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BodyText"/>
        <w:ind w:left="2640"/>
        <w:rPr>
          <w:rFonts w:ascii="Times New Roman"/>
          <w:sz w:val="20"/>
        </w:rPr>
      </w:pPr>
      <w:r>
        <w:rPr>
          <w:rFonts w:ascii="Times New Roman"/>
          <w:sz w:val="20"/>
        </w:rPr>
        <w:pict>
          <v:group id="_x0000_i1025" style="width:630pt;height:47.2pt;mso-position-horizontal-relative:char;mso-position-vertical-relative:line" coordorigin="0,0" coordsize="12600,9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860;position:absolute;top:83" stroked="f">
              <v:imagedata r:id="rId4" o:title=""/>
            </v:shape>
            <v:shapetype id="_x0000_t202" coordsize="21600,21600" o:spt="202" path="m,l,21600r21600,l21600,xe">
              <v:stroke joinstyle="miter"/>
              <v:path gradientshapeok="t" o:connecttype="rect"/>
            </v:shapetype>
            <v:shape id="_x0000_s1027" type="#_x0000_t202" style="width:12600;height:944;position:absolute" filled="f" stroked="f">
              <v:textbox inset="0,0,0,0">
                <w:txbxContent>
                  <w:p>
                    <w:pPr>
                      <w:spacing w:before="0" w:line="712" w:lineRule="exact"/>
                      <w:ind w:left="60" w:right="0" w:firstLine="0"/>
                      <w:jc w:val="left"/>
                      <w:rPr>
                        <w:rFonts w:ascii="微软雅黑" w:eastAsia="微软雅黑" w:hint="eastAsia"/>
                        <w:b/>
                        <w:sz w:val="45"/>
                      </w:rPr>
                    </w:pPr>
                    <w:r>
                      <w:rPr>
                        <w:rFonts w:ascii="微软雅黑" w:eastAsia="微软雅黑" w:hint="eastAsia"/>
                        <w:b/>
                        <w:color w:val="323232"/>
                        <w:spacing w:val="-5"/>
                        <w:sz w:val="45"/>
                      </w:rPr>
                      <w:t xml:space="preserve">地铁风道及出入口 </w:t>
                    </w:r>
                    <w:r>
                      <w:rPr>
                        <w:rFonts w:ascii="微软雅黑" w:eastAsia="微软雅黑" w:hint="eastAsia"/>
                        <w:b/>
                        <w:color w:val="323232"/>
                        <w:sz w:val="45"/>
                      </w:rPr>
                      <w:t>SMW</w:t>
                    </w:r>
                    <w:r>
                      <w:rPr>
                        <w:rFonts w:ascii="微软雅黑" w:eastAsia="微软雅黑" w:hint="eastAsia"/>
                        <w:b/>
                        <w:color w:val="323232"/>
                        <w:spacing w:val="-6"/>
                        <w:sz w:val="45"/>
                      </w:rPr>
                      <w:t xml:space="preserve"> 工法桩监理细则</w:t>
                    </w:r>
                  </w:p>
                </w:txbxContent>
              </v:textbox>
            </v:shap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28"/>
        </w:rPr>
      </w:pPr>
    </w:p>
    <w:p>
      <w:pPr>
        <w:spacing w:before="62"/>
        <w:ind w:left="2700" w:right="0" w:firstLine="0"/>
        <w:jc w:val="left"/>
        <w:rPr>
          <w:sz w:val="31"/>
        </w:rPr>
      </w:pPr>
      <w:r>
        <w:rPr>
          <w:spacing w:val="-3"/>
          <w:sz w:val="31"/>
        </w:rPr>
        <w:t>目 录</w:t>
      </w:r>
    </w:p>
    <w:p>
      <w:pPr>
        <w:spacing w:before="71"/>
        <w:ind w:left="2700" w:right="0" w:firstLine="0"/>
        <w:jc w:val="left"/>
        <w:rPr>
          <w:rFonts w:ascii="Calibri" w:eastAsia="Calibri" w:hAnsi="Calibri"/>
          <w:sz w:val="31"/>
        </w:rPr>
      </w:pPr>
      <w:r>
        <w:rPr>
          <w:sz w:val="31"/>
        </w:rPr>
        <w:t>一、编制依据及执行标准„„„„„„„„„„„„„</w:t>
      </w:r>
      <w:r>
        <w:rPr>
          <w:rFonts w:ascii="Calibri" w:eastAsia="Calibri" w:hAnsi="Calibri"/>
          <w:sz w:val="31"/>
        </w:rPr>
        <w:t>3</w:t>
      </w:r>
    </w:p>
    <w:p>
      <w:pPr>
        <w:spacing w:before="71"/>
        <w:ind w:left="2700" w:right="0" w:firstLine="0"/>
        <w:jc w:val="left"/>
        <w:rPr>
          <w:rFonts w:ascii="Calibri" w:eastAsia="Calibri" w:hAnsi="Calibri"/>
          <w:sz w:val="31"/>
        </w:rPr>
      </w:pPr>
      <w:r>
        <w:rPr>
          <w:sz w:val="31"/>
        </w:rPr>
        <w:t>二、编制原则„„„„„„„„„„„„„„„„„„</w:t>
      </w:r>
      <w:r>
        <w:rPr>
          <w:rFonts w:ascii="Calibri" w:eastAsia="Calibri" w:hAnsi="Calibri"/>
          <w:sz w:val="31"/>
        </w:rPr>
        <w:t>3</w:t>
      </w:r>
    </w:p>
    <w:p>
      <w:pPr>
        <w:spacing w:before="71"/>
        <w:ind w:left="2700" w:right="0" w:firstLine="0"/>
        <w:jc w:val="left"/>
        <w:rPr>
          <w:rFonts w:ascii="Calibri" w:eastAsia="Calibri" w:hAnsi="Calibri"/>
          <w:sz w:val="31"/>
        </w:rPr>
      </w:pPr>
      <w:r>
        <w:rPr>
          <w:sz w:val="31"/>
        </w:rPr>
        <w:t>三、编制原则„„„„„„„„„„„„„„„„„„</w:t>
      </w:r>
      <w:r>
        <w:rPr>
          <w:rFonts w:ascii="Calibri" w:eastAsia="Calibri" w:hAnsi="Calibri"/>
          <w:sz w:val="31"/>
        </w:rPr>
        <w:t>3</w:t>
      </w:r>
    </w:p>
    <w:p>
      <w:pPr>
        <w:spacing w:before="71"/>
        <w:ind w:left="2700" w:right="0" w:firstLine="0"/>
        <w:jc w:val="left"/>
        <w:rPr>
          <w:rFonts w:ascii="Calibri" w:eastAsia="Calibri" w:hAnsi="Calibri"/>
          <w:sz w:val="31"/>
        </w:rPr>
      </w:pPr>
      <w:r>
        <w:rPr>
          <w:sz w:val="31"/>
        </w:rPr>
        <w:t>四、工程特点„„„„„„„„„„„„„„„„„„</w:t>
      </w:r>
      <w:r>
        <w:rPr>
          <w:rFonts w:ascii="Calibri" w:eastAsia="Calibri" w:hAnsi="Calibri"/>
          <w:sz w:val="31"/>
        </w:rPr>
        <w:t>4</w:t>
      </w:r>
    </w:p>
    <w:p>
      <w:pPr>
        <w:spacing w:before="70"/>
        <w:ind w:left="2700" w:right="0" w:firstLine="0"/>
        <w:jc w:val="left"/>
        <w:rPr>
          <w:rFonts w:ascii="Calibri" w:eastAsia="Calibri" w:hAnsi="Calibri"/>
          <w:sz w:val="31"/>
        </w:rPr>
      </w:pPr>
      <w:r>
        <w:rPr>
          <w:sz w:val="31"/>
        </w:rPr>
        <w:t>五、围护结构施工参数„„„„„„„„„„„„„„</w:t>
      </w:r>
      <w:r>
        <w:rPr>
          <w:rFonts w:ascii="Calibri" w:eastAsia="Calibri" w:hAnsi="Calibri"/>
          <w:sz w:val="31"/>
        </w:rPr>
        <w:t>4</w:t>
      </w:r>
    </w:p>
    <w:p>
      <w:pPr>
        <w:spacing w:before="71"/>
        <w:ind w:left="2700" w:right="0" w:firstLine="0"/>
        <w:jc w:val="left"/>
        <w:rPr>
          <w:rFonts w:ascii="Calibri" w:eastAsia="Calibri" w:hAnsi="Calibri"/>
          <w:sz w:val="31"/>
        </w:rPr>
      </w:pPr>
      <w:r>
        <w:rPr>
          <w:sz w:val="31"/>
        </w:rPr>
        <w:t>六、监理工作的流程„„„„„„„„„„„„„„„</w:t>
      </w:r>
      <w:r>
        <w:rPr>
          <w:rFonts w:ascii="Calibri" w:eastAsia="Calibri" w:hAnsi="Calibri"/>
          <w:sz w:val="31"/>
        </w:rPr>
        <w:t>6</w:t>
      </w:r>
    </w:p>
    <w:p>
      <w:pPr>
        <w:spacing w:before="71" w:line="283" w:lineRule="auto"/>
        <w:ind w:left="2700" w:right="8690" w:firstLine="0"/>
        <w:jc w:val="left"/>
        <w:rPr>
          <w:rFonts w:ascii="Calibri" w:eastAsia="Calibri" w:hAnsi="Calibri"/>
          <w:sz w:val="31"/>
        </w:rPr>
      </w:pPr>
      <w:r>
        <w:rPr>
          <w:sz w:val="31"/>
        </w:rPr>
        <w:t>七、监理工作的检查要点及目标值„„„„„„„„„</w:t>
      </w:r>
      <w:r>
        <w:rPr>
          <w:rFonts w:ascii="Calibri" w:eastAsia="Calibri" w:hAnsi="Calibri"/>
          <w:sz w:val="31"/>
        </w:rPr>
        <w:t>10</w:t>
      </w:r>
      <w:r>
        <w:rPr>
          <w:rFonts w:ascii="Calibri" w:eastAsia="Calibri" w:hAnsi="Calibri"/>
          <w:spacing w:val="1"/>
          <w:sz w:val="31"/>
        </w:rPr>
        <w:t xml:space="preserve"> </w:t>
      </w:r>
      <w:r>
        <w:rPr>
          <w:sz w:val="31"/>
        </w:rPr>
        <w:t>八、监理控制方式、措施„„„„„„„„„„„„„</w:t>
      </w:r>
      <w:r>
        <w:rPr>
          <w:rFonts w:ascii="Calibri" w:eastAsia="Calibri" w:hAnsi="Calibri"/>
          <w:sz w:val="31"/>
        </w:rPr>
        <w:t>13</w:t>
      </w:r>
    </w:p>
    <w:p>
      <w:pPr>
        <w:spacing w:before="0" w:line="396" w:lineRule="exact"/>
        <w:ind w:left="2700" w:right="0" w:firstLine="0"/>
        <w:jc w:val="left"/>
        <w:rPr>
          <w:rFonts w:ascii="Calibri" w:eastAsia="Calibri" w:hAnsi="Calibri"/>
          <w:sz w:val="31"/>
        </w:rPr>
      </w:pPr>
      <w:r>
        <w:rPr>
          <w:sz w:val="31"/>
        </w:rPr>
        <w:t>九、安全控制方式和措施„„„„„„„„„„„„„</w:t>
      </w:r>
      <w:r>
        <w:rPr>
          <w:rFonts w:ascii="Calibri" w:eastAsia="Calibri" w:hAnsi="Calibri"/>
          <w:sz w:val="31"/>
        </w:rPr>
        <w:t>14</w:t>
      </w:r>
    </w:p>
    <w:p>
      <w:pPr>
        <w:spacing w:after="0" w:line="396" w:lineRule="exact"/>
        <w:jc w:val="left"/>
        <w:rPr>
          <w:rFonts w:ascii="Calibri" w:eastAsia="Calibri" w:hAnsi="Calibri"/>
          <w:sz w:val="31"/>
        </w:rPr>
        <w:sectPr>
          <w:type w:val="continuous"/>
          <w:pgSz w:w="17860" w:h="25260"/>
          <w:pgMar w:top="1840" w:right="0" w:bottom="280" w:left="0" w:header="708" w:footer="708"/>
          <w:cols w:space="708"/>
        </w:sectPr>
      </w:pPr>
    </w:p>
    <w:p>
      <w:pPr>
        <w:pStyle w:val="BodyText"/>
        <w:spacing w:before="20" w:line="417" w:lineRule="auto"/>
        <w:ind w:left="2700" w:right="10523"/>
      </w:pPr>
      <w:r>
        <w:t>一、编制依据及执行标准二、编制原则</w:t>
      </w:r>
    </w:p>
    <w:p>
      <w:pPr>
        <w:pStyle w:val="BodyText"/>
        <w:spacing w:line="417" w:lineRule="auto"/>
        <w:ind w:left="2700" w:right="2727"/>
      </w:pPr>
      <w:r>
        <w:rPr>
          <w:rFonts w:ascii="Calibri" w:eastAsia="Calibri"/>
        </w:rPr>
        <w:t>1</w:t>
      </w:r>
      <w:r>
        <w:t>、严格执行与本工程有关的国家、部及天津市制定颁布的规范、规程、技术标准和法规文件等。</w:t>
      </w:r>
    </w:p>
    <w:p>
      <w:pPr>
        <w:pStyle w:val="BodyText"/>
        <w:spacing w:line="417" w:lineRule="auto"/>
        <w:ind w:left="2700" w:right="2649"/>
      </w:pPr>
      <w:r>
        <w:rPr>
          <w:rFonts w:ascii="Calibri" w:eastAsia="Calibri"/>
        </w:rPr>
        <w:t>2</w:t>
      </w:r>
      <w:r>
        <w:t>、遵照业主及招标文件的要求</w:t>
      </w:r>
      <w:r>
        <w:rPr>
          <w:rFonts w:ascii="Calibri" w:eastAsia="Calibri"/>
        </w:rPr>
        <w:t>,</w:t>
      </w:r>
      <w:r>
        <w:t>确保实现业主制定的工期、质量、安全、环保、文明施工等各方面的目标。</w:t>
      </w:r>
    </w:p>
    <w:p>
      <w:pPr>
        <w:pStyle w:val="BodyText"/>
        <w:spacing w:line="417" w:lineRule="auto"/>
        <w:ind w:left="2700" w:right="2727"/>
      </w:pPr>
      <w:r>
        <w:rPr>
          <w:rFonts w:ascii="Calibri" w:eastAsia="Calibri"/>
        </w:rPr>
        <w:t>3</w:t>
      </w:r>
      <w:r>
        <w:t>、熟悉施工图纸，充分研究岩土工程勘察报告，应用新技术，依据三控两管一协调原则制定监理规划及监理实施细则。</w:t>
      </w:r>
    </w:p>
    <w:p>
      <w:pPr>
        <w:pStyle w:val="BodyText"/>
        <w:spacing w:line="417" w:lineRule="auto"/>
        <w:ind w:left="2700" w:right="2452"/>
        <w:jc w:val="both"/>
      </w:pPr>
      <w:r>
        <w:rPr>
          <w:rFonts w:ascii="Calibri" w:eastAsia="Calibri"/>
        </w:rPr>
        <w:t>4</w:t>
      </w:r>
      <w:r>
        <w:rPr>
          <w:spacing w:val="-13"/>
        </w:rPr>
        <w:t>、监理实施细则编制尽量做到总体监理部署和本工程的特点相结合，</w:t>
      </w:r>
      <w:r>
        <w:rPr>
          <w:spacing w:val="-208"/>
        </w:rPr>
        <w:t xml:space="preserve"> </w:t>
      </w:r>
      <w:r>
        <w:t>主控项目和一般项目相结合，内容全面、重点突出、思路清晰。三、</w:t>
      </w:r>
      <w:r>
        <w:rPr>
          <w:color w:val="0C0C0C"/>
        </w:rPr>
        <w:t>编制原则</w:t>
      </w:r>
    </w:p>
    <w:p>
      <w:pPr>
        <w:pStyle w:val="BodyText"/>
        <w:spacing w:line="417" w:lineRule="auto"/>
        <w:ind w:left="2700" w:right="2479"/>
      </w:pPr>
      <w:r>
        <w:drawing>
          <wp:anchor distT="0" distB="0" distL="0" distR="0" simplePos="0" relativeHeight="251725824" behindDoc="1" locked="0" layoutInCell="1" allowOverlap="1">
            <wp:simplePos x="0" y="0"/>
            <wp:positionH relativeFrom="page">
              <wp:posOffset>3670300</wp:posOffset>
            </wp:positionH>
            <wp:positionV relativeFrom="paragraph">
              <wp:posOffset>333502</wp:posOffset>
            </wp:positionV>
            <wp:extent cx="1092200" cy="381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xmlns:r="http://schemas.openxmlformats.org/officeDocument/2006/relationships" r:embed="rId5" cstate="print"/>
                    <a:stretch>
                      <a:fillRect/>
                    </a:stretch>
                  </pic:blipFill>
                  <pic:spPr>
                    <a:xfrm>
                      <a:off x="0" y="0"/>
                      <a:ext cx="1092200" cy="38100"/>
                    </a:xfrm>
                    <a:prstGeom prst="rect">
                      <a:avLst/>
                    </a:prstGeom>
                  </pic:spPr>
                </pic:pic>
              </a:graphicData>
            </a:graphic>
          </wp:anchor>
        </w:drawing>
      </w:r>
      <w:r>
        <w:rPr>
          <w:rFonts w:ascii="Calibri" w:eastAsia="Calibri"/>
          <w:color w:val="0C0C0C"/>
        </w:rPr>
        <w:t>1</w:t>
      </w:r>
      <w:r>
        <w:rPr>
          <w:color w:val="0C0C0C"/>
          <w:spacing w:val="-14"/>
        </w:rPr>
        <w:t>、严格执行与本工程监理有关的国家、部及天津市制定</w:t>
      </w:r>
      <w:r>
        <w:t>颁布的规范、规程、技术标准和法规文件等。</w:t>
      </w:r>
    </w:p>
    <w:p>
      <w:pPr>
        <w:pStyle w:val="BodyText"/>
        <w:spacing w:line="417" w:lineRule="auto"/>
        <w:ind w:left="2700" w:right="2727"/>
        <w:rPr>
          <w:rFonts w:ascii="Calibri" w:eastAsia="Calibri"/>
        </w:rPr>
      </w:pPr>
      <w:r>
        <w:rPr>
          <w:rFonts w:ascii="Calibri" w:eastAsia="Calibri"/>
        </w:rPr>
        <w:t>2</w:t>
      </w:r>
      <w:r>
        <w:t>、遵照业主及招标文件的要求，确保实现业主制定的工期、质量、安全、环保、文明施工等各方面的目标</w:t>
      </w:r>
      <w:r>
        <w:rPr>
          <w:rFonts w:ascii="Calibri" w:eastAsia="Calibri"/>
        </w:rPr>
        <w:t>.</w:t>
      </w:r>
    </w:p>
    <w:p>
      <w:pPr>
        <w:pStyle w:val="BodyText"/>
        <w:spacing w:line="417" w:lineRule="auto"/>
        <w:ind w:left="2700" w:right="2727"/>
      </w:pPr>
      <w:r>
        <w:rPr>
          <w:rFonts w:ascii="Calibri" w:eastAsia="Calibri"/>
        </w:rPr>
        <w:t>3</w:t>
      </w:r>
      <w:r>
        <w:t>、熟悉施工图纸，充分研究岩土工程勘察报告，应用新技术，依据三控两管一协调原则制定监理规划及监理实施细则。</w:t>
      </w:r>
    </w:p>
    <w:p>
      <w:pPr>
        <w:pStyle w:val="BodyText"/>
        <w:spacing w:line="417" w:lineRule="auto"/>
        <w:ind w:left="2700" w:right="2452"/>
      </w:pPr>
      <w:r>
        <w:rPr>
          <w:rFonts w:ascii="Calibri" w:eastAsia="Calibri"/>
        </w:rPr>
        <w:t>4</w:t>
      </w:r>
      <w:r>
        <w:rPr>
          <w:spacing w:val="-13"/>
        </w:rPr>
        <w:t>、监理实施细则编制尽量做到总体监理部署和本工程的特点相结合，</w:t>
      </w:r>
      <w:r>
        <w:rPr>
          <w:spacing w:val="-207"/>
        </w:rPr>
        <w:t xml:space="preserve"> </w:t>
      </w:r>
      <w:r>
        <w:t>主控项目和一般项目相结合，内容全面、重点突出、思路清晰。</w:t>
      </w:r>
    </w:p>
    <w:p>
      <w:pPr>
        <w:pStyle w:val="BodyText"/>
        <w:ind w:left="2700"/>
      </w:pPr>
      <w:r>
        <w:t>四、工程特点</w:t>
      </w:r>
    </w:p>
    <w:p>
      <w:pPr>
        <w:pStyle w:val="BodyText"/>
        <w:spacing w:before="9"/>
        <w:rPr>
          <w:sz w:val="30"/>
        </w:rPr>
      </w:pPr>
    </w:p>
    <w:p>
      <w:pPr>
        <w:pStyle w:val="BodyText"/>
        <w:spacing w:before="1"/>
        <w:ind w:left="2700"/>
      </w:pPr>
      <w:r>
        <w:rPr>
          <w:rFonts w:ascii="Calibri" w:eastAsia="Calibri"/>
        </w:rPr>
        <w:t>1</w:t>
      </w:r>
      <w:r>
        <w:t>、根本情况</w:t>
      </w:r>
    </w:p>
    <w:p>
      <w:pPr>
        <w:pStyle w:val="BodyText"/>
        <w:spacing w:before="397"/>
        <w:ind w:left="2700"/>
      </w:pPr>
      <w:r>
        <w:rPr>
          <w:rFonts w:ascii="Calibri" w:eastAsia="Calibri"/>
        </w:rPr>
        <w:t>2</w:t>
      </w:r>
      <w:r>
        <w:t>、工程简介</w:t>
      </w:r>
    </w:p>
    <w:p>
      <w:pPr>
        <w:spacing w:after="0"/>
        <w:sectPr>
          <w:pgSz w:w="17860" w:h="25260"/>
          <w:pgMar w:top="1960" w:right="0" w:bottom="280" w:left="0" w:header="708" w:footer="708"/>
          <w:cols w:space="708"/>
        </w:sectPr>
      </w:pPr>
    </w:p>
    <w:p>
      <w:pPr>
        <w:pStyle w:val="BodyText"/>
        <w:spacing w:before="20" w:line="417" w:lineRule="auto"/>
        <w:ind w:left="2700" w:right="2649"/>
        <w:jc w:val="both"/>
      </w:pPr>
      <w:r>
        <w:rPr>
          <w:rFonts w:ascii="Calibri" w:eastAsia="Calibri" w:hAnsi="Calibri"/>
        </w:rPr>
        <w:t>Xx</w:t>
      </w:r>
      <w:r>
        <w:rPr>
          <w:rFonts w:ascii="Calibri" w:eastAsia="Calibri" w:hAnsi="Calibri"/>
          <w:spacing w:val="47"/>
        </w:rPr>
        <w:t xml:space="preserve"> </w:t>
      </w:r>
      <w:r>
        <w:t>站位于天津市河北区狮子林大街与规划金钟路交口的北侧，金田道南侧</w:t>
      </w:r>
      <w:r>
        <w:rPr>
          <w:rFonts w:ascii="Calibri" w:eastAsia="Calibri" w:hAnsi="Calibri"/>
        </w:rPr>
        <w:t>,</w:t>
      </w:r>
      <w:r>
        <w:t>现状为绿地及已建和待建的民用建筑</w:t>
      </w:r>
      <w:r>
        <w:rPr>
          <w:rFonts w:ascii="Calibri" w:eastAsia="Calibri" w:hAnsi="Calibri"/>
        </w:rPr>
        <w:t>.</w:t>
      </w:r>
      <w:r>
        <w:rPr>
          <w:spacing w:val="18"/>
        </w:rPr>
        <w:t>本车站为</w:t>
      </w:r>
      <w:r>
        <w:rPr>
          <w:rFonts w:ascii="Calibri" w:eastAsia="Calibri" w:hAnsi="Calibri"/>
        </w:rPr>
        <w:t>12m</w:t>
      </w:r>
      <w:r>
        <w:rPr>
          <w:rFonts w:ascii="Calibri" w:eastAsia="Calibri" w:hAnsi="Calibri"/>
          <w:spacing w:val="-22"/>
        </w:rPr>
        <w:t xml:space="preserve"> </w:t>
      </w:r>
      <w:r>
        <w:t>宽岛式站</w:t>
      </w:r>
      <w:r>
        <w:rPr>
          <w:spacing w:val="6"/>
        </w:rPr>
        <w:t xml:space="preserve">台车站，车站中心里程为 </w:t>
      </w:r>
      <w:r>
        <w:rPr>
          <w:rFonts w:ascii="Calibri" w:eastAsia="Calibri" w:hAnsi="Calibri"/>
        </w:rPr>
        <w:t>DK15+956</w:t>
      </w:r>
      <w:r>
        <w:rPr>
          <w:spacing w:val="5"/>
        </w:rPr>
        <w:t xml:space="preserve">，两端里程分别为 </w:t>
      </w:r>
      <w:r>
        <w:rPr>
          <w:rFonts w:ascii="Calibri" w:eastAsia="Calibri" w:hAnsi="Calibri"/>
        </w:rPr>
        <w:t>DK15+879</w:t>
      </w:r>
      <w:r>
        <w:t>。</w:t>
      </w:r>
      <w:r>
        <w:rPr>
          <w:rFonts w:ascii="Calibri" w:eastAsia="Calibri" w:hAnsi="Calibri"/>
          <w:spacing w:val="-3"/>
        </w:rPr>
        <w:t>5,DK16+057</w:t>
      </w:r>
      <w:r>
        <w:rPr>
          <w:spacing w:val="-3"/>
        </w:rPr>
        <w:t>。</w:t>
      </w:r>
      <w:r>
        <w:rPr>
          <w:rFonts w:ascii="Calibri" w:eastAsia="Calibri" w:hAnsi="Calibri"/>
          <w:spacing w:val="-3"/>
        </w:rPr>
        <w:t>9</w:t>
      </w:r>
      <w:r>
        <w:rPr>
          <w:spacing w:val="-25"/>
        </w:rPr>
        <w:t xml:space="preserve">，车站总长 </w:t>
      </w:r>
      <w:r>
        <w:rPr>
          <w:rFonts w:ascii="Calibri" w:eastAsia="Calibri" w:hAnsi="Calibri"/>
          <w:spacing w:val="-3"/>
        </w:rPr>
        <w:t>178</w:t>
      </w:r>
      <w:r>
        <w:rPr>
          <w:spacing w:val="-2"/>
        </w:rPr>
        <w:t>。</w:t>
      </w:r>
      <w:r>
        <w:rPr>
          <w:rFonts w:ascii="Calibri" w:eastAsia="Calibri" w:hAnsi="Calibri"/>
          <w:spacing w:val="-2"/>
        </w:rPr>
        <w:t>4m</w:t>
      </w:r>
      <w:r>
        <w:rPr>
          <w:spacing w:val="-21"/>
        </w:rPr>
        <w:t xml:space="preserve">，标准段宽为 </w:t>
      </w:r>
      <w:r>
        <w:rPr>
          <w:rFonts w:ascii="Calibri" w:eastAsia="Calibri" w:hAnsi="Calibri"/>
          <w:spacing w:val="-2"/>
        </w:rPr>
        <w:t>20</w:t>
      </w:r>
      <w:r>
        <w:rPr>
          <w:spacing w:val="-2"/>
        </w:rPr>
        <w:t>。</w:t>
      </w:r>
      <w:r>
        <w:rPr>
          <w:rFonts w:ascii="Calibri" w:eastAsia="Calibri" w:hAnsi="Calibri"/>
          <w:spacing w:val="-2"/>
        </w:rPr>
        <w:t>5m</w:t>
      </w:r>
      <w:r>
        <w:rPr>
          <w:spacing w:val="-2"/>
        </w:rPr>
        <w:t>，车站变更</w:t>
      </w:r>
      <w:r>
        <w:rPr>
          <w:spacing w:val="-28"/>
        </w:rPr>
        <w:t xml:space="preserve">后提升 </w:t>
      </w:r>
      <w:r>
        <w:rPr>
          <w:rFonts w:ascii="Calibri" w:eastAsia="Calibri" w:hAnsi="Calibri"/>
          <w:spacing w:val="-1"/>
        </w:rPr>
        <w:t>3</w:t>
      </w:r>
      <w:r>
        <w:rPr>
          <w:spacing w:val="-1"/>
        </w:rPr>
        <w:t>。</w:t>
      </w:r>
      <w:r>
        <w:rPr>
          <w:rFonts w:ascii="Calibri" w:eastAsia="Calibri" w:hAnsi="Calibri"/>
          <w:spacing w:val="-1"/>
        </w:rPr>
        <w:t>5m,</w:t>
      </w:r>
      <w:r>
        <w:rPr>
          <w:spacing w:val="-37"/>
        </w:rPr>
        <w:t xml:space="preserve">设置 </w:t>
      </w:r>
      <w:r>
        <w:rPr>
          <w:rFonts w:ascii="Calibri" w:eastAsia="Calibri" w:hAnsi="Calibri"/>
          <w:spacing w:val="-1"/>
        </w:rPr>
        <w:t>1</w:t>
      </w:r>
      <w:r>
        <w:rPr>
          <w:spacing w:val="-1"/>
        </w:rPr>
        <w:t>、</w:t>
      </w:r>
      <w:r>
        <w:rPr>
          <w:rFonts w:ascii="Calibri" w:eastAsia="Calibri" w:hAnsi="Calibri"/>
          <w:spacing w:val="-1"/>
        </w:rPr>
        <w:t>2</w:t>
      </w:r>
      <w:r>
        <w:rPr>
          <w:rFonts w:ascii="Calibri" w:eastAsia="Calibri" w:hAnsi="Calibri"/>
          <w:spacing w:val="8"/>
        </w:rPr>
        <w:t xml:space="preserve"> </w:t>
      </w:r>
      <w:r>
        <w:rPr>
          <w:spacing w:val="-1"/>
        </w:rPr>
        <w:t>号出入口。本出入口结构形式为矩形单层单</w:t>
      </w:r>
      <w:r>
        <w:rPr>
          <w:spacing w:val="9"/>
        </w:rPr>
        <w:t xml:space="preserve">跨框架及 </w:t>
      </w:r>
      <w:r>
        <w:rPr>
          <w:rFonts w:ascii="Calibri" w:eastAsia="Calibri" w:hAnsi="Calibri"/>
        </w:rPr>
        <w:t>U</w:t>
      </w:r>
      <w:r>
        <w:rPr>
          <w:rFonts w:ascii="Calibri" w:eastAsia="Calibri" w:hAnsi="Calibri"/>
          <w:spacing w:val="44"/>
        </w:rPr>
        <w:t xml:space="preserve"> </w:t>
      </w:r>
      <w:r>
        <w:rPr>
          <w:spacing w:val="6"/>
        </w:rPr>
        <w:t>型槽构</w:t>
      </w:r>
      <w:r>
        <w:rPr>
          <w:rFonts w:ascii="Calibri" w:eastAsia="Calibri" w:hAnsi="Calibri"/>
        </w:rPr>
        <w:t>.</w:t>
      </w:r>
      <w:r>
        <w:rPr>
          <w:spacing w:val="6"/>
        </w:rPr>
        <w:t>采纳明挖顺作法施工</w:t>
      </w:r>
      <w:r>
        <w:rPr>
          <w:rFonts w:ascii="Calibri" w:eastAsia="Calibri" w:hAnsi="Calibri"/>
        </w:rPr>
        <w:t>,</w:t>
      </w:r>
      <w:r>
        <w:t>即开挖土体并一次架设第</w:t>
      </w:r>
      <w:r>
        <w:rPr>
          <w:spacing w:val="-3"/>
        </w:rPr>
        <w:t xml:space="preserve">一、二道钢支撑，开挖至基坑底后顺做结构底、侧墙及顶板 </w:t>
      </w:r>
      <w:r>
        <w:rPr>
          <w:rFonts w:ascii="Calibri" w:eastAsia="Calibri" w:hAnsi="Calibri"/>
        </w:rPr>
        <w:t>;</w:t>
      </w:r>
      <w:r>
        <w:t>出入口</w:t>
      </w:r>
      <w:r>
        <w:rPr>
          <w:spacing w:val="-7"/>
        </w:rPr>
        <w:t xml:space="preserve">的基坑深度约 </w:t>
      </w:r>
      <w:r>
        <w:rPr>
          <w:rFonts w:ascii="Calibri" w:eastAsia="Calibri" w:hAnsi="Calibri"/>
        </w:rPr>
        <w:t>7m,</w:t>
      </w:r>
      <w:r>
        <w:rPr>
          <w:spacing w:val="-7"/>
        </w:rPr>
        <w:t xml:space="preserve">局部积水坑约 </w:t>
      </w:r>
      <w:r>
        <w:rPr>
          <w:rFonts w:ascii="Calibri" w:eastAsia="Calibri" w:hAnsi="Calibri"/>
        </w:rPr>
        <w:t>10m</w:t>
      </w:r>
      <w:r>
        <w:t>，出入口围护结构采纳φ</w:t>
      </w:r>
      <w:r>
        <w:rPr>
          <w:rFonts w:ascii="Calibri" w:eastAsia="Calibri" w:hAnsi="Calibri"/>
        </w:rPr>
        <w:t>850</w:t>
      </w:r>
      <w:r>
        <w:t>＠</w:t>
      </w:r>
      <w:r>
        <w:rPr>
          <w:spacing w:val="-208"/>
        </w:rPr>
        <w:t xml:space="preserve"> </w:t>
      </w:r>
      <w:r>
        <w:rPr>
          <w:rFonts w:ascii="Calibri" w:eastAsia="Calibri" w:hAnsi="Calibri"/>
        </w:rPr>
        <w:t>600</w:t>
      </w:r>
      <w:r>
        <w:rPr>
          <w:rFonts w:ascii="Calibri" w:eastAsia="Calibri" w:hAnsi="Calibri"/>
          <w:spacing w:val="40"/>
        </w:rPr>
        <w:t xml:space="preserve"> </w:t>
      </w:r>
      <w:r>
        <w:rPr>
          <w:spacing w:val="10"/>
        </w:rPr>
        <w:t xml:space="preserve">的 </w:t>
      </w:r>
      <w:r>
        <w:rPr>
          <w:rFonts w:ascii="Calibri" w:eastAsia="Calibri" w:hAnsi="Calibri"/>
        </w:rPr>
        <w:t>SMW</w:t>
      </w:r>
      <w:r>
        <w:rPr>
          <w:rFonts w:ascii="Calibri" w:eastAsia="Calibri" w:hAnsi="Calibri"/>
          <w:spacing w:val="40"/>
        </w:rPr>
        <w:t xml:space="preserve"> </w:t>
      </w:r>
      <w:r>
        <w:rPr>
          <w:spacing w:val="13"/>
        </w:rPr>
        <w:t>工法桩</w:t>
      </w:r>
      <w:r>
        <w:rPr>
          <w:rFonts w:ascii="Calibri" w:eastAsia="Calibri" w:hAnsi="Calibri"/>
          <w:spacing w:val="13"/>
        </w:rPr>
        <w:t>,</w:t>
      </w:r>
      <w:r>
        <w:t>内支撑为φ</w:t>
      </w:r>
      <w:r>
        <w:rPr>
          <w:spacing w:val="-138"/>
        </w:rPr>
        <w:t xml:space="preserve"> </w:t>
      </w:r>
      <w:r>
        <w:rPr>
          <w:rFonts w:ascii="Calibri" w:eastAsia="Calibri" w:hAnsi="Calibri"/>
        </w:rPr>
        <w:t>609</w:t>
      </w:r>
      <w:r>
        <w:rPr>
          <w:rFonts w:ascii="Calibri" w:eastAsia="Calibri" w:hAnsi="Calibri"/>
          <w:spacing w:val="41"/>
        </w:rPr>
        <w:t xml:space="preserve"> </w:t>
      </w:r>
      <w:r>
        <w:rPr>
          <w:spacing w:val="14"/>
        </w:rPr>
        <w:t>钢支撑</w:t>
      </w:r>
      <w:r>
        <w:rPr>
          <w:rFonts w:ascii="Calibri" w:eastAsia="Calibri" w:hAnsi="Calibri"/>
          <w:spacing w:val="13"/>
        </w:rPr>
        <w:t>,</w:t>
      </w:r>
      <w:r>
        <w:t>开口段浅基坑采纳φ</w:t>
      </w:r>
    </w:p>
    <w:p>
      <w:pPr>
        <w:pStyle w:val="BodyText"/>
        <w:spacing w:line="536" w:lineRule="exact"/>
        <w:ind w:left="2700"/>
        <w:rPr>
          <w:rFonts w:ascii="Calibri" w:eastAsia="Calibri"/>
        </w:rPr>
      </w:pPr>
      <w:r>
        <w:rPr>
          <w:rFonts w:ascii="Calibri" w:eastAsia="Calibri"/>
        </w:rPr>
        <w:t>850@600</w:t>
      </w:r>
      <w:r>
        <w:rPr>
          <w:rFonts w:ascii="Calibri" w:eastAsia="Calibri"/>
          <w:spacing w:val="6"/>
        </w:rPr>
        <w:t xml:space="preserve"> </w:t>
      </w:r>
      <w:r>
        <w:t>的泥土搅拌桩</w:t>
      </w:r>
      <w:r>
        <w:rPr>
          <w:rFonts w:ascii="Calibri" w:eastAsia="Calibri"/>
        </w:rPr>
        <w:t>.</w:t>
      </w:r>
    </w:p>
    <w:p>
      <w:pPr>
        <w:pStyle w:val="BodyText"/>
        <w:spacing w:before="398"/>
        <w:ind w:left="2700"/>
      </w:pPr>
      <w:r>
        <w:t>五、围护结构施工参数</w:t>
      </w:r>
    </w:p>
    <w:p>
      <w:pPr>
        <w:pStyle w:val="BodyText"/>
        <w:rPr>
          <w:sz w:val="31"/>
        </w:rPr>
      </w:pPr>
    </w:p>
    <w:p>
      <w:pPr>
        <w:pStyle w:val="BodyText"/>
        <w:spacing w:before="1" w:line="417" w:lineRule="auto"/>
        <w:ind w:left="2700" w:right="2674"/>
        <w:jc w:val="both"/>
        <w:rPr>
          <w:rFonts w:ascii="Calibri" w:eastAsia="Calibri" w:hAnsi="Calibri"/>
        </w:rPr>
      </w:pPr>
      <w:r>
        <w:t xml:space="preserve">本工程施工部位为出入口围护结构，围护结构尺寸为 </w:t>
      </w:r>
      <w:r>
        <w:rPr>
          <w:rFonts w:ascii="Calibri" w:eastAsia="Calibri" w:hAnsi="Calibri"/>
        </w:rPr>
        <w:t xml:space="preserve">21m </w:t>
      </w:r>
      <w:r>
        <w:t>×</w:t>
      </w:r>
      <w:r>
        <w:rPr>
          <w:rFonts w:ascii="Calibri" w:eastAsia="Calibri" w:hAnsi="Calibri"/>
        </w:rPr>
        <w:t>10.2m,</w:t>
      </w:r>
      <w:r>
        <w:rPr>
          <w:rFonts w:ascii="Calibri" w:eastAsia="Calibri" w:hAnsi="Calibri"/>
          <w:spacing w:val="1"/>
        </w:rPr>
        <w:t xml:space="preserve"> </w:t>
      </w:r>
      <w:r>
        <w:rPr>
          <w:spacing w:val="-18"/>
        </w:rPr>
        <w:t xml:space="preserve">基坑挖深为 </w:t>
      </w:r>
      <w:r>
        <w:rPr>
          <w:rFonts w:ascii="Calibri" w:eastAsia="Calibri" w:hAnsi="Calibri"/>
        </w:rPr>
        <w:t>9m</w:t>
      </w:r>
      <w:r>
        <w:rPr>
          <w:spacing w:val="-64"/>
        </w:rPr>
        <w:t xml:space="preserve">， </w:t>
      </w:r>
      <w:r>
        <w:rPr>
          <w:rFonts w:ascii="Calibri" w:eastAsia="Calibri" w:hAnsi="Calibri"/>
        </w:rPr>
        <w:t>S</w:t>
      </w:r>
      <w:r>
        <w:rPr>
          <w:rFonts w:ascii="Calibri" w:eastAsia="Calibri" w:hAnsi="Calibri"/>
          <w:spacing w:val="1"/>
        </w:rPr>
        <w:t xml:space="preserve"> </w:t>
      </w:r>
      <w:r>
        <w:rPr>
          <w:rFonts w:ascii="Calibri" w:eastAsia="Calibri" w:hAnsi="Calibri"/>
        </w:rPr>
        <w:t>M W</w:t>
      </w:r>
      <w:r>
        <w:rPr>
          <w:rFonts w:ascii="Calibri" w:eastAsia="Calibri" w:hAnsi="Calibri"/>
          <w:spacing w:val="4"/>
        </w:rPr>
        <w:t xml:space="preserve"> </w:t>
      </w:r>
      <w:r>
        <w:rPr>
          <w:spacing w:val="-11"/>
        </w:rPr>
        <w:t xml:space="preserve">工法桩围护结构深度为 </w:t>
      </w:r>
      <w:r>
        <w:rPr>
          <w:rFonts w:ascii="Calibri" w:eastAsia="Calibri" w:hAnsi="Calibri"/>
        </w:rPr>
        <w:t>17.5</w:t>
      </w:r>
      <w:r>
        <w:rPr>
          <w:rFonts w:ascii="Calibri" w:eastAsia="Calibri" w:hAnsi="Calibri"/>
          <w:spacing w:val="1"/>
        </w:rPr>
        <w:t xml:space="preserve"> </w:t>
      </w:r>
      <w:r>
        <w:rPr>
          <w:rFonts w:ascii="Calibri" w:eastAsia="Calibri" w:hAnsi="Calibri"/>
        </w:rPr>
        <w:t>m</w:t>
      </w:r>
      <w:r>
        <w:t>。围护结构采纳φ</w:t>
      </w:r>
      <w:r>
        <w:rPr>
          <w:rFonts w:ascii="Calibri" w:eastAsia="Calibri" w:hAnsi="Calibri"/>
        </w:rPr>
        <w:t>850@600SMW</w:t>
      </w:r>
      <w:r>
        <w:rPr>
          <w:rFonts w:ascii="Calibri" w:eastAsia="Calibri" w:hAnsi="Calibri"/>
          <w:spacing w:val="5"/>
        </w:rPr>
        <w:t xml:space="preserve"> </w:t>
      </w:r>
      <w:r>
        <w:rPr>
          <w:spacing w:val="-42"/>
        </w:rPr>
        <w:t xml:space="preserve">桩，间隔插入 </w:t>
      </w:r>
      <w:r>
        <w:rPr>
          <w:rFonts w:ascii="Calibri" w:eastAsia="Calibri" w:hAnsi="Calibri"/>
        </w:rPr>
        <w:t>HN700</w:t>
      </w:r>
      <w:r>
        <w:t>×</w:t>
      </w:r>
      <w:r>
        <w:rPr>
          <w:rFonts w:ascii="Calibri" w:eastAsia="Calibri" w:hAnsi="Calibri"/>
        </w:rPr>
        <w:t>300</w:t>
      </w:r>
      <w:r>
        <w:t>×</w:t>
      </w:r>
      <w:r>
        <w:rPr>
          <w:rFonts w:ascii="Calibri" w:eastAsia="Calibri" w:hAnsi="Calibri"/>
        </w:rPr>
        <w:t>14</w:t>
      </w:r>
      <w:r>
        <w:t>×</w:t>
      </w:r>
      <w:r>
        <w:rPr>
          <w:rFonts w:ascii="Calibri" w:eastAsia="Calibri" w:hAnsi="Calibri"/>
        </w:rPr>
        <w:t>24H</w:t>
      </w:r>
      <w:r>
        <w:rPr>
          <w:rFonts w:ascii="Calibri" w:eastAsia="Calibri" w:hAnsi="Calibri"/>
          <w:spacing w:val="9"/>
        </w:rPr>
        <w:t xml:space="preserve"> </w:t>
      </w:r>
      <w:r>
        <w:t>型钢</w:t>
      </w:r>
      <w:r>
        <w:rPr>
          <w:rFonts w:ascii="Calibri" w:eastAsia="Calibri" w:hAnsi="Calibri"/>
        </w:rPr>
        <w:t>.</w:t>
      </w:r>
      <w:r>
        <w:t>围护结</w:t>
      </w:r>
      <w:r>
        <w:rPr>
          <w:spacing w:val="3"/>
        </w:rPr>
        <w:t>构作为临时结构，在施工阶段受力。</w:t>
      </w:r>
      <w:r>
        <w:rPr>
          <w:rFonts w:ascii="Calibri" w:eastAsia="Calibri" w:hAnsi="Calibri"/>
        </w:rPr>
        <w:t>H</w:t>
      </w:r>
      <w:r>
        <w:rPr>
          <w:rFonts w:ascii="Calibri" w:eastAsia="Calibri" w:hAnsi="Calibri"/>
          <w:spacing w:val="58"/>
        </w:rPr>
        <w:t xml:space="preserve"> </w:t>
      </w:r>
      <w:r>
        <w:rPr>
          <w:spacing w:val="3"/>
        </w:rPr>
        <w:t>型钢在结构施工完成后拔出</w:t>
      </w:r>
      <w:r>
        <w:rPr>
          <w:rFonts w:ascii="Calibri" w:eastAsia="Calibri" w:hAnsi="Calibri"/>
        </w:rPr>
        <w:t>,</w:t>
      </w:r>
      <w:r>
        <w:rPr>
          <w:rFonts w:ascii="Calibri" w:eastAsia="Calibri" w:hAnsi="Calibri"/>
          <w:spacing w:val="-93"/>
        </w:rPr>
        <w:t xml:space="preserve"> </w:t>
      </w:r>
      <w:r>
        <w:t>其平面图及剖面图如下图所示</w:t>
      </w:r>
      <w:r>
        <w:rPr>
          <w:rFonts w:ascii="Calibri" w:eastAsia="Calibri" w:hAnsi="Calibri"/>
        </w:rPr>
        <w:t>.</w:t>
      </w:r>
    </w:p>
    <w:p>
      <w:pPr>
        <w:spacing w:after="0" w:line="417" w:lineRule="auto"/>
        <w:jc w:val="both"/>
        <w:rPr>
          <w:rFonts w:ascii="Calibri" w:eastAsia="Calibri" w:hAnsi="Calibri"/>
        </w:rPr>
        <w:sectPr>
          <w:pgSz w:w="17860" w:h="25260"/>
          <w:pgMar w:top="1960" w:right="0" w:bottom="280" w:left="0" w:header="708" w:footer="708"/>
          <w:cols w:space="708"/>
        </w:sectPr>
      </w:pPr>
    </w:p>
    <w:p>
      <w:pPr>
        <w:spacing w:before="3"/>
        <w:ind w:left="0" w:right="0" w:firstLine="0"/>
        <w:jc w:val="right"/>
        <w:rPr>
          <w:rFonts w:ascii="Arial" w:eastAsia="Arial"/>
          <w:sz w:val="69"/>
        </w:rPr>
      </w:pPr>
      <w:r>
        <w:drawing>
          <wp:anchor distT="0" distB="0" distL="0" distR="0" simplePos="0" relativeHeight="251728896" behindDoc="1" locked="0" layoutInCell="1" allowOverlap="1">
            <wp:simplePos x="0" y="0"/>
            <wp:positionH relativeFrom="page">
              <wp:posOffset>2473360</wp:posOffset>
            </wp:positionH>
            <wp:positionV relativeFrom="paragraph">
              <wp:posOffset>209436</wp:posOffset>
            </wp:positionV>
            <wp:extent cx="435128" cy="59503"/>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xmlns:r="http://schemas.openxmlformats.org/officeDocument/2006/relationships" r:embed="rId6" cstate="print"/>
                    <a:stretch>
                      <a:fillRect/>
                    </a:stretch>
                  </pic:blipFill>
                  <pic:spPr>
                    <a:xfrm>
                      <a:off x="0" y="0"/>
                      <a:ext cx="435128" cy="59503"/>
                    </a:xfrm>
                    <a:prstGeom prst="rect">
                      <a:avLst/>
                    </a:prstGeom>
                  </pic:spPr>
                </pic:pic>
              </a:graphicData>
            </a:graphic>
          </wp:anchor>
        </w:drawing>
      </w:r>
      <w:r>
        <w:drawing>
          <wp:anchor distT="0" distB="0" distL="0" distR="0" simplePos="0" relativeHeight="251658240" behindDoc="0" locked="0" layoutInCell="1" allowOverlap="1">
            <wp:simplePos x="0" y="0"/>
            <wp:positionH relativeFrom="page">
              <wp:posOffset>1937466</wp:posOffset>
            </wp:positionH>
            <wp:positionV relativeFrom="paragraph">
              <wp:posOffset>351333</wp:posOffset>
            </wp:positionV>
            <wp:extent cx="403066" cy="283787"/>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xmlns:r="http://schemas.openxmlformats.org/officeDocument/2006/relationships" r:embed="rId7" cstate="print"/>
                    <a:stretch>
                      <a:fillRect/>
                    </a:stretch>
                  </pic:blipFill>
                  <pic:spPr>
                    <a:xfrm>
                      <a:off x="0" y="0"/>
                      <a:ext cx="403066" cy="283787"/>
                    </a:xfrm>
                    <a:prstGeom prst="rect">
                      <a:avLst/>
                    </a:prstGeom>
                  </pic:spPr>
                </pic:pic>
              </a:graphicData>
            </a:graphic>
          </wp:anchor>
        </w:drawing>
      </w:r>
      <w:r>
        <w:rPr>
          <w:rFonts w:ascii="Arial Unicode MS" w:eastAsia="Arial Unicode MS" w:hint="eastAsia"/>
          <w:color w:val="BDCD89"/>
          <w:spacing w:val="-194"/>
          <w:w w:val="90"/>
          <w:sz w:val="88"/>
        </w:rPr>
        <w:t>卢</w:t>
      </w:r>
      <w:r>
        <w:rPr>
          <w:rFonts w:ascii="Arial Unicode MS" w:eastAsia="Arial Unicode MS" w:hint="eastAsia"/>
          <w:color w:val="8A8C87"/>
          <w:spacing w:val="-561"/>
          <w:w w:val="90"/>
          <w:sz w:val="82"/>
        </w:rPr>
        <w:t>二</w:t>
      </w:r>
      <w:r>
        <w:rPr>
          <w:rFonts w:ascii="Arial" w:eastAsia="Arial"/>
          <w:color w:val="BDCD89"/>
          <w:w w:val="90"/>
          <w:sz w:val="69"/>
        </w:rPr>
        <w:t>f</w:t>
      </w:r>
    </w:p>
    <w:p>
      <w:pPr>
        <w:spacing w:before="75"/>
        <w:ind w:left="349" w:right="0" w:firstLine="0"/>
        <w:jc w:val="left"/>
        <w:rPr>
          <w:rFonts w:ascii="Times New Roman" w:eastAsia="Times New Roman"/>
          <w:sz w:val="24"/>
        </w:rPr>
      </w:pPr>
      <w:r>
        <w:br w:type="column"/>
      </w:r>
      <w:r>
        <w:rPr>
          <w:rFonts w:ascii="Arial Unicode MS" w:eastAsia="Arial Unicode MS" w:hint="eastAsia"/>
          <w:color w:val="DDF2AC"/>
          <w:w w:val="70"/>
          <w:sz w:val="82"/>
        </w:rPr>
        <w:t>====</w:t>
      </w:r>
      <w:r>
        <w:rPr>
          <w:rFonts w:ascii="Arial Unicode MS" w:eastAsia="Arial Unicode MS" w:hint="eastAsia"/>
          <w:color w:val="BDCD89"/>
          <w:spacing w:val="-388"/>
          <w:w w:val="70"/>
          <w:sz w:val="82"/>
        </w:rPr>
        <w:t>兰</w:t>
      </w:r>
      <w:r>
        <w:rPr>
          <w:rFonts w:ascii="Arial Unicode MS" w:eastAsia="Arial Unicode MS" w:hint="eastAsia"/>
          <w:color w:val="9A9E79"/>
          <w:spacing w:val="-380"/>
          <w:w w:val="70"/>
          <w:sz w:val="82"/>
        </w:rPr>
        <w:t>二</w:t>
      </w:r>
      <w:r>
        <w:rPr>
          <w:rFonts w:ascii="Times New Roman" w:eastAsia="Times New Roman"/>
          <w:color w:val="D1D6D3"/>
          <w:w w:val="70"/>
          <w:position w:val="64"/>
          <w:sz w:val="24"/>
        </w:rPr>
        <w:t>=</w:t>
      </w:r>
    </w:p>
    <w:p>
      <w:pPr>
        <w:spacing w:before="75"/>
        <w:ind w:left="307" w:right="0" w:firstLine="0"/>
        <w:jc w:val="left"/>
        <w:rPr>
          <w:rFonts w:ascii="Arial Unicode MS" w:eastAsia="Arial Unicode MS" w:hint="eastAsia"/>
          <w:sz w:val="82"/>
        </w:rPr>
      </w:pPr>
      <w:r>
        <w:br w:type="column"/>
      </w:r>
      <w:r>
        <w:rPr>
          <w:rFonts w:ascii="Arial Unicode MS" w:eastAsia="Arial Unicode MS" w:hint="eastAsia"/>
          <w:color w:val="72644F"/>
          <w:spacing w:val="-101"/>
          <w:w w:val="35"/>
          <w:sz w:val="82"/>
        </w:rPr>
        <w:t>卞</w:t>
      </w:r>
      <w:r>
        <w:rPr>
          <w:rFonts w:ascii="Arial Unicode MS" w:eastAsia="Arial Unicode MS" w:hint="eastAsia"/>
          <w:strike/>
          <w:color w:val="9AA346"/>
          <w:spacing w:val="-77"/>
          <w:w w:val="35"/>
          <w:sz w:val="82"/>
        </w:rPr>
        <w:t>一二二</w:t>
      </w:r>
      <w:r>
        <w:rPr>
          <w:rFonts w:ascii="Arial Unicode MS" w:eastAsia="Arial Unicode MS" w:hint="eastAsia"/>
          <w:strike/>
          <w:color w:val="9AA346"/>
          <w:w w:val="35"/>
          <w:sz w:val="82"/>
        </w:rPr>
        <w:t>＝＝＝三</w:t>
      </w:r>
      <w:r>
        <w:rPr>
          <w:rFonts w:ascii="Arial Unicode MS" w:eastAsia="Arial Unicode MS" w:hint="eastAsia"/>
          <w:strike/>
          <w:color w:val="9AA346"/>
          <w:sz w:val="82"/>
        </w:rPr>
        <w:t xml:space="preserve"> </w:t>
      </w:r>
      <w:r>
        <w:rPr>
          <w:rFonts w:ascii="Arial Unicode MS" w:eastAsia="Arial Unicode MS" w:hint="eastAsia"/>
          <w:strike/>
          <w:color w:val="9AA346"/>
          <w:spacing w:val="-44"/>
          <w:sz w:val="82"/>
        </w:rPr>
        <w:t xml:space="preserve"> </w:t>
      </w:r>
    </w:p>
    <w:p>
      <w:pPr>
        <w:spacing w:after="0"/>
        <w:jc w:val="left"/>
        <w:rPr>
          <w:rFonts w:ascii="Arial Unicode MS" w:eastAsia="Arial Unicode MS" w:hint="eastAsia"/>
          <w:sz w:val="82"/>
        </w:rPr>
        <w:sectPr>
          <w:pgSz w:w="17860" w:h="25260"/>
          <w:pgMar w:top="2420" w:right="0" w:bottom="280" w:left="0" w:header="708" w:footer="708"/>
          <w:cols w:num="3" w:space="708" w:equalWidth="0">
            <w:col w:w="4564" w:space="40"/>
            <w:col w:w="2259" w:space="39"/>
            <w:col w:w="10958"/>
          </w:cols>
        </w:sectPr>
      </w:pPr>
    </w:p>
    <w:p>
      <w:pPr>
        <w:pStyle w:val="BodyText"/>
        <w:spacing w:before="17"/>
        <w:rPr>
          <w:rFonts w:ascii="Arial Unicode MS"/>
          <w:sz w:val="19"/>
        </w:rPr>
      </w:pPr>
    </w:p>
    <w:p>
      <w:pPr>
        <w:tabs>
          <w:tab w:val="left" w:pos="5062"/>
          <w:tab w:val="left" w:pos="6721"/>
          <w:tab w:val="left" w:pos="8392"/>
        </w:tabs>
        <w:spacing w:before="0" w:line="1984" w:lineRule="exact"/>
        <w:ind w:left="3503" w:right="0" w:firstLine="0"/>
        <w:jc w:val="left"/>
        <w:rPr>
          <w:rFonts w:ascii="Arial Unicode MS" w:eastAsia="Arial Unicode MS" w:hint="eastAsia"/>
          <w:sz w:val="144"/>
        </w:rPr>
      </w:pPr>
      <w:r>
        <w:pict>
          <v:shape id="_x0000_s1028" type="#_x0000_t202" style="width:16.2pt;height:65.75pt;margin-top:29.62pt;margin-left:294.45pt;mso-position-horizontal-relative:page;position:absolute;z-index:-251589632" filled="f" stroked="f">
            <v:textbox inset="0,0,0,0">
              <w:txbxContent>
                <w:p>
                  <w:pPr>
                    <w:spacing w:before="0" w:line="1315" w:lineRule="exact"/>
                    <w:ind w:left="0" w:right="0" w:firstLine="0"/>
                    <w:jc w:val="left"/>
                    <w:rPr>
                      <w:rFonts w:ascii="Arial Unicode MS" w:eastAsia="Arial Unicode MS" w:hint="eastAsia"/>
                      <w:sz w:val="98"/>
                    </w:rPr>
                  </w:pPr>
                  <w:r>
                    <w:rPr>
                      <w:rFonts w:ascii="Arial Unicode MS" w:eastAsia="Arial Unicode MS" w:hint="eastAsia"/>
                      <w:color w:val="646664"/>
                      <w:w w:val="33"/>
                      <w:sz w:val="98"/>
                    </w:rPr>
                    <w:t>内</w:t>
                  </w:r>
                </w:p>
              </w:txbxContent>
            </v:textbox>
          </v:shape>
        </w:pict>
      </w:r>
      <w:r>
        <w:pict>
          <v:shape id="_x0000_s1029" type="#_x0000_t202" style="width:5.55pt;height:6.25pt;margin-top:24.47pt;margin-left:735.44pt;mso-position-horizontal-relative:page;position:absolute;z-index:-251588608" filled="f" stroked="f">
            <v:textbox inset="0,0,0,0">
              <w:txbxContent>
                <w:p>
                  <w:pPr>
                    <w:spacing w:before="0" w:line="24" w:lineRule="auto"/>
                    <w:ind w:left="0" w:right="0" w:firstLine="0"/>
                    <w:jc w:val="left"/>
                    <w:rPr>
                      <w:rFonts w:ascii="Arial Unicode MS" w:eastAsia="Arial Unicode MS" w:hint="eastAsia"/>
                      <w:sz w:val="11"/>
                    </w:rPr>
                  </w:pPr>
                  <w:r>
                    <w:rPr>
                      <w:rFonts w:ascii="Arial Unicode MS" w:eastAsia="Arial Unicode MS" w:hint="eastAsia"/>
                      <w:color w:val="8A8C87"/>
                      <w:spacing w:val="-111"/>
                      <w:w w:val="99"/>
                      <w:position w:val="1"/>
                      <w:sz w:val="11"/>
                    </w:rPr>
                    <w:t>＿</w:t>
                  </w:r>
                  <w:r>
                    <w:rPr>
                      <w:rFonts w:ascii="Arial Unicode MS" w:eastAsia="Arial Unicode MS" w:hint="eastAsia"/>
                      <w:color w:val="8C6E75"/>
                      <w:w w:val="99"/>
                      <w:sz w:val="11"/>
                    </w:rPr>
                    <w:t>＿</w:t>
                  </w:r>
                </w:p>
              </w:txbxContent>
            </v:textbox>
          </v:shape>
        </w:pict>
      </w:r>
      <w:r>
        <w:drawing>
          <wp:anchor distT="0" distB="0" distL="0" distR="0" simplePos="0" relativeHeight="251729920" behindDoc="1" locked="0" layoutInCell="1" allowOverlap="1">
            <wp:simplePos x="0" y="0"/>
            <wp:positionH relativeFrom="page">
              <wp:posOffset>2418397</wp:posOffset>
            </wp:positionH>
            <wp:positionV relativeFrom="paragraph">
              <wp:posOffset>-202919</wp:posOffset>
            </wp:positionV>
            <wp:extent cx="201533" cy="114888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xmlns:r="http://schemas.openxmlformats.org/officeDocument/2006/relationships" r:embed="rId8" cstate="print"/>
                    <a:stretch>
                      <a:fillRect/>
                    </a:stretch>
                  </pic:blipFill>
                  <pic:spPr>
                    <a:xfrm>
                      <a:off x="0" y="0"/>
                      <a:ext cx="201533" cy="114888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4882597</wp:posOffset>
            </wp:positionH>
            <wp:positionV relativeFrom="paragraph">
              <wp:posOffset>-985626</wp:posOffset>
            </wp:positionV>
            <wp:extent cx="806132" cy="45772"/>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xmlns:r="http://schemas.openxmlformats.org/officeDocument/2006/relationships" r:embed="rId9" cstate="print"/>
                    <a:stretch>
                      <a:fillRect/>
                    </a:stretch>
                  </pic:blipFill>
                  <pic:spPr>
                    <a:xfrm>
                      <a:off x="0" y="0"/>
                      <a:ext cx="806132" cy="45772"/>
                    </a:xfrm>
                    <a:prstGeom prst="rect">
                      <a:avLst/>
                    </a:prstGeom>
                  </pic:spPr>
                </pic:pic>
              </a:graphicData>
            </a:graphic>
          </wp:anchor>
        </w:drawing>
      </w:r>
      <w:r>
        <w:pict>
          <v:group id="_x0000_s1030" style="width:241.25pt;height:122.7pt;margin-top:-89.14pt;margin-left:499.87pt;mso-position-horizontal-relative:page;position:absolute;z-index:251660288" coordorigin="9997,-1783" coordsize="4825,2454">
            <v:shape id="_x0000_s1031" type="#_x0000_t75" style="width:4451;height:2199;left:9997;position:absolute;top:-1783" stroked="f">
              <v:imagedata r:id="rId10" o:title=""/>
            </v:shape>
            <v:shape id="_x0000_s1032" style="width:525;height:1934;left:14297;position:absolute;top:-1264" coordorigin="14298,-1264" coordsize="525,1934" path="m14608,-1264l14477,-1264,14477,-1207,14608,-1207,14608,-1264xm14822,445l14298,445,14298,670,14822,670,14822,445xe" filled="t" fillcolor="#daedd8" stroked="f">
              <v:fill type="solid"/>
              <v:path arrowok="t"/>
            </v:shape>
            <v:shape id="_x0000_s1033" type="#_x0000_t202" style="width:226;height:1100;left:10490;position:absolute;top:-1702" filled="f" stroked="f">
              <v:textbox inset="0,0,0,0">
                <w:txbxContent>
                  <w:p>
                    <w:pPr>
                      <w:spacing w:before="0" w:line="1100" w:lineRule="exact"/>
                      <w:ind w:left="0" w:right="0" w:firstLine="0"/>
                      <w:jc w:val="left"/>
                      <w:rPr>
                        <w:rFonts w:ascii="Arial Unicode MS"/>
                        <w:sz w:val="82"/>
                      </w:rPr>
                    </w:pPr>
                    <w:r>
                      <w:rPr>
                        <w:rFonts w:ascii="Arial Unicode MS"/>
                        <w:strike/>
                        <w:color w:val="9AA346"/>
                        <w:w w:val="40"/>
                        <w:sz w:val="82"/>
                      </w:rPr>
                      <w:t>-</w:t>
                    </w:r>
                    <w:r>
                      <w:rPr>
                        <w:rFonts w:ascii="Arial Unicode MS"/>
                        <w:strike w:val="0"/>
                        <w:color w:val="9AA346"/>
                        <w:w w:val="40"/>
                        <w:sz w:val="82"/>
                      </w:rPr>
                      <w:t>,</w:t>
                    </w:r>
                  </w:p>
                </w:txbxContent>
              </v:textbox>
            </v:shape>
          </v:group>
        </w:pict>
      </w:r>
      <w:r>
        <w:drawing>
          <wp:anchor distT="0" distB="0" distL="0" distR="0" simplePos="0" relativeHeight="251661312" behindDoc="0" locked="0" layoutInCell="1" allowOverlap="1">
            <wp:simplePos x="0" y="0"/>
            <wp:positionH relativeFrom="page">
              <wp:posOffset>7374279</wp:posOffset>
            </wp:positionH>
            <wp:positionV relativeFrom="paragraph">
              <wp:posOffset>1243480</wp:posOffset>
            </wp:positionV>
            <wp:extent cx="902318" cy="659118"/>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png"/>
                    <pic:cNvPicPr/>
                  </pic:nvPicPr>
                  <pic:blipFill>
                    <a:blip xmlns:r="http://schemas.openxmlformats.org/officeDocument/2006/relationships" r:embed="rId11" cstate="print"/>
                    <a:stretch>
                      <a:fillRect/>
                    </a:stretch>
                  </pic:blipFill>
                  <pic:spPr>
                    <a:xfrm>
                      <a:off x="0" y="0"/>
                      <a:ext cx="902318" cy="659118"/>
                    </a:xfrm>
                    <a:prstGeom prst="rect">
                      <a:avLst/>
                    </a:prstGeom>
                  </pic:spPr>
                </pic:pic>
              </a:graphicData>
            </a:graphic>
          </wp:anchor>
        </w:drawing>
      </w:r>
      <w:r>
        <w:pict>
          <v:rect id="_x0000_s1034" style="width:1.08pt;height:69.06pt;margin-top:29.17pt;margin-left:253.14pt;mso-position-horizontal-relative:page;position:absolute;z-index:-251578368" filled="t" fillcolor="#daedd8" stroked="f">
            <v:fill type="solid"/>
          </v:rect>
        </w:pict>
      </w:r>
      <w:r>
        <w:pict>
          <v:shape id="_x0000_s1035" style="width:18.8pt;height:13.65pt;margin-top:21.46pt;margin-left:143.8pt;mso-position-horizontal-relative:page;position:absolute;z-index:251663360" coordorigin="2876,429" coordsize="376,273" path="m3251,429l2891,429,2891,475,2876,475,2876,546,2876,630,2876,701,3237,701,3237,630,3237,584,3251,584,3251,429xe" filled="t" fillcolor="#daedd8" stroked="f">
            <v:fill type="solid"/>
            <v:path arrowok="t"/>
          </v:shape>
        </w:pict>
      </w:r>
      <w:r>
        <w:pict>
          <v:shape id="_x0000_s1036" type="#_x0000_t202" style="width:19.45pt;height:6.35pt;margin-top:-88.4pt;margin-left:731.92pt;mso-position-horizontal-relative:page;position:absolute;z-index:251669504" filled="f" stroked="f">
            <v:textbox style="layout-flow:vertical" inset="0,0,0,0">
              <w:txbxContent>
                <w:p>
                  <w:pPr>
                    <w:spacing w:before="0" w:line="389" w:lineRule="exact"/>
                    <w:ind w:left="20" w:right="0" w:firstLine="0"/>
                    <w:jc w:val="left"/>
                    <w:rPr>
                      <w:rFonts w:ascii="Arial Unicode MS"/>
                      <w:sz w:val="26"/>
                    </w:rPr>
                  </w:pPr>
                  <w:r>
                    <w:rPr>
                      <w:rFonts w:ascii="Arial Unicode MS"/>
                      <w:color w:val="A1A1A1"/>
                      <w:w w:val="100"/>
                      <w:sz w:val="26"/>
                    </w:rPr>
                    <w:t>-</w:t>
                  </w:r>
                </w:p>
              </w:txbxContent>
            </v:textbox>
          </v:shape>
        </w:pict>
      </w:r>
      <w:r>
        <w:pict>
          <v:shape id="_x0000_s1037" type="#_x0000_t202" style="width:19.45pt;height:5.65pt;margin-top:-53.09pt;margin-left:731.92pt;mso-position-horizontal-relative:page;position:absolute;z-index:251670528" filled="f" stroked="f">
            <v:textbox style="layout-flow:vertical" inset="0,0,0,0">
              <w:txbxContent>
                <w:p>
                  <w:pPr>
                    <w:spacing w:before="0" w:line="389" w:lineRule="exact"/>
                    <w:ind w:left="20" w:right="0" w:firstLine="0"/>
                    <w:jc w:val="left"/>
                    <w:rPr>
                      <w:rFonts w:ascii="Arial Unicode MS" w:hAnsi="Arial Unicode MS"/>
                      <w:sz w:val="26"/>
                    </w:rPr>
                  </w:pPr>
                  <w:r>
                    <w:rPr>
                      <w:rFonts w:ascii="Arial Unicode MS" w:hAnsi="Arial Unicode MS"/>
                      <w:color w:val="BABCBA"/>
                      <w:w w:val="100"/>
                      <w:sz w:val="26"/>
                    </w:rPr>
                    <w:t>·</w:t>
                  </w:r>
                </w:p>
              </w:txbxContent>
            </v:textbox>
          </v:shape>
        </w:pict>
      </w:r>
      <w:r>
        <w:pict>
          <v:shape id="_x0000_s1038" type="#_x0000_t202" style="width:9.4pt;height:3.55pt;margin-top:94.62pt;margin-left:733.96pt;mso-position-horizontal-relative:page;position:absolute;z-index:251671552" filled="f" stroked="f">
            <v:textbox style="layout-flow:vertical" inset="0,0,0,0">
              <w:txbxContent>
                <w:p>
                  <w:pPr>
                    <w:spacing w:before="6" w:line="182" w:lineRule="exact"/>
                    <w:ind w:left="20" w:right="0" w:firstLine="0"/>
                    <w:jc w:val="left"/>
                    <w:rPr>
                      <w:rFonts w:ascii="Arial Unicode MS" w:hAnsi="Arial Unicode MS"/>
                      <w:sz w:val="11"/>
                    </w:rPr>
                  </w:pPr>
                  <w:r>
                    <w:rPr>
                      <w:rFonts w:ascii="Arial Unicode MS" w:hAnsi="Arial Unicode MS"/>
                      <w:color w:val="BABCBA"/>
                      <w:w w:val="99"/>
                      <w:sz w:val="11"/>
                    </w:rPr>
                    <w:t>·</w:t>
                  </w:r>
                </w:p>
              </w:txbxContent>
            </v:textbox>
          </v:shape>
        </w:pict>
      </w:r>
      <w:r>
        <w:pict>
          <v:shape id="_x0000_s1039" type="#_x0000_t202" style="width:4.7pt;height:3.15pt;margin-top:-63.33pt;margin-left:724.81pt;mso-position-horizontal-relative:page;position:absolute;z-index:251672576" filled="f" stroked="f">
            <v:textbox style="layout-flow:vertical" inset="0,0,0,0">
              <w:txbxContent>
                <w:p>
                  <w:pPr>
                    <w:spacing w:before="15"/>
                    <w:ind w:left="20" w:right="0" w:firstLine="0"/>
                    <w:jc w:val="left"/>
                    <w:rPr>
                      <w:rFonts w:ascii="Arial Unicode MS"/>
                      <w:sz w:val="4"/>
                    </w:rPr>
                  </w:pPr>
                  <w:r>
                    <w:rPr>
                      <w:rFonts w:ascii="Arial Unicode MS"/>
                      <w:color w:val="B8E6C3"/>
                      <w:w w:val="99"/>
                      <w:sz w:val="4"/>
                    </w:rPr>
                    <w:t>1</w:t>
                  </w:r>
                </w:p>
              </w:txbxContent>
            </v:textbox>
          </v:shape>
        </w:pict>
      </w:r>
      <w:r>
        <w:pict>
          <v:shape id="_x0000_s1040" type="#_x0000_t202" style="width:16.8pt;height:87.2pt;margin-top:20.56pt;margin-left:707.94pt;mso-position-horizontal-relative:page;position:absolute;z-index:251673600" filled="f" stroked="f">
            <v:textbox style="layout-flow:vertical" inset="0,0,0,0">
              <w:txbxContent>
                <w:p>
                  <w:pPr>
                    <w:spacing w:before="0" w:line="335" w:lineRule="exact"/>
                    <w:ind w:left="20" w:right="0" w:firstLine="0"/>
                    <w:jc w:val="left"/>
                    <w:rPr>
                      <w:rFonts w:ascii="Arial Unicode MS"/>
                      <w:sz w:val="22"/>
                    </w:rPr>
                  </w:pPr>
                  <w:r>
                    <w:rPr>
                      <w:rFonts w:ascii="Arial Unicode MS"/>
                      <w:color w:val="8A8C87"/>
                      <w:spacing w:val="17"/>
                      <w:w w:val="200"/>
                      <w:sz w:val="22"/>
                    </w:rPr>
                    <w:t>_</w:t>
                  </w:r>
                  <w:r>
                    <w:rPr>
                      <w:rFonts w:ascii="Arial Unicode MS"/>
                      <w:color w:val="8A8C87"/>
                      <w:spacing w:val="3"/>
                      <w:w w:val="200"/>
                      <w:sz w:val="22"/>
                    </w:rPr>
                    <w:t>_</w:t>
                  </w:r>
                  <w:r>
                    <w:rPr>
                      <w:rFonts w:ascii="Arial Unicode MS"/>
                      <w:color w:val="8A8C87"/>
                      <w:spacing w:val="17"/>
                      <w:w w:val="200"/>
                      <w:sz w:val="22"/>
                    </w:rPr>
                    <w:t>_</w:t>
                  </w:r>
                  <w:r>
                    <w:rPr>
                      <w:rFonts w:ascii="Arial Unicode MS"/>
                      <w:color w:val="8A8C87"/>
                      <w:spacing w:val="3"/>
                      <w:w w:val="200"/>
                      <w:sz w:val="22"/>
                    </w:rPr>
                    <w:t>_</w:t>
                  </w:r>
                  <w:r>
                    <w:rPr>
                      <w:rFonts w:ascii="Arial Unicode MS"/>
                      <w:color w:val="8A8C87"/>
                      <w:spacing w:val="-42"/>
                      <w:w w:val="200"/>
                      <w:sz w:val="22"/>
                    </w:rPr>
                    <w:t>_</w:t>
                  </w:r>
                  <w:r>
                    <w:rPr>
                      <w:rFonts w:ascii="Arial Unicode MS"/>
                      <w:color w:val="8A8C87"/>
                      <w:w w:val="100"/>
                      <w:sz w:val="22"/>
                    </w:rPr>
                    <w:t>l</w:t>
                  </w:r>
                  <w:r>
                    <w:rPr>
                      <w:rFonts w:ascii="Arial Unicode MS"/>
                      <w:color w:val="8A8C87"/>
                      <w:spacing w:val="-17"/>
                      <w:sz w:val="22"/>
                    </w:rPr>
                    <w:t xml:space="preserve"> </w:t>
                  </w:r>
                  <w:r>
                    <w:rPr>
                      <w:rFonts w:ascii="Arial Unicode MS"/>
                      <w:color w:val="8A8C87"/>
                      <w:w w:val="100"/>
                      <w:sz w:val="22"/>
                    </w:rPr>
                    <w:t>l</w:t>
                  </w:r>
                  <w:r>
                    <w:rPr>
                      <w:rFonts w:ascii="Arial Unicode MS"/>
                      <w:color w:val="8A8C87"/>
                      <w:sz w:val="22"/>
                    </w:rPr>
                    <w:t xml:space="preserve"> </w:t>
                  </w:r>
                  <w:r>
                    <w:rPr>
                      <w:rFonts w:ascii="Arial Unicode MS"/>
                      <w:color w:val="8A8C87"/>
                      <w:spacing w:val="-4"/>
                      <w:sz w:val="22"/>
                    </w:rPr>
                    <w:t xml:space="preserve"> </w:t>
                  </w:r>
                  <w:r>
                    <w:rPr>
                      <w:rFonts w:ascii="Arial Unicode MS"/>
                      <w:color w:val="8A8C87"/>
                      <w:spacing w:val="-147"/>
                      <w:w w:val="200"/>
                      <w:sz w:val="22"/>
                    </w:rPr>
                    <w:t>_</w:t>
                  </w:r>
                  <w:r>
                    <w:rPr>
                      <w:rFonts w:ascii="Arial Unicode MS"/>
                      <w:color w:val="8A8C87"/>
                      <w:w w:val="100"/>
                      <w:sz w:val="22"/>
                    </w:rPr>
                    <w:t>,</w:t>
                  </w:r>
                  <w:r>
                    <w:rPr>
                      <w:rFonts w:ascii="Arial Unicode MS"/>
                      <w:color w:val="8A8C87"/>
                      <w:sz w:val="22"/>
                    </w:rPr>
                    <w:t xml:space="preserve"> </w:t>
                  </w:r>
                  <w:r>
                    <w:rPr>
                      <w:rFonts w:ascii="Arial Unicode MS"/>
                      <w:color w:val="8A8C87"/>
                      <w:spacing w:val="-27"/>
                      <w:sz w:val="22"/>
                    </w:rPr>
                    <w:t xml:space="preserve"> </w:t>
                  </w:r>
                  <w:r>
                    <w:rPr>
                      <w:rFonts w:ascii="Arial Unicode MS"/>
                      <w:color w:val="8A8C87"/>
                      <w:w w:val="100"/>
                      <w:sz w:val="22"/>
                    </w:rPr>
                    <w:t>J</w:t>
                  </w:r>
                </w:p>
              </w:txbxContent>
            </v:textbox>
          </v:shape>
        </w:pict>
      </w:r>
      <w:r>
        <w:pict>
          <v:shape id="_x0000_s1041" type="#_x0000_t202" style="width:17.45pt;height:106pt;margin-top:18.21pt;margin-left:698.79pt;mso-position-horizontal-relative:page;position:absolute;z-index:251674624" filled="f" stroked="f">
            <v:textbox style="layout-flow:vertical" inset="0,0,0,0">
              <w:txbxContent>
                <w:p>
                  <w:pPr>
                    <w:tabs>
                      <w:tab w:val="left" w:pos="867"/>
                    </w:tabs>
                    <w:spacing w:before="0" w:line="349" w:lineRule="exact"/>
                    <w:ind w:left="20" w:right="0" w:firstLine="0"/>
                    <w:jc w:val="left"/>
                    <w:rPr>
                      <w:rFonts w:ascii="Arial Unicode MS"/>
                      <w:sz w:val="23"/>
                    </w:rPr>
                  </w:pPr>
                  <w:r>
                    <w:rPr>
                      <w:rFonts w:ascii="Arial Unicode MS"/>
                      <w:color w:val="BABCBA"/>
                      <w:w w:val="100"/>
                      <w:sz w:val="22"/>
                    </w:rPr>
                    <w:t>'</w:t>
                  </w:r>
                  <w:r>
                    <w:rPr>
                      <w:rFonts w:ascii="Arial Unicode MS"/>
                      <w:color w:val="BABCBA"/>
                      <w:sz w:val="22"/>
                    </w:rPr>
                    <w:t xml:space="preserve"> </w:t>
                  </w:r>
                  <w:r>
                    <w:rPr>
                      <w:rFonts w:ascii="Arial Unicode MS"/>
                      <w:color w:val="BABCBA"/>
                      <w:spacing w:val="-2"/>
                      <w:sz w:val="22"/>
                    </w:rPr>
                    <w:t xml:space="preserve"> </w:t>
                  </w:r>
                  <w:r>
                    <w:rPr>
                      <w:rFonts w:ascii="Arial Unicode MS"/>
                      <w:color w:val="BABCBA"/>
                      <w:spacing w:val="-6"/>
                      <w:w w:val="200"/>
                      <w:sz w:val="22"/>
                    </w:rPr>
                    <w:t>_</w:t>
                  </w:r>
                  <w:r>
                    <w:rPr>
                      <w:rFonts w:ascii="Arial Unicode MS"/>
                      <w:color w:val="BABCBA"/>
                      <w:w w:val="100"/>
                      <w:sz w:val="22"/>
                    </w:rPr>
                    <w:t>l</w:t>
                  </w:r>
                  <w:r>
                    <w:rPr>
                      <w:rFonts w:ascii="Arial Unicode MS"/>
                      <w:color w:val="BABCBA"/>
                      <w:sz w:val="22"/>
                    </w:rPr>
                    <w:t xml:space="preserve">  </w:t>
                  </w:r>
                  <w:r>
                    <w:rPr>
                      <w:rFonts w:ascii="Arial Unicode MS"/>
                      <w:color w:val="BABCBA"/>
                      <w:spacing w:val="-24"/>
                      <w:sz w:val="22"/>
                    </w:rPr>
                    <w:t xml:space="preserve"> </w:t>
                  </w:r>
                  <w:r>
                    <w:rPr>
                      <w:rFonts w:ascii="Arial Unicode MS"/>
                      <w:color w:val="BABCBA"/>
                      <w:w w:val="100"/>
                      <w:sz w:val="22"/>
                    </w:rPr>
                    <w:t>l</w:t>
                  </w:r>
                  <w:r>
                    <w:rPr>
                      <w:rFonts w:ascii="Arial Unicode MS"/>
                      <w:color w:val="BABCBA"/>
                      <w:sz w:val="22"/>
                    </w:rPr>
                    <w:tab/>
                  </w:r>
                  <w:r>
                    <w:rPr>
                      <w:rFonts w:ascii="Arial Unicode MS"/>
                      <w:color w:val="BABCBA"/>
                      <w:spacing w:val="17"/>
                      <w:w w:val="200"/>
                      <w:sz w:val="22"/>
                    </w:rPr>
                    <w:t>_</w:t>
                  </w:r>
                  <w:r>
                    <w:rPr>
                      <w:rFonts w:ascii="Arial Unicode MS"/>
                      <w:color w:val="BABCBA"/>
                      <w:spacing w:val="-20"/>
                      <w:w w:val="200"/>
                      <w:sz w:val="22"/>
                    </w:rPr>
                    <w:t>_</w:t>
                  </w:r>
                  <w:r>
                    <w:rPr>
                      <w:rFonts w:ascii="Arial Unicode MS"/>
                      <w:color w:val="BABCBA"/>
                      <w:w w:val="100"/>
                      <w:sz w:val="23"/>
                    </w:rPr>
                    <w:t>I</w:t>
                  </w:r>
                  <w:r>
                    <w:rPr>
                      <w:rFonts w:ascii="Arial Unicode MS"/>
                      <w:color w:val="BABCBA"/>
                      <w:sz w:val="23"/>
                    </w:rPr>
                    <w:t xml:space="preserve"> </w:t>
                  </w:r>
                  <w:r>
                    <w:rPr>
                      <w:rFonts w:ascii="Arial Unicode MS"/>
                      <w:color w:val="BABCBA"/>
                      <w:spacing w:val="30"/>
                      <w:sz w:val="23"/>
                    </w:rPr>
                    <w:t xml:space="preserve"> </w:t>
                  </w:r>
                  <w:r>
                    <w:rPr>
                      <w:rFonts w:ascii="Arial Unicode MS"/>
                      <w:color w:val="BABCBA"/>
                      <w:w w:val="100"/>
                      <w:sz w:val="23"/>
                    </w:rPr>
                    <w:t>l</w:t>
                  </w:r>
                  <w:r>
                    <w:rPr>
                      <w:rFonts w:ascii="Arial Unicode MS"/>
                      <w:color w:val="BABCBA"/>
                      <w:spacing w:val="24"/>
                      <w:sz w:val="23"/>
                    </w:rPr>
                    <w:t xml:space="preserve"> </w:t>
                  </w:r>
                  <w:r>
                    <w:rPr>
                      <w:rFonts w:ascii="Arial Unicode MS"/>
                      <w:color w:val="8A8C87"/>
                      <w:spacing w:val="-29"/>
                      <w:w w:val="200"/>
                      <w:sz w:val="23"/>
                    </w:rPr>
                    <w:t>_</w:t>
                  </w:r>
                  <w:r>
                    <w:rPr>
                      <w:rFonts w:ascii="Arial Unicode MS"/>
                      <w:emboss/>
                      <w:color w:val="BDCD89"/>
                      <w:w w:val="200"/>
                      <w:sz w:val="23"/>
                    </w:rPr>
                    <w:t>_</w:t>
                  </w:r>
                </w:p>
              </w:txbxContent>
            </v:textbox>
          </v:shape>
        </w:pict>
      </w:r>
      <w:r>
        <w:pict>
          <v:shape id="_x0000_s1042" type="#_x0000_t202" style="width:81.2pt;height:32.75pt;margin-top:96.56pt;margin-left:633.96pt;mso-position-horizontal-relative:page;position:absolute;z-index:251675648" filled="f" stroked="f">
            <v:textbox style="layout-flow:vertical" inset="0,0,0,0">
              <w:txbxContent>
                <w:p>
                  <w:pPr>
                    <w:spacing w:before="0" w:line="1624" w:lineRule="exact"/>
                    <w:ind w:left="20" w:right="0" w:firstLine="0"/>
                    <w:jc w:val="left"/>
                    <w:rPr>
                      <w:rFonts w:ascii="Arial Unicode MS"/>
                      <w:sz w:val="118"/>
                    </w:rPr>
                  </w:pPr>
                  <w:r>
                    <w:rPr>
                      <w:rFonts w:ascii="Arial Unicode MS"/>
                      <w:color w:val="8A8C87"/>
                      <w:spacing w:val="-14"/>
                      <w:sz w:val="118"/>
                    </w:rPr>
                    <w:t>i-</w:t>
                  </w:r>
                </w:p>
              </w:txbxContent>
            </v:textbox>
          </v:shape>
        </w:pict>
      </w:r>
      <w:r>
        <w:pict>
          <v:shape id="_x0000_s1043" type="#_x0000_t202" style="width:6.7pt;height:5.15pt;margin-top:-66.99pt;margin-left:706.37pt;mso-position-horizontal-relative:page;position:absolute;z-index:251676672" filled="f" stroked="f">
            <v:textbox style="layout-flow:vertical" inset="0,0,0,0">
              <w:txbxContent>
                <w:p>
                  <w:pPr>
                    <w:spacing w:before="11"/>
                    <w:ind w:left="20" w:right="0" w:firstLine="0"/>
                    <w:jc w:val="left"/>
                    <w:rPr>
                      <w:rFonts w:ascii="Arial Unicode MS"/>
                      <w:sz w:val="7"/>
                    </w:rPr>
                  </w:pPr>
                  <w:r>
                    <w:rPr>
                      <w:rFonts w:ascii="Arial Unicode MS"/>
                      <w:color w:val="4F504F"/>
                      <w:sz w:val="7"/>
                    </w:rPr>
                    <w:t>E</w:t>
                  </w:r>
                  <w:r>
                    <w:rPr>
                      <w:rFonts w:ascii="Arial Unicode MS"/>
                      <w:color w:val="8A8C87"/>
                      <w:sz w:val="7"/>
                    </w:rPr>
                    <w:t>.</w:t>
                  </w:r>
                </w:p>
              </w:txbxContent>
            </v:textbox>
          </v:shape>
        </w:pict>
      </w:r>
      <w:r>
        <w:pict>
          <v:shape id="_x0000_s1044" type="#_x0000_t202" style="width:12.1pt;height:17.3pt;margin-top:18.2pt;margin-left:647.94pt;mso-position-horizontal-relative:page;position:absolute;z-index:251680768" filled="f" stroked="f">
            <v:textbox style="layout-flow:vertical" inset="0,0,0,0">
              <w:txbxContent>
                <w:p>
                  <w:pPr>
                    <w:spacing w:before="1" w:line="241" w:lineRule="exact"/>
                    <w:ind w:left="20" w:right="0" w:firstLine="0"/>
                    <w:jc w:val="left"/>
                    <w:rPr>
                      <w:rFonts w:ascii="Arial Unicode MS"/>
                      <w:sz w:val="15"/>
                    </w:rPr>
                  </w:pPr>
                  <w:r>
                    <w:rPr>
                      <w:rFonts w:ascii="Arial Unicode MS"/>
                      <w:color w:val="BABCBA"/>
                      <w:w w:val="120"/>
                      <w:sz w:val="15"/>
                    </w:rPr>
                    <w:t>lt</w:t>
                  </w:r>
                  <w:r>
                    <w:rPr>
                      <w:rFonts w:ascii="Arial Unicode MS"/>
                      <w:color w:val="BABCBA"/>
                      <w:spacing w:val="28"/>
                      <w:w w:val="120"/>
                      <w:sz w:val="15"/>
                    </w:rPr>
                    <w:t xml:space="preserve"> </w:t>
                  </w:r>
                  <w:r>
                    <w:rPr>
                      <w:rFonts w:ascii="Arial Unicode MS"/>
                      <w:color w:val="BABCBA"/>
                      <w:w w:val="180"/>
                      <w:sz w:val="15"/>
                    </w:rPr>
                    <w:t>_</w:t>
                  </w:r>
                </w:p>
              </w:txbxContent>
            </v:textbox>
          </v:shape>
        </w:pict>
      </w:r>
      <w:r>
        <w:pict>
          <v:shape id="_x0000_s1045" type="#_x0000_t202" style="width:12.1pt;height:3.7pt;margin-top:44.15pt;margin-left:647.94pt;mso-position-horizontal-relative:page;position:absolute;z-index:251681792" filled="f" stroked="f">
            <v:textbox style="layout-flow:vertical" inset="0,0,0,0">
              <w:txbxContent>
                <w:p>
                  <w:pPr>
                    <w:spacing w:before="1" w:line="241" w:lineRule="exact"/>
                    <w:ind w:left="20" w:right="0" w:firstLine="0"/>
                    <w:jc w:val="left"/>
                    <w:rPr>
                      <w:rFonts w:ascii="Arial Unicode MS"/>
                      <w:sz w:val="15"/>
                    </w:rPr>
                  </w:pPr>
                  <w:r>
                    <w:rPr>
                      <w:rFonts w:ascii="Arial Unicode MS"/>
                      <w:color w:val="BABCBA"/>
                      <w:w w:val="100"/>
                      <w:sz w:val="15"/>
                    </w:rPr>
                    <w:t>i</w:t>
                  </w:r>
                </w:p>
              </w:txbxContent>
            </v:textbox>
          </v:shape>
        </w:pict>
      </w:r>
      <w:r>
        <w:pict>
          <v:shape id="_x0000_s1046" type="#_x0000_t202" style="width:12.1pt;height:38.6pt;margin-top:60.01pt;margin-left:647.94pt;mso-position-horizontal-relative:page;position:absolute;z-index:251682816" filled="f" stroked="f">
            <v:textbox style="layout-flow:vertical" inset="0,0,0,0">
              <w:txbxContent>
                <w:p>
                  <w:pPr>
                    <w:spacing w:before="1" w:line="241" w:lineRule="exact"/>
                    <w:ind w:left="20" w:right="0" w:firstLine="0"/>
                    <w:jc w:val="left"/>
                    <w:rPr>
                      <w:rFonts w:ascii="Arial Unicode MS"/>
                      <w:sz w:val="15"/>
                    </w:rPr>
                  </w:pPr>
                  <w:r>
                    <w:rPr>
                      <w:rFonts w:ascii="Arial Unicode MS"/>
                      <w:color w:val="BABCBA"/>
                      <w:w w:val="120"/>
                      <w:sz w:val="15"/>
                    </w:rPr>
                    <w:t>il</w:t>
                  </w:r>
                  <w:r>
                    <w:rPr>
                      <w:rFonts w:ascii="Arial Unicode MS"/>
                      <w:color w:val="BABCBA"/>
                      <w:spacing w:val="37"/>
                      <w:w w:val="120"/>
                      <w:sz w:val="15"/>
                    </w:rPr>
                    <w:t xml:space="preserve"> </w:t>
                  </w:r>
                  <w:r>
                    <w:rPr>
                      <w:rFonts w:ascii="Arial Unicode MS"/>
                      <w:color w:val="D1D6D3"/>
                      <w:w w:val="120"/>
                      <w:sz w:val="15"/>
                    </w:rPr>
                    <w:t>.</w:t>
                  </w:r>
                  <w:r>
                    <w:rPr>
                      <w:rFonts w:ascii="Arial Unicode MS"/>
                      <w:color w:val="D1D6D3"/>
                      <w:spacing w:val="13"/>
                      <w:w w:val="120"/>
                      <w:sz w:val="15"/>
                    </w:rPr>
                    <w:t xml:space="preserve"> </w:t>
                  </w:r>
                  <w:r>
                    <w:rPr>
                      <w:rFonts w:ascii="Arial Unicode MS"/>
                      <w:color w:val="BABCBA"/>
                      <w:w w:val="180"/>
                      <w:sz w:val="15"/>
                    </w:rPr>
                    <w:t>_</w:t>
                  </w:r>
                  <w:r>
                    <w:rPr>
                      <w:rFonts w:ascii="Arial Unicode MS"/>
                      <w:color w:val="BABCBA"/>
                      <w:spacing w:val="3"/>
                      <w:w w:val="180"/>
                      <w:sz w:val="15"/>
                    </w:rPr>
                    <w:t xml:space="preserve"> </w:t>
                  </w:r>
                  <w:r>
                    <w:rPr>
                      <w:rFonts w:ascii="Arial Unicode MS"/>
                      <w:color w:val="BABCBA"/>
                      <w:w w:val="180"/>
                      <w:sz w:val="15"/>
                    </w:rPr>
                    <w:t>_</w:t>
                  </w:r>
                  <w:r>
                    <w:rPr>
                      <w:rFonts w:ascii="Arial Unicode MS"/>
                      <w:color w:val="BABCBA"/>
                      <w:spacing w:val="-5"/>
                      <w:w w:val="180"/>
                      <w:sz w:val="15"/>
                    </w:rPr>
                    <w:t xml:space="preserve"> </w:t>
                  </w:r>
                  <w:r>
                    <w:rPr>
                      <w:rFonts w:ascii="Arial Unicode MS"/>
                      <w:color w:val="BABCBA"/>
                      <w:spacing w:val="-108"/>
                      <w:w w:val="180"/>
                      <w:sz w:val="15"/>
                    </w:rPr>
                    <w:t>_</w:t>
                  </w:r>
                </w:p>
              </w:txbxContent>
            </v:textbox>
          </v:shape>
        </w:pict>
      </w:r>
      <w:r>
        <w:pict>
          <v:shape id="_x0000_s1047" type="#_x0000_t202" style="width:26.85pt;height:9.3pt;margin-top:20.63pt;margin-left:594.83pt;mso-position-horizontal-relative:page;position:absolute;z-index:251683840" filled="f" stroked="f">
            <v:textbox style="layout-flow:vertical" inset="0,0,0,0">
              <w:txbxContent>
                <w:p>
                  <w:pPr>
                    <w:spacing w:before="0" w:line="537" w:lineRule="exact"/>
                    <w:ind w:left="20" w:right="0" w:firstLine="0"/>
                    <w:jc w:val="left"/>
                    <w:rPr>
                      <w:rFonts w:ascii="Arial Unicode MS"/>
                      <w:sz w:val="37"/>
                    </w:rPr>
                  </w:pPr>
                  <w:r>
                    <w:rPr>
                      <w:rFonts w:ascii="Arial Unicode MS"/>
                      <w:color w:val="BABCBA"/>
                      <w:spacing w:val="-34"/>
                      <w:sz w:val="37"/>
                    </w:rPr>
                    <w:t>-</w:t>
                  </w:r>
                  <w:r>
                    <w:rPr>
                      <w:rFonts w:ascii="Arial Unicode MS"/>
                      <w:color w:val="DBA1A3"/>
                      <w:spacing w:val="-34"/>
                      <w:sz w:val="37"/>
                    </w:rPr>
                    <w:t>I</w:t>
                  </w:r>
                </w:p>
              </w:txbxContent>
            </v:textbox>
          </v:shape>
        </w:pict>
      </w:r>
      <w:r>
        <w:pict>
          <v:shape id="_x0000_s1048" type="#_x0000_t202" style="width:26.85pt;height:7.15pt;margin-top:58.81pt;margin-left:594.83pt;mso-position-horizontal-relative:page;position:absolute;z-index:251684864" filled="f" stroked="f">
            <v:textbox style="layout-flow:vertical" inset="0,0,0,0">
              <w:txbxContent>
                <w:p>
                  <w:pPr>
                    <w:spacing w:before="0" w:line="537" w:lineRule="exact"/>
                    <w:ind w:left="20" w:right="0" w:firstLine="0"/>
                    <w:jc w:val="left"/>
                    <w:rPr>
                      <w:rFonts w:ascii="Arial Unicode MS"/>
                      <w:sz w:val="37"/>
                    </w:rPr>
                  </w:pPr>
                  <w:r>
                    <w:rPr>
                      <w:rFonts w:ascii="Arial Unicode MS"/>
                      <w:color w:val="DBA1A3"/>
                      <w:w w:val="100"/>
                      <w:sz w:val="37"/>
                    </w:rPr>
                    <w:t>I</w:t>
                  </w:r>
                </w:p>
              </w:txbxContent>
            </v:textbox>
          </v:shape>
        </w:pict>
      </w:r>
      <w:r>
        <w:pict>
          <v:shape id="_x0000_s1049" type="#_x0000_t202" style="width:9.4pt;height:10.9pt;margin-top:20.86pt;margin-left:157.64pt;mso-position-horizontal-relative:page;position:absolute;z-index:251688960" filled="f" stroked="f">
            <v:textbox style="layout-flow:vertical" inset="0,0,0,0">
              <w:txbxContent>
                <w:p>
                  <w:pPr>
                    <w:spacing w:before="6" w:line="182" w:lineRule="exact"/>
                    <w:ind w:left="20" w:right="0" w:firstLine="0"/>
                    <w:jc w:val="left"/>
                    <w:rPr>
                      <w:rFonts w:ascii="Arial Unicode MS"/>
                      <w:sz w:val="11"/>
                    </w:rPr>
                  </w:pPr>
                  <w:r>
                    <w:rPr>
                      <w:rFonts w:ascii="Arial Unicode MS"/>
                      <w:color w:val="BABCBA"/>
                      <w:w w:val="95"/>
                      <w:sz w:val="11"/>
                    </w:rPr>
                    <w:t>i</w:t>
                  </w:r>
                  <w:r>
                    <w:rPr>
                      <w:rFonts w:ascii="Arial Unicode MS"/>
                      <w:color w:val="BABCBA"/>
                      <w:spacing w:val="16"/>
                      <w:w w:val="95"/>
                      <w:sz w:val="11"/>
                    </w:rPr>
                    <w:t xml:space="preserve"> </w:t>
                  </w:r>
                  <w:r>
                    <w:rPr>
                      <w:rFonts w:ascii="Arial Unicode MS"/>
                      <w:color w:val="BABCBA"/>
                      <w:w w:val="95"/>
                      <w:sz w:val="11"/>
                    </w:rPr>
                    <w:t>5</w:t>
                  </w:r>
                  <w:r>
                    <w:rPr>
                      <w:rFonts w:ascii="Arial Unicode MS"/>
                      <w:color w:val="BABCBA"/>
                      <w:spacing w:val="-16"/>
                      <w:w w:val="95"/>
                      <w:sz w:val="11"/>
                    </w:rPr>
                    <w:t xml:space="preserve"> </w:t>
                  </w:r>
                  <w:r>
                    <w:rPr>
                      <w:rFonts w:ascii="Arial Unicode MS"/>
                      <w:color w:val="BABCBA"/>
                      <w:w w:val="95"/>
                      <w:sz w:val="11"/>
                    </w:rPr>
                    <w:t>-</w:t>
                  </w:r>
                </w:p>
              </w:txbxContent>
            </v:textbox>
          </v:shape>
        </w:pict>
      </w:r>
      <w:r>
        <w:pict>
          <v:shape id="_x0000_s1050" type="#_x0000_t202" style="width:9.4pt;height:10.35pt;margin-top:25.71pt;margin-left:148.26pt;mso-position-horizontal-relative:page;position:absolute;z-index:251691008" filled="f" stroked="f">
            <v:textbox style="layout-flow:vertical" inset="0,0,0,0">
              <w:txbxContent>
                <w:p>
                  <w:pPr>
                    <w:spacing w:before="6" w:line="182" w:lineRule="exact"/>
                    <w:ind w:left="20" w:right="0" w:firstLine="0"/>
                    <w:jc w:val="left"/>
                    <w:rPr>
                      <w:rFonts w:ascii="Arial Unicode MS" w:hAnsi="Arial Unicode MS"/>
                      <w:sz w:val="11"/>
                    </w:rPr>
                  </w:pPr>
                  <w:r>
                    <w:rPr>
                      <w:rFonts w:ascii="Arial Unicode MS" w:hAnsi="Arial Unicode MS"/>
                      <w:color w:val="BABCBA"/>
                      <w:w w:val="95"/>
                      <w:sz w:val="11"/>
                    </w:rPr>
                    <w:t>”</w:t>
                  </w:r>
                  <w:r>
                    <w:rPr>
                      <w:rFonts w:ascii="Arial Unicode MS" w:hAnsi="Arial Unicode MS"/>
                      <w:color w:val="BABCBA"/>
                      <w:spacing w:val="7"/>
                      <w:w w:val="95"/>
                      <w:sz w:val="11"/>
                    </w:rPr>
                    <w:t xml:space="preserve"> </w:t>
                  </w:r>
                  <w:r>
                    <w:rPr>
                      <w:rFonts w:ascii="Arial Unicode MS" w:hAnsi="Arial Unicode MS"/>
                      <w:color w:val="BABCBA"/>
                      <w:w w:val="95"/>
                      <w:sz w:val="11"/>
                    </w:rPr>
                    <w:t>•</w:t>
                  </w:r>
                  <w:r>
                    <w:rPr>
                      <w:rFonts w:ascii="Arial Unicode MS" w:hAnsi="Arial Unicode MS"/>
                      <w:color w:val="BABCBA"/>
                      <w:spacing w:val="-9"/>
                      <w:w w:val="95"/>
                      <w:sz w:val="11"/>
                    </w:rPr>
                    <w:t xml:space="preserve"> </w:t>
                  </w:r>
                  <w:r>
                    <w:rPr>
                      <w:rFonts w:ascii="Arial Unicode MS" w:hAnsi="Arial Unicode MS"/>
                      <w:color w:val="646664"/>
                      <w:w w:val="95"/>
                      <w:sz w:val="11"/>
                    </w:rPr>
                    <w:t>•</w:t>
                  </w:r>
                </w:p>
              </w:txbxContent>
            </v:textbox>
          </v:shape>
        </w:pict>
      </w:r>
      <w:r>
        <w:pict>
          <v:shape id="_x0000_s1051" type="#_x0000_t202" style="width:6.05pt;height:11pt;margin-top:23.97pt;margin-left:145.69pt;mso-position-horizontal-relative:page;position:absolute;z-index:251692032" filled="f" stroked="f">
            <v:textbox style="layout-flow:vertical" inset="0,0,0,0">
              <w:txbxContent>
                <w:p>
                  <w:pPr>
                    <w:spacing w:before="12"/>
                    <w:ind w:left="20" w:right="0" w:firstLine="0"/>
                    <w:jc w:val="left"/>
                    <w:rPr>
                      <w:rFonts w:ascii="Arial Unicode MS"/>
                      <w:sz w:val="6"/>
                    </w:rPr>
                  </w:pPr>
                  <w:r>
                    <w:rPr>
                      <w:rFonts w:ascii="Arial Unicode MS"/>
                      <w:color w:val="BABCBA"/>
                      <w:sz w:val="4"/>
                    </w:rPr>
                    <w:t xml:space="preserve">p         </w:t>
                  </w:r>
                  <w:r>
                    <w:rPr>
                      <w:rFonts w:ascii="Arial Unicode MS"/>
                      <w:color w:val="BABCBA"/>
                      <w:spacing w:val="3"/>
                      <w:sz w:val="4"/>
                    </w:rPr>
                    <w:t xml:space="preserve"> </w:t>
                  </w:r>
                  <w:r>
                    <w:rPr>
                      <w:rFonts w:ascii="Arial Unicode MS"/>
                      <w:color w:val="BABCBA"/>
                      <w:sz w:val="6"/>
                    </w:rPr>
                    <w:t>a.</w:t>
                  </w:r>
                </w:p>
              </w:txbxContent>
            </v:textbox>
          </v:shape>
        </w:pict>
      </w:r>
      <w:r>
        <w:pict>
          <v:shape id="_x0000_s1052" type="#_x0000_t202" style="width:7.55pt;height:7.55pt;margin-top:-49.24pt;margin-left:735.45pt;mso-position-horizontal-relative:page;position:absolute;z-index:251693056" filled="f" stroked="f">
            <v:textbox style="layout-flow:vertical-ideographic" inset="0,0,0,0">
              <w:txbxContent>
                <w:p>
                  <w:pPr>
                    <w:spacing w:before="0" w:line="168" w:lineRule="auto"/>
                    <w:ind w:left="20" w:right="0" w:firstLine="0"/>
                    <w:jc w:val="left"/>
                    <w:rPr>
                      <w:rFonts w:ascii="Arial Unicode MS" w:eastAsia="Arial Unicode MS" w:hint="eastAsia"/>
                      <w:sz w:val="11"/>
                    </w:rPr>
                  </w:pPr>
                  <w:r>
                    <w:rPr>
                      <w:rFonts w:ascii="Arial Unicode MS" w:eastAsia="Arial Unicode MS" w:hint="eastAsia"/>
                      <w:color w:val="A07C85"/>
                      <w:w w:val="99"/>
                      <w:sz w:val="11"/>
                    </w:rPr>
                    <w:t>一</w:t>
                  </w:r>
                </w:p>
              </w:txbxContent>
            </v:textbox>
          </v:shape>
        </w:pict>
      </w:r>
      <w:r>
        <w:pict>
          <v:shape id="_x0000_s1053" type="#_x0000_t202" style="width:17.85pt;height:19.85pt;margin-top:-21.85pt;margin-left:725.12pt;mso-position-horizontal-relative:page;position:absolute;z-index:251694080" filled="f" stroked="f">
            <v:textbox style="layout-flow:vertical-ideographic" inset="0,0,0,0">
              <w:txbxContent>
                <w:p>
                  <w:pPr>
                    <w:spacing w:before="0" w:line="72" w:lineRule="auto"/>
                    <w:ind w:left="20" w:right="0" w:firstLine="0"/>
                    <w:jc w:val="left"/>
                    <w:rPr>
                      <w:rFonts w:ascii="Arial Unicode MS" w:eastAsia="Arial Unicode MS" w:hint="eastAsia"/>
                      <w:sz w:val="11"/>
                    </w:rPr>
                  </w:pPr>
                  <w:r>
                    <w:rPr>
                      <w:rFonts w:ascii="Arial Unicode MS" w:eastAsia="Arial Unicode MS" w:hint="eastAsia"/>
                      <w:color w:val="A07C85"/>
                      <w:spacing w:val="7"/>
                      <w:w w:val="99"/>
                      <w:sz w:val="11"/>
                    </w:rPr>
                    <w:t>一</w:t>
                  </w:r>
                  <w:r>
                    <w:rPr>
                      <w:rFonts w:ascii="Arial Unicode MS" w:eastAsia="Arial Unicode MS" w:hint="eastAsia"/>
                      <w:color w:val="A1A1A1"/>
                      <w:w w:val="99"/>
                      <w:position w:val="-1"/>
                      <w:sz w:val="11"/>
                    </w:rPr>
                    <w:t>：</w:t>
                  </w:r>
                </w:p>
                <w:p>
                  <w:pPr>
                    <w:spacing w:before="0"/>
                    <w:ind w:left="216" w:right="0" w:firstLine="0"/>
                    <w:jc w:val="left"/>
                    <w:rPr>
                      <w:rFonts w:ascii="Arial Unicode MS" w:eastAsia="Arial Unicode MS" w:hint="eastAsia"/>
                      <w:sz w:val="16"/>
                    </w:rPr>
                  </w:pPr>
                  <w:r>
                    <w:rPr>
                      <w:rFonts w:ascii="Arial Unicode MS" w:eastAsia="Arial Unicode MS" w:hint="eastAsia"/>
                      <w:color w:val="A5B67C"/>
                      <w:w w:val="100"/>
                      <w:sz w:val="16"/>
                    </w:rPr>
                    <w:t>『</w:t>
                  </w:r>
                </w:p>
              </w:txbxContent>
            </v:textbox>
          </v:shape>
        </w:pict>
      </w:r>
      <w:r>
        <w:pict>
          <v:shape id="_x0000_s1054" type="#_x0000_t202" style="width:20pt;height:19.3pt;margin-top:13.87pt;margin-left:723pt;mso-position-horizontal-relative:page;position:absolute;z-index:251695104" filled="f" stroked="f">
            <v:textbox style="layout-flow:vertical-ideographic" inset="0,0,0,0">
              <w:txbxContent>
                <w:p>
                  <w:pPr>
                    <w:spacing w:before="0" w:line="120" w:lineRule="auto"/>
                    <w:ind w:left="20" w:right="0" w:firstLine="0"/>
                    <w:jc w:val="left"/>
                    <w:rPr>
                      <w:rFonts w:ascii="Arial Unicode MS" w:eastAsia="Arial Unicode MS" w:hint="eastAsia"/>
                      <w:sz w:val="11"/>
                    </w:rPr>
                  </w:pPr>
                  <w:r>
                    <w:rPr>
                      <w:rFonts w:ascii="Arial Unicode MS" w:eastAsia="Arial Unicode MS" w:hint="eastAsia"/>
                      <w:color w:val="8A8C87"/>
                      <w:w w:val="99"/>
                      <w:position w:val="-1"/>
                      <w:sz w:val="11"/>
                    </w:rPr>
                    <w:t>．</w:t>
                  </w:r>
                  <w:r>
                    <w:rPr>
                      <w:rFonts w:ascii="Arial Unicode MS" w:eastAsia="Arial Unicode MS" w:hint="eastAsia"/>
                      <w:color w:val="8A8C87"/>
                      <w:spacing w:val="-19"/>
                      <w:position w:val="-1"/>
                      <w:sz w:val="11"/>
                    </w:rPr>
                    <w:t xml:space="preserve"> </w:t>
                  </w:r>
                  <w:r>
                    <w:rPr>
                      <w:rFonts w:ascii="Arial Unicode MS" w:eastAsia="Arial Unicode MS" w:hint="eastAsia"/>
                      <w:color w:val="A1A1A1"/>
                      <w:w w:val="99"/>
                      <w:sz w:val="11"/>
                    </w:rPr>
                    <w:t>一</w:t>
                  </w:r>
                </w:p>
                <w:p>
                  <w:pPr>
                    <w:spacing w:before="0"/>
                    <w:ind w:left="205" w:right="0" w:firstLine="0"/>
                    <w:jc w:val="left"/>
                    <w:rPr>
                      <w:rFonts w:ascii="Arial Unicode MS" w:eastAsia="Arial Unicode MS" w:hint="eastAsia"/>
                      <w:sz w:val="16"/>
                    </w:rPr>
                  </w:pPr>
                  <w:r>
                    <w:rPr>
                      <w:rFonts w:ascii="Arial Unicode MS" w:eastAsia="Arial Unicode MS" w:hint="eastAsia"/>
                      <w:color w:val="D8E1BA"/>
                      <w:w w:val="100"/>
                      <w:sz w:val="16"/>
                    </w:rPr>
                    <w:t>，</w:t>
                  </w:r>
                </w:p>
              </w:txbxContent>
            </v:textbox>
          </v:shape>
        </w:pict>
      </w:r>
      <w:r>
        <w:pict>
          <v:shape id="_x0000_s1055" type="#_x0000_t202" style="width:17.65pt;height:19.4pt;margin-top:50.5pt;margin-left:725.36pt;mso-position-horizontal-relative:page;position:absolute;z-index:251696128" filled="f" stroked="f">
            <v:textbox style="layout-flow:vertical-ideographic" inset="0,0,0,0">
              <w:txbxContent>
                <w:p>
                  <w:pPr>
                    <w:spacing w:before="0" w:line="72" w:lineRule="auto"/>
                    <w:ind w:left="20" w:right="0" w:firstLine="0"/>
                    <w:jc w:val="left"/>
                    <w:rPr>
                      <w:rFonts w:ascii="Arial Unicode MS" w:eastAsia="Arial Unicode MS" w:hint="eastAsia"/>
                      <w:sz w:val="11"/>
                    </w:rPr>
                  </w:pPr>
                  <w:r>
                    <w:rPr>
                      <w:rFonts w:ascii="Arial Unicode MS" w:eastAsia="Arial Unicode MS" w:hint="eastAsia"/>
                      <w:color w:val="8C6E75"/>
                      <w:spacing w:val="-67"/>
                      <w:w w:val="99"/>
                      <w:sz w:val="11"/>
                    </w:rPr>
                    <w:t>＿</w:t>
                  </w:r>
                  <w:r>
                    <w:rPr>
                      <w:rFonts w:ascii="Arial Unicode MS" w:eastAsia="Arial Unicode MS" w:hint="eastAsia"/>
                      <w:color w:val="8C6E75"/>
                      <w:spacing w:val="-44"/>
                      <w:w w:val="99"/>
                      <w:sz w:val="11"/>
                    </w:rPr>
                    <w:t>＿</w:t>
                  </w:r>
                  <w:r>
                    <w:rPr>
                      <w:rFonts w:ascii="Arial Unicode MS" w:eastAsia="Arial Unicode MS" w:hint="eastAsia"/>
                      <w:color w:val="A1A1A1"/>
                      <w:spacing w:val="17"/>
                      <w:w w:val="99"/>
                      <w:position w:val="2"/>
                      <w:sz w:val="11"/>
                    </w:rPr>
                    <w:t>一</w:t>
                  </w:r>
                  <w:r>
                    <w:rPr>
                      <w:rFonts w:ascii="Arial Unicode MS" w:eastAsia="Arial Unicode MS" w:hint="eastAsia"/>
                      <w:color w:val="A07C85"/>
                      <w:w w:val="99"/>
                      <w:sz w:val="11"/>
                    </w:rPr>
                    <w:t>＿</w:t>
                  </w:r>
                </w:p>
                <w:p>
                  <w:pPr>
                    <w:spacing w:before="0"/>
                    <w:ind w:left="187" w:right="0" w:firstLine="0"/>
                    <w:jc w:val="left"/>
                    <w:rPr>
                      <w:rFonts w:ascii="Arial Unicode MS" w:eastAsia="Arial Unicode MS" w:hint="eastAsia"/>
                      <w:sz w:val="16"/>
                    </w:rPr>
                  </w:pPr>
                  <w:r>
                    <w:rPr>
                      <w:rFonts w:ascii="Arial Unicode MS" w:eastAsia="Arial Unicode MS" w:hint="eastAsia"/>
                      <w:color w:val="A5B67C"/>
                      <w:w w:val="100"/>
                      <w:sz w:val="16"/>
                    </w:rPr>
                    <w:t>一</w:t>
                  </w:r>
                </w:p>
              </w:txbxContent>
            </v:textbox>
          </v:shape>
        </w:pict>
      </w:r>
      <w:r>
        <w:pict>
          <v:shape id="_x0000_s1056" type="#_x0000_t202" style="width:16.6pt;height:19.85pt;margin-top:86.18pt;margin-left:725.36pt;mso-position-horizontal-relative:page;position:absolute;z-index:251697152" filled="f" stroked="f">
            <v:textbox style="layout-flow:vertical-ideographic" inset="0,0,0,0">
              <w:txbxContent>
                <w:p>
                  <w:pPr>
                    <w:spacing w:before="0" w:line="48" w:lineRule="auto"/>
                    <w:ind w:left="20" w:right="0" w:firstLine="0"/>
                    <w:jc w:val="left"/>
                    <w:rPr>
                      <w:rFonts w:ascii="Arial Unicode MS" w:eastAsia="Arial Unicode MS" w:hint="eastAsia"/>
                      <w:sz w:val="11"/>
                    </w:rPr>
                  </w:pPr>
                  <w:r>
                    <w:rPr>
                      <w:rFonts w:ascii="Arial Unicode MS" w:eastAsia="Arial Unicode MS" w:hint="eastAsia"/>
                      <w:color w:val="A07C85"/>
                      <w:w w:val="99"/>
                      <w:sz w:val="11"/>
                    </w:rPr>
                    <w:t>＿</w:t>
                  </w:r>
                  <w:r>
                    <w:rPr>
                      <w:rFonts w:ascii="Arial Unicode MS" w:eastAsia="Arial Unicode MS" w:hint="eastAsia"/>
                      <w:color w:val="A07C85"/>
                      <w:sz w:val="11"/>
                    </w:rPr>
                    <w:t xml:space="preserve">   </w:t>
                  </w:r>
                  <w:r>
                    <w:rPr>
                      <w:rFonts w:ascii="Arial Unicode MS" w:eastAsia="Arial Unicode MS" w:hint="eastAsia"/>
                      <w:color w:val="A07C85"/>
                      <w:spacing w:val="5"/>
                      <w:sz w:val="11"/>
                    </w:rPr>
                    <w:t xml:space="preserve"> </w:t>
                  </w:r>
                  <w:r>
                    <w:rPr>
                      <w:rFonts w:ascii="Arial Unicode MS" w:eastAsia="Arial Unicode MS" w:hint="eastAsia"/>
                      <w:color w:val="A07C85"/>
                      <w:spacing w:val="-103"/>
                      <w:w w:val="99"/>
                      <w:sz w:val="11"/>
                    </w:rPr>
                    <w:t>＿</w:t>
                  </w:r>
                  <w:r>
                    <w:rPr>
                      <w:rFonts w:ascii="Arial Unicode MS" w:eastAsia="Arial Unicode MS" w:hint="eastAsia"/>
                      <w:color w:val="A07C85"/>
                      <w:w w:val="99"/>
                      <w:sz w:val="11"/>
                    </w:rPr>
                    <w:t>＿</w:t>
                  </w:r>
                </w:p>
                <w:p>
                  <w:pPr>
                    <w:spacing w:before="0"/>
                    <w:ind w:left="216" w:right="0" w:firstLine="0"/>
                    <w:jc w:val="left"/>
                    <w:rPr>
                      <w:rFonts w:ascii="Arial Unicode MS" w:eastAsia="Arial Unicode MS" w:hint="eastAsia"/>
                      <w:sz w:val="16"/>
                    </w:rPr>
                  </w:pPr>
                  <w:r>
                    <w:rPr>
                      <w:rFonts w:ascii="Arial Unicode MS" w:eastAsia="Arial Unicode MS" w:hint="eastAsia"/>
                      <w:color w:val="7EAF5E"/>
                      <w:w w:val="100"/>
                      <w:sz w:val="16"/>
                    </w:rPr>
                    <w:t>一</w:t>
                  </w:r>
                </w:p>
              </w:txbxContent>
            </v:textbox>
          </v:shape>
        </w:pict>
      </w:r>
      <w:r>
        <w:pict>
          <v:shape id="_x0000_s1057" type="#_x0000_t202" style="width:10.05pt;height:10.05pt;margin-top:4.83pt;margin-left:725.36pt;mso-position-horizontal-relative:page;position:absolute;z-index:251699200" filled="f" stroked="f">
            <v:textbox style="layout-flow:vertical-ideographic" inset="0,0,0,0">
              <w:txbxContent>
                <w:p>
                  <w:pPr>
                    <w:spacing w:before="0" w:line="156" w:lineRule="auto"/>
                    <w:ind w:left="20" w:right="0" w:firstLine="0"/>
                    <w:jc w:val="left"/>
                    <w:rPr>
                      <w:rFonts w:ascii="Arial Unicode MS" w:eastAsia="Arial Unicode MS" w:hint="eastAsia"/>
                      <w:sz w:val="16"/>
                    </w:rPr>
                  </w:pPr>
                  <w:r>
                    <w:rPr>
                      <w:rFonts w:ascii="Arial Unicode MS" w:eastAsia="Arial Unicode MS" w:hint="eastAsia"/>
                      <w:color w:val="A5B67C"/>
                      <w:w w:val="100"/>
                      <w:sz w:val="16"/>
                    </w:rPr>
                    <w:t>一</w:t>
                  </w:r>
                </w:p>
              </w:txbxContent>
            </v:textbox>
          </v:shape>
        </w:pict>
      </w:r>
      <w:r>
        <w:pict>
          <v:shape id="_x0000_s1058" type="#_x0000_t202" style="width:10.05pt;height:10.05pt;margin-top:40.51pt;margin-left:725.36pt;mso-position-horizontal-relative:page;position:absolute;z-index:251700224" filled="f" stroked="f">
            <v:textbox style="layout-flow:vertical-ideographic" inset="0,0,0,0">
              <w:txbxContent>
                <w:p>
                  <w:pPr>
                    <w:spacing w:before="0" w:line="156" w:lineRule="auto"/>
                    <w:ind w:left="20" w:right="0" w:firstLine="0"/>
                    <w:jc w:val="left"/>
                    <w:rPr>
                      <w:rFonts w:ascii="Arial Unicode MS" w:eastAsia="Arial Unicode MS" w:hint="eastAsia"/>
                      <w:sz w:val="16"/>
                    </w:rPr>
                  </w:pPr>
                  <w:r>
                    <w:rPr>
                      <w:rFonts w:ascii="Arial Unicode MS" w:eastAsia="Arial Unicode MS" w:hint="eastAsia"/>
                      <w:color w:val="A5B67C"/>
                      <w:w w:val="100"/>
                      <w:sz w:val="16"/>
                    </w:rPr>
                    <w:t>一</w:t>
                  </w:r>
                </w:p>
              </w:txbxContent>
            </v:textbox>
          </v:shape>
        </w:pict>
      </w:r>
      <w:r>
        <w:pict>
          <v:shape id="_x0000_s1059" type="#_x0000_t202" style="width:10.05pt;height:10.05pt;margin-top:77.99pt;margin-left:725.36pt;mso-position-horizontal-relative:page;position:absolute;z-index:251701248" filled="f" stroked="f">
            <v:textbox style="layout-flow:vertical-ideographic" inset="0,0,0,0">
              <w:txbxContent>
                <w:p>
                  <w:pPr>
                    <w:spacing w:before="0" w:line="156" w:lineRule="auto"/>
                    <w:ind w:left="20" w:right="0" w:firstLine="0"/>
                    <w:jc w:val="left"/>
                    <w:rPr>
                      <w:rFonts w:ascii="Arial Unicode MS" w:eastAsia="Arial Unicode MS" w:hint="eastAsia"/>
                      <w:sz w:val="16"/>
                    </w:rPr>
                  </w:pPr>
                  <w:r>
                    <w:rPr>
                      <w:rFonts w:ascii="Arial Unicode MS" w:eastAsia="Arial Unicode MS" w:hint="eastAsia"/>
                      <w:color w:val="7EAF5E"/>
                      <w:w w:val="100"/>
                      <w:sz w:val="16"/>
                    </w:rPr>
                    <w:t>一</w:t>
                  </w:r>
                </w:p>
              </w:txbxContent>
            </v:textbox>
          </v:shape>
        </w:pict>
      </w:r>
      <w:r>
        <w:pict>
          <v:shape id="_x0000_s1060" type="#_x0000_t202" style="width:6.55pt;height:6.55pt;margin-top:-68.98pt;margin-left:725.1pt;mso-position-horizontal-relative:page;position:absolute;z-index:251704320" filled="f" stroked="f">
            <v:textbox style="layout-flow:vertical-ideographic" inset="0,0,0,0">
              <w:txbxContent>
                <w:p>
                  <w:pPr>
                    <w:spacing w:before="0" w:line="180" w:lineRule="auto"/>
                    <w:ind w:left="20" w:right="0" w:firstLine="0"/>
                    <w:jc w:val="left"/>
                    <w:rPr>
                      <w:rFonts w:ascii="Arial Unicode MS" w:eastAsia="Arial Unicode MS" w:hint="eastAsia"/>
                      <w:sz w:val="9"/>
                    </w:rPr>
                  </w:pPr>
                  <w:r>
                    <w:rPr>
                      <w:rFonts w:ascii="Arial Unicode MS" w:eastAsia="Arial Unicode MS" w:hint="eastAsia"/>
                      <w:color w:val="BABCBA"/>
                      <w:w w:val="99"/>
                      <w:sz w:val="9"/>
                    </w:rPr>
                    <w:t>打</w:t>
                  </w:r>
                </w:p>
              </w:txbxContent>
            </v:textbox>
          </v:shape>
        </w:pict>
      </w:r>
      <w:r>
        <w:pict>
          <v:shape id="_x0000_s1061" type="#_x0000_t202" style="width:6.55pt;height:6.55pt;margin-top:-66.93pt;margin-left:714.95pt;mso-position-horizontal-relative:page;position:absolute;z-index:251705344" filled="f" stroked="f">
            <v:textbox style="layout-flow:vertical-ideographic" inset="0,0,0,0">
              <w:txbxContent>
                <w:p>
                  <w:pPr>
                    <w:spacing w:before="0" w:line="180" w:lineRule="auto"/>
                    <w:ind w:left="20" w:right="0" w:firstLine="0"/>
                    <w:jc w:val="left"/>
                    <w:rPr>
                      <w:rFonts w:ascii="Arial Unicode MS" w:eastAsia="Arial Unicode MS" w:hint="eastAsia"/>
                      <w:sz w:val="9"/>
                    </w:rPr>
                  </w:pPr>
                  <w:r>
                    <w:rPr>
                      <w:rFonts w:ascii="Arial Unicode MS" w:eastAsia="Arial Unicode MS" w:hint="eastAsia"/>
                      <w:color w:val="8A8C87"/>
                      <w:w w:val="99"/>
                      <w:sz w:val="9"/>
                    </w:rPr>
                    <w:t>石</w:t>
                  </w:r>
                </w:p>
              </w:txbxContent>
            </v:textbox>
          </v:shape>
        </w:pict>
      </w:r>
      <w:r>
        <w:pict>
          <v:shape id="_x0000_s1062" type="#_x0000_t202" style="width:89.85pt;height:74.1pt;margin-top:91.29pt;margin-left:623.94pt;mso-position-horizontal-relative:page;position:absolute;z-index:251707392" filled="f" stroked="f">
            <v:textbox style="layout-flow:vertical-ideographic" inset="0,0,0,0">
              <w:txbxContent>
                <w:p>
                  <w:pPr>
                    <w:spacing w:before="0" w:line="108" w:lineRule="auto"/>
                    <w:ind w:left="20" w:right="0" w:firstLine="0"/>
                    <w:jc w:val="left"/>
                    <w:rPr>
                      <w:rFonts w:ascii="Arial Unicode MS" w:eastAsia="Arial Unicode MS" w:hint="eastAsia"/>
                      <w:sz w:val="14"/>
                    </w:rPr>
                  </w:pPr>
                  <w:r>
                    <w:rPr>
                      <w:rFonts w:ascii="Arial Unicode MS" w:eastAsia="Arial Unicode MS" w:hint="eastAsia"/>
                      <w:color w:val="85B587"/>
                      <w:spacing w:val="-766"/>
                      <w:w w:val="100"/>
                      <w:position w:val="-20"/>
                      <w:sz w:val="144"/>
                    </w:rPr>
                    <w:t>三</w:t>
                  </w:r>
                  <w:r>
                    <w:rPr>
                      <w:rFonts w:ascii="Arial Unicode MS" w:eastAsia="Arial Unicode MS" w:hint="eastAsia"/>
                      <w:color w:val="D1D6D3"/>
                      <w:w w:val="100"/>
                      <w:sz w:val="14"/>
                    </w:rPr>
                    <w:t>，</w:t>
                  </w:r>
                </w:p>
                <w:p>
                  <w:pPr>
                    <w:spacing w:before="0"/>
                    <w:ind w:left="34" w:right="0" w:firstLine="0"/>
                    <w:jc w:val="left"/>
                    <w:rPr>
                      <w:rFonts w:ascii="Arial Unicode MS" w:eastAsia="Arial Unicode MS" w:hint="eastAsia"/>
                      <w:sz w:val="40"/>
                    </w:rPr>
                  </w:pPr>
                  <w:r>
                    <w:rPr>
                      <w:rFonts w:ascii="Arial Unicode MS" w:eastAsia="Arial Unicode MS" w:hint="eastAsia"/>
                      <w:color w:val="8A8C87"/>
                      <w:spacing w:val="-221"/>
                      <w:w w:val="100"/>
                      <w:sz w:val="40"/>
                    </w:rPr>
                    <w:t>－</w:t>
                  </w:r>
                  <w:r>
                    <w:rPr>
                      <w:rFonts w:ascii="Arial Unicode MS" w:eastAsia="Arial Unicode MS" w:hint="eastAsia"/>
                      <w:color w:val="8A8C87"/>
                      <w:w w:val="100"/>
                      <w:sz w:val="40"/>
                    </w:rPr>
                    <w:t>－</w:t>
                  </w:r>
                </w:p>
              </w:txbxContent>
            </v:textbox>
          </v:shape>
        </w:pict>
      </w:r>
      <w:r>
        <w:pict>
          <v:shape id="_x0000_s1063" type="#_x0000_t202" style="width:10.95pt;height:11.3pt;margin-top:21.76pt;margin-left:146.32pt;mso-position-horizontal-relative:page;position:absolute;z-index:251713536" filled="f" stroked="f">
            <v:textbox style="layout-flow:vertical-ideographic" inset="0,0,0,0">
              <w:txbxContent>
                <w:p>
                  <w:pPr>
                    <w:spacing w:before="0" w:line="120" w:lineRule="auto"/>
                    <w:ind w:left="20" w:right="0" w:firstLine="0"/>
                    <w:jc w:val="left"/>
                    <w:rPr>
                      <w:rFonts w:ascii="Arial Unicode MS" w:eastAsia="Arial Unicode MS" w:hint="eastAsia"/>
                      <w:sz w:val="11"/>
                    </w:rPr>
                  </w:pPr>
                  <w:r>
                    <w:rPr>
                      <w:rFonts w:ascii="Arial Unicode MS" w:eastAsia="Arial Unicode MS" w:hint="eastAsia"/>
                      <w:color w:val="BABCBA"/>
                      <w:w w:val="99"/>
                      <w:sz w:val="11"/>
                    </w:rPr>
                    <w:t>一</w:t>
                  </w:r>
                </w:p>
                <w:p>
                  <w:pPr>
                    <w:spacing w:before="0"/>
                    <w:ind w:left="94" w:right="0" w:firstLine="0"/>
                    <w:jc w:val="left"/>
                    <w:rPr>
                      <w:rFonts w:ascii="Arial Unicode MS" w:eastAsia="Arial Unicode MS" w:hint="eastAsia"/>
                      <w:sz w:val="6"/>
                    </w:rPr>
                  </w:pPr>
                  <w:r>
                    <w:rPr>
                      <w:rFonts w:ascii="Arial Unicode MS" w:eastAsia="Arial Unicode MS" w:hint="eastAsia"/>
                      <w:color w:val="BABCBA"/>
                      <w:spacing w:val="-5"/>
                      <w:w w:val="99"/>
                      <w:sz w:val="6"/>
                    </w:rPr>
                    <w:t>力才</w:t>
                  </w:r>
                </w:p>
              </w:txbxContent>
            </v:textbox>
          </v:shape>
        </w:pict>
      </w:r>
      <w:r>
        <w:rPr>
          <w:rFonts w:ascii="Arial Unicode MS" w:eastAsia="Arial Unicode MS" w:hint="eastAsia"/>
          <w:color w:val="9CDB9C"/>
          <w:spacing w:val="-23"/>
          <w:w w:val="36"/>
          <w:sz w:val="98"/>
        </w:rPr>
        <w:t>/</w:t>
      </w:r>
      <w:r>
        <w:rPr>
          <w:rFonts w:ascii="Arial Unicode MS" w:eastAsia="Arial Unicode MS" w:hint="eastAsia"/>
          <w:color w:val="BDCD89"/>
          <w:spacing w:val="-242"/>
          <w:w w:val="36"/>
          <w:sz w:val="98"/>
        </w:rPr>
        <w:t>；</w:t>
      </w:r>
      <w:r>
        <w:rPr>
          <w:rFonts w:ascii="Arial Unicode MS" w:eastAsia="Arial Unicode MS" w:hint="eastAsia"/>
          <w:color w:val="A5B67C"/>
          <w:w w:val="36"/>
          <w:sz w:val="98"/>
        </w:rPr>
        <w:t>/</w:t>
      </w:r>
      <w:r>
        <w:rPr>
          <w:rFonts w:ascii="Arial Unicode MS" w:eastAsia="Arial Unicode MS" w:hint="eastAsia"/>
          <w:color w:val="A5B67C"/>
          <w:sz w:val="98"/>
        </w:rPr>
        <w:tab/>
      </w:r>
      <w:r>
        <w:rPr>
          <w:rFonts w:ascii="Arial Unicode MS" w:eastAsia="Arial Unicode MS" w:hint="eastAsia"/>
          <w:color w:val="BABCBA"/>
          <w:w w:val="12"/>
          <w:sz w:val="98"/>
        </w:rPr>
        <w:t>，</w:t>
      </w:r>
      <w:r>
        <w:rPr>
          <w:rFonts w:ascii="Arial Unicode MS" w:eastAsia="Arial Unicode MS" w:hint="eastAsia"/>
          <w:color w:val="BABCBA"/>
          <w:spacing w:val="-39"/>
          <w:sz w:val="98"/>
        </w:rPr>
        <w:t xml:space="preserve"> </w:t>
      </w:r>
      <w:r>
        <w:rPr>
          <w:rFonts w:ascii="Arial Unicode MS" w:eastAsia="Arial Unicode MS" w:hint="eastAsia"/>
          <w:color w:val="383838"/>
          <w:spacing w:val="-120"/>
          <w:w w:val="36"/>
          <w:sz w:val="98"/>
        </w:rPr>
        <w:t>＇</w:t>
      </w:r>
      <w:r>
        <w:rPr>
          <w:rFonts w:ascii="Times New Roman" w:eastAsia="Times New Roman"/>
          <w:color w:val="A3C1A5"/>
          <w:spacing w:val="-81"/>
          <w:w w:val="105"/>
          <w:sz w:val="144"/>
        </w:rPr>
        <w:t>/</w:t>
      </w:r>
      <w:r>
        <w:rPr>
          <w:rFonts w:ascii="Times New Roman" w:eastAsia="Times New Roman"/>
          <w:color w:val="A1A1A1"/>
          <w:w w:val="33"/>
          <w:sz w:val="42"/>
          <w:shd w:val="clear" w:color="auto" w:fill="DAEDD8"/>
        </w:rPr>
        <w:t>m</w:t>
      </w:r>
      <w:r>
        <w:rPr>
          <w:rFonts w:ascii="Times New Roman" w:eastAsia="Times New Roman"/>
          <w:color w:val="A1A1A1"/>
          <w:spacing w:val="-55"/>
          <w:sz w:val="42"/>
          <w:shd w:val="clear" w:color="auto" w:fill="DAEDD8"/>
        </w:rPr>
        <w:t xml:space="preserve"> </w:t>
      </w:r>
      <w:r>
        <w:rPr>
          <w:rFonts w:ascii="Times New Roman" w:eastAsia="Times New Roman"/>
          <w:color w:val="A1A1A1"/>
          <w:spacing w:val="9"/>
          <w:sz w:val="42"/>
        </w:rPr>
        <w:t xml:space="preserve"> </w:t>
      </w:r>
      <w:r>
        <w:rPr>
          <w:rFonts w:ascii="Times New Roman" w:eastAsia="Times New Roman"/>
          <w:color w:val="A3C1A5"/>
          <w:spacing w:val="-24"/>
          <w:w w:val="27"/>
          <w:sz w:val="144"/>
        </w:rPr>
        <w:t>/</w:t>
      </w:r>
      <w:r>
        <w:rPr>
          <w:rFonts w:ascii="Times New Roman" w:eastAsia="Times New Roman"/>
          <w:color w:val="8A8C87"/>
          <w:w w:val="33"/>
          <w:sz w:val="42"/>
        </w:rPr>
        <w:t>l</w:t>
      </w:r>
      <w:r>
        <w:rPr>
          <w:rFonts w:ascii="Times New Roman" w:eastAsia="Times New Roman"/>
          <w:color w:val="8A8C87"/>
          <w:sz w:val="42"/>
        </w:rPr>
        <w:tab/>
      </w:r>
      <w:r>
        <w:rPr>
          <w:rFonts w:ascii="Times New Roman" w:eastAsia="Times New Roman"/>
          <w:color w:val="BABCBA"/>
          <w:spacing w:val="-58"/>
          <w:w w:val="27"/>
          <w:sz w:val="144"/>
        </w:rPr>
        <w:t>1</w:t>
      </w:r>
      <w:r>
        <w:rPr>
          <w:rFonts w:ascii="Times New Roman" w:eastAsia="Times New Roman"/>
          <w:color w:val="D1D6D3"/>
          <w:spacing w:val="46"/>
          <w:w w:val="27"/>
          <w:sz w:val="144"/>
        </w:rPr>
        <w:t>/</w:t>
      </w:r>
      <w:r>
        <w:rPr>
          <w:rFonts w:ascii="Times New Roman" w:eastAsia="Times New Roman"/>
          <w:color w:val="BABCBA"/>
          <w:w w:val="27"/>
          <w:sz w:val="144"/>
        </w:rPr>
        <w:t>f</w:t>
      </w:r>
      <w:r>
        <w:rPr>
          <w:rFonts w:ascii="Times New Roman" w:eastAsia="Times New Roman"/>
          <w:color w:val="BABCBA"/>
          <w:sz w:val="144"/>
        </w:rPr>
        <w:tab/>
      </w:r>
      <w:r>
        <w:rPr>
          <w:rFonts w:ascii="Arial Unicode MS" w:eastAsia="Arial Unicode MS" w:hint="eastAsia"/>
          <w:color w:val="85B587"/>
          <w:spacing w:val="-1035"/>
          <w:w w:val="80"/>
          <w:sz w:val="144"/>
        </w:rPr>
        <w:t>／</w:t>
      </w:r>
      <w:r>
        <w:rPr>
          <w:rFonts w:ascii="Times New Roman" w:eastAsia="Times New Roman"/>
          <w:color w:val="BABCBA"/>
          <w:w w:val="25"/>
          <w:sz w:val="144"/>
        </w:rPr>
        <w:t>/</w:t>
      </w:r>
      <w:r>
        <w:rPr>
          <w:rFonts w:ascii="Times New Roman" w:eastAsia="Times New Roman"/>
          <w:color w:val="BABCBA"/>
          <w:spacing w:val="-196"/>
          <w:sz w:val="144"/>
        </w:rPr>
        <w:t xml:space="preserve"> </w:t>
      </w:r>
      <w:r>
        <w:rPr>
          <w:rFonts w:ascii="Times New Roman" w:eastAsia="Times New Roman"/>
          <w:color w:val="EFF497"/>
          <w:w w:val="93"/>
          <w:sz w:val="144"/>
        </w:rPr>
        <w:t>..</w:t>
      </w:r>
      <w:r>
        <w:rPr>
          <w:rFonts w:ascii="Times New Roman" w:eastAsia="Times New Roman"/>
          <w:color w:val="EFF497"/>
          <w:spacing w:val="-215"/>
          <w:sz w:val="144"/>
        </w:rPr>
        <w:t xml:space="preserve"> </w:t>
      </w:r>
      <w:r>
        <w:rPr>
          <w:rFonts w:ascii="Arial Unicode MS" w:eastAsia="Arial Unicode MS" w:hint="eastAsia"/>
          <w:color w:val="A5B67C"/>
          <w:w w:val="80"/>
          <w:sz w:val="144"/>
        </w:rPr>
        <w:t>/</w:t>
      </w:r>
    </w:p>
    <w:p>
      <w:pPr>
        <w:tabs>
          <w:tab w:val="left" w:pos="5611"/>
          <w:tab w:val="left" w:pos="5868"/>
          <w:tab w:val="left" w:pos="6995"/>
          <w:tab w:val="left" w:pos="9552"/>
          <w:tab w:val="left" w:pos="10118"/>
        </w:tabs>
        <w:spacing w:before="0" w:line="1580" w:lineRule="exact"/>
        <w:ind w:left="3726" w:right="0" w:firstLine="0"/>
        <w:jc w:val="left"/>
        <w:rPr>
          <w:rFonts w:ascii="Arial Unicode MS" w:eastAsia="Arial Unicode MS" w:hint="eastAsia"/>
          <w:sz w:val="98"/>
        </w:rPr>
      </w:pPr>
      <w:r>
        <w:drawing>
          <wp:anchor distT="0" distB="0" distL="0" distR="0" simplePos="0" relativeHeight="251659264" behindDoc="0" locked="0" layoutInCell="1" allowOverlap="1">
            <wp:simplePos x="0" y="0"/>
            <wp:positionH relativeFrom="page">
              <wp:posOffset>1937466</wp:posOffset>
            </wp:positionH>
            <wp:positionV relativeFrom="paragraph">
              <wp:posOffset>15937</wp:posOffset>
            </wp:positionV>
            <wp:extent cx="403066" cy="347868"/>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xmlns:r="http://schemas.openxmlformats.org/officeDocument/2006/relationships" r:embed="rId12" cstate="print"/>
                    <a:stretch>
                      <a:fillRect/>
                    </a:stretch>
                  </pic:blipFill>
                  <pic:spPr>
                    <a:xfrm>
                      <a:off x="0" y="0"/>
                      <a:ext cx="403066" cy="347868"/>
                    </a:xfrm>
                    <a:prstGeom prst="rect">
                      <a:avLst/>
                    </a:prstGeom>
                  </pic:spPr>
                </pic:pic>
              </a:graphicData>
            </a:graphic>
          </wp:anchor>
        </w:drawing>
      </w:r>
      <w:r>
        <w:drawing>
          <wp:anchor distT="0" distB="0" distL="0" distR="0" simplePos="0" relativeHeight="251731968" behindDoc="1" locked="0" layoutInCell="1" allowOverlap="1">
            <wp:simplePos x="0" y="0"/>
            <wp:positionH relativeFrom="page">
              <wp:posOffset>2848945</wp:posOffset>
            </wp:positionH>
            <wp:positionV relativeFrom="paragraph">
              <wp:posOffset>153253</wp:posOffset>
            </wp:positionV>
            <wp:extent cx="4291738" cy="160202"/>
            <wp:effectExtent l="0" t="0" r="0" b="0"/>
            <wp:wrapNone/>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xmlns:r="http://schemas.openxmlformats.org/officeDocument/2006/relationships" r:embed="rId13" cstate="print"/>
                    <a:stretch>
                      <a:fillRect/>
                    </a:stretch>
                  </pic:blipFill>
                  <pic:spPr>
                    <a:xfrm>
                      <a:off x="0" y="0"/>
                      <a:ext cx="4291738" cy="160202"/>
                    </a:xfrm>
                    <a:prstGeom prst="rect">
                      <a:avLst/>
                    </a:prstGeom>
                  </pic:spPr>
                </pic:pic>
              </a:graphicData>
            </a:graphic>
          </wp:anchor>
        </w:drawing>
      </w:r>
      <w:r>
        <w:drawing>
          <wp:anchor distT="0" distB="0" distL="0" distR="0" simplePos="0" relativeHeight="251732992" behindDoc="1" locked="0" layoutInCell="1" allowOverlap="1">
            <wp:simplePos x="0" y="0"/>
            <wp:positionH relativeFrom="page">
              <wp:posOffset>5285662</wp:posOffset>
            </wp:positionH>
            <wp:positionV relativeFrom="paragraph">
              <wp:posOffset>459927</wp:posOffset>
            </wp:positionV>
            <wp:extent cx="1616844" cy="183088"/>
            <wp:effectExtent l="0" t="0" r="0" b="0"/>
            <wp:wrapNone/>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jpeg"/>
                    <pic:cNvPicPr/>
                  </pic:nvPicPr>
                  <pic:blipFill>
                    <a:blip xmlns:r="http://schemas.openxmlformats.org/officeDocument/2006/relationships" r:embed="rId14" cstate="print"/>
                    <a:stretch>
                      <a:fillRect/>
                    </a:stretch>
                  </pic:blipFill>
                  <pic:spPr>
                    <a:xfrm>
                      <a:off x="0" y="0"/>
                      <a:ext cx="1616844" cy="183088"/>
                    </a:xfrm>
                    <a:prstGeom prst="rect">
                      <a:avLst/>
                    </a:prstGeom>
                  </pic:spPr>
                </pic:pic>
              </a:graphicData>
            </a:graphic>
          </wp:anchor>
        </w:drawing>
      </w:r>
      <w:r>
        <w:pict>
          <v:rect id="_x0000_s1064" style="width:70.46pt;height:30.3pt;margin-top:50.37pt;margin-left:709.28pt;mso-position-horizontal-relative:page;position:absolute;z-index:251664384" filled="t" fillcolor="#daedd8" stroked="f">
            <v:fill type="solid"/>
          </v:rect>
        </w:pict>
      </w:r>
      <w:r>
        <w:pict>
          <v:rect id="_x0000_s1065" style="width:22.94pt;height:9.87pt;margin-top:25.28pt;margin-left:675.58pt;mso-position-horizontal-relative:page;position:absolute;z-index:251665408" filled="t" fillcolor="#daedd8" stroked="f">
            <v:fill type="solid"/>
          </v:rect>
        </w:pict>
      </w:r>
      <w:r>
        <w:pict>
          <v:shape id="_x0000_s1066" type="#_x0000_t202" style="width:30.9pt;height:6.8pt;margin-top:62.13pt;margin-left:729.62pt;mso-position-horizontal-relative:page;position:absolute;z-index:251666432" filled="f" stroked="f">
            <v:textbox style="layout-flow:vertical" inset="0,0,0,0">
              <w:txbxContent>
                <w:p>
                  <w:pPr>
                    <w:spacing w:before="0" w:line="617" w:lineRule="exact"/>
                    <w:ind w:left="20" w:right="0" w:firstLine="0"/>
                    <w:jc w:val="left"/>
                    <w:rPr>
                      <w:rFonts w:ascii="Arial Unicode MS"/>
                      <w:sz w:val="43"/>
                    </w:rPr>
                  </w:pPr>
                  <w:r>
                    <w:rPr>
                      <w:rFonts w:ascii="Arial Unicode MS"/>
                      <w:color w:val="A3C1A5"/>
                      <w:w w:val="100"/>
                      <w:sz w:val="43"/>
                    </w:rPr>
                    <w:t>j</w:t>
                  </w:r>
                </w:p>
              </w:txbxContent>
            </v:textbox>
          </v:shape>
        </w:pict>
      </w:r>
      <w:r>
        <w:pict>
          <v:shape id="_x0000_s1067" type="#_x0000_t202" style="width:13.45pt;height:6.75pt;margin-top:49.77pt;margin-left:679.05pt;mso-position-horizontal-relative:page;position:absolute;z-index:251677696" filled="f" stroked="f">
            <v:textbox style="layout-flow:vertical" inset="0,0,0,0">
              <w:txbxContent>
                <w:p>
                  <w:pPr>
                    <w:spacing w:before="0" w:line="268" w:lineRule="exact"/>
                    <w:ind w:left="20" w:right="0" w:firstLine="0"/>
                    <w:jc w:val="left"/>
                    <w:rPr>
                      <w:rFonts w:ascii="Arial Unicode MS"/>
                      <w:sz w:val="17"/>
                    </w:rPr>
                  </w:pPr>
                  <w:r>
                    <w:rPr>
                      <w:rFonts w:ascii="Arial Unicode MS"/>
                      <w:color w:val="BABCBA"/>
                      <w:w w:val="100"/>
                      <w:sz w:val="17"/>
                    </w:rPr>
                    <w:t>n</w:t>
                  </w:r>
                </w:p>
              </w:txbxContent>
            </v:textbox>
          </v:shape>
        </w:pict>
      </w:r>
      <w:r>
        <w:pict>
          <v:shape id="_x0000_s1068" type="#_x0000_t202" style="width:6.05pt;height:14.2pt;margin-top:1.24pt;margin-left:683.79pt;mso-position-horizontal-relative:page;position:absolute;z-index:251678720" filled="f" stroked="f">
            <v:textbox style="layout-flow:vertical" inset="0,0,0,0">
              <w:txbxContent>
                <w:p>
                  <w:pPr>
                    <w:spacing w:before="12"/>
                    <w:ind w:left="20" w:right="0" w:firstLine="0"/>
                    <w:jc w:val="left"/>
                    <w:rPr>
                      <w:rFonts w:ascii="Arial Unicode MS"/>
                      <w:sz w:val="6"/>
                    </w:rPr>
                  </w:pPr>
                  <w:r>
                    <w:rPr>
                      <w:rFonts w:ascii="Arial Unicode MS"/>
                      <w:color w:val="8A8C87"/>
                      <w:sz w:val="6"/>
                    </w:rPr>
                    <w:t xml:space="preserve">-        </w:t>
                  </w:r>
                  <w:r>
                    <w:rPr>
                      <w:rFonts w:ascii="Arial Unicode MS"/>
                      <w:color w:val="8A8C87"/>
                      <w:spacing w:val="7"/>
                      <w:sz w:val="6"/>
                    </w:rPr>
                    <w:t xml:space="preserve"> </w:t>
                  </w:r>
                  <w:r>
                    <w:rPr>
                      <w:rFonts w:ascii="Arial Unicode MS"/>
                      <w:color w:val="8A8C87"/>
                      <w:sz w:val="6"/>
                    </w:rPr>
                    <w:t>i</w:t>
                  </w:r>
                  <w:r>
                    <w:rPr>
                      <w:rFonts w:ascii="Arial Unicode MS"/>
                      <w:color w:val="8A8C87"/>
                      <w:spacing w:val="15"/>
                      <w:sz w:val="6"/>
                    </w:rPr>
                    <w:t xml:space="preserve"> </w:t>
                  </w:r>
                  <w:r>
                    <w:rPr>
                      <w:rFonts w:ascii="Arial Unicode MS"/>
                      <w:color w:val="EFF497"/>
                      <w:sz w:val="6"/>
                    </w:rPr>
                    <w:t>-</w:t>
                  </w:r>
                </w:p>
              </w:txbxContent>
            </v:textbox>
          </v:shape>
        </w:pict>
      </w:r>
      <w:r>
        <w:pict>
          <v:shape id="_x0000_s1069" type="#_x0000_t202" style="width:7.55pt;height:7.55pt;margin-top:32.42pt;margin-left:734.44pt;mso-position-horizontal-relative:page;position:absolute;z-index:251698176" filled="f" stroked="f">
            <v:textbox style="layout-flow:vertical-ideographic" inset="0,0,0,0">
              <w:txbxContent>
                <w:p>
                  <w:pPr>
                    <w:spacing w:before="0" w:line="168" w:lineRule="auto"/>
                    <w:ind w:left="20" w:right="0" w:firstLine="0"/>
                    <w:jc w:val="left"/>
                    <w:rPr>
                      <w:rFonts w:ascii="Arial Unicode MS" w:eastAsia="Arial Unicode MS" w:hint="eastAsia"/>
                      <w:sz w:val="11"/>
                    </w:rPr>
                  </w:pPr>
                  <w:r>
                    <w:rPr>
                      <w:rFonts w:ascii="Arial Unicode MS" w:eastAsia="Arial Unicode MS" w:hint="eastAsia"/>
                      <w:color w:val="A07C85"/>
                      <w:w w:val="99"/>
                      <w:sz w:val="11"/>
                    </w:rPr>
                    <w:t>＿</w:t>
                  </w:r>
                </w:p>
              </w:txbxContent>
            </v:textbox>
          </v:shape>
        </w:pict>
      </w:r>
      <w:r>
        <w:pict>
          <v:shape id="_x0000_s1070" type="#_x0000_t202" style="width:10.05pt;height:10.05pt;margin-top:18.25pt;margin-left:724.76pt;mso-position-horizontal-relative:page;position:absolute;z-index:251702272" filled="f" stroked="f">
            <v:textbox style="layout-flow:vertical-ideographic" inset="0,0,0,0">
              <w:txbxContent>
                <w:p>
                  <w:pPr>
                    <w:spacing w:before="0" w:line="156" w:lineRule="auto"/>
                    <w:ind w:left="20" w:right="0" w:firstLine="0"/>
                    <w:jc w:val="left"/>
                    <w:rPr>
                      <w:rFonts w:ascii="Arial Unicode MS" w:eastAsia="Arial Unicode MS" w:hint="eastAsia"/>
                      <w:sz w:val="16"/>
                    </w:rPr>
                  </w:pPr>
                  <w:r>
                    <w:rPr>
                      <w:rFonts w:ascii="Arial Unicode MS" w:eastAsia="Arial Unicode MS" w:hint="eastAsia"/>
                      <w:color w:val="BDCD89"/>
                      <w:w w:val="100"/>
                      <w:sz w:val="16"/>
                    </w:rPr>
                    <w:t>喻</w:t>
                  </w:r>
                </w:p>
              </w:txbxContent>
            </v:textbox>
          </v:shape>
        </w:pict>
      </w:r>
      <w:r>
        <w:pict>
          <v:shape id="_x0000_s1071" type="#_x0000_t202" style="width:10.05pt;height:10.05pt;margin-top:49.96pt;margin-left:724.79pt;mso-position-horizontal-relative:page;position:absolute;z-index:251703296" filled="f" stroked="f">
            <v:textbox style="layout-flow:vertical-ideographic" inset="0,0,0,0">
              <w:txbxContent>
                <w:p>
                  <w:pPr>
                    <w:spacing w:before="0" w:line="156" w:lineRule="auto"/>
                    <w:ind w:left="20" w:right="0" w:firstLine="0"/>
                    <w:jc w:val="left"/>
                    <w:rPr>
                      <w:rFonts w:ascii="Arial Unicode MS" w:eastAsia="Arial Unicode MS" w:hint="eastAsia"/>
                      <w:sz w:val="16"/>
                    </w:rPr>
                  </w:pPr>
                  <w:r>
                    <w:rPr>
                      <w:rFonts w:ascii="Arial Unicode MS" w:eastAsia="Arial Unicode MS" w:hint="eastAsia"/>
                      <w:color w:val="BDCD89"/>
                      <w:w w:val="100"/>
                      <w:sz w:val="16"/>
                    </w:rPr>
                    <w:t>尺</w:t>
                  </w:r>
                </w:p>
              </w:txbxContent>
            </v:textbox>
          </v:shape>
        </w:pict>
      </w:r>
      <w:r>
        <w:pict>
          <v:shape id="_x0000_s1072" type="#_x0000_t202" style="width:22.05pt;height:22.05pt;margin-top:15.54pt;margin-left:698.22pt;mso-position-horizontal-relative:page;position:absolute;z-index:251706368" filled="f" stroked="f">
            <v:textbox style="layout-flow:vertical-ideographic" inset="0,0,0,0">
              <w:txbxContent>
                <w:p>
                  <w:pPr>
                    <w:spacing w:before="0" w:line="156" w:lineRule="auto"/>
                    <w:ind w:left="20" w:right="0" w:firstLine="0"/>
                    <w:jc w:val="left"/>
                    <w:rPr>
                      <w:rFonts w:ascii="Arial Unicode MS" w:eastAsia="Arial Unicode MS" w:hint="eastAsia"/>
                      <w:sz w:val="40"/>
                    </w:rPr>
                  </w:pPr>
                  <w:r>
                    <w:rPr>
                      <w:rFonts w:ascii="Arial Unicode MS" w:eastAsia="Arial Unicode MS" w:hint="eastAsia"/>
                      <w:color w:val="EFF497"/>
                      <w:w w:val="100"/>
                      <w:sz w:val="40"/>
                    </w:rPr>
                    <w:t>＿</w:t>
                  </w:r>
                </w:p>
              </w:txbxContent>
            </v:textbox>
          </v:shape>
        </w:pict>
      </w:r>
      <w:r>
        <w:rPr>
          <w:rFonts w:ascii="Arial Unicode MS" w:eastAsia="Arial Unicode MS" w:hint="eastAsia"/>
          <w:color w:val="85B587"/>
          <w:w w:val="52"/>
          <w:sz w:val="93"/>
        </w:rPr>
        <w:t>尸</w:t>
      </w:r>
      <w:r>
        <w:rPr>
          <w:rFonts w:ascii="Arial Unicode MS" w:eastAsia="Arial Unicode MS" w:hint="eastAsia"/>
          <w:color w:val="85B587"/>
          <w:sz w:val="93"/>
        </w:rPr>
        <w:tab/>
      </w:r>
      <w:r>
        <w:rPr>
          <w:rFonts w:ascii="Times New Roman" w:eastAsia="Times New Roman"/>
          <w:color w:val="85B587"/>
          <w:w w:val="73"/>
          <w:sz w:val="10"/>
        </w:rPr>
        <w:t>1</w:t>
      </w:r>
      <w:r>
        <w:rPr>
          <w:rFonts w:ascii="Times New Roman" w:eastAsia="Times New Roman"/>
          <w:color w:val="85B587"/>
          <w:sz w:val="10"/>
        </w:rPr>
        <w:tab/>
      </w:r>
      <w:r>
        <w:rPr>
          <w:rFonts w:ascii="Arial Unicode MS" w:eastAsia="Arial Unicode MS" w:hint="eastAsia"/>
          <w:color w:val="9CF4A3"/>
          <w:w w:val="73"/>
          <w:sz w:val="29"/>
        </w:rPr>
        <w:t>＿</w:t>
      </w:r>
      <w:r>
        <w:rPr>
          <w:rFonts w:ascii="Arial Unicode MS" w:eastAsia="Arial Unicode MS" w:hint="eastAsia"/>
          <w:color w:val="9CF4A3"/>
          <w:sz w:val="29"/>
        </w:rPr>
        <w:tab/>
      </w:r>
      <w:r>
        <w:rPr>
          <w:rFonts w:ascii="Arial Unicode MS" w:eastAsia="Arial Unicode MS" w:hint="eastAsia"/>
          <w:color w:val="9CF4A3"/>
          <w:spacing w:val="11"/>
          <w:w w:val="73"/>
          <w:sz w:val="29"/>
        </w:rPr>
        <w:t>＝</w:t>
      </w:r>
      <w:r>
        <w:rPr>
          <w:rFonts w:ascii="Times New Roman" w:eastAsia="Times New Roman"/>
          <w:color w:val="75A16E"/>
          <w:w w:val="41"/>
          <w:sz w:val="29"/>
        </w:rPr>
        <w:t>I</w:t>
      </w:r>
      <w:r>
        <w:rPr>
          <w:rFonts w:ascii="Times New Roman" w:eastAsia="Times New Roman"/>
          <w:color w:val="75A16E"/>
          <w:sz w:val="29"/>
        </w:rPr>
        <w:tab/>
      </w:r>
      <w:r>
        <w:rPr>
          <w:rFonts w:ascii="Times New Roman" w:eastAsia="Times New Roman"/>
          <w:color w:val="728059"/>
          <w:w w:val="18"/>
          <w:sz w:val="29"/>
        </w:rPr>
        <w:t>1</w:t>
      </w:r>
      <w:r>
        <w:rPr>
          <w:rFonts w:ascii="Times New Roman" w:eastAsia="Times New Roman"/>
          <w:color w:val="728059"/>
          <w:sz w:val="29"/>
        </w:rPr>
        <w:tab/>
      </w:r>
      <w:r>
        <w:rPr>
          <w:rFonts w:ascii="Arial Unicode MS" w:eastAsia="Arial Unicode MS" w:hint="eastAsia"/>
          <w:color w:val="9CDB9C"/>
          <w:w w:val="18"/>
          <w:sz w:val="98"/>
        </w:rPr>
        <w:t>＿</w:t>
      </w:r>
      <w:r>
        <w:rPr>
          <w:rFonts w:ascii="Arial Unicode MS" w:eastAsia="Arial Unicode MS" w:hint="eastAsia"/>
          <w:color w:val="9CDB9C"/>
          <w:spacing w:val="44"/>
          <w:w w:val="18"/>
          <w:sz w:val="98"/>
        </w:rPr>
        <w:t>＿</w:t>
      </w:r>
      <w:r>
        <w:rPr>
          <w:rFonts w:ascii="Arial Unicode MS" w:eastAsia="Arial Unicode MS" w:hint="eastAsia"/>
          <w:color w:val="85B587"/>
          <w:w w:val="57"/>
          <w:sz w:val="98"/>
        </w:rPr>
        <w:t>．</w:t>
      </w:r>
    </w:p>
    <w:p>
      <w:pPr>
        <w:tabs>
          <w:tab w:val="left" w:pos="7266"/>
          <w:tab w:val="left" w:pos="9592"/>
          <w:tab w:val="left" w:pos="11933"/>
        </w:tabs>
        <w:spacing w:before="13"/>
        <w:ind w:left="4525" w:right="0" w:firstLine="0"/>
        <w:jc w:val="left"/>
        <w:rPr>
          <w:rFonts w:ascii="Arial Unicode MS" w:eastAsia="Arial Unicode MS" w:hint="eastAsia"/>
          <w:sz w:val="17"/>
        </w:rPr>
      </w:pPr>
      <w:r>
        <w:pict>
          <v:shape id="_x0000_s1073" type="#_x0000_t202" style="width:30.9pt;height:9.2pt;margin-top:0.73pt;margin-left:729.62pt;mso-position-horizontal-relative:page;position:absolute;z-index:251667456" filled="f" stroked="f">
            <v:textbox style="layout-flow:vertical" inset="0,0,0,0">
              <w:txbxContent>
                <w:p>
                  <w:pPr>
                    <w:spacing w:before="0" w:line="617" w:lineRule="exact"/>
                    <w:ind w:left="20" w:right="0" w:firstLine="0"/>
                    <w:jc w:val="left"/>
                    <w:rPr>
                      <w:rFonts w:ascii="Arial Unicode MS"/>
                      <w:sz w:val="43"/>
                    </w:rPr>
                  </w:pPr>
                  <w:r>
                    <w:rPr>
                      <w:rFonts w:ascii="Arial Unicode MS"/>
                      <w:color w:val="A3C1A5"/>
                      <w:w w:val="100"/>
                      <w:sz w:val="43"/>
                    </w:rPr>
                    <w:t>`</w:t>
                  </w:r>
                </w:p>
              </w:txbxContent>
            </v:textbox>
          </v:shape>
        </w:pict>
      </w:r>
      <w:r>
        <w:rPr>
          <w:rFonts w:ascii="Times New Roman" w:eastAsia="Times New Roman"/>
          <w:color w:val="383838"/>
          <w:w w:val="90"/>
          <w:sz w:val="22"/>
        </w:rPr>
        <w:t>1</w:t>
      </w:r>
      <w:r>
        <w:rPr>
          <w:rFonts w:ascii="Times New Roman" w:eastAsia="Times New Roman"/>
          <w:color w:val="8A8C87"/>
          <w:w w:val="90"/>
          <w:sz w:val="22"/>
        </w:rPr>
        <w:t>B</w:t>
        <w:tab/>
      </w:r>
      <w:r>
        <w:rPr>
          <w:rFonts w:ascii="Times New Roman" w:eastAsia="Times New Roman"/>
          <w:color w:val="4F504F"/>
          <w:w w:val="90"/>
          <w:sz w:val="22"/>
        </w:rPr>
        <w:t>E</w:t>
        <w:tab/>
      </w:r>
      <w:r>
        <w:rPr>
          <w:rFonts w:ascii="Times New Roman" w:eastAsia="Times New Roman"/>
          <w:color w:val="232321"/>
          <w:w w:val="90"/>
          <w:sz w:val="22"/>
        </w:rPr>
        <w:t>]</w:t>
      </w:r>
      <w:r>
        <w:rPr>
          <w:rFonts w:ascii="Times New Roman" w:eastAsia="Times New Roman"/>
          <w:color w:val="A1A1A1"/>
          <w:w w:val="90"/>
          <w:sz w:val="22"/>
        </w:rPr>
        <w:t>0</w:t>
        <w:tab/>
      </w:r>
      <w:r>
        <w:rPr>
          <w:rFonts w:ascii="Times New Roman" w:eastAsia="Times New Roman"/>
          <w:color w:val="383838"/>
          <w:spacing w:val="-18"/>
          <w:w w:val="80"/>
          <w:sz w:val="22"/>
        </w:rPr>
        <w:t>1</w:t>
      </w:r>
      <w:r>
        <w:rPr>
          <w:rFonts w:ascii="Arial Unicode MS" w:eastAsia="Arial Unicode MS" w:hint="eastAsia"/>
          <w:color w:val="A1A1A1"/>
          <w:spacing w:val="-17"/>
          <w:w w:val="80"/>
          <w:sz w:val="17"/>
          <w:shd w:val="clear" w:color="auto" w:fill="DAEDD8"/>
        </w:rPr>
        <w:t>斤</w:t>
      </w:r>
    </w:p>
    <w:p>
      <w:pPr>
        <w:pStyle w:val="BodyText"/>
        <w:spacing w:before="15"/>
        <w:rPr>
          <w:rFonts w:ascii="Arial Unicode MS"/>
          <w:sz w:val="19"/>
        </w:rPr>
      </w:pPr>
    </w:p>
    <w:p>
      <w:pPr>
        <w:spacing w:before="0" w:line="289" w:lineRule="exact"/>
        <w:ind w:left="11874" w:right="0" w:firstLine="0"/>
        <w:jc w:val="left"/>
        <w:rPr>
          <w:rFonts w:ascii="Times New Roman" w:eastAsia="Times New Roman"/>
          <w:sz w:val="21"/>
        </w:rPr>
      </w:pPr>
      <w:r>
        <w:rPr>
          <w:rFonts w:ascii="Arial Unicode MS" w:eastAsia="Arial Unicode MS" w:hint="eastAsia"/>
          <w:color w:val="75A16E"/>
          <w:spacing w:val="-289"/>
          <w:w w:val="95"/>
          <w:position w:val="-17"/>
          <w:sz w:val="35"/>
        </w:rPr>
        <w:t>已</w:t>
      </w:r>
      <w:r>
        <w:rPr>
          <w:rFonts w:ascii="Times New Roman" w:eastAsia="Times New Roman"/>
          <w:color w:val="A3C1A5"/>
          <w:spacing w:val="-11"/>
          <w:w w:val="95"/>
          <w:sz w:val="21"/>
        </w:rPr>
        <w:t>.</w:t>
      </w:r>
      <w:r>
        <w:rPr>
          <w:rFonts w:ascii="Times New Roman" w:eastAsia="Times New Roman"/>
          <w:color w:val="232321"/>
          <w:spacing w:val="-11"/>
          <w:w w:val="95"/>
          <w:sz w:val="21"/>
        </w:rPr>
        <w:t>1</w:t>
      </w:r>
      <w:r>
        <w:rPr>
          <w:rFonts w:ascii="Times New Roman" w:eastAsia="Times New Roman"/>
          <w:color w:val="BABCBA"/>
          <w:spacing w:val="-11"/>
          <w:w w:val="95"/>
          <w:sz w:val="21"/>
        </w:rPr>
        <w:t>;n</w:t>
      </w:r>
    </w:p>
    <w:p>
      <w:pPr>
        <w:spacing w:after="0" w:line="289" w:lineRule="exact"/>
        <w:jc w:val="left"/>
        <w:rPr>
          <w:rFonts w:ascii="Times New Roman" w:eastAsia="Times New Roman"/>
          <w:sz w:val="21"/>
        </w:rPr>
        <w:sectPr>
          <w:type w:val="continuous"/>
          <w:pgSz w:w="17860" w:h="25260"/>
          <w:pgMar w:top="1840" w:right="0" w:bottom="280" w:left="0" w:header="708" w:footer="708"/>
          <w:cols w:space="708"/>
        </w:sectPr>
      </w:pPr>
    </w:p>
    <w:p>
      <w:pPr>
        <w:spacing w:before="52"/>
        <w:ind w:left="0" w:right="0" w:firstLine="0"/>
        <w:jc w:val="right"/>
        <w:rPr>
          <w:rFonts w:ascii="Arial Unicode MS" w:eastAsia="Arial Unicode MS" w:hint="eastAsia"/>
          <w:sz w:val="9"/>
        </w:rPr>
      </w:pPr>
      <w:r>
        <w:pict>
          <v:shape id="_x0000_s1074" type="#_x0000_t202" style="width:11.55pt;height:45pt;margin-top:8.63pt;margin-left:543.18pt;mso-position-horizontal-relative:page;position:absolute;z-index:-251574272" filled="f" stroked="f">
            <v:textbox style="layout-flow:vertical-ideographic" inset="0,0,0,0">
              <w:txbxContent>
                <w:p>
                  <w:pPr>
                    <w:tabs>
                      <w:tab w:val="left" w:pos="415"/>
                      <w:tab w:val="left" w:pos="689"/>
                    </w:tabs>
                    <w:spacing w:before="0" w:line="156" w:lineRule="auto"/>
                    <w:ind w:left="20" w:right="0" w:firstLine="0"/>
                    <w:jc w:val="left"/>
                    <w:rPr>
                      <w:rFonts w:ascii="Arial Unicode MS" w:eastAsia="Arial Unicode MS" w:hint="eastAsia"/>
                      <w:sz w:val="19"/>
                    </w:rPr>
                  </w:pPr>
                  <w:r>
                    <w:rPr>
                      <w:rFonts w:ascii="Arial Unicode MS" w:eastAsia="Arial Unicode MS" w:hint="eastAsia"/>
                      <w:color w:val="EFF497"/>
                      <w:w w:val="100"/>
                      <w:sz w:val="19"/>
                      <w:u w:val="thick" w:color="DAEDD8"/>
                    </w:rPr>
                    <w:t xml:space="preserve"> </w:t>
                  </w:r>
                  <w:r>
                    <w:rPr>
                      <w:rFonts w:ascii="Arial Unicode MS" w:eastAsia="Arial Unicode MS" w:hint="eastAsia"/>
                      <w:color w:val="EFF497"/>
                      <w:sz w:val="19"/>
                      <w:u w:val="thick" w:color="DAEDD8"/>
                    </w:rPr>
                    <w:tab/>
                  </w:r>
                  <w:r>
                    <w:rPr>
                      <w:rFonts w:ascii="Arial Unicode MS" w:eastAsia="Arial Unicode MS" w:hint="eastAsia"/>
                      <w:color w:val="EFF497"/>
                      <w:sz w:val="19"/>
                    </w:rPr>
                    <w:tab/>
                  </w:r>
                  <w:r>
                    <w:rPr>
                      <w:rFonts w:ascii="Arial Unicode MS" w:eastAsia="Arial Unicode MS" w:hint="eastAsia"/>
                      <w:color w:val="EFF497"/>
                      <w:w w:val="100"/>
                      <w:sz w:val="19"/>
                    </w:rPr>
                    <w:t>寸</w:t>
                  </w:r>
                </w:p>
              </w:txbxContent>
            </v:textbox>
          </v:shape>
        </w:pict>
      </w:r>
      <w:r>
        <w:rPr>
          <w:rFonts w:ascii="Arial Unicode MS" w:eastAsia="Arial Unicode MS" w:hint="eastAsia"/>
          <w:color w:val="646664"/>
          <w:w w:val="70"/>
          <w:sz w:val="9"/>
        </w:rPr>
        <w:t>叮</w:t>
      </w:r>
      <w:r>
        <w:rPr>
          <w:rFonts w:ascii="Arial Unicode MS" w:eastAsia="Arial Unicode MS" w:hint="eastAsia"/>
          <w:color w:val="646664"/>
          <w:spacing w:val="-5"/>
          <w:sz w:val="9"/>
        </w:rPr>
        <w:t xml:space="preserve">  </w:t>
      </w:r>
      <w:r>
        <w:rPr>
          <w:rFonts w:ascii="Arial Unicode MS" w:eastAsia="Arial Unicode MS" w:hint="eastAsia"/>
          <w:color w:val="8A8C87"/>
          <w:spacing w:val="11"/>
          <w:w w:val="70"/>
          <w:sz w:val="9"/>
        </w:rPr>
        <w:t>平</w:t>
      </w:r>
      <w:r>
        <w:rPr>
          <w:rFonts w:ascii="Arial Unicode MS" w:eastAsia="Arial Unicode MS" w:hint="eastAsia"/>
          <w:color w:val="4F504F"/>
          <w:spacing w:val="-49"/>
          <w:w w:val="70"/>
          <w:sz w:val="9"/>
        </w:rPr>
        <w:t>：</w:t>
      </w:r>
      <w:r>
        <w:rPr>
          <w:rFonts w:ascii="Arial Unicode MS" w:eastAsia="Arial Unicode MS" w:hint="eastAsia"/>
          <w:color w:val="232321"/>
          <w:w w:val="70"/>
          <w:sz w:val="9"/>
        </w:rPr>
        <w:t>＇</w:t>
      </w:r>
    </w:p>
    <w:p>
      <w:pPr>
        <w:pStyle w:val="BodyText"/>
        <w:spacing w:before="4"/>
        <w:rPr>
          <w:rFonts w:ascii="Arial Unicode MS"/>
          <w:sz w:val="38"/>
        </w:rPr>
      </w:pPr>
      <w:r>
        <w:br w:type="column"/>
      </w:r>
    </w:p>
    <w:p>
      <w:pPr>
        <w:tabs>
          <w:tab w:val="left" w:pos="2168"/>
        </w:tabs>
        <w:spacing w:before="1" w:line="504" w:lineRule="exact"/>
        <w:ind w:left="1242" w:right="0" w:firstLine="0"/>
        <w:jc w:val="left"/>
        <w:rPr>
          <w:rFonts w:ascii="Arial Unicode MS" w:eastAsia="Arial Unicode MS" w:hint="eastAsia"/>
          <w:sz w:val="16"/>
        </w:rPr>
      </w:pPr>
      <w:r>
        <w:pict>
          <v:rect id="_x0000_s1075" style="width:1.08pt;height:30.3pt;margin-top:25.06pt;margin-left:273.59pt;mso-position-horizontal-relative:page;position:absolute;z-index:-251577344" filled="t" fillcolor="#daedd8" stroked="f">
            <v:fill type="solid"/>
          </v:rect>
        </w:pict>
      </w:r>
      <w:r>
        <w:pict>
          <v:shape id="_x0000_s1076" type="#_x0000_t202" style="width:98.65pt;height:70.6pt;margin-top:-4.09pt;margin-left:142.11pt;mso-position-horizontal-relative:page;position:absolute;z-index:-251575296" filled="f" stroked="f">
            <v:textbox style="layout-flow:vertical" inset="0,0,0,0">
              <w:txbxContent>
                <w:p>
                  <w:pPr>
                    <w:tabs>
                      <w:tab w:val="left" w:pos="379"/>
                      <w:tab w:val="left" w:pos="813"/>
                    </w:tabs>
                    <w:spacing w:before="0" w:line="1973" w:lineRule="exact"/>
                    <w:ind w:left="20" w:right="0" w:firstLine="0"/>
                    <w:jc w:val="left"/>
                    <w:rPr>
                      <w:rFonts w:ascii="Arial Unicode MS"/>
                      <w:sz w:val="144"/>
                    </w:rPr>
                  </w:pPr>
                  <w:r>
                    <w:rPr>
                      <w:rFonts w:ascii="Arial Unicode MS"/>
                      <w:color w:val="BABCBA"/>
                      <w:w w:val="99"/>
                      <w:sz w:val="11"/>
                    </w:rPr>
                    <w:t>-</w:t>
                  </w:r>
                  <w:r>
                    <w:rPr>
                      <w:rFonts w:ascii="Arial Unicode MS"/>
                      <w:color w:val="BABCBA"/>
                      <w:sz w:val="11"/>
                    </w:rPr>
                    <w:t xml:space="preserve"> </w:t>
                  </w:r>
                  <w:r>
                    <w:rPr>
                      <w:rFonts w:ascii="Arial Unicode MS"/>
                      <w:color w:val="BABCBA"/>
                      <w:spacing w:val="-6"/>
                      <w:sz w:val="11"/>
                    </w:rPr>
                    <w:t xml:space="preserve"> </w:t>
                  </w:r>
                  <w:r>
                    <w:rPr>
                      <w:rFonts w:ascii="Arial Unicode MS"/>
                      <w:color w:val="BABCBA"/>
                      <w:w w:val="99"/>
                      <w:sz w:val="11"/>
                    </w:rPr>
                    <w:t>5</w:t>
                  </w:r>
                  <w:r>
                    <w:rPr>
                      <w:rFonts w:ascii="Arial Unicode MS"/>
                      <w:color w:val="BABCBA"/>
                      <w:sz w:val="11"/>
                    </w:rPr>
                    <w:tab/>
                  </w:r>
                  <w:r>
                    <w:rPr>
                      <w:rFonts w:ascii="Arial Unicode MS"/>
                      <w:color w:val="BABCBA"/>
                      <w:w w:val="99"/>
                      <w:sz w:val="11"/>
                    </w:rPr>
                    <w:t>3</w:t>
                  </w:r>
                  <w:r>
                    <w:rPr>
                      <w:rFonts w:ascii="Arial Unicode MS"/>
                      <w:color w:val="BABCBA"/>
                      <w:sz w:val="11"/>
                    </w:rPr>
                    <w:tab/>
                  </w:r>
                  <w:r>
                    <w:rPr>
                      <w:rFonts w:ascii="Arial Unicode MS"/>
                      <w:color w:val="BABCBA"/>
                      <w:w w:val="99"/>
                      <w:sz w:val="11"/>
                    </w:rPr>
                    <w:t>.</w:t>
                  </w:r>
                  <w:r>
                    <w:rPr>
                      <w:rFonts w:ascii="Arial Unicode MS"/>
                      <w:color w:val="BABCBA"/>
                      <w:sz w:val="11"/>
                    </w:rPr>
                    <w:t xml:space="preserve"> </w:t>
                  </w:r>
                  <w:r>
                    <w:rPr>
                      <w:rFonts w:ascii="Arial Unicode MS"/>
                      <w:color w:val="BABCBA"/>
                      <w:spacing w:val="-7"/>
                      <w:sz w:val="11"/>
                    </w:rPr>
                    <w:t xml:space="preserve"> </w:t>
                  </w:r>
                  <w:r>
                    <w:rPr>
                      <w:rFonts w:ascii="Arial Unicode MS"/>
                      <w:color w:val="BABCBA"/>
                      <w:spacing w:val="-116"/>
                      <w:w w:val="100"/>
                      <w:sz w:val="23"/>
                    </w:rPr>
                    <w:t>4</w:t>
                  </w:r>
                  <w:r>
                    <w:rPr>
                      <w:rFonts w:ascii="Arial Unicode MS"/>
                      <w:color w:val="9CDB9C"/>
                      <w:w w:val="100"/>
                      <w:position w:val="17"/>
                      <w:sz w:val="144"/>
                    </w:rPr>
                    <w:t>r</w:t>
                  </w:r>
                </w:p>
              </w:txbxContent>
            </v:textbox>
          </v:shape>
        </w:pict>
      </w:r>
      <w:r>
        <w:pict>
          <v:shape id="_x0000_s1077" type="#_x0000_t202" style="width:24.5pt;height:9.55pt;margin-top:21.3pt;margin-left:151.51pt;mso-position-horizontal-relative:page;position:absolute;z-index:251686912" filled="f" stroked="f">
            <v:textbox style="layout-flow:vertical" inset="0,0,0,0">
              <w:txbxContent>
                <w:p>
                  <w:pPr>
                    <w:spacing w:before="0" w:line="349" w:lineRule="exact"/>
                    <w:ind w:left="20" w:right="0" w:firstLine="0"/>
                    <w:jc w:val="left"/>
                    <w:rPr>
                      <w:rFonts w:ascii="Arial Unicode MS"/>
                      <w:sz w:val="23"/>
                    </w:rPr>
                  </w:pPr>
                  <w:r>
                    <w:rPr>
                      <w:rFonts w:ascii="Arial Unicode MS"/>
                      <w:color w:val="9CDB9C"/>
                      <w:w w:val="100"/>
                      <w:sz w:val="23"/>
                    </w:rPr>
                    <w:t>-</w:t>
                  </w:r>
                </w:p>
                <w:p>
                  <w:pPr>
                    <w:spacing w:before="0" w:line="140" w:lineRule="exact"/>
                    <w:ind w:left="109" w:right="0" w:firstLine="0"/>
                    <w:jc w:val="left"/>
                    <w:rPr>
                      <w:rFonts w:ascii="Arial Unicode MS"/>
                      <w:sz w:val="11"/>
                    </w:rPr>
                  </w:pPr>
                  <w:r>
                    <w:rPr>
                      <w:rFonts w:ascii="Arial Unicode MS"/>
                      <w:color w:val="BABCBA"/>
                      <w:w w:val="99"/>
                      <w:sz w:val="11"/>
                    </w:rPr>
                    <w:t>5</w:t>
                  </w:r>
                </w:p>
              </w:txbxContent>
            </v:textbox>
          </v:shape>
        </w:pict>
      </w:r>
      <w:r>
        <w:pict>
          <v:shape id="_x0000_s1078" type="#_x0000_t202" style="width:45.45pt;height:31.05pt;margin-top:-1.04pt;margin-left:393.72pt;mso-position-horizontal-relative:page;position:absolute;z-index:-251573248" filled="f" stroked="f">
            <v:textbox style="layout-flow:vertical-ideographic" inset="0,0,0,0">
              <w:txbxContent>
                <w:p>
                  <w:pPr>
                    <w:spacing w:before="0" w:line="60" w:lineRule="auto"/>
                    <w:ind w:left="20" w:right="0" w:firstLine="0"/>
                    <w:jc w:val="left"/>
                    <w:rPr>
                      <w:rFonts w:ascii="Arial Unicode MS" w:eastAsia="Arial Unicode MS" w:hint="eastAsia"/>
                      <w:sz w:val="58"/>
                    </w:rPr>
                  </w:pPr>
                  <w:r>
                    <w:rPr>
                      <w:rFonts w:ascii="Arial Unicode MS" w:eastAsia="Arial Unicode MS" w:hint="eastAsia"/>
                      <w:color w:val="EFF497"/>
                      <w:w w:val="100"/>
                      <w:sz w:val="58"/>
                    </w:rPr>
                    <w:t>，</w:t>
                  </w:r>
                </w:p>
                <w:p>
                  <w:pPr>
                    <w:spacing w:before="0"/>
                    <w:ind w:left="92" w:right="0" w:firstLine="0"/>
                    <w:jc w:val="left"/>
                    <w:rPr>
                      <w:rFonts w:ascii="Arial Unicode MS" w:eastAsia="Arial Unicode MS" w:hint="eastAsia"/>
                      <w:sz w:val="36"/>
                    </w:rPr>
                  </w:pPr>
                  <w:r>
                    <w:rPr>
                      <w:rFonts w:ascii="Arial Unicode MS" w:eastAsia="Arial Unicode MS" w:hint="eastAsia"/>
                      <w:color w:val="EFF497"/>
                      <w:w w:val="100"/>
                      <w:sz w:val="36"/>
                    </w:rPr>
                    <w:t>｀</w:t>
                  </w:r>
                </w:p>
              </w:txbxContent>
            </v:textbox>
          </v:shape>
        </w:pict>
      </w:r>
      <w:r>
        <w:pict>
          <v:shape id="_x0000_s1079" type="#_x0000_t202" style="width:11.05pt;height:11.05pt;margin-top:5.09pt;margin-left:152.72pt;mso-position-horizontal-relative:page;position:absolute;z-index:251711488" filled="f" stroked="f">
            <v:textbox style="layout-flow:vertical-ideographic" inset="0,0,0,0">
              <w:txbxContent>
                <w:p>
                  <w:pPr>
                    <w:spacing w:before="0" w:line="156" w:lineRule="auto"/>
                    <w:ind w:left="20" w:right="0" w:firstLine="0"/>
                    <w:jc w:val="left"/>
                    <w:rPr>
                      <w:rFonts w:ascii="Arial Unicode MS" w:eastAsia="Arial Unicode MS" w:hint="eastAsia"/>
                      <w:sz w:val="18"/>
                    </w:rPr>
                  </w:pPr>
                  <w:r>
                    <w:rPr>
                      <w:rFonts w:ascii="Arial Unicode MS" w:eastAsia="Arial Unicode MS" w:hint="eastAsia"/>
                      <w:color w:val="BABCBA"/>
                      <w:w w:val="100"/>
                      <w:sz w:val="18"/>
                    </w:rPr>
                    <w:t>钰</w:t>
                  </w:r>
                </w:p>
              </w:txbxContent>
            </v:textbox>
          </v:shape>
        </w:pict>
      </w:r>
      <w:r>
        <w:rPr>
          <w:rFonts w:ascii="Arial" w:eastAsia="Arial"/>
          <w:color w:val="EFF497"/>
          <w:sz w:val="59"/>
        </w:rPr>
        <w:t>.</w:t>
        <w:tab/>
      </w:r>
      <w:r>
        <w:rPr>
          <w:rFonts w:ascii="Arial" w:eastAsia="Arial"/>
          <w:color w:val="A3C1A5"/>
          <w:spacing w:val="-32"/>
          <w:sz w:val="59"/>
        </w:rPr>
        <w:t>I</w:t>
      </w:r>
      <w:r>
        <w:rPr>
          <w:rFonts w:ascii="Arial Unicode MS" w:eastAsia="Arial Unicode MS" w:hint="eastAsia"/>
          <w:color w:val="646664"/>
          <w:spacing w:val="-31"/>
          <w:sz w:val="16"/>
        </w:rPr>
        <w:t>沁</w:t>
      </w:r>
    </w:p>
    <w:p>
      <w:pPr>
        <w:pStyle w:val="BodyText"/>
        <w:spacing w:before="15"/>
        <w:rPr>
          <w:rFonts w:ascii="Arial Unicode MS"/>
          <w:sz w:val="40"/>
        </w:rPr>
      </w:pPr>
      <w:r>
        <w:br w:type="column"/>
      </w:r>
    </w:p>
    <w:p>
      <w:pPr>
        <w:spacing w:before="0"/>
        <w:ind w:left="530" w:right="0" w:firstLine="0"/>
        <w:jc w:val="left"/>
        <w:rPr>
          <w:rFonts w:ascii="Arial" w:hAnsi="Arial"/>
          <w:sz w:val="35"/>
        </w:rPr>
      </w:pPr>
      <w:r>
        <w:rPr>
          <w:rFonts w:ascii="Arial" w:hAnsi="Arial"/>
          <w:color w:val="EFF497"/>
          <w:spacing w:val="10"/>
          <w:w w:val="95"/>
          <w:sz w:val="35"/>
        </w:rPr>
        <w:t>•t•</w:t>
      </w:r>
    </w:p>
    <w:p>
      <w:pPr>
        <w:pStyle w:val="BodyText"/>
        <w:spacing w:before="10"/>
        <w:rPr>
          <w:rFonts w:ascii="Arial"/>
          <w:sz w:val="17"/>
        </w:rPr>
      </w:pPr>
      <w:r>
        <w:br w:type="column"/>
      </w:r>
    </w:p>
    <w:p>
      <w:pPr>
        <w:spacing w:before="0"/>
        <w:ind w:left="0" w:right="0" w:firstLine="0"/>
        <w:jc w:val="right"/>
        <w:rPr>
          <w:rFonts w:ascii="Times New Roman" w:hAnsi="Times New Roman"/>
          <w:sz w:val="16"/>
        </w:rPr>
      </w:pPr>
      <w:r>
        <w:rPr>
          <w:rFonts w:ascii="Times New Roman" w:hAnsi="Times New Roman"/>
          <w:color w:val="232321"/>
          <w:spacing w:val="-7"/>
          <w:w w:val="85"/>
          <w:sz w:val="16"/>
        </w:rPr>
        <w:t>,</w:t>
      </w:r>
      <w:r>
        <w:rPr>
          <w:rFonts w:ascii="Times New Roman" w:hAnsi="Times New Roman"/>
          <w:color w:val="232321"/>
          <w:spacing w:val="-5"/>
          <w:w w:val="85"/>
          <w:sz w:val="16"/>
        </w:rPr>
        <w:t xml:space="preserve"> </w:t>
      </w:r>
      <w:r>
        <w:rPr>
          <w:rFonts w:ascii="Times New Roman" w:hAnsi="Times New Roman"/>
          <w:color w:val="8A8C87"/>
          <w:spacing w:val="-7"/>
          <w:w w:val="85"/>
          <w:sz w:val="16"/>
        </w:rPr>
        <w:t>f</w:t>
      </w:r>
      <w:r>
        <w:rPr>
          <w:rFonts w:ascii="Times New Roman" w:hAnsi="Times New Roman"/>
          <w:color w:val="8A8C87"/>
          <w:spacing w:val="18"/>
          <w:w w:val="85"/>
          <w:sz w:val="16"/>
        </w:rPr>
        <w:t xml:space="preserve"> </w:t>
      </w:r>
      <w:r>
        <w:rPr>
          <w:rFonts w:ascii="Times New Roman" w:hAnsi="Times New Roman"/>
          <w:color w:val="646664"/>
          <w:spacing w:val="-7"/>
          <w:w w:val="85"/>
          <w:sz w:val="16"/>
        </w:rPr>
        <w:t>i.1J</w:t>
      </w:r>
      <w:r>
        <w:rPr>
          <w:rFonts w:ascii="Times New Roman" w:hAnsi="Times New Roman"/>
          <w:color w:val="383838"/>
          <w:spacing w:val="-7"/>
          <w:w w:val="85"/>
          <w:sz w:val="16"/>
        </w:rPr>
        <w:t>rl</w:t>
      </w:r>
      <w:r>
        <w:rPr>
          <w:rFonts w:ascii="Times New Roman" w:hAnsi="Times New Roman"/>
          <w:color w:val="383838"/>
          <w:spacing w:val="-3"/>
          <w:w w:val="85"/>
          <w:sz w:val="16"/>
        </w:rPr>
        <w:t xml:space="preserve"> </w:t>
      </w:r>
      <w:r>
        <w:rPr>
          <w:rFonts w:ascii="Times New Roman" w:hAnsi="Times New Roman"/>
          <w:color w:val="383838"/>
          <w:spacing w:val="-6"/>
          <w:w w:val="85"/>
          <w:sz w:val="16"/>
        </w:rPr>
        <w:t>l</w:t>
      </w:r>
      <w:r>
        <w:rPr>
          <w:rFonts w:ascii="Times New Roman" w:hAnsi="Times New Roman"/>
          <w:color w:val="4F504F"/>
          <w:spacing w:val="-6"/>
          <w:w w:val="85"/>
          <w:sz w:val="16"/>
        </w:rPr>
        <w:t>“</w:t>
      </w:r>
      <w:r>
        <w:rPr>
          <w:rFonts w:ascii="Times New Roman" w:hAnsi="Times New Roman"/>
          <w:color w:val="0A0808"/>
          <w:spacing w:val="-6"/>
          <w:w w:val="85"/>
          <w:sz w:val="16"/>
        </w:rPr>
        <w:t>,</w:t>
      </w:r>
    </w:p>
    <w:p>
      <w:pPr>
        <w:spacing w:before="175"/>
        <w:ind w:left="131" w:right="0" w:firstLine="0"/>
        <w:jc w:val="left"/>
        <w:rPr>
          <w:rFonts w:ascii="Arial Unicode MS" w:eastAsia="Arial Unicode MS" w:hint="eastAsia"/>
          <w:sz w:val="15"/>
        </w:rPr>
      </w:pPr>
      <w:r>
        <w:br w:type="column"/>
      </w:r>
      <w:r>
        <w:rPr>
          <w:rFonts w:ascii="Arial Unicode MS" w:eastAsia="Arial Unicode MS" w:hint="eastAsia"/>
          <w:color w:val="8A8C87"/>
          <w:spacing w:val="-17"/>
          <w:w w:val="60"/>
          <w:sz w:val="15"/>
        </w:rPr>
        <w:t>＿</w:t>
      </w:r>
      <w:r>
        <w:rPr>
          <w:rFonts w:ascii="Arial Unicode MS" w:eastAsia="Arial Unicode MS" w:hint="eastAsia"/>
          <w:color w:val="BABCBA"/>
          <w:spacing w:val="-17"/>
          <w:w w:val="60"/>
          <w:sz w:val="15"/>
        </w:rPr>
        <w:t>一．</w:t>
      </w:r>
    </w:p>
    <w:p>
      <w:pPr>
        <w:spacing w:before="0" w:line="839" w:lineRule="exact"/>
        <w:ind w:left="518" w:right="0" w:firstLine="0"/>
        <w:jc w:val="left"/>
        <w:rPr>
          <w:rFonts w:ascii="Times New Roman" w:eastAsia="Times New Roman"/>
          <w:sz w:val="42"/>
        </w:rPr>
      </w:pPr>
      <w:r>
        <w:br w:type="column"/>
      </w:r>
      <w:r>
        <w:rPr>
          <w:rFonts w:ascii="Times New Roman" w:eastAsia="Times New Roman"/>
          <w:color w:val="383838"/>
          <w:spacing w:val="-8"/>
          <w:w w:val="96"/>
          <w:sz w:val="42"/>
        </w:rPr>
        <w:t>-</w:t>
      </w:r>
      <w:r>
        <w:rPr>
          <w:rFonts w:ascii="Times New Roman" w:eastAsia="Times New Roman"/>
          <w:color w:val="85B587"/>
          <w:spacing w:val="20"/>
          <w:w w:val="96"/>
          <w:sz w:val="42"/>
        </w:rPr>
        <w:t>l</w:t>
      </w:r>
      <w:r>
        <w:rPr>
          <w:rFonts w:ascii="Times New Roman" w:eastAsia="Times New Roman"/>
          <w:color w:val="D1D6D3"/>
          <w:spacing w:val="-104"/>
          <w:w w:val="80"/>
          <w:sz w:val="42"/>
        </w:rPr>
        <w:t>-</w:t>
      </w:r>
      <w:r>
        <w:rPr>
          <w:rFonts w:ascii="Arial Unicode MS" w:eastAsia="Arial Unicode MS" w:hint="eastAsia"/>
          <w:color w:val="A1A1A1"/>
          <w:spacing w:val="-75"/>
          <w:w w:val="33"/>
          <w:sz w:val="52"/>
          <w:shd w:val="clear" w:color="auto" w:fill="DAEDD8"/>
        </w:rPr>
        <w:t>］</w:t>
      </w:r>
      <w:r>
        <w:rPr>
          <w:rFonts w:ascii="Times New Roman" w:eastAsia="Times New Roman"/>
          <w:color w:val="8A8C87"/>
          <w:w w:val="80"/>
          <w:sz w:val="42"/>
        </w:rPr>
        <w:t>|</w:t>
      </w:r>
    </w:p>
    <w:p>
      <w:pPr>
        <w:spacing w:before="66"/>
        <w:ind w:left="1100" w:right="0" w:firstLine="0"/>
        <w:jc w:val="left"/>
        <w:rPr>
          <w:rFonts w:ascii="Times New Roman"/>
          <w:sz w:val="16"/>
        </w:rPr>
      </w:pPr>
      <w:r>
        <w:pict>
          <v:group id="_x0000_s1080" style="width:405.75pt;height:111.7pt;margin-top:-6.89pt;margin-left:186.46pt;mso-position-horizontal-relative:page;position:absolute;z-index:-251582464" coordorigin="3729,-138" coordsize="8115,2234">
            <v:shape id="_x0000_s1081" type="#_x0000_t75" style="width:8115;height:2091;left:3729;position:absolute;top:-45" stroked="f">
              <v:imagedata r:id="rId15" o:title=""/>
            </v:shape>
            <v:shape id="_x0000_s1082" type="#_x0000_t75" style="width:1429;height:318;left:8944;position:absolute;top:-138" stroked="f">
              <v:imagedata r:id="rId16" o:title=""/>
            </v:shape>
            <v:rect id="_x0000_s1083" style="width:159;height:472;left:8313;position:absolute;top:1624" filled="t" fillcolor="#f2f7cc" stroked="f">
              <v:fill type="solid"/>
            </v:rect>
          </v:group>
        </w:pict>
      </w:r>
      <w:r>
        <w:pict>
          <v:shape id="_x0000_s1084" type="#_x0000_t202" style="width:14.1pt;height:7.4pt;margin-top:-0.25pt;margin-left:674.22pt;mso-position-horizontal-relative:page;position:absolute;z-index:251679744" filled="f" stroked="f">
            <v:textbox style="layout-flow:vertical" inset="0,0,0,0">
              <w:txbxContent>
                <w:p>
                  <w:pPr>
                    <w:spacing w:before="0" w:line="282" w:lineRule="exact"/>
                    <w:ind w:left="20" w:right="0" w:firstLine="0"/>
                    <w:jc w:val="left"/>
                    <w:rPr>
                      <w:rFonts w:ascii="Arial Unicode MS"/>
                      <w:sz w:val="18"/>
                    </w:rPr>
                  </w:pPr>
                  <w:r>
                    <w:rPr>
                      <w:rFonts w:ascii="Arial Unicode MS"/>
                      <w:color w:val="EFF497"/>
                      <w:spacing w:val="-20"/>
                      <w:sz w:val="18"/>
                    </w:rPr>
                    <w:t>-1</w:t>
                  </w:r>
                </w:p>
              </w:txbxContent>
            </v:textbox>
          </v:shape>
        </w:pict>
      </w:r>
      <w:r>
        <w:rPr>
          <w:rFonts w:ascii="Times New Roman"/>
          <w:color w:val="9A9E79"/>
          <w:w w:val="85"/>
          <w:sz w:val="16"/>
        </w:rPr>
        <w:t>l</w:t>
      </w:r>
      <w:r>
        <w:rPr>
          <w:rFonts w:ascii="Times New Roman"/>
          <w:color w:val="EFF497"/>
          <w:w w:val="85"/>
          <w:sz w:val="16"/>
        </w:rPr>
        <w:t>-</w:t>
      </w:r>
    </w:p>
    <w:p>
      <w:pPr>
        <w:spacing w:after="0"/>
        <w:jc w:val="left"/>
        <w:rPr>
          <w:rFonts w:ascii="Times New Roman"/>
          <w:sz w:val="16"/>
        </w:rPr>
        <w:sectPr>
          <w:type w:val="continuous"/>
          <w:pgSz w:w="17860" w:h="25260"/>
          <w:pgMar w:top="1840" w:right="0" w:bottom="280" w:left="0" w:header="708" w:footer="708"/>
          <w:cols w:num="6" w:space="708" w:equalWidth="0">
            <w:col w:w="3226" w:space="40"/>
            <w:col w:w="2436" w:space="39"/>
            <w:col w:w="907" w:space="387"/>
            <w:col w:w="3556" w:space="39"/>
            <w:col w:w="372" w:space="40"/>
            <w:col w:w="6818"/>
          </w:cols>
        </w:sectPr>
      </w:pPr>
    </w:p>
    <w:p>
      <w:pPr>
        <w:pStyle w:val="Heading1"/>
        <w:spacing w:line="693" w:lineRule="exact"/>
        <w:ind w:left="4226"/>
      </w:pPr>
      <w:r>
        <w:drawing>
          <wp:anchor distT="0" distB="0" distL="0" distR="0" simplePos="0" relativeHeight="251662336" behindDoc="0" locked="0" layoutInCell="1" allowOverlap="1">
            <wp:simplePos x="0" y="0"/>
            <wp:positionH relativeFrom="page">
              <wp:posOffset>8093385</wp:posOffset>
            </wp:positionH>
            <wp:positionV relativeFrom="paragraph">
              <wp:posOffset>218929</wp:posOffset>
            </wp:positionV>
            <wp:extent cx="1424472" cy="324982"/>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4.png"/>
                    <pic:cNvPicPr/>
                  </pic:nvPicPr>
                  <pic:blipFill>
                    <a:blip xmlns:r="http://schemas.openxmlformats.org/officeDocument/2006/relationships" r:embed="rId17" cstate="print"/>
                    <a:stretch>
                      <a:fillRect/>
                    </a:stretch>
                  </pic:blipFill>
                  <pic:spPr>
                    <a:xfrm>
                      <a:off x="0" y="0"/>
                      <a:ext cx="1424472" cy="324982"/>
                    </a:xfrm>
                    <a:prstGeom prst="rect">
                      <a:avLst/>
                    </a:prstGeom>
                  </pic:spPr>
                </pic:pic>
              </a:graphicData>
            </a:graphic>
          </wp:anchor>
        </w:drawing>
      </w:r>
      <w:r>
        <w:pict>
          <v:shape id="_x0000_s1085" type="#_x0000_t202" style="width:13.55pt;height:13.55pt;margin-top:0.21pt;margin-left:161.65pt;mso-position-horizontal-relative:page;position:absolute;z-index:251708416" filled="f" stroked="f">
            <v:textbox style="layout-flow:vertical-ideographic" inset="0,0,0,0">
              <w:txbxContent>
                <w:p>
                  <w:pPr>
                    <w:spacing w:before="0" w:line="156" w:lineRule="auto"/>
                    <w:ind w:left="20" w:right="0" w:firstLine="0"/>
                    <w:jc w:val="left"/>
                    <w:rPr>
                      <w:rFonts w:ascii="Arial Unicode MS" w:eastAsia="Arial Unicode MS" w:hint="eastAsia"/>
                      <w:sz w:val="23"/>
                    </w:rPr>
                  </w:pPr>
                  <w:r>
                    <w:rPr>
                      <w:rFonts w:ascii="Arial Unicode MS" w:eastAsia="Arial Unicode MS" w:hint="eastAsia"/>
                      <w:color w:val="85B587"/>
                      <w:w w:val="100"/>
                      <w:sz w:val="23"/>
                    </w:rPr>
                    <w:t>」</w:t>
                  </w:r>
                </w:p>
              </w:txbxContent>
            </v:textbox>
          </v:shape>
        </w:pict>
      </w:r>
      <w:r>
        <w:pict>
          <v:shape id="_x0000_s1086" type="#_x0000_t202" style="width:15.55pt;height:15.55pt;margin-top:7.25pt;margin-left:151.98pt;mso-position-horizontal-relative:page;position:absolute;z-index:251709440" filled="f" stroked="f">
            <v:textbox style="layout-flow:vertical-ideographic" inset="0,0,0,0">
              <w:txbxContent>
                <w:p>
                  <w:pPr>
                    <w:spacing w:before="0" w:line="156" w:lineRule="auto"/>
                    <w:ind w:left="20" w:right="0" w:firstLine="0"/>
                    <w:jc w:val="left"/>
                    <w:rPr>
                      <w:rFonts w:ascii="Arial Unicode MS" w:eastAsia="Arial Unicode MS" w:hint="eastAsia"/>
                      <w:sz w:val="27"/>
                    </w:rPr>
                  </w:pPr>
                  <w:r>
                    <w:rPr>
                      <w:rFonts w:ascii="Arial Unicode MS" w:eastAsia="Arial Unicode MS" w:hint="eastAsia"/>
                      <w:color w:val="BABCBA"/>
                      <w:w w:val="100"/>
                      <w:sz w:val="27"/>
                    </w:rPr>
                    <w:t>－</w:t>
                  </w:r>
                </w:p>
              </w:txbxContent>
            </v:textbox>
          </v:shape>
        </w:pict>
      </w:r>
      <w:r>
        <w:rPr>
          <w:color w:val="A1A1A1"/>
          <w:spacing w:val="32"/>
          <w:w w:val="95"/>
        </w:rPr>
        <w:t>产</w:t>
      </w:r>
      <w:r>
        <w:rPr>
          <w:color w:val="8A8C87"/>
          <w:spacing w:val="-223"/>
          <w:w w:val="95"/>
        </w:rPr>
        <w:t>－一二</w:t>
      </w:r>
      <w:r>
        <w:rPr>
          <w:color w:val="85B587"/>
          <w:spacing w:val="-153"/>
          <w:w w:val="95"/>
        </w:rPr>
        <w:t>＿</w:t>
      </w:r>
      <w:r>
        <w:rPr>
          <w:color w:val="D1D6D3"/>
          <w:spacing w:val="-153"/>
          <w:w w:val="95"/>
        </w:rPr>
        <w:t>．</w:t>
      </w:r>
      <w:r>
        <w:rPr>
          <w:color w:val="8A8C87"/>
          <w:spacing w:val="-153"/>
          <w:w w:val="95"/>
        </w:rPr>
        <w:t>＿</w:t>
      </w:r>
      <w:r>
        <w:rPr>
          <w:color w:val="8A8C87"/>
          <w:spacing w:val="-22"/>
          <w:w w:val="95"/>
        </w:rPr>
        <w:t>二 二二二二二二二二</w:t>
      </w:r>
      <w:r>
        <w:rPr>
          <w:color w:val="A1A1A1"/>
          <w:spacing w:val="-262"/>
          <w:w w:val="95"/>
        </w:rPr>
        <w:t>＿</w:t>
      </w:r>
      <w:r>
        <w:rPr>
          <w:color w:val="8A8C87"/>
          <w:w w:val="95"/>
        </w:rPr>
        <w:t>二</w:t>
      </w:r>
      <w:r>
        <w:rPr>
          <w:color w:val="8A8C87"/>
          <w:spacing w:val="-402"/>
          <w:w w:val="95"/>
        </w:rPr>
        <w:t>＿</w:t>
      </w:r>
      <w:r>
        <w:rPr>
          <w:color w:val="8A8C87"/>
          <w:w w:val="95"/>
        </w:rPr>
        <w:t>二</w:t>
      </w:r>
      <w:r>
        <w:rPr>
          <w:color w:val="8A8C87"/>
          <w:spacing w:val="-444"/>
          <w:w w:val="95"/>
        </w:rPr>
        <w:t>－</w:t>
      </w:r>
      <w:r>
        <w:rPr>
          <w:color w:val="8A8C87"/>
          <w:spacing w:val="35"/>
          <w:w w:val="95"/>
        </w:rPr>
        <w:t>二</w:t>
      </w:r>
      <w:r>
        <w:rPr>
          <w:color w:val="8A8C87"/>
          <w:w w:val="95"/>
        </w:rPr>
        <w:t>＿－二</w:t>
      </w:r>
    </w:p>
    <w:p>
      <w:pPr>
        <w:pStyle w:val="BodyText"/>
        <w:spacing w:before="5"/>
        <w:rPr>
          <w:rFonts w:ascii="Arial Unicode MS"/>
          <w:sz w:val="21"/>
        </w:rPr>
      </w:pPr>
    </w:p>
    <w:p>
      <w:pPr>
        <w:tabs>
          <w:tab w:val="left" w:pos="7491"/>
          <w:tab w:val="left" w:pos="9503"/>
          <w:tab w:val="left" w:pos="10118"/>
          <w:tab w:val="left" w:pos="10835"/>
          <w:tab w:val="left" w:pos="11894"/>
        </w:tabs>
        <w:spacing w:before="41" w:line="340" w:lineRule="exact"/>
        <w:ind w:left="6263" w:right="0" w:firstLine="0"/>
        <w:jc w:val="left"/>
        <w:rPr>
          <w:rFonts w:ascii="Arial Unicode MS" w:eastAsia="Arial Unicode MS" w:hAnsi="Arial Unicode MS" w:hint="eastAsia"/>
          <w:sz w:val="46"/>
        </w:rPr>
      </w:pPr>
      <w:r>
        <w:drawing>
          <wp:anchor distT="0" distB="0" distL="0" distR="0" simplePos="0" relativeHeight="251735040" behindDoc="1" locked="0" layoutInCell="1" allowOverlap="1">
            <wp:simplePos x="0" y="0"/>
            <wp:positionH relativeFrom="page">
              <wp:posOffset>7914754</wp:posOffset>
            </wp:positionH>
            <wp:positionV relativeFrom="paragraph">
              <wp:posOffset>5422</wp:posOffset>
            </wp:positionV>
            <wp:extent cx="512993" cy="178511"/>
            <wp:effectExtent l="0" t="0" r="0" b="0"/>
            <wp:wrapNone/>
            <wp:docPr id="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5.png"/>
                    <pic:cNvPicPr/>
                  </pic:nvPicPr>
                  <pic:blipFill>
                    <a:blip xmlns:r="http://schemas.openxmlformats.org/officeDocument/2006/relationships" r:embed="rId18" cstate="print"/>
                    <a:stretch>
                      <a:fillRect/>
                    </a:stretch>
                  </pic:blipFill>
                  <pic:spPr>
                    <a:xfrm>
                      <a:off x="0" y="0"/>
                      <a:ext cx="512993" cy="178511"/>
                    </a:xfrm>
                    <a:prstGeom prst="rect">
                      <a:avLst/>
                    </a:prstGeom>
                  </pic:spPr>
                </pic:pic>
              </a:graphicData>
            </a:graphic>
          </wp:anchor>
        </w:drawing>
      </w:r>
      <w:r>
        <w:pict>
          <v:shape id="_x0000_s1087" type="#_x0000_t202" style="width:19.45pt;height:6.65pt;margin-top:13.31pt;margin-left:149.47pt;mso-position-horizontal-relative:page;position:absolute;z-index:251687936" filled="f" stroked="f">
            <v:textbox style="layout-flow:vertical" inset="0,0,0,0">
              <w:txbxContent>
                <w:p>
                  <w:pPr>
                    <w:spacing w:before="0" w:line="389" w:lineRule="exact"/>
                    <w:ind w:left="20" w:right="0" w:firstLine="0"/>
                    <w:jc w:val="left"/>
                    <w:rPr>
                      <w:rFonts w:ascii="Arial Unicode MS"/>
                      <w:sz w:val="26"/>
                    </w:rPr>
                  </w:pPr>
                  <w:r>
                    <w:rPr>
                      <w:rFonts w:ascii="Arial Unicode MS"/>
                      <w:color w:val="BABCBA"/>
                      <w:w w:val="100"/>
                      <w:sz w:val="26"/>
                    </w:rPr>
                    <w:t>"</w:t>
                  </w:r>
                </w:p>
              </w:txbxContent>
            </v:textbox>
          </v:shape>
        </w:pict>
      </w:r>
      <w:r>
        <w:pict>
          <v:shape id="_x0000_s1088" type="#_x0000_t202" style="width:15.05pt;height:15.05pt;margin-top:0.26pt;margin-left:152.41pt;mso-position-horizontal-relative:page;position:absolute;z-index:251710464" filled="f" stroked="f">
            <v:textbox style="layout-flow:vertical-ideographic" inset="0,0,0,0">
              <w:txbxContent>
                <w:p>
                  <w:pPr>
                    <w:spacing w:before="0" w:line="156" w:lineRule="auto"/>
                    <w:ind w:left="20" w:right="0" w:firstLine="0"/>
                    <w:jc w:val="left"/>
                    <w:rPr>
                      <w:rFonts w:ascii="Arial Unicode MS" w:eastAsia="Arial Unicode MS" w:hint="eastAsia"/>
                      <w:sz w:val="26"/>
                    </w:rPr>
                  </w:pPr>
                  <w:r>
                    <w:rPr>
                      <w:rFonts w:ascii="Arial Unicode MS" w:eastAsia="Arial Unicode MS" w:hint="eastAsia"/>
                      <w:color w:val="BABCBA"/>
                      <w:w w:val="100"/>
                      <w:sz w:val="26"/>
                    </w:rPr>
                    <w:t>迳</w:t>
                  </w:r>
                </w:p>
              </w:txbxContent>
            </v:textbox>
          </v:shape>
        </w:pict>
      </w:r>
      <w:r>
        <w:rPr>
          <w:rFonts w:ascii="Arial Unicode MS" w:eastAsia="Arial Unicode MS" w:hAnsi="Arial Unicode MS" w:hint="eastAsia"/>
          <w:color w:val="EFF497"/>
          <w:w w:val="74"/>
          <w:sz w:val="44"/>
        </w:rPr>
        <w:t>_</w:t>
      </w:r>
      <w:r>
        <w:rPr>
          <w:rFonts w:ascii="Arial Unicode MS" w:eastAsia="Arial Unicode MS" w:hAnsi="Arial Unicode MS" w:hint="eastAsia"/>
          <w:color w:val="EFF497"/>
          <w:spacing w:val="-69"/>
          <w:sz w:val="44"/>
        </w:rPr>
        <w:t xml:space="preserve"> </w:t>
      </w:r>
      <w:r>
        <w:rPr>
          <w:rFonts w:ascii="Arial Unicode MS" w:eastAsia="Arial Unicode MS" w:hAnsi="Arial Unicode MS" w:hint="eastAsia"/>
          <w:color w:val="A7F9E4"/>
          <w:w w:val="74"/>
          <w:sz w:val="44"/>
        </w:rPr>
        <w:t>_</w:t>
      </w:r>
      <w:r>
        <w:rPr>
          <w:rFonts w:ascii="Arial Unicode MS" w:eastAsia="Arial Unicode MS" w:hAnsi="Arial Unicode MS" w:hint="eastAsia"/>
          <w:color w:val="A7F9E4"/>
          <w:sz w:val="44"/>
        </w:rPr>
        <w:tab/>
      </w:r>
      <w:r>
        <w:rPr>
          <w:rFonts w:ascii="Arial Unicode MS" w:eastAsia="Arial Unicode MS" w:hAnsi="Arial Unicode MS" w:hint="eastAsia"/>
          <w:color w:val="EFF497"/>
          <w:w w:val="37"/>
          <w:sz w:val="44"/>
        </w:rPr>
        <w:t>-</w:t>
      </w:r>
      <w:r>
        <w:rPr>
          <w:rFonts w:ascii="Arial Unicode MS" w:eastAsia="Arial Unicode MS" w:hAnsi="Arial Unicode MS" w:hint="eastAsia"/>
          <w:color w:val="EFF497"/>
          <w:sz w:val="44"/>
        </w:rPr>
        <w:t xml:space="preserve"> </w:t>
      </w:r>
      <w:r>
        <w:rPr>
          <w:rFonts w:ascii="Arial Unicode MS" w:eastAsia="Arial Unicode MS" w:hAnsi="Arial Unicode MS" w:hint="eastAsia"/>
          <w:color w:val="EFF497"/>
          <w:spacing w:val="3"/>
          <w:sz w:val="44"/>
        </w:rPr>
        <w:t xml:space="preserve"> </w:t>
      </w:r>
      <w:r>
        <w:rPr>
          <w:rFonts w:ascii="Arial Unicode MS" w:eastAsia="Arial Unicode MS" w:hAnsi="Arial Unicode MS" w:hint="eastAsia"/>
          <w:color w:val="A7F9E4"/>
          <w:w w:val="37"/>
          <w:sz w:val="44"/>
        </w:rPr>
        <w:t>－－</w:t>
      </w:r>
      <w:r>
        <w:rPr>
          <w:rFonts w:ascii="Arial Unicode MS" w:eastAsia="Arial Unicode MS" w:hAnsi="Arial Unicode MS" w:hint="eastAsia"/>
          <w:color w:val="A7F9E4"/>
          <w:sz w:val="44"/>
        </w:rPr>
        <w:t xml:space="preserve"> </w:t>
      </w:r>
      <w:r>
        <w:rPr>
          <w:rFonts w:ascii="Arial Unicode MS" w:eastAsia="Arial Unicode MS" w:hAnsi="Arial Unicode MS" w:hint="eastAsia"/>
          <w:color w:val="A7F9E4"/>
          <w:spacing w:val="-53"/>
          <w:sz w:val="44"/>
        </w:rPr>
        <w:t xml:space="preserve"> </w:t>
      </w:r>
      <w:r>
        <w:rPr>
          <w:rFonts w:ascii="Times New Roman" w:eastAsia="Times New Roman" w:hAnsi="Times New Roman"/>
          <w:color w:val="DDF2AC"/>
          <w:spacing w:val="-1"/>
          <w:w w:val="37"/>
          <w:sz w:val="35"/>
        </w:rPr>
        <w:t>t</w:t>
      </w:r>
      <w:r>
        <w:rPr>
          <w:rFonts w:ascii="Arial Unicode MS" w:eastAsia="Arial Unicode MS" w:hAnsi="Arial Unicode MS" w:hint="eastAsia"/>
          <w:color w:val="A7F9E4"/>
          <w:spacing w:val="-154"/>
          <w:w w:val="57"/>
          <w:sz w:val="46"/>
        </w:rPr>
        <w:t>，</w:t>
      </w:r>
      <w:r>
        <w:rPr>
          <w:rFonts w:ascii="Times New Roman" w:eastAsia="Times New Roman" w:hAnsi="Times New Roman"/>
          <w:color w:val="A7F9E4"/>
          <w:w w:val="37"/>
          <w:sz w:val="35"/>
        </w:rPr>
        <w:t>.</w:t>
      </w:r>
      <w:r>
        <w:rPr>
          <w:rFonts w:ascii="Times New Roman" w:eastAsia="Times New Roman" w:hAnsi="Times New Roman"/>
          <w:color w:val="A7F9E4"/>
          <w:spacing w:val="33"/>
          <w:sz w:val="35"/>
        </w:rPr>
        <w:t xml:space="preserve"> </w:t>
      </w:r>
      <w:r>
        <w:rPr>
          <w:rFonts w:ascii="Arial Unicode MS" w:eastAsia="Arial Unicode MS" w:hAnsi="Arial Unicode MS" w:hint="eastAsia"/>
          <w:color w:val="A7F9E4"/>
          <w:w w:val="57"/>
          <w:sz w:val="46"/>
        </w:rPr>
        <w:t>—</w:t>
      </w:r>
      <w:r>
        <w:rPr>
          <w:rFonts w:ascii="Arial Unicode MS" w:eastAsia="Arial Unicode MS" w:hAnsi="Arial Unicode MS" w:hint="eastAsia"/>
          <w:color w:val="A7F9E4"/>
          <w:sz w:val="46"/>
        </w:rPr>
        <w:tab/>
      </w:r>
      <w:r>
        <w:rPr>
          <w:rFonts w:ascii="Arial Unicode MS" w:eastAsia="Arial Unicode MS" w:hAnsi="Arial Unicode MS" w:hint="eastAsia"/>
          <w:color w:val="A7F9E4"/>
          <w:w w:val="57"/>
          <w:sz w:val="46"/>
        </w:rPr>
        <w:t>二</w:t>
      </w:r>
      <w:r>
        <w:rPr>
          <w:rFonts w:ascii="Arial Unicode MS" w:eastAsia="Arial Unicode MS" w:hAnsi="Arial Unicode MS" w:hint="eastAsia"/>
          <w:color w:val="A7F9E4"/>
          <w:sz w:val="46"/>
        </w:rPr>
        <w:tab/>
      </w:r>
      <w:r>
        <w:rPr>
          <w:rFonts w:ascii="Arial Unicode MS" w:eastAsia="Arial Unicode MS" w:hAnsi="Arial Unicode MS" w:hint="eastAsia"/>
          <w:color w:val="A7F9E4"/>
          <w:w w:val="57"/>
          <w:sz w:val="46"/>
        </w:rPr>
        <w:t>—</w:t>
      </w:r>
      <w:r>
        <w:rPr>
          <w:rFonts w:ascii="Arial Unicode MS" w:eastAsia="Arial Unicode MS" w:hAnsi="Arial Unicode MS" w:hint="eastAsia"/>
          <w:color w:val="A7F9E4"/>
          <w:sz w:val="46"/>
        </w:rPr>
        <w:tab/>
      </w:r>
      <w:r>
        <w:rPr>
          <w:rFonts w:ascii="Arial Unicode MS" w:eastAsia="Arial Unicode MS" w:hAnsi="Arial Unicode MS" w:hint="eastAsia"/>
          <w:color w:val="DDF2AC"/>
          <w:w w:val="57"/>
          <w:sz w:val="46"/>
          <w:shd w:val="clear" w:color="auto" w:fill="F2F7CC"/>
        </w:rPr>
        <w:t>:</w:t>
      </w:r>
      <w:r>
        <w:rPr>
          <w:rFonts w:ascii="Arial Unicode MS" w:eastAsia="Arial Unicode MS" w:hAnsi="Arial Unicode MS" w:hint="eastAsia"/>
          <w:color w:val="DDF2AC"/>
          <w:spacing w:val="55"/>
          <w:sz w:val="46"/>
        </w:rPr>
        <w:t xml:space="preserve"> </w:t>
      </w:r>
      <w:r>
        <w:rPr>
          <w:rFonts w:ascii="Arial Unicode MS" w:eastAsia="Arial Unicode MS" w:hAnsi="Arial Unicode MS" w:hint="eastAsia"/>
          <w:color w:val="A1A1A1"/>
          <w:w w:val="57"/>
          <w:sz w:val="46"/>
        </w:rPr>
        <w:t>／</w:t>
      </w:r>
      <w:r>
        <w:rPr>
          <w:rFonts w:ascii="Arial Unicode MS" w:eastAsia="Arial Unicode MS" w:hAnsi="Arial Unicode MS" w:hint="eastAsia"/>
          <w:color w:val="A1A1A1"/>
          <w:sz w:val="46"/>
        </w:rPr>
        <w:tab/>
      </w:r>
      <w:r>
        <w:rPr>
          <w:rFonts w:ascii="Arial Unicode MS" w:eastAsia="Arial Unicode MS" w:hAnsi="Arial Unicode MS" w:hint="eastAsia"/>
          <w:color w:val="9A9E79"/>
          <w:w w:val="57"/>
          <w:sz w:val="46"/>
        </w:rPr>
        <w:t>了</w:t>
      </w:r>
      <w:r>
        <w:rPr>
          <w:rFonts w:ascii="Arial Unicode MS" w:eastAsia="Arial Unicode MS" w:hAnsi="Arial Unicode MS" w:hint="eastAsia"/>
          <w:color w:val="9A9E79"/>
          <w:spacing w:val="44"/>
          <w:sz w:val="46"/>
        </w:rPr>
        <w:t xml:space="preserve"> </w:t>
      </w:r>
      <w:r>
        <w:rPr>
          <w:rFonts w:ascii="Arial Unicode MS" w:eastAsia="Arial Unicode MS" w:hAnsi="Arial Unicode MS" w:hint="eastAsia"/>
          <w:color w:val="A7F9E4"/>
          <w:spacing w:val="-220"/>
          <w:w w:val="107"/>
          <w:sz w:val="46"/>
        </w:rPr>
        <w:t>．</w:t>
      </w:r>
      <w:r>
        <w:rPr>
          <w:rFonts w:ascii="Arial Unicode MS" w:eastAsia="Arial Unicode MS" w:hAnsi="Arial Unicode MS" w:hint="eastAsia"/>
          <w:color w:val="A3C1A5"/>
          <w:spacing w:val="-83"/>
          <w:w w:val="59"/>
          <w:sz w:val="46"/>
        </w:rPr>
        <w:t>叶</w:t>
      </w:r>
      <w:r>
        <w:rPr>
          <w:rFonts w:ascii="Arial Unicode MS" w:eastAsia="Arial Unicode MS" w:hAnsi="Arial Unicode MS" w:hint="eastAsia"/>
          <w:color w:val="A7F9E4"/>
          <w:spacing w:val="-520"/>
          <w:w w:val="107"/>
          <w:sz w:val="46"/>
        </w:rPr>
        <w:t>．</w:t>
      </w:r>
      <w:r>
        <w:rPr>
          <w:rFonts w:ascii="Arial Unicode MS" w:eastAsia="Arial Unicode MS" w:hAnsi="Arial Unicode MS" w:hint="eastAsia"/>
          <w:color w:val="9ADDD3"/>
          <w:w w:val="59"/>
          <w:sz w:val="46"/>
        </w:rPr>
        <w:t>一</w:t>
      </w:r>
      <w:r>
        <w:rPr>
          <w:rFonts w:ascii="Arial Unicode MS" w:eastAsia="Arial Unicode MS" w:hAnsi="Arial Unicode MS" w:hint="eastAsia"/>
          <w:color w:val="9ADDD3"/>
          <w:spacing w:val="42"/>
          <w:sz w:val="46"/>
        </w:rPr>
        <w:t xml:space="preserve"> </w:t>
      </w:r>
      <w:r>
        <w:rPr>
          <w:rFonts w:ascii="Arial Unicode MS" w:eastAsia="Arial Unicode MS" w:hAnsi="Arial Unicode MS" w:hint="eastAsia"/>
          <w:color w:val="A3C1A5"/>
          <w:spacing w:val="-75"/>
          <w:w w:val="93"/>
          <w:sz w:val="46"/>
        </w:rPr>
        <w:t>杠</w:t>
      </w:r>
      <w:r>
        <w:rPr>
          <w:rFonts w:ascii="Arial Unicode MS" w:eastAsia="Arial Unicode MS" w:hAnsi="Arial Unicode MS" w:hint="eastAsia"/>
          <w:color w:val="9ADDD3"/>
          <w:w w:val="96"/>
          <w:sz w:val="46"/>
        </w:rPr>
        <w:t>二</w:t>
      </w:r>
    </w:p>
    <w:p>
      <w:pPr>
        <w:spacing w:before="0" w:line="559" w:lineRule="exact"/>
        <w:ind w:left="8408" w:right="0" w:firstLine="0"/>
        <w:jc w:val="left"/>
        <w:rPr>
          <w:rFonts w:ascii="Arial" w:eastAsia="Arial" w:hAnsi="Arial"/>
          <w:sz w:val="72"/>
        </w:rPr>
      </w:pPr>
      <w:r>
        <w:pict>
          <v:shape id="_x0000_s1089" type="#_x0000_t202" style="width:12.9pt;height:16.55pt;margin-top:22.79pt;margin-left:153.61pt;mso-position-horizontal-relative:page;position:absolute;z-index:-251571200" filled="f" stroked="f">
            <v:textbox inset="0,0,0,0">
              <w:txbxContent>
                <w:p>
                  <w:pPr>
                    <w:spacing w:before="0" w:line="331" w:lineRule="exact"/>
                    <w:ind w:left="0" w:right="0" w:firstLine="0"/>
                    <w:jc w:val="left"/>
                    <w:rPr>
                      <w:rFonts w:ascii="Arial" w:eastAsia="Arial"/>
                      <w:sz w:val="19"/>
                    </w:rPr>
                  </w:pPr>
                  <w:r>
                    <w:rPr>
                      <w:rFonts w:ascii="Arial Unicode MS" w:eastAsia="Arial Unicode MS" w:hint="eastAsia"/>
                      <w:color w:val="BABCBA"/>
                      <w:spacing w:val="-54"/>
                      <w:w w:val="76"/>
                      <w:sz w:val="15"/>
                    </w:rPr>
                    <w:t>丸，</w:t>
                  </w:r>
                  <w:r>
                    <w:rPr>
                      <w:rFonts w:ascii="Arial" w:eastAsia="Arial"/>
                      <w:color w:val="85B587"/>
                      <w:spacing w:val="-12"/>
                      <w:w w:val="76"/>
                      <w:position w:val="4"/>
                      <w:sz w:val="28"/>
                    </w:rPr>
                    <w:t>I</w:t>
                  </w:r>
                  <w:r>
                    <w:rPr>
                      <w:rFonts w:ascii="Arial" w:eastAsia="Arial"/>
                      <w:color w:val="9CF4A3"/>
                      <w:spacing w:val="-37"/>
                      <w:w w:val="76"/>
                      <w:sz w:val="19"/>
                    </w:rPr>
                    <w:t>I</w:t>
                  </w:r>
                  <w:r>
                    <w:rPr>
                      <w:rFonts w:ascii="Arial" w:eastAsia="Arial"/>
                      <w:color w:val="85B587"/>
                      <w:spacing w:val="-13"/>
                      <w:w w:val="76"/>
                      <w:position w:val="4"/>
                      <w:sz w:val="28"/>
                    </w:rPr>
                    <w:t>'</w:t>
                  </w:r>
                  <w:r>
                    <w:rPr>
                      <w:rFonts w:ascii="Arial" w:eastAsia="Arial"/>
                      <w:color w:val="9CF4A3"/>
                      <w:spacing w:val="-5"/>
                      <w:w w:val="76"/>
                      <w:sz w:val="19"/>
                    </w:rPr>
                    <w:t>I</w:t>
                  </w:r>
                </w:p>
              </w:txbxContent>
            </v:textbox>
          </v:shape>
        </w:pict>
      </w:r>
      <w:r>
        <w:pict>
          <v:shape id="_x0000_s1090" type="#_x0000_t202" style="width:65.65pt;height:29.75pt;margin-top:15.2pt;margin-left:215.08pt;mso-position-horizontal-relative:page;position:absolute;z-index:-251570176" filled="f" stroked="f">
            <v:textbox inset="0,0,0,0">
              <w:txbxContent>
                <w:p>
                  <w:pPr>
                    <w:spacing w:before="0" w:line="594" w:lineRule="exact"/>
                    <w:ind w:left="0" w:right="0" w:firstLine="0"/>
                    <w:jc w:val="left"/>
                    <w:rPr>
                      <w:rFonts w:ascii="Arial" w:eastAsia="Arial" w:hAnsi="Arial"/>
                      <w:sz w:val="36"/>
                    </w:rPr>
                  </w:pPr>
                  <w:r>
                    <w:rPr>
                      <w:rFonts w:ascii="Arial" w:eastAsia="Arial" w:hAnsi="Arial"/>
                      <w:color w:val="8A8C87"/>
                      <w:spacing w:val="1"/>
                      <w:w w:val="83"/>
                      <w:sz w:val="36"/>
                    </w:rPr>
                    <w:t>L</w:t>
                  </w:r>
                  <w:r>
                    <w:rPr>
                      <w:rFonts w:ascii="Arial Unicode MS" w:eastAsia="Arial Unicode MS" w:hAnsi="Arial Unicode MS" w:hint="eastAsia"/>
                      <w:color w:val="8A8C87"/>
                      <w:spacing w:val="-171"/>
                      <w:w w:val="56"/>
                      <w:position w:val="-14"/>
                      <w:sz w:val="43"/>
                    </w:rPr>
                    <w:t>—</w:t>
                  </w:r>
                  <w:r>
                    <w:rPr>
                      <w:rFonts w:ascii="Arial" w:eastAsia="Arial" w:hAnsi="Arial"/>
                      <w:color w:val="8A8C87"/>
                      <w:w w:val="83"/>
                      <w:sz w:val="36"/>
                    </w:rPr>
                    <w:t>-</w:t>
                  </w:r>
                  <w:r>
                    <w:rPr>
                      <w:rFonts w:ascii="Arial" w:eastAsia="Arial" w:hAnsi="Arial"/>
                      <w:color w:val="8A8C87"/>
                      <w:spacing w:val="-30"/>
                      <w:sz w:val="36"/>
                    </w:rPr>
                    <w:t xml:space="preserve"> </w:t>
                  </w:r>
                  <w:r>
                    <w:rPr>
                      <w:rFonts w:ascii="Arial Unicode MS" w:eastAsia="Arial Unicode MS" w:hAnsi="Arial Unicode MS" w:hint="eastAsia"/>
                      <w:color w:val="8A8C87"/>
                      <w:spacing w:val="-95"/>
                      <w:w w:val="56"/>
                      <w:position w:val="-14"/>
                      <w:sz w:val="43"/>
                    </w:rPr>
                    <w:t>—</w:t>
                  </w:r>
                  <w:r>
                    <w:rPr>
                      <w:rFonts w:ascii="Arial" w:eastAsia="Arial" w:hAnsi="Arial"/>
                      <w:color w:val="8A8C87"/>
                      <w:spacing w:val="-6"/>
                      <w:w w:val="83"/>
                      <w:sz w:val="36"/>
                    </w:rPr>
                    <w:t>-</w:t>
                  </w:r>
                  <w:r>
                    <w:rPr>
                      <w:rFonts w:ascii="Arial Unicode MS" w:eastAsia="Arial Unicode MS" w:hAnsi="Arial Unicode MS" w:hint="eastAsia"/>
                      <w:color w:val="8A8C87"/>
                      <w:spacing w:val="-119"/>
                      <w:w w:val="56"/>
                      <w:position w:val="-14"/>
                      <w:sz w:val="43"/>
                    </w:rPr>
                    <w:t>—一</w:t>
                  </w:r>
                  <w:r>
                    <w:rPr>
                      <w:rFonts w:ascii="Arial" w:eastAsia="Arial" w:hAnsi="Arial"/>
                      <w:color w:val="8A8C87"/>
                      <w:w w:val="83"/>
                      <w:sz w:val="36"/>
                    </w:rPr>
                    <w:t>-</w:t>
                  </w:r>
                  <w:r>
                    <w:rPr>
                      <w:rFonts w:ascii="Arial" w:eastAsia="Arial" w:hAnsi="Arial"/>
                      <w:color w:val="8A8C87"/>
                      <w:spacing w:val="8"/>
                      <w:sz w:val="36"/>
                    </w:rPr>
                    <w:t xml:space="preserve">  </w:t>
                  </w:r>
                  <w:r>
                    <w:rPr>
                      <w:rFonts w:ascii="Arial" w:eastAsia="Arial" w:hAnsi="Arial"/>
                      <w:color w:val="8A8C87"/>
                      <w:spacing w:val="-17"/>
                      <w:w w:val="83"/>
                      <w:sz w:val="36"/>
                    </w:rPr>
                    <w:t>-</w:t>
                  </w:r>
                </w:p>
              </w:txbxContent>
            </v:textbox>
          </v:shape>
        </w:pict>
      </w:r>
      <w:r>
        <w:pict>
          <v:shape id="_x0000_s1091" type="#_x0000_t202" style="width:8.6pt;height:29.75pt;margin-top:15.2pt;margin-left:289.88pt;mso-position-horizontal-relative:page;position:absolute;z-index:-251569152" filled="f" stroked="f">
            <v:textbox inset="0,0,0,0">
              <w:txbxContent>
                <w:p>
                  <w:pPr>
                    <w:spacing w:before="0" w:line="594" w:lineRule="exact"/>
                    <w:ind w:left="0" w:right="0" w:firstLine="0"/>
                    <w:jc w:val="left"/>
                    <w:rPr>
                      <w:rFonts w:ascii="Arial" w:eastAsia="Arial" w:hAnsi="Arial"/>
                      <w:sz w:val="36"/>
                    </w:rPr>
                  </w:pPr>
                  <w:r>
                    <w:rPr>
                      <w:rFonts w:ascii="Arial Unicode MS" w:eastAsia="Arial Unicode MS" w:hAnsi="Arial Unicode MS" w:hint="eastAsia"/>
                      <w:color w:val="8A8C87"/>
                      <w:spacing w:val="-313"/>
                      <w:w w:val="80"/>
                      <w:position w:val="-14"/>
                      <w:sz w:val="43"/>
                    </w:rPr>
                    <w:t>一</w:t>
                  </w:r>
                  <w:r>
                    <w:rPr>
                      <w:rFonts w:ascii="Arial" w:eastAsia="Arial" w:hAnsi="Arial"/>
                      <w:color w:val="8A8C87"/>
                      <w:spacing w:val="-29"/>
                      <w:w w:val="80"/>
                      <w:sz w:val="36"/>
                    </w:rPr>
                    <w:t>-</w:t>
                  </w:r>
                  <w:r>
                    <w:rPr>
                      <w:rFonts w:ascii="Arial" w:eastAsia="Arial" w:hAnsi="Arial"/>
                      <w:color w:val="D1D6D3"/>
                      <w:spacing w:val="-29"/>
                      <w:w w:val="80"/>
                      <w:sz w:val="36"/>
                    </w:rPr>
                    <w:t>·</w:t>
                  </w:r>
                </w:p>
              </w:txbxContent>
            </v:textbox>
          </v:shape>
        </w:pict>
      </w:r>
      <w:r>
        <w:pict>
          <v:shape id="_x0000_s1092" type="#_x0000_t202" style="width:39.25pt;height:29.75pt;margin-top:15.2pt;margin-left:307.54pt;mso-position-horizontal-relative:page;position:absolute;z-index:-251568128" filled="f" stroked="f">
            <v:textbox inset="0,0,0,0">
              <w:txbxContent>
                <w:p>
                  <w:pPr>
                    <w:spacing w:before="0" w:line="594" w:lineRule="exact"/>
                    <w:ind w:left="0" w:right="0" w:firstLine="0"/>
                    <w:jc w:val="left"/>
                    <w:rPr>
                      <w:rFonts w:ascii="Arial" w:eastAsia="Arial" w:hAnsi="Arial"/>
                      <w:sz w:val="36"/>
                    </w:rPr>
                  </w:pPr>
                  <w:r>
                    <w:rPr>
                      <w:rFonts w:ascii="Arial Unicode MS" w:eastAsia="Arial Unicode MS" w:hAnsi="Arial Unicode MS" w:hint="eastAsia"/>
                      <w:color w:val="8A8C87"/>
                      <w:spacing w:val="-341"/>
                      <w:w w:val="82"/>
                      <w:position w:val="-14"/>
                      <w:sz w:val="43"/>
                    </w:rPr>
                    <w:t>一</w:t>
                  </w:r>
                  <w:r>
                    <w:rPr>
                      <w:rFonts w:ascii="Arial" w:eastAsia="Arial" w:hAnsi="Arial"/>
                      <w:color w:val="8A8C87"/>
                      <w:w w:val="78"/>
                      <w:sz w:val="36"/>
                    </w:rPr>
                    <w:t>-</w:t>
                  </w:r>
                  <w:r>
                    <w:rPr>
                      <w:rFonts w:ascii="Arial" w:eastAsia="Arial" w:hAnsi="Arial"/>
                      <w:color w:val="8A8C87"/>
                      <w:spacing w:val="11"/>
                      <w:sz w:val="36"/>
                    </w:rPr>
                    <w:t xml:space="preserve">  </w:t>
                  </w:r>
                  <w:r>
                    <w:rPr>
                      <w:rFonts w:ascii="Arial" w:eastAsia="Arial" w:hAnsi="Arial"/>
                      <w:color w:val="8A8C87"/>
                      <w:spacing w:val="-71"/>
                      <w:w w:val="78"/>
                      <w:sz w:val="36"/>
                    </w:rPr>
                    <w:t>-</w:t>
                  </w:r>
                  <w:r>
                    <w:rPr>
                      <w:rFonts w:ascii="Arial Unicode MS" w:eastAsia="Arial Unicode MS" w:hAnsi="Arial Unicode MS" w:hint="eastAsia"/>
                      <w:color w:val="8A8C87"/>
                      <w:spacing w:val="-88"/>
                      <w:w w:val="82"/>
                      <w:position w:val="-14"/>
                      <w:sz w:val="43"/>
                    </w:rPr>
                    <w:t>一</w:t>
                  </w:r>
                  <w:r>
                    <w:rPr>
                      <w:rFonts w:ascii="Arial Unicode MS" w:eastAsia="Arial Unicode MS" w:hAnsi="Arial Unicode MS" w:hint="eastAsia"/>
                      <w:color w:val="8A8C87"/>
                      <w:spacing w:val="-158"/>
                      <w:w w:val="51"/>
                      <w:position w:val="-14"/>
                      <w:sz w:val="43"/>
                    </w:rPr>
                    <w:t>—</w:t>
                  </w:r>
                  <w:r>
                    <w:rPr>
                      <w:rFonts w:ascii="Arial" w:eastAsia="Arial" w:hAnsi="Arial"/>
                      <w:color w:val="8A8C87"/>
                      <w:spacing w:val="-9"/>
                      <w:w w:val="78"/>
                      <w:sz w:val="36"/>
                    </w:rPr>
                    <w:t>-</w:t>
                  </w:r>
                </w:p>
              </w:txbxContent>
            </v:textbox>
          </v:shape>
        </w:pict>
      </w:r>
      <w:r>
        <w:pict>
          <v:shape id="_x0000_s1093" type="#_x0000_t202" style="width:6.75pt;height:29.75pt;margin-top:15.2pt;margin-left:354.44pt;mso-position-horizontal-relative:page;position:absolute;z-index:-251567104" filled="f" stroked="f">
            <v:textbox inset="0,0,0,0">
              <w:txbxContent>
                <w:p>
                  <w:pPr>
                    <w:spacing w:before="0" w:line="594" w:lineRule="exact"/>
                    <w:ind w:left="0" w:right="0" w:firstLine="0"/>
                    <w:jc w:val="left"/>
                    <w:rPr>
                      <w:rFonts w:ascii="Arial" w:eastAsia="Arial"/>
                      <w:sz w:val="36"/>
                    </w:rPr>
                  </w:pPr>
                  <w:r>
                    <w:rPr>
                      <w:rFonts w:ascii="Arial Unicode MS" w:eastAsia="Arial Unicode MS" w:hint="eastAsia"/>
                      <w:color w:val="8A8C87"/>
                      <w:spacing w:val="-287"/>
                      <w:w w:val="75"/>
                      <w:position w:val="-14"/>
                      <w:sz w:val="43"/>
                    </w:rPr>
                    <w:t>一</w:t>
                  </w:r>
                  <w:r>
                    <w:rPr>
                      <w:rFonts w:ascii="Arial" w:eastAsia="Arial"/>
                      <w:color w:val="8A8C87"/>
                      <w:w w:val="75"/>
                      <w:sz w:val="36"/>
                    </w:rPr>
                    <w:t>-</w:t>
                  </w:r>
                </w:p>
              </w:txbxContent>
            </v:textbox>
          </v:shape>
        </w:pict>
      </w:r>
      <w:r>
        <w:pict>
          <v:shape id="_x0000_s1094" type="#_x0000_t202" style="width:263.4pt;height:29.95pt;margin-top:15.01pt;margin-left:370.97pt;mso-position-horizontal-relative:page;position:absolute;z-index:-251566080" filled="f" stroked="f">
            <v:textbox inset="0,0,0,0">
              <w:txbxContent>
                <w:p>
                  <w:pPr>
                    <w:tabs>
                      <w:tab w:val="left" w:pos="2535"/>
                      <w:tab w:val="right" w:pos="5267"/>
                    </w:tabs>
                    <w:spacing w:before="0" w:line="598" w:lineRule="exact"/>
                    <w:ind w:left="0" w:right="0" w:firstLine="0"/>
                    <w:jc w:val="left"/>
                    <w:rPr>
                      <w:rFonts w:ascii="Arial" w:eastAsia="Arial" w:hAnsi="Arial" w:cs="Arial"/>
                      <w:sz w:val="14"/>
                      <w:szCs w:val="14"/>
                    </w:rPr>
                  </w:pPr>
                  <w:r>
                    <w:rPr>
                      <w:rFonts w:ascii="Arial Unicode MS" w:eastAsia="Arial Unicode MS" w:hAnsi="Arial Unicode MS" w:cs="Arial Unicode MS" w:hint="eastAsia"/>
                      <w:color w:val="8A8C87"/>
                      <w:spacing w:val="-149"/>
                      <w:w w:val="51"/>
                      <w:position w:val="-14"/>
                      <w:sz w:val="43"/>
                      <w:szCs w:val="43"/>
                    </w:rPr>
                    <w:t>—</w:t>
                  </w:r>
                  <w:r>
                    <w:rPr>
                      <w:rFonts w:ascii="Arial" w:eastAsia="Arial" w:hAnsi="Arial" w:cs="Arial"/>
                      <w:color w:val="8A8C87"/>
                      <w:w w:val="78"/>
                      <w:sz w:val="36"/>
                      <w:szCs w:val="36"/>
                    </w:rPr>
                    <w:t>-</w:t>
                  </w:r>
                  <w:r>
                    <w:rPr>
                      <w:rFonts w:ascii="Arial" w:eastAsia="Arial" w:hAnsi="Arial" w:cs="Arial"/>
                      <w:color w:val="8A8C87"/>
                      <w:spacing w:val="-46"/>
                      <w:sz w:val="36"/>
                      <w:szCs w:val="36"/>
                    </w:rPr>
                    <w:t xml:space="preserve"> </w:t>
                  </w:r>
                  <w:r>
                    <w:rPr>
                      <w:rFonts w:ascii="Arial Unicode MS" w:eastAsia="Arial Unicode MS" w:hAnsi="Arial Unicode MS" w:cs="Arial Unicode MS" w:hint="eastAsia"/>
                      <w:color w:val="8A8C87"/>
                      <w:spacing w:val="-63"/>
                      <w:w w:val="51"/>
                      <w:position w:val="-14"/>
                      <w:sz w:val="43"/>
                      <w:szCs w:val="43"/>
                    </w:rPr>
                    <w:t>—</w:t>
                  </w:r>
                  <w:r>
                    <w:rPr>
                      <w:rFonts w:ascii="Times New Roman" w:eastAsia="Times New Roman" w:hAnsi="Times New Roman" w:cs="Times New Roman"/>
                      <w:color w:val="A1A1A1"/>
                      <w:w w:val="62"/>
                      <w:sz w:val="37"/>
                      <w:szCs w:val="37"/>
                    </w:rPr>
                    <w:t>--</w:t>
                  </w:r>
                  <w:r>
                    <w:rPr>
                      <w:rFonts w:ascii="Times New Roman" w:eastAsia="Times New Roman" w:hAnsi="Times New Roman" w:cs="Times New Roman"/>
                      <w:color w:val="A1A1A1"/>
                      <w:spacing w:val="-118"/>
                      <w:w w:val="62"/>
                      <w:sz w:val="37"/>
                      <w:szCs w:val="37"/>
                    </w:rPr>
                    <w:t>=</w:t>
                  </w:r>
                  <w:r>
                    <w:rPr>
                      <w:rFonts w:ascii="Arial Unicode MS" w:eastAsia="Arial Unicode MS" w:hAnsi="Arial Unicode MS" w:cs="Arial Unicode MS" w:hint="eastAsia"/>
                      <w:color w:val="BABCBA"/>
                      <w:spacing w:val="-81"/>
                      <w:w w:val="46"/>
                      <w:position w:val="-14"/>
                      <w:sz w:val="43"/>
                      <w:szCs w:val="43"/>
                    </w:rPr>
                    <w:t>空</w:t>
                  </w:r>
                  <w:r>
                    <w:rPr>
                      <w:rFonts w:ascii="Times New Roman" w:eastAsia="Times New Roman" w:hAnsi="Times New Roman" w:cs="Times New Roman"/>
                      <w:color w:val="A1A1A1"/>
                      <w:spacing w:val="-75"/>
                      <w:w w:val="62"/>
                      <w:sz w:val="37"/>
                      <w:szCs w:val="37"/>
                    </w:rPr>
                    <w:t>-</w:t>
                  </w:r>
                  <w:r>
                    <w:rPr>
                      <w:rFonts w:ascii="Arial Unicode MS" w:eastAsia="Arial Unicode MS" w:hAnsi="Arial Unicode MS" w:cs="Arial Unicode MS" w:hint="eastAsia"/>
                      <w:color w:val="75A16E"/>
                      <w:spacing w:val="-262"/>
                      <w:w w:val="61"/>
                      <w:position w:val="-14"/>
                      <w:sz w:val="43"/>
                      <w:szCs w:val="43"/>
                    </w:rPr>
                    <w:t>生</w:t>
                  </w:r>
                  <w:r>
                    <w:rPr>
                      <w:rFonts w:ascii="Times New Roman" w:eastAsia="Times New Roman" w:hAnsi="Times New Roman" w:cs="Times New Roman"/>
                      <w:color w:val="75A16E"/>
                      <w:spacing w:val="-1"/>
                      <w:w w:val="57"/>
                      <w:sz w:val="37"/>
                      <w:szCs w:val="37"/>
                    </w:rPr>
                    <w:t>:z.</w:t>
                  </w:r>
                  <w:r>
                    <w:rPr>
                      <w:rFonts w:ascii="Times New Roman" w:eastAsia="Times New Roman" w:hAnsi="Times New Roman" w:cs="Times New Roman"/>
                      <w:color w:val="75A16E"/>
                      <w:w w:val="57"/>
                      <w:sz w:val="37"/>
                      <w:szCs w:val="37"/>
                    </w:rPr>
                    <w:t>.</w:t>
                  </w:r>
                  <w:r>
                    <w:rPr>
                      <w:rFonts w:ascii="Times New Roman" w:eastAsia="Times New Roman" w:hAnsi="Times New Roman" w:cs="Times New Roman"/>
                      <w:color w:val="75A16E"/>
                      <w:spacing w:val="27"/>
                      <w:sz w:val="37"/>
                      <w:szCs w:val="37"/>
                    </w:rPr>
                    <w:t xml:space="preserve"> </w:t>
                  </w:r>
                  <w:r>
                    <w:rPr>
                      <w:rFonts w:ascii="Times New Roman" w:eastAsia="Times New Roman" w:hAnsi="Times New Roman" w:cs="Times New Roman"/>
                      <w:color w:val="8A8C87"/>
                      <w:w w:val="57"/>
                      <w:sz w:val="37"/>
                      <w:szCs w:val="37"/>
                    </w:rPr>
                    <w:t>-</w:t>
                  </w:r>
                  <w:r>
                    <w:rPr>
                      <w:rFonts w:ascii="Times New Roman" w:eastAsia="Times New Roman" w:hAnsi="Times New Roman" w:cs="Times New Roman"/>
                      <w:color w:val="8A8C87"/>
                      <w:sz w:val="37"/>
                      <w:szCs w:val="37"/>
                    </w:rPr>
                    <w:t xml:space="preserve"> </w:t>
                  </w:r>
                  <w:r>
                    <w:rPr>
                      <w:rFonts w:ascii="Times New Roman" w:eastAsia="Times New Roman" w:hAnsi="Times New Roman" w:cs="Times New Roman"/>
                      <w:color w:val="8A8C87"/>
                      <w:spacing w:val="-23"/>
                      <w:sz w:val="37"/>
                      <w:szCs w:val="37"/>
                    </w:rPr>
                    <w:t xml:space="preserve"> </w:t>
                  </w:r>
                  <w:r>
                    <w:rPr>
                      <w:rFonts w:ascii="Times New Roman" w:eastAsia="Times New Roman" w:hAnsi="Times New Roman" w:cs="Times New Roman"/>
                      <w:color w:val="A1A1A1"/>
                      <w:w w:val="55"/>
                      <w:sz w:val="37"/>
                      <w:szCs w:val="37"/>
                    </w:rPr>
                    <w:t>,......,......-</w:t>
                  </w:r>
                  <w:r>
                    <w:rPr>
                      <w:rFonts w:ascii="Times New Roman" w:eastAsia="Times New Roman" w:hAnsi="Times New Roman" w:cs="Times New Roman"/>
                      <w:color w:val="A1A1A1"/>
                      <w:spacing w:val="-26"/>
                      <w:sz w:val="37"/>
                      <w:szCs w:val="37"/>
                    </w:rPr>
                    <w:t xml:space="preserve"> </w:t>
                  </w:r>
                  <w:r>
                    <w:rPr>
                      <w:rFonts w:ascii="Times New Roman" w:eastAsia="Times New Roman" w:hAnsi="Times New Roman" w:cs="Times New Roman"/>
                      <w:color w:val="A1A1A1"/>
                      <w:w w:val="55"/>
                      <w:sz w:val="37"/>
                      <w:szCs w:val="37"/>
                    </w:rPr>
                    <w:t>-</w:t>
                  </w:r>
                  <w:r>
                    <w:rPr>
                      <w:rFonts w:ascii="Times New Roman" w:eastAsia="Times New Roman" w:hAnsi="Times New Roman" w:cs="Times New Roman"/>
                      <w:color w:val="A1A1A1"/>
                      <w:sz w:val="37"/>
                      <w:szCs w:val="37"/>
                    </w:rPr>
                    <w:tab/>
                  </w:r>
                  <w:r>
                    <w:rPr>
                      <w:rFonts w:ascii="Arial Unicode MS" w:eastAsia="Arial Unicode MS" w:hAnsi="Arial Unicode MS" w:cs="Arial Unicode MS" w:hint="eastAsia"/>
                      <w:color w:val="85B587"/>
                      <w:w w:val="55"/>
                      <w:sz w:val="24"/>
                      <w:szCs w:val="24"/>
                    </w:rPr>
                    <w:t>�五＿</w:t>
                  </w:r>
                  <w:r>
                    <w:rPr>
                      <w:rFonts w:ascii="Arial Unicode MS" w:eastAsia="Arial Unicode MS" w:hAnsi="Arial Unicode MS" w:cs="Arial Unicode MS" w:hint="eastAsia"/>
                      <w:color w:val="85B587"/>
                      <w:w w:val="100"/>
                      <w:sz w:val="24"/>
                      <w:szCs w:val="24"/>
                    </w:rPr>
                    <w:t xml:space="preserve"> </w:t>
                  </w:r>
                  <w:r>
                    <w:rPr>
                      <w:rFonts w:ascii="Arial Unicode MS" w:eastAsia="Arial Unicode MS" w:hAnsi="Arial Unicode MS" w:cs="Arial Unicode MS" w:hint="eastAsia"/>
                      <w:color w:val="85B587"/>
                      <w:sz w:val="24"/>
                      <w:szCs w:val="24"/>
                    </w:rPr>
                    <w:tab/>
                  </w:r>
                  <w:r>
                    <w:rPr>
                      <w:rFonts w:ascii="Arial" w:eastAsia="Arial" w:hAnsi="Arial" w:cs="Arial"/>
                      <w:color w:val="A1A1A1"/>
                      <w:w w:val="29"/>
                      <w:sz w:val="14"/>
                      <w:szCs w:val="14"/>
                    </w:rPr>
                    <w:t>1</w:t>
                  </w:r>
                </w:p>
              </w:txbxContent>
            </v:textbox>
          </v:shape>
        </w:pict>
      </w:r>
      <w:r>
        <w:pict>
          <v:shape id="_x0000_s1095" type="#_x0000_t202" style="width:1.15pt;height:5.6pt;margin-top:59.06pt;margin-left:445.6pt;mso-position-horizontal-relative:page;position:absolute;z-index:-251564032" filled="f" stroked="f">
            <v:textbox inset="0,0,0,0">
              <w:txbxContent>
                <w:p>
                  <w:pPr>
                    <w:spacing w:before="0" w:line="112" w:lineRule="exact"/>
                    <w:ind w:left="0" w:right="0" w:firstLine="0"/>
                    <w:jc w:val="left"/>
                    <w:rPr>
                      <w:rFonts w:ascii="Arial"/>
                      <w:sz w:val="10"/>
                    </w:rPr>
                  </w:pPr>
                  <w:r>
                    <w:rPr>
                      <w:rFonts w:ascii="Arial"/>
                      <w:color w:val="8A8C87"/>
                      <w:w w:val="40"/>
                      <w:sz w:val="10"/>
                    </w:rPr>
                    <w:t>1</w:t>
                  </w:r>
                </w:p>
              </w:txbxContent>
            </v:textbox>
          </v:shape>
        </w:pict>
      </w:r>
      <w:r>
        <w:rPr>
          <w:rFonts w:ascii="Arial" w:eastAsia="Arial" w:hAnsi="Arial"/>
          <w:color w:val="75A16E"/>
          <w:w w:val="110"/>
          <w:sz w:val="20"/>
        </w:rPr>
        <w:t>7</w:t>
      </w:r>
      <w:r>
        <w:rPr>
          <w:rFonts w:ascii="Arial" w:eastAsia="Arial" w:hAnsi="Arial"/>
          <w:color w:val="75A16E"/>
          <w:spacing w:val="-8"/>
          <w:sz w:val="20"/>
        </w:rPr>
        <w:t xml:space="preserve">   </w:t>
      </w:r>
      <w:r>
        <w:rPr>
          <w:rFonts w:ascii="Arial Unicode MS" w:eastAsia="Arial Unicode MS" w:hAnsi="Arial Unicode MS" w:hint="eastAsia"/>
          <w:color w:val="A1A1A1"/>
          <w:spacing w:val="-59"/>
          <w:w w:val="38"/>
          <w:sz w:val="73"/>
        </w:rPr>
        <w:t>广</w:t>
      </w:r>
      <w:r>
        <w:rPr>
          <w:rFonts w:ascii="Arial Unicode MS" w:eastAsia="Arial Unicode MS" w:hAnsi="Arial Unicode MS" w:hint="eastAsia"/>
          <w:color w:val="8A8C87"/>
          <w:spacing w:val="-63"/>
          <w:w w:val="67"/>
          <w:sz w:val="73"/>
        </w:rPr>
        <w:t>=</w:t>
      </w:r>
      <w:r>
        <w:rPr>
          <w:rFonts w:ascii="Arial Unicode MS" w:eastAsia="Arial Unicode MS" w:hAnsi="Arial Unicode MS" w:hint="eastAsia"/>
          <w:color w:val="8A8C87"/>
          <w:spacing w:val="-87"/>
          <w:w w:val="90"/>
          <w:sz w:val="73"/>
        </w:rPr>
        <w:t>=</w:t>
      </w:r>
      <w:r>
        <w:rPr>
          <w:rFonts w:ascii="Arial Unicode MS" w:eastAsia="Arial Unicode MS" w:hAnsi="Arial Unicode MS" w:hint="eastAsia"/>
          <w:color w:val="A1A1A1"/>
          <w:spacing w:val="-410"/>
          <w:w w:val="60"/>
          <w:sz w:val="73"/>
        </w:rPr>
        <w:t>—</w:t>
      </w:r>
      <w:r>
        <w:rPr>
          <w:rFonts w:ascii="Arial Unicode MS" w:eastAsia="Arial Unicode MS" w:hAnsi="Arial Unicode MS" w:hint="eastAsia"/>
          <w:color w:val="A1A1A1"/>
          <w:spacing w:val="-15"/>
          <w:w w:val="40"/>
          <w:position w:val="-13"/>
          <w:sz w:val="37"/>
        </w:rPr>
        <w:t>下</w:t>
      </w:r>
      <w:r>
        <w:rPr>
          <w:rFonts w:ascii="Arial Unicode MS" w:eastAsia="Arial Unicode MS" w:hAnsi="Arial Unicode MS" w:hint="eastAsia"/>
          <w:color w:val="8A8C87"/>
          <w:w w:val="40"/>
          <w:position w:val="-13"/>
          <w:sz w:val="37"/>
        </w:rPr>
        <w:t>－</w:t>
      </w:r>
      <w:r>
        <w:rPr>
          <w:rFonts w:ascii="Arial Unicode MS" w:eastAsia="Arial Unicode MS" w:hAnsi="Arial Unicode MS" w:hint="eastAsia"/>
          <w:color w:val="8A8C87"/>
          <w:spacing w:val="25"/>
          <w:position w:val="-13"/>
          <w:sz w:val="37"/>
        </w:rPr>
        <w:t xml:space="preserve"> </w:t>
      </w:r>
      <w:r>
        <w:rPr>
          <w:rFonts w:ascii="Arial Unicode MS" w:eastAsia="Arial Unicode MS" w:hAnsi="Arial Unicode MS" w:hint="eastAsia"/>
          <w:color w:val="A1A1A1"/>
          <w:w w:val="60"/>
          <w:sz w:val="73"/>
        </w:rPr>
        <w:t>=</w:t>
      </w:r>
      <w:r>
        <w:rPr>
          <w:rFonts w:ascii="Arial Unicode MS" w:eastAsia="Arial Unicode MS" w:hAnsi="Arial Unicode MS" w:hint="eastAsia"/>
          <w:color w:val="A1A1A1"/>
          <w:spacing w:val="-16"/>
          <w:sz w:val="73"/>
        </w:rPr>
        <w:t xml:space="preserve"> </w:t>
      </w:r>
      <w:r>
        <w:rPr>
          <w:rFonts w:ascii="Arial Unicode MS" w:eastAsia="Arial Unicode MS" w:hAnsi="Arial Unicode MS" w:hint="eastAsia"/>
          <w:color w:val="8A8C87"/>
          <w:w w:val="97"/>
          <w:sz w:val="52"/>
        </w:rPr>
        <w:t>＝</w:t>
      </w:r>
      <w:r>
        <w:rPr>
          <w:rFonts w:ascii="Arial Unicode MS" w:eastAsia="Arial Unicode MS" w:hAnsi="Arial Unicode MS" w:hint="eastAsia"/>
          <w:color w:val="8A8C87"/>
          <w:spacing w:val="-306"/>
          <w:w w:val="97"/>
          <w:sz w:val="52"/>
        </w:rPr>
        <w:t>＝</w:t>
      </w:r>
      <w:r>
        <w:rPr>
          <w:rFonts w:ascii="Arial Unicode MS" w:eastAsia="Arial Unicode MS" w:hAnsi="Arial Unicode MS" w:hint="eastAsia"/>
          <w:color w:val="A1A1A1"/>
          <w:spacing w:val="-95"/>
          <w:w w:val="54"/>
          <w:sz w:val="52"/>
        </w:rPr>
        <w:t>二</w:t>
      </w:r>
      <w:r>
        <w:rPr>
          <w:rFonts w:ascii="Arial" w:eastAsia="Arial" w:hAnsi="Arial"/>
          <w:color w:val="A1A1A1"/>
          <w:w w:val="55"/>
          <w:position w:val="-13"/>
          <w:sz w:val="72"/>
        </w:rPr>
        <w:t>u</w:t>
      </w:r>
    </w:p>
    <w:p>
      <w:pPr>
        <w:spacing w:after="0" w:line="559" w:lineRule="exact"/>
        <w:jc w:val="left"/>
        <w:rPr>
          <w:rFonts w:ascii="Arial" w:eastAsia="Arial" w:hAnsi="Arial"/>
          <w:sz w:val="72"/>
        </w:rPr>
        <w:sectPr>
          <w:type w:val="continuous"/>
          <w:pgSz w:w="17860" w:h="25260"/>
          <w:pgMar w:top="1840" w:right="0" w:bottom="280" w:left="0" w:header="708" w:footer="708"/>
          <w:cols w:space="708"/>
        </w:sectPr>
      </w:pPr>
    </w:p>
    <w:p>
      <w:pPr>
        <w:spacing w:before="0" w:line="641" w:lineRule="exact"/>
        <w:ind w:left="0" w:right="0" w:firstLine="0"/>
        <w:jc w:val="right"/>
        <w:rPr>
          <w:rFonts w:ascii="Times New Roman" w:eastAsia="Times New Roman" w:hAnsi="Times New Roman"/>
          <w:sz w:val="14"/>
        </w:rPr>
      </w:pPr>
      <w:r>
        <w:drawing>
          <wp:anchor distT="0" distB="0" distL="0" distR="0" simplePos="0" relativeHeight="251736064" behindDoc="1" locked="0" layoutInCell="1" allowOverlap="1">
            <wp:simplePos x="0" y="0"/>
            <wp:positionH relativeFrom="page">
              <wp:posOffset>4681063</wp:posOffset>
            </wp:positionH>
            <wp:positionV relativeFrom="paragraph">
              <wp:posOffset>493578</wp:posOffset>
            </wp:positionV>
            <wp:extent cx="957282" cy="1116840"/>
            <wp:effectExtent l="0" t="0" r="0" b="0"/>
            <wp:wrapNone/>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6.png"/>
                    <pic:cNvPicPr/>
                  </pic:nvPicPr>
                  <pic:blipFill>
                    <a:blip xmlns:r="http://schemas.openxmlformats.org/officeDocument/2006/relationships" r:embed="rId19" cstate="print"/>
                    <a:stretch>
                      <a:fillRect/>
                    </a:stretch>
                  </pic:blipFill>
                  <pic:spPr>
                    <a:xfrm>
                      <a:off x="0" y="0"/>
                      <a:ext cx="957282" cy="1116840"/>
                    </a:xfrm>
                    <a:prstGeom prst="rect">
                      <a:avLst/>
                    </a:prstGeom>
                  </pic:spPr>
                </pic:pic>
              </a:graphicData>
            </a:graphic>
          </wp:anchor>
        </w:drawing>
      </w:r>
      <w:r>
        <w:pict>
          <v:shape id="_x0000_s1096" type="#_x0000_t202" style="width:10.15pt;height:13.45pt;margin-top:22.19pt;margin-left:153.33pt;mso-position-horizontal-relative:page;position:absolute;z-index:-251565056" filled="f" stroked="f">
            <v:textbox inset="0,0,0,0">
              <w:txbxContent>
                <w:p>
                  <w:pPr>
                    <w:spacing w:before="14" w:line="175" w:lineRule="auto"/>
                    <w:ind w:left="0" w:right="0" w:firstLine="0"/>
                    <w:jc w:val="left"/>
                    <w:rPr>
                      <w:rFonts w:ascii="Arial Unicode MS" w:eastAsia="Arial Unicode MS" w:hint="eastAsia"/>
                      <w:sz w:val="16"/>
                    </w:rPr>
                  </w:pPr>
                  <w:r>
                    <w:rPr>
                      <w:rFonts w:ascii="Arial Unicode MS" w:eastAsia="Arial Unicode MS" w:hint="eastAsia"/>
                      <w:color w:val="BABCBA"/>
                      <w:spacing w:val="-23"/>
                      <w:w w:val="50"/>
                      <w:sz w:val="15"/>
                    </w:rPr>
                    <w:t>.</w:t>
                  </w:r>
                  <w:r>
                    <w:rPr>
                      <w:rFonts w:ascii="Arial Unicode MS" w:eastAsia="Arial Unicode MS" w:hint="eastAsia"/>
                      <w:color w:val="BABCBA"/>
                      <w:spacing w:val="-77"/>
                      <w:w w:val="50"/>
                      <w:position w:val="-5"/>
                      <w:sz w:val="16"/>
                    </w:rPr>
                    <w:t>斗</w:t>
                  </w:r>
                  <w:r>
                    <w:rPr>
                      <w:rFonts w:ascii="Arial Unicode MS" w:eastAsia="Arial Unicode MS" w:hint="eastAsia"/>
                      <w:color w:val="BABCBA"/>
                      <w:spacing w:val="-40"/>
                      <w:w w:val="50"/>
                      <w:sz w:val="15"/>
                    </w:rPr>
                    <w:t>．塌</w:t>
                  </w:r>
                  <w:r>
                    <w:rPr>
                      <w:rFonts w:ascii="Arial Unicode MS" w:eastAsia="Arial Unicode MS" w:hint="eastAsia"/>
                      <w:color w:val="A1A1A1"/>
                      <w:spacing w:val="-38"/>
                      <w:w w:val="50"/>
                      <w:sz w:val="15"/>
                    </w:rPr>
                    <w:t>，</w:t>
                  </w:r>
                  <w:r>
                    <w:rPr>
                      <w:rFonts w:ascii="Arial Unicode MS" w:eastAsia="Arial Unicode MS" w:hint="eastAsia"/>
                      <w:color w:val="BABCBA"/>
                      <w:spacing w:val="-18"/>
                      <w:w w:val="50"/>
                      <w:position w:val="-5"/>
                      <w:sz w:val="16"/>
                    </w:rPr>
                    <w:t>一</w:t>
                  </w:r>
                </w:p>
              </w:txbxContent>
            </v:textbox>
          </v:shape>
        </w:pict>
      </w:r>
      <w:r>
        <w:pict>
          <v:shape id="_x0000_s1097" type="#_x0000_t202" style="width:16.75pt;height:20.15pt;margin-top:22.09pt;margin-left:555.2pt;mso-position-horizontal-relative:page;position:absolute;z-index:-251563008" filled="f" stroked="f">
            <v:textbox inset="0,0,0,0">
              <w:txbxContent>
                <w:p>
                  <w:pPr>
                    <w:spacing w:before="0" w:line="402" w:lineRule="exact"/>
                    <w:ind w:left="0" w:right="0" w:firstLine="0"/>
                    <w:jc w:val="left"/>
                    <w:rPr>
                      <w:rFonts w:ascii="Arial" w:eastAsia="Arial"/>
                      <w:sz w:val="29"/>
                    </w:rPr>
                  </w:pPr>
                  <w:r>
                    <w:rPr>
                      <w:rFonts w:ascii="Arial Unicode MS" w:eastAsia="Arial Unicode MS" w:hint="eastAsia"/>
                      <w:color w:val="D1D6D3"/>
                      <w:spacing w:val="-33"/>
                      <w:w w:val="105"/>
                      <w:sz w:val="30"/>
                    </w:rPr>
                    <w:t>！</w:t>
                  </w:r>
                  <w:r>
                    <w:rPr>
                      <w:rFonts w:ascii="Arial" w:eastAsia="Arial"/>
                      <w:color w:val="8A8C87"/>
                      <w:spacing w:val="-33"/>
                      <w:w w:val="105"/>
                      <w:sz w:val="29"/>
                    </w:rPr>
                    <w:t>I</w:t>
                  </w:r>
                </w:p>
              </w:txbxContent>
            </v:textbox>
          </v:shape>
        </w:pict>
      </w:r>
      <w:r>
        <w:rPr>
          <w:rFonts w:ascii="Arial Unicode MS" w:eastAsia="Arial Unicode MS" w:hAnsi="Arial Unicode MS" w:hint="eastAsia"/>
          <w:color w:val="6EC174"/>
          <w:spacing w:val="-345"/>
          <w:w w:val="107"/>
          <w:position w:val="-1"/>
          <w:sz w:val="39"/>
        </w:rPr>
        <w:t>、</w:t>
      </w:r>
      <w:r>
        <w:rPr>
          <w:rFonts w:ascii="Arial Unicode MS" w:eastAsia="Arial Unicode MS" w:hAnsi="Arial Unicode MS" w:hint="eastAsia"/>
          <w:color w:val="BABCBA"/>
          <w:spacing w:val="-159"/>
          <w:w w:val="76"/>
          <w:position w:val="-1"/>
          <w:sz w:val="39"/>
        </w:rPr>
        <w:t>｀</w:t>
      </w:r>
      <w:r>
        <w:rPr>
          <w:rFonts w:ascii="Arial Unicode MS" w:eastAsia="Arial Unicode MS" w:hAnsi="Arial Unicode MS" w:hint="eastAsia"/>
          <w:color w:val="BABCBA"/>
          <w:spacing w:val="-60"/>
          <w:w w:val="70"/>
          <w:position w:val="-4"/>
          <w:sz w:val="10"/>
        </w:rPr>
        <w:t>～</w:t>
      </w:r>
      <w:r>
        <w:rPr>
          <w:rFonts w:ascii="Arial Unicode MS" w:eastAsia="Arial Unicode MS" w:hAnsi="Arial Unicode MS" w:hint="eastAsia"/>
          <w:color w:val="D1D6D3"/>
          <w:spacing w:val="-46"/>
          <w:w w:val="70"/>
          <w:position w:val="-4"/>
          <w:sz w:val="10"/>
        </w:rPr>
        <w:t>铲</w:t>
      </w:r>
      <w:r>
        <w:rPr>
          <w:rFonts w:ascii="Times New Roman" w:eastAsia="Times New Roman" w:hAnsi="Times New Roman"/>
          <w:color w:val="D1D6D3"/>
          <w:w w:val="70"/>
          <w:sz w:val="14"/>
        </w:rPr>
        <w:t>-</w:t>
      </w:r>
      <w:r>
        <w:rPr>
          <w:rFonts w:ascii="Times New Roman" w:eastAsia="Times New Roman" w:hAnsi="Times New Roman"/>
          <w:color w:val="D1D6D3"/>
          <w:spacing w:val="-6"/>
          <w:sz w:val="14"/>
        </w:rPr>
        <w:t xml:space="preserve">   </w:t>
      </w:r>
      <w:r>
        <w:rPr>
          <w:rFonts w:ascii="Arial Unicode MS" w:eastAsia="Arial Unicode MS" w:hAnsi="Arial Unicode MS" w:hint="eastAsia"/>
          <w:color w:val="85B587"/>
          <w:spacing w:val="7"/>
          <w:w w:val="70"/>
          <w:position w:val="-4"/>
          <w:sz w:val="10"/>
        </w:rPr>
        <w:t>·</w:t>
      </w:r>
      <w:r>
        <w:rPr>
          <w:rFonts w:ascii="Times New Roman" w:eastAsia="Times New Roman" w:hAnsi="Times New Roman"/>
          <w:color w:val="6EC174"/>
          <w:spacing w:val="-26"/>
          <w:w w:val="70"/>
          <w:sz w:val="14"/>
        </w:rPr>
        <w:t>I</w:t>
      </w:r>
      <w:r>
        <w:rPr>
          <w:rFonts w:ascii="Arial Unicode MS" w:eastAsia="Arial Unicode MS" w:hAnsi="Arial Unicode MS" w:hint="eastAsia"/>
          <w:color w:val="6EC174"/>
          <w:spacing w:val="-298"/>
          <w:w w:val="84"/>
          <w:position w:val="-1"/>
          <w:sz w:val="39"/>
        </w:rPr>
        <w:t>一</w:t>
      </w:r>
      <w:r>
        <w:rPr>
          <w:rFonts w:ascii="Times New Roman" w:eastAsia="Times New Roman" w:hAnsi="Times New Roman"/>
          <w:color w:val="9CF4A3"/>
          <w:w w:val="102"/>
          <w:sz w:val="14"/>
        </w:rPr>
        <w:t>·.</w:t>
      </w:r>
    </w:p>
    <w:p>
      <w:pPr>
        <w:spacing w:before="122" w:line="148" w:lineRule="auto"/>
        <w:ind w:left="521" w:right="0" w:firstLine="0"/>
        <w:jc w:val="left"/>
        <w:rPr>
          <w:rFonts w:ascii="Arial Unicode MS" w:eastAsia="Arial Unicode MS" w:hint="eastAsia"/>
          <w:sz w:val="43"/>
        </w:rPr>
      </w:pPr>
      <w:r>
        <w:br w:type="column"/>
      </w:r>
      <w:r>
        <w:rPr>
          <w:rFonts w:ascii="Arial Unicode MS" w:eastAsia="Arial Unicode MS" w:hint="eastAsia"/>
          <w:color w:val="A1A1A1"/>
          <w:spacing w:val="23"/>
          <w:w w:val="54"/>
          <w:sz w:val="37"/>
        </w:rPr>
        <w:t>－</w:t>
      </w:r>
      <w:r>
        <w:rPr>
          <w:rFonts w:ascii="Arial Unicode MS" w:eastAsia="Arial Unicode MS" w:hint="eastAsia"/>
          <w:color w:val="8A8C87"/>
          <w:spacing w:val="-217"/>
          <w:w w:val="54"/>
          <w:sz w:val="43"/>
        </w:rPr>
        <w:t>－</w:t>
      </w:r>
      <w:r>
        <w:rPr>
          <w:rFonts w:ascii="Arial Unicode MS" w:eastAsia="Arial Unicode MS" w:hint="eastAsia"/>
          <w:color w:val="85B587"/>
          <w:spacing w:val="-2"/>
          <w:w w:val="87"/>
          <w:position w:val="-24"/>
          <w:sz w:val="61"/>
        </w:rPr>
        <w:t>=</w:t>
      </w:r>
      <w:r>
        <w:rPr>
          <w:rFonts w:ascii="Arial Unicode MS" w:eastAsia="Arial Unicode MS" w:hint="eastAsia"/>
          <w:color w:val="8A8C87"/>
          <w:w w:val="54"/>
          <w:sz w:val="43"/>
        </w:rPr>
        <w:t>－</w:t>
      </w:r>
      <w:r>
        <w:rPr>
          <w:rFonts w:ascii="Arial Unicode MS" w:eastAsia="Arial Unicode MS" w:hint="eastAsia"/>
          <w:color w:val="8A8C87"/>
          <w:spacing w:val="-35"/>
          <w:sz w:val="43"/>
        </w:rPr>
        <w:t xml:space="preserve"> </w:t>
      </w:r>
      <w:r>
        <w:rPr>
          <w:rFonts w:ascii="Arial Unicode MS" w:eastAsia="Arial Unicode MS" w:hint="eastAsia"/>
          <w:color w:val="8A8C87"/>
          <w:w w:val="54"/>
          <w:sz w:val="43"/>
        </w:rPr>
        <w:t>－</w:t>
      </w:r>
      <w:r>
        <w:rPr>
          <w:rFonts w:ascii="Arial Unicode MS" w:eastAsia="Arial Unicode MS" w:hint="eastAsia"/>
          <w:color w:val="8A8C87"/>
          <w:spacing w:val="-28"/>
          <w:sz w:val="43"/>
        </w:rPr>
        <w:t xml:space="preserve"> </w:t>
      </w:r>
      <w:r>
        <w:rPr>
          <w:rFonts w:ascii="Arial Unicode MS" w:eastAsia="Arial Unicode MS" w:hint="eastAsia"/>
          <w:color w:val="8A8C87"/>
          <w:spacing w:val="-28"/>
          <w:w w:val="54"/>
          <w:sz w:val="43"/>
        </w:rPr>
        <w:t>－</w:t>
      </w:r>
      <w:r>
        <w:rPr>
          <w:rFonts w:ascii="Arial Unicode MS" w:eastAsia="Arial Unicode MS" w:hint="eastAsia"/>
          <w:color w:val="8A8C87"/>
          <w:spacing w:val="-405"/>
          <w:w w:val="87"/>
          <w:position w:val="-24"/>
          <w:sz w:val="61"/>
        </w:rPr>
        <w:t>二</w:t>
      </w:r>
      <w:r>
        <w:rPr>
          <w:rFonts w:ascii="Arial Unicode MS" w:eastAsia="Arial Unicode MS" w:hint="eastAsia"/>
          <w:color w:val="8A8C87"/>
          <w:w w:val="54"/>
          <w:sz w:val="43"/>
        </w:rPr>
        <w:t>－</w:t>
      </w:r>
      <w:r>
        <w:rPr>
          <w:rFonts w:ascii="Arial Unicode MS" w:eastAsia="Arial Unicode MS" w:hint="eastAsia"/>
          <w:color w:val="8A8C87"/>
          <w:spacing w:val="-28"/>
          <w:sz w:val="43"/>
        </w:rPr>
        <w:t xml:space="preserve"> </w:t>
      </w:r>
      <w:r>
        <w:rPr>
          <w:rFonts w:ascii="Arial Unicode MS" w:eastAsia="Arial Unicode MS" w:hint="eastAsia"/>
          <w:color w:val="8A8C87"/>
          <w:w w:val="54"/>
          <w:sz w:val="43"/>
        </w:rPr>
        <w:t>－</w:t>
      </w:r>
      <w:r>
        <w:rPr>
          <w:rFonts w:ascii="Arial Unicode MS" w:eastAsia="Arial Unicode MS" w:hint="eastAsia"/>
          <w:color w:val="8A8C87"/>
          <w:spacing w:val="-50"/>
          <w:sz w:val="43"/>
        </w:rPr>
        <w:t xml:space="preserve"> </w:t>
      </w:r>
      <w:r>
        <w:rPr>
          <w:rFonts w:ascii="Arial Unicode MS" w:eastAsia="Arial Unicode MS" w:hint="eastAsia"/>
          <w:color w:val="8A8C87"/>
          <w:w w:val="54"/>
          <w:sz w:val="43"/>
        </w:rPr>
        <w:t>－</w:t>
      </w:r>
      <w:r>
        <w:rPr>
          <w:rFonts w:ascii="Arial Unicode MS" w:eastAsia="Arial Unicode MS" w:hint="eastAsia"/>
          <w:color w:val="8A8C87"/>
          <w:spacing w:val="8"/>
          <w:sz w:val="43"/>
        </w:rPr>
        <w:t xml:space="preserve"> </w:t>
      </w:r>
      <w:r>
        <w:rPr>
          <w:rFonts w:ascii="Arial Unicode MS" w:eastAsia="Arial Unicode MS" w:hint="eastAsia"/>
          <w:color w:val="8A8C87"/>
          <w:w w:val="54"/>
          <w:sz w:val="43"/>
        </w:rPr>
        <w:t>－</w:t>
      </w:r>
      <w:r>
        <w:rPr>
          <w:rFonts w:ascii="Arial Unicode MS" w:eastAsia="Arial Unicode MS" w:hint="eastAsia"/>
          <w:color w:val="8A8C87"/>
          <w:spacing w:val="-57"/>
          <w:sz w:val="43"/>
        </w:rPr>
        <w:t xml:space="preserve"> </w:t>
      </w:r>
      <w:r>
        <w:rPr>
          <w:rFonts w:ascii="Arial Unicode MS" w:eastAsia="Arial Unicode MS" w:hint="eastAsia"/>
          <w:color w:val="8A8C87"/>
          <w:w w:val="54"/>
          <w:sz w:val="43"/>
        </w:rPr>
        <w:t>－</w:t>
      </w:r>
      <w:r>
        <w:rPr>
          <w:rFonts w:ascii="Arial Unicode MS" w:eastAsia="Arial Unicode MS" w:hint="eastAsia"/>
          <w:color w:val="8A8C87"/>
          <w:spacing w:val="-28"/>
          <w:sz w:val="43"/>
        </w:rPr>
        <w:t xml:space="preserve"> </w:t>
      </w:r>
      <w:r>
        <w:rPr>
          <w:rFonts w:ascii="Arial Unicode MS" w:eastAsia="Arial Unicode MS" w:hint="eastAsia"/>
          <w:color w:val="8A8C87"/>
          <w:spacing w:val="-108"/>
          <w:w w:val="54"/>
          <w:sz w:val="43"/>
        </w:rPr>
        <w:t>－</w:t>
      </w:r>
      <w:r>
        <w:rPr>
          <w:rFonts w:ascii="Arial Unicode MS" w:eastAsia="Arial Unicode MS" w:hint="eastAsia"/>
          <w:color w:val="D1D6D3"/>
          <w:spacing w:val="-393"/>
          <w:w w:val="91"/>
          <w:position w:val="-24"/>
          <w:sz w:val="61"/>
        </w:rPr>
        <w:t>：</w:t>
      </w:r>
      <w:r>
        <w:rPr>
          <w:rFonts w:ascii="Arial Unicode MS" w:eastAsia="Arial Unicode MS" w:hint="eastAsia"/>
          <w:color w:val="6EC174"/>
          <w:spacing w:val="-106"/>
          <w:w w:val="91"/>
          <w:position w:val="-24"/>
          <w:sz w:val="61"/>
        </w:rPr>
        <w:t>|</w:t>
      </w:r>
      <w:r>
        <w:rPr>
          <w:rFonts w:ascii="Arial Unicode MS" w:eastAsia="Arial Unicode MS" w:hint="eastAsia"/>
          <w:color w:val="8A8C87"/>
          <w:spacing w:val="-4"/>
          <w:w w:val="54"/>
          <w:sz w:val="43"/>
        </w:rPr>
        <w:t>－</w:t>
      </w:r>
    </w:p>
    <w:p>
      <w:pPr>
        <w:tabs>
          <w:tab w:val="left" w:pos="1964"/>
        </w:tabs>
        <w:spacing w:before="0" w:line="916" w:lineRule="exact"/>
        <w:ind w:left="73" w:right="0" w:firstLine="0"/>
        <w:jc w:val="left"/>
        <w:rPr>
          <w:rFonts w:ascii="Arial Unicode MS" w:eastAsia="Arial Unicode MS" w:hint="eastAsia"/>
          <w:sz w:val="43"/>
        </w:rPr>
      </w:pPr>
      <w:r>
        <w:br w:type="column"/>
      </w:r>
      <w:r>
        <w:rPr>
          <w:rFonts w:ascii="Arial Unicode MS" w:eastAsia="Arial Unicode MS" w:hint="eastAsia"/>
          <w:color w:val="D1D6D3"/>
          <w:spacing w:val="-524"/>
          <w:w w:val="80"/>
          <w:position w:val="5"/>
          <w:sz w:val="61"/>
        </w:rPr>
        <w:t>乡</w:t>
      </w:r>
      <w:r>
        <w:rPr>
          <w:rFonts w:ascii="Arial Unicode MS" w:eastAsia="Arial Unicode MS" w:hint="eastAsia"/>
          <w:color w:val="85B587"/>
          <w:spacing w:val="-345"/>
          <w:w w:val="80"/>
          <w:position w:val="30"/>
          <w:sz w:val="43"/>
        </w:rPr>
        <w:t>．</w:t>
      </w:r>
      <w:r>
        <w:rPr>
          <w:rFonts w:ascii="Arial Unicode MS" w:eastAsia="Arial Unicode MS" w:hint="eastAsia"/>
          <w:color w:val="A1A1A1"/>
          <w:spacing w:val="-235"/>
          <w:w w:val="80"/>
          <w:position w:val="30"/>
          <w:sz w:val="43"/>
        </w:rPr>
        <w:t>一</w:t>
      </w:r>
      <w:r>
        <w:rPr>
          <w:rFonts w:ascii="Arial Unicode MS" w:eastAsia="Arial Unicode MS" w:hint="eastAsia"/>
          <w:color w:val="A3C1A5"/>
          <w:spacing w:val="-326"/>
          <w:w w:val="80"/>
          <w:position w:val="30"/>
          <w:sz w:val="43"/>
        </w:rPr>
        <w:t>：</w:t>
      </w:r>
      <w:r>
        <w:rPr>
          <w:rFonts w:ascii="Arial Unicode MS" w:eastAsia="Arial Unicode MS" w:hint="eastAsia"/>
          <w:color w:val="A3C1A5"/>
          <w:spacing w:val="50"/>
          <w:w w:val="80"/>
          <w:position w:val="5"/>
          <w:sz w:val="61"/>
        </w:rPr>
        <w:t>哥</w:t>
      </w:r>
      <w:r>
        <w:rPr>
          <w:rFonts w:ascii="Arial Unicode MS" w:eastAsia="Arial Unicode MS" w:hint="eastAsia"/>
          <w:color w:val="8A8C87"/>
          <w:w w:val="80"/>
          <w:position w:val="5"/>
          <w:sz w:val="61"/>
        </w:rPr>
        <w:t>；</w:t>
      </w:r>
      <w:r>
        <w:rPr>
          <w:rFonts w:ascii="Arial Unicode MS" w:eastAsia="Arial Unicode MS" w:hint="eastAsia"/>
          <w:color w:val="A1A1A1"/>
          <w:w w:val="80"/>
          <w:sz w:val="50"/>
        </w:rPr>
        <w:t>三</w:t>
        <w:tab/>
      </w:r>
      <w:r>
        <w:rPr>
          <w:rFonts w:ascii="Arial" w:eastAsia="Arial"/>
          <w:color w:val="BABCBA"/>
          <w:w w:val="85"/>
          <w:sz w:val="36"/>
        </w:rPr>
        <w:t>I</w:t>
      </w:r>
      <w:r>
        <w:rPr>
          <w:rFonts w:ascii="Arial" w:eastAsia="Arial"/>
          <w:color w:val="A1A1A1"/>
          <w:w w:val="85"/>
          <w:sz w:val="36"/>
        </w:rPr>
        <w:t>.l</w:t>
      </w:r>
      <w:r>
        <w:rPr>
          <w:rFonts w:ascii="Arial" w:eastAsia="Arial"/>
          <w:color w:val="A1A1A1"/>
          <w:spacing w:val="96"/>
          <w:sz w:val="36"/>
        </w:rPr>
        <w:t xml:space="preserve"> </w:t>
      </w:r>
      <w:r>
        <w:rPr>
          <w:rFonts w:ascii="Arial Unicode MS" w:eastAsia="Arial Unicode MS" w:hint="eastAsia"/>
          <w:color w:val="BABCBA"/>
          <w:w w:val="90"/>
          <w:sz w:val="43"/>
        </w:rPr>
        <w:t>＿＿＿</w:t>
      </w:r>
    </w:p>
    <w:p>
      <w:pPr>
        <w:spacing w:after="0" w:line="916" w:lineRule="exact"/>
        <w:jc w:val="left"/>
        <w:rPr>
          <w:rFonts w:ascii="Arial Unicode MS" w:eastAsia="Arial Unicode MS" w:hint="eastAsia"/>
          <w:sz w:val="43"/>
        </w:rPr>
        <w:sectPr>
          <w:type w:val="continuous"/>
          <w:pgSz w:w="17860" w:h="25260"/>
          <w:pgMar w:top="1840" w:right="0" w:bottom="280" w:left="0" w:header="708" w:footer="708"/>
          <w:cols w:num="3" w:space="708" w:equalWidth="0">
            <w:col w:w="3364" w:space="40"/>
            <w:col w:w="4224" w:space="39"/>
            <w:col w:w="10193"/>
          </w:cols>
        </w:sectPr>
      </w:pPr>
    </w:p>
    <w:p>
      <w:pPr>
        <w:tabs>
          <w:tab w:val="left" w:pos="9459"/>
          <w:tab w:val="left" w:pos="10094"/>
          <w:tab w:val="left" w:pos="10396"/>
          <w:tab w:val="left" w:pos="10638"/>
        </w:tabs>
        <w:spacing w:before="0" w:line="307" w:lineRule="exact"/>
        <w:ind w:left="8691" w:right="0" w:firstLine="0"/>
        <w:jc w:val="left"/>
        <w:rPr>
          <w:rFonts w:ascii="Arial Unicode MS" w:eastAsia="Arial Unicode MS" w:hint="eastAsia"/>
          <w:sz w:val="23"/>
        </w:rPr>
      </w:pPr>
      <w:r>
        <w:drawing>
          <wp:anchor distT="0" distB="0" distL="0" distR="0" simplePos="0" relativeHeight="251737088" behindDoc="1" locked="0" layoutInCell="1" allowOverlap="1">
            <wp:simplePos x="0" y="0"/>
            <wp:positionH relativeFrom="page">
              <wp:posOffset>6096375</wp:posOffset>
            </wp:positionH>
            <wp:positionV relativeFrom="paragraph">
              <wp:posOffset>177228</wp:posOffset>
            </wp:positionV>
            <wp:extent cx="957282" cy="851361"/>
            <wp:effectExtent l="0" t="0" r="0" b="0"/>
            <wp:wrapNone/>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7.png"/>
                    <pic:cNvPicPr/>
                  </pic:nvPicPr>
                  <pic:blipFill>
                    <a:blip xmlns:r="http://schemas.openxmlformats.org/officeDocument/2006/relationships" r:embed="rId20" cstate="print"/>
                    <a:stretch>
                      <a:fillRect/>
                    </a:stretch>
                  </pic:blipFill>
                  <pic:spPr>
                    <a:xfrm>
                      <a:off x="0" y="0"/>
                      <a:ext cx="957282" cy="851361"/>
                    </a:xfrm>
                    <a:prstGeom prst="rect">
                      <a:avLst/>
                    </a:prstGeom>
                  </pic:spPr>
                </pic:pic>
              </a:graphicData>
            </a:graphic>
          </wp:anchor>
        </w:drawing>
      </w:r>
      <w:r>
        <w:rPr>
          <w:rFonts w:ascii="Arial" w:eastAsia="Arial"/>
          <w:color w:val="8A8C87"/>
          <w:w w:val="85"/>
          <w:sz w:val="24"/>
        </w:rPr>
        <w:t>|</w:t>
      </w:r>
      <w:r>
        <w:rPr>
          <w:rFonts w:ascii="Arial" w:eastAsia="Arial"/>
          <w:color w:val="8A8C87"/>
          <w:spacing w:val="29"/>
          <w:w w:val="85"/>
          <w:sz w:val="24"/>
        </w:rPr>
        <w:t xml:space="preserve"> </w:t>
      </w:r>
      <w:r>
        <w:rPr>
          <w:rFonts w:ascii="Arial" w:eastAsia="Arial"/>
          <w:color w:val="8A8C87"/>
          <w:w w:val="45"/>
          <w:sz w:val="30"/>
        </w:rPr>
        <w:t>I</w:t>
        <w:tab/>
        <w:t>I</w:t>
        <w:tab/>
      </w:r>
      <w:r>
        <w:rPr>
          <w:rFonts w:ascii="Arial Unicode MS" w:eastAsia="Arial Unicode MS" w:hint="eastAsia"/>
          <w:color w:val="85B587"/>
          <w:w w:val="45"/>
          <w:sz w:val="23"/>
        </w:rPr>
        <w:t>去</w:t>
        <w:tab/>
      </w:r>
      <w:r>
        <w:rPr>
          <w:rFonts w:ascii="Arial Unicode MS" w:eastAsia="Arial Unicode MS" w:hint="eastAsia"/>
          <w:color w:val="8A8C87"/>
          <w:w w:val="45"/>
          <w:sz w:val="23"/>
        </w:rPr>
        <w:t>－</w:t>
        <w:tab/>
      </w:r>
      <w:r>
        <w:rPr>
          <w:rFonts w:ascii="Arial Unicode MS" w:eastAsia="Arial Unicode MS" w:hint="eastAsia"/>
          <w:color w:val="D1D6D3"/>
          <w:spacing w:val="13"/>
          <w:w w:val="60"/>
          <w:sz w:val="23"/>
        </w:rPr>
        <w:t>夕</w:t>
      </w:r>
      <w:r>
        <w:rPr>
          <w:rFonts w:ascii="Arial Unicode MS" w:eastAsia="Arial Unicode MS" w:hint="eastAsia"/>
          <w:color w:val="8A8C87"/>
          <w:w w:val="60"/>
          <w:sz w:val="23"/>
        </w:rPr>
        <w:t>---:-</w:t>
      </w:r>
      <w:r>
        <w:rPr>
          <w:rFonts w:ascii="Arial Unicode MS" w:eastAsia="Arial Unicode MS" w:hint="eastAsia"/>
          <w:color w:val="8A8C87"/>
          <w:spacing w:val="-11"/>
          <w:w w:val="60"/>
          <w:sz w:val="23"/>
        </w:rPr>
        <w:t xml:space="preserve"> </w:t>
      </w:r>
      <w:r>
        <w:rPr>
          <w:rFonts w:ascii="Arial Unicode MS" w:eastAsia="Arial Unicode MS" w:hint="eastAsia"/>
          <w:color w:val="9CF4A3"/>
          <w:w w:val="60"/>
          <w:sz w:val="23"/>
        </w:rPr>
        <w:t>.</w:t>
      </w:r>
      <w:r>
        <w:rPr>
          <w:rFonts w:ascii="Arial Unicode MS" w:eastAsia="Arial Unicode MS" w:hint="eastAsia"/>
          <w:color w:val="8A8C87"/>
          <w:w w:val="60"/>
          <w:sz w:val="23"/>
        </w:rPr>
        <w:t>一</w:t>
      </w:r>
      <w:r>
        <w:rPr>
          <w:rFonts w:ascii="Arial Unicode MS" w:eastAsia="Arial Unicode MS" w:hint="eastAsia"/>
          <w:color w:val="8A8C87"/>
          <w:spacing w:val="21"/>
          <w:w w:val="60"/>
          <w:sz w:val="23"/>
        </w:rPr>
        <w:t xml:space="preserve"> </w:t>
      </w:r>
      <w:r>
        <w:rPr>
          <w:rFonts w:ascii="Arial Unicode MS" w:eastAsia="Arial Unicode MS" w:hint="eastAsia"/>
          <w:color w:val="A3C1A5"/>
          <w:w w:val="60"/>
          <w:sz w:val="23"/>
        </w:rPr>
        <w:t>二</w:t>
      </w:r>
    </w:p>
    <w:p>
      <w:pPr>
        <w:tabs>
          <w:tab w:val="left" w:pos="9752"/>
        </w:tabs>
        <w:spacing w:before="0" w:line="450" w:lineRule="exact"/>
        <w:ind w:left="8685" w:right="0" w:firstLine="0"/>
        <w:jc w:val="left"/>
        <w:rPr>
          <w:rFonts w:ascii="Arial" w:eastAsia="Arial"/>
          <w:sz w:val="23"/>
        </w:rPr>
      </w:pPr>
      <w:r>
        <w:pict>
          <v:shape id="_x0000_s1098" type="#_x0000_t202" style="width:13.45pt;height:17.65pt;margin-top:14.21pt;margin-left:150.69pt;mso-position-horizontal-relative:page;position:absolute;z-index:251689984" filled="f" stroked="f">
            <v:textbox style="layout-flow:vertical" inset="0,0,0,0">
              <w:txbxContent>
                <w:p>
                  <w:pPr>
                    <w:spacing w:before="0" w:line="268" w:lineRule="exact"/>
                    <w:ind w:left="20" w:right="0" w:firstLine="0"/>
                    <w:jc w:val="left"/>
                    <w:rPr>
                      <w:rFonts w:ascii="Arial Unicode MS" w:hAnsi="Arial Unicode MS"/>
                      <w:sz w:val="17"/>
                    </w:rPr>
                  </w:pPr>
                  <w:r>
                    <w:rPr>
                      <w:rFonts w:ascii="Arial Unicode MS" w:hAnsi="Arial Unicode MS"/>
                      <w:color w:val="BABCBA"/>
                      <w:w w:val="99"/>
                      <w:sz w:val="9"/>
                    </w:rPr>
                    <w:t>L</w:t>
                  </w:r>
                  <w:r>
                    <w:rPr>
                      <w:rFonts w:ascii="Arial Unicode MS" w:hAnsi="Arial Unicode MS"/>
                      <w:color w:val="BABCBA"/>
                      <w:sz w:val="9"/>
                    </w:rPr>
                    <w:t xml:space="preserve">      </w:t>
                  </w:r>
                  <w:r>
                    <w:rPr>
                      <w:rFonts w:ascii="Arial Unicode MS" w:hAnsi="Arial Unicode MS"/>
                      <w:color w:val="BABCBA"/>
                      <w:spacing w:val="-10"/>
                      <w:sz w:val="9"/>
                    </w:rPr>
                    <w:t xml:space="preserve"> </w:t>
                  </w:r>
                  <w:r>
                    <w:rPr>
                      <w:rFonts w:ascii="Arial Unicode MS" w:hAnsi="Arial Unicode MS"/>
                      <w:color w:val="BABCBA"/>
                      <w:spacing w:val="-121"/>
                      <w:w w:val="299"/>
                      <w:sz w:val="17"/>
                    </w:rPr>
                    <w:t>}</w:t>
                  </w:r>
                  <w:r>
                    <w:rPr>
                      <w:rFonts w:ascii="Arial Unicode MS" w:hAnsi="Arial Unicode MS"/>
                      <w:color w:val="BABCBA"/>
                      <w:w w:val="100"/>
                      <w:sz w:val="17"/>
                    </w:rPr>
                    <w:t>·</w:t>
                  </w:r>
                </w:p>
              </w:txbxContent>
            </v:textbox>
          </v:shape>
        </w:pict>
      </w:r>
      <w:r>
        <w:pict>
          <v:shape id="_x0000_s1099" type="#_x0000_t202" style="width:10.55pt;height:10.55pt;margin-top:17.24pt;margin-left:152.58pt;mso-position-horizontal-relative:page;position:absolute;z-index:251712512" filled="f" stroked="f">
            <v:textbox style="layout-flow:vertical-ideographic" inset="0,0,0,0">
              <w:txbxContent>
                <w:p>
                  <w:pPr>
                    <w:spacing w:before="0" w:line="156" w:lineRule="auto"/>
                    <w:ind w:left="20" w:right="0" w:firstLine="0"/>
                    <w:jc w:val="left"/>
                    <w:rPr>
                      <w:rFonts w:ascii="Arial Unicode MS" w:eastAsia="Arial Unicode MS" w:hint="eastAsia"/>
                      <w:sz w:val="17"/>
                    </w:rPr>
                  </w:pPr>
                  <w:r>
                    <w:rPr>
                      <w:rFonts w:ascii="Arial Unicode MS" w:eastAsia="Arial Unicode MS" w:hint="eastAsia"/>
                      <w:color w:val="BABCBA"/>
                      <w:w w:val="100"/>
                      <w:sz w:val="17"/>
                    </w:rPr>
                    <w:t>炉</w:t>
                  </w:r>
                </w:p>
              </w:txbxContent>
            </v:textbox>
          </v:shape>
        </w:pict>
      </w:r>
      <w:r>
        <w:rPr>
          <w:rFonts w:ascii="Arial" w:eastAsia="Arial"/>
          <w:color w:val="8A8C87"/>
          <w:w w:val="80"/>
          <w:sz w:val="30"/>
        </w:rPr>
        <w:t>I</w:t>
      </w:r>
      <w:r>
        <w:rPr>
          <w:rFonts w:ascii="Arial" w:eastAsia="Arial"/>
          <w:color w:val="8A8C87"/>
          <w:spacing w:val="52"/>
          <w:sz w:val="30"/>
        </w:rPr>
        <w:t xml:space="preserve"> </w:t>
      </w:r>
      <w:r>
        <w:rPr>
          <w:rFonts w:ascii="Arial Unicode MS" w:eastAsia="Arial Unicode MS" w:hint="eastAsia"/>
          <w:color w:val="A1A1A1"/>
          <w:w w:val="95"/>
          <w:sz w:val="31"/>
        </w:rPr>
        <w:t>已</w:t>
      </w:r>
      <w:r>
        <w:rPr>
          <w:rFonts w:ascii="Times New Roman" w:eastAsia="Times New Roman"/>
          <w:color w:val="9ADDD3"/>
          <w:w w:val="80"/>
          <w:sz w:val="27"/>
        </w:rPr>
        <w:t>1</w:t>
      </w:r>
      <w:r>
        <w:rPr>
          <w:rFonts w:ascii="Times New Roman" w:eastAsia="Times New Roman"/>
          <w:color w:val="A1A1A1"/>
          <w:w w:val="80"/>
          <w:sz w:val="27"/>
        </w:rPr>
        <w:t>_I</w:t>
        <w:tab/>
      </w:r>
      <w:r>
        <w:rPr>
          <w:rFonts w:ascii="Arial" w:eastAsia="Arial"/>
          <w:color w:val="8A8C87"/>
          <w:w w:val="80"/>
          <w:position w:val="15"/>
          <w:sz w:val="23"/>
        </w:rPr>
        <w:t>|</w:t>
      </w:r>
    </w:p>
    <w:p>
      <w:pPr>
        <w:spacing w:before="20" w:line="243" w:lineRule="exact"/>
        <w:ind w:left="674" w:right="0" w:firstLine="0"/>
        <w:jc w:val="center"/>
        <w:rPr>
          <w:rFonts w:ascii="Arial Unicode MS" w:eastAsia="Arial Unicode MS" w:hint="eastAsia"/>
          <w:sz w:val="15"/>
        </w:rPr>
      </w:pPr>
      <w:r>
        <w:rPr>
          <w:rFonts w:ascii="Times New Roman" w:eastAsia="Times New Roman"/>
          <w:color w:val="D1D6D3"/>
          <w:w w:val="70"/>
          <w:sz w:val="30"/>
        </w:rPr>
        <w:t>4/</w:t>
      </w:r>
      <w:r>
        <w:rPr>
          <w:rFonts w:ascii="Arial Unicode MS" w:eastAsia="Arial Unicode MS" w:hint="eastAsia"/>
          <w:color w:val="BABCBA"/>
          <w:w w:val="70"/>
          <w:sz w:val="15"/>
        </w:rPr>
        <w:t>．</w:t>
      </w:r>
      <w:r>
        <w:rPr>
          <w:rFonts w:ascii="Arial Unicode MS" w:eastAsia="Arial Unicode MS" w:hint="eastAsia"/>
          <w:color w:val="BABCBA"/>
          <w:spacing w:val="21"/>
          <w:w w:val="70"/>
          <w:sz w:val="15"/>
        </w:rPr>
        <w:t xml:space="preserve"> </w:t>
      </w:r>
      <w:r>
        <w:rPr>
          <w:rFonts w:ascii="Arial Unicode MS" w:eastAsia="Arial Unicode MS" w:hint="eastAsia"/>
          <w:color w:val="BABCBA"/>
          <w:w w:val="70"/>
          <w:sz w:val="15"/>
        </w:rPr>
        <w:t>/</w:t>
      </w:r>
      <w:r>
        <w:rPr>
          <w:rFonts w:ascii="Arial Unicode MS" w:eastAsia="Arial Unicode MS" w:hint="eastAsia"/>
          <w:color w:val="BABCBA"/>
          <w:spacing w:val="23"/>
          <w:w w:val="70"/>
          <w:sz w:val="15"/>
        </w:rPr>
        <w:t xml:space="preserve"> </w:t>
      </w:r>
      <w:r>
        <w:rPr>
          <w:rFonts w:ascii="Arial Unicode MS" w:eastAsia="Arial Unicode MS" w:hint="eastAsia"/>
          <w:color w:val="BABCBA"/>
          <w:w w:val="70"/>
          <w:sz w:val="15"/>
        </w:rPr>
        <w:t>．｝</w:t>
      </w:r>
    </w:p>
    <w:p>
      <w:pPr>
        <w:spacing w:before="0" w:line="201" w:lineRule="exact"/>
        <w:ind w:left="509" w:right="0" w:firstLine="0"/>
        <w:jc w:val="center"/>
        <w:rPr>
          <w:rFonts w:ascii="Arial Unicode MS" w:eastAsia="Arial Unicode MS" w:hint="eastAsia"/>
          <w:sz w:val="21"/>
        </w:rPr>
      </w:pPr>
      <w:r>
        <w:pict>
          <v:shape id="_x0000_s1100" type="#_x0000_t202" style="width:35.8pt;height:16.8pt;margin-top:9.2pt;margin-left:438.45pt;mso-position-horizontal-relative:page;position:absolute;z-index:-251572224" filled="f" stroked="f">
            <v:textbox inset="0,0,0,0">
              <w:txbxContent>
                <w:p>
                  <w:pPr>
                    <w:tabs>
                      <w:tab w:val="left" w:pos="474"/>
                    </w:tabs>
                    <w:spacing w:before="0" w:line="336" w:lineRule="exact"/>
                    <w:ind w:left="0" w:right="0" w:firstLine="0"/>
                    <w:jc w:val="left"/>
                    <w:rPr>
                      <w:rFonts w:ascii="Arial" w:eastAsia="Arial"/>
                      <w:sz w:val="30"/>
                    </w:rPr>
                  </w:pPr>
                  <w:r>
                    <w:rPr>
                      <w:rFonts w:ascii="Arial Unicode MS" w:eastAsia="Arial Unicode MS" w:hint="eastAsia"/>
                      <w:color w:val="BABCBA"/>
                      <w:w w:val="30"/>
                      <w:sz w:val="23"/>
                    </w:rPr>
                    <w:t>，，</w:t>
                  </w:r>
                  <w:r>
                    <w:rPr>
                      <w:rFonts w:ascii="Arial Unicode MS" w:eastAsia="Arial Unicode MS" w:hint="eastAsia"/>
                      <w:color w:val="BABCBA"/>
                      <w:spacing w:val="-10"/>
                      <w:sz w:val="23"/>
                    </w:rPr>
                    <w:t xml:space="preserve"> </w:t>
                  </w:r>
                  <w:r>
                    <w:rPr>
                      <w:rFonts w:ascii="Arial Unicode MS" w:eastAsia="Arial Unicode MS" w:hint="eastAsia"/>
                      <w:color w:val="D1D6D3"/>
                      <w:w w:val="30"/>
                      <w:sz w:val="23"/>
                    </w:rPr>
                    <w:t>今</w:t>
                    <w:tab/>
                  </w:r>
                  <w:r>
                    <w:rPr>
                      <w:rFonts w:ascii="Arial" w:eastAsia="Arial"/>
                      <w:color w:val="D1D6D3"/>
                      <w:w w:val="50"/>
                      <w:sz w:val="30"/>
                    </w:rPr>
                    <w:t>4</w:t>
                  </w:r>
                  <w:r>
                    <w:rPr>
                      <w:rFonts w:ascii="Arial" w:eastAsia="Arial"/>
                      <w:color w:val="D1D6D3"/>
                      <w:spacing w:val="3"/>
                      <w:w w:val="50"/>
                      <w:sz w:val="30"/>
                    </w:rPr>
                    <w:t xml:space="preserve"> </w:t>
                  </w:r>
                  <w:r>
                    <w:rPr>
                      <w:rFonts w:ascii="Arial" w:eastAsia="Arial"/>
                      <w:color w:val="D1D6D3"/>
                      <w:spacing w:val="-72"/>
                      <w:w w:val="85"/>
                      <w:sz w:val="30"/>
                    </w:rPr>
                    <w:t>r</w:t>
                  </w:r>
                </w:p>
              </w:txbxContent>
            </v:textbox>
          </v:shape>
        </w:pict>
      </w:r>
      <w:r>
        <w:rPr>
          <w:rFonts w:ascii="Times New Roman" w:eastAsia="Times New Roman"/>
          <w:color w:val="BABCBA"/>
          <w:w w:val="59"/>
          <w:sz w:val="24"/>
        </w:rPr>
        <w:t>I</w:t>
      </w:r>
      <w:r>
        <w:rPr>
          <w:rFonts w:ascii="Times New Roman" w:eastAsia="Times New Roman"/>
          <w:color w:val="BABCBA"/>
          <w:spacing w:val="-12"/>
          <w:sz w:val="24"/>
        </w:rPr>
        <w:t xml:space="preserve">  </w:t>
      </w:r>
      <w:r>
        <w:rPr>
          <w:rFonts w:ascii="Arial Unicode MS" w:eastAsia="Arial Unicode MS" w:hint="eastAsia"/>
          <w:color w:val="BABCBA"/>
          <w:w w:val="59"/>
          <w:position w:val="-8"/>
          <w:sz w:val="22"/>
        </w:rPr>
        <w:t>,</w:t>
      </w:r>
      <w:r>
        <w:rPr>
          <w:rFonts w:ascii="Arial Unicode MS" w:eastAsia="Arial Unicode MS" w:hint="eastAsia"/>
          <w:color w:val="BABCBA"/>
          <w:spacing w:val="-5"/>
          <w:position w:val="-8"/>
          <w:sz w:val="22"/>
        </w:rPr>
        <w:t xml:space="preserve">  </w:t>
      </w:r>
      <w:r>
        <w:rPr>
          <w:rFonts w:ascii="Times New Roman" w:eastAsia="Times New Roman"/>
          <w:color w:val="D1D6D3"/>
          <w:spacing w:val="-13"/>
          <w:w w:val="59"/>
          <w:sz w:val="24"/>
        </w:rPr>
        <w:t>,</w:t>
      </w:r>
      <w:r>
        <w:rPr>
          <w:rFonts w:ascii="Arial Unicode MS" w:eastAsia="Arial Unicode MS" w:hint="eastAsia"/>
          <w:color w:val="BABCBA"/>
          <w:spacing w:val="-52"/>
          <w:w w:val="67"/>
          <w:position w:val="-8"/>
          <w:sz w:val="22"/>
        </w:rPr>
        <w:t>，..</w:t>
      </w:r>
      <w:r>
        <w:rPr>
          <w:rFonts w:ascii="Arial Unicode MS" w:eastAsia="Arial Unicode MS" w:hint="eastAsia"/>
          <w:color w:val="BABCBA"/>
          <w:spacing w:val="-96"/>
          <w:w w:val="59"/>
          <w:sz w:val="21"/>
        </w:rPr>
        <w:t>勹</w:t>
      </w:r>
      <w:r>
        <w:rPr>
          <w:rFonts w:ascii="Arial Unicode MS" w:eastAsia="Arial Unicode MS" w:hint="eastAsia"/>
          <w:color w:val="D1D6D3"/>
          <w:spacing w:val="5"/>
          <w:w w:val="67"/>
          <w:position w:val="-5"/>
          <w:sz w:val="25"/>
        </w:rPr>
        <w:t>，</w:t>
      </w:r>
      <w:r>
        <w:rPr>
          <w:rFonts w:ascii="Arial Unicode MS" w:eastAsia="Arial Unicode MS" w:hint="eastAsia"/>
          <w:color w:val="D1D6D3"/>
          <w:w w:val="59"/>
          <w:sz w:val="21"/>
        </w:rPr>
        <w:t>/</w:t>
      </w:r>
      <w:r>
        <w:rPr>
          <w:rFonts w:ascii="Arial Unicode MS" w:eastAsia="Arial Unicode MS" w:hint="eastAsia"/>
          <w:color w:val="D1D6D3"/>
          <w:spacing w:val="-26"/>
          <w:sz w:val="21"/>
        </w:rPr>
        <w:t xml:space="preserve"> </w:t>
      </w:r>
      <w:r>
        <w:rPr>
          <w:rFonts w:ascii="Arial Unicode MS" w:eastAsia="Arial Unicode MS" w:hint="eastAsia"/>
          <w:color w:val="BABCBA"/>
          <w:spacing w:val="-106"/>
          <w:w w:val="59"/>
          <w:sz w:val="21"/>
        </w:rPr>
        <w:t>一</w:t>
      </w:r>
      <w:r>
        <w:rPr>
          <w:rFonts w:ascii="Arial Unicode MS" w:eastAsia="Arial Unicode MS" w:hint="eastAsia"/>
          <w:color w:val="A1A1A1"/>
          <w:w w:val="59"/>
          <w:sz w:val="21"/>
        </w:rPr>
        <w:t>，</w:t>
      </w:r>
    </w:p>
    <w:p>
      <w:pPr>
        <w:spacing w:after="0" w:line="201" w:lineRule="exact"/>
        <w:jc w:val="center"/>
        <w:rPr>
          <w:rFonts w:ascii="Arial Unicode MS" w:eastAsia="Arial Unicode MS" w:hint="eastAsia"/>
          <w:sz w:val="21"/>
        </w:rPr>
        <w:sectPr>
          <w:type w:val="continuous"/>
          <w:pgSz w:w="17860" w:h="25260"/>
          <w:pgMar w:top="1840" w:right="0" w:bottom="280" w:left="0" w:header="708" w:footer="708"/>
          <w:cols w:space="708"/>
        </w:sectPr>
      </w:pPr>
    </w:p>
    <w:p>
      <w:pPr>
        <w:spacing w:before="0" w:line="381" w:lineRule="exact"/>
        <w:ind w:left="0" w:right="0" w:firstLine="0"/>
        <w:jc w:val="right"/>
        <w:rPr>
          <w:rFonts w:ascii="Times New Roman" w:eastAsia="Times New Roman" w:hAnsi="Times New Roman" w:cs="Times New Roman"/>
          <w:sz w:val="14"/>
          <w:szCs w:val="14"/>
        </w:rPr>
      </w:pPr>
      <w:r>
        <w:rPr>
          <w:rFonts w:ascii="Arial" w:eastAsia="Arial" w:hAnsi="Arial" w:cs="Arial"/>
          <w:color w:val="232321"/>
          <w:spacing w:val="-14"/>
          <w:w w:val="95"/>
          <w:sz w:val="16"/>
          <w:szCs w:val="16"/>
        </w:rPr>
        <w:t>I</w:t>
      </w:r>
      <w:r>
        <w:rPr>
          <w:rFonts w:ascii="Arial" w:eastAsia="Arial" w:hAnsi="Arial" w:cs="Arial"/>
          <w:color w:val="232321"/>
          <w:w w:val="61"/>
          <w:sz w:val="16"/>
          <w:szCs w:val="16"/>
        </w:rPr>
        <w:t>1</w:t>
      </w:r>
      <w:r>
        <w:rPr>
          <w:rFonts w:ascii="Arial" w:eastAsia="Arial" w:hAnsi="Arial" w:cs="Arial"/>
          <w:color w:val="232321"/>
          <w:spacing w:val="-28"/>
          <w:sz w:val="16"/>
          <w:szCs w:val="16"/>
        </w:rPr>
        <w:t xml:space="preserve"> </w:t>
      </w:r>
      <w:r>
        <w:rPr>
          <w:rFonts w:ascii="Arial Unicode MS" w:eastAsia="Arial Unicode MS" w:hAnsi="Arial Unicode MS" w:cs="Arial Unicode MS" w:hint="eastAsia"/>
          <w:color w:val="4F504F"/>
          <w:spacing w:val="-148"/>
          <w:w w:val="33"/>
          <w:sz w:val="46"/>
          <w:szCs w:val="46"/>
        </w:rPr>
        <w:t>但</w:t>
      </w:r>
      <w:r>
        <w:rPr>
          <w:rFonts w:ascii="Arial Unicode MS" w:eastAsia="Arial Unicode MS" w:hAnsi="Arial Unicode MS" w:cs="Arial Unicode MS" w:hint="eastAsia"/>
          <w:color w:val="8A8C87"/>
          <w:spacing w:val="-122"/>
          <w:w w:val="33"/>
          <w:sz w:val="46"/>
          <w:szCs w:val="46"/>
        </w:rPr>
        <w:t>．</w:t>
      </w:r>
      <w:r>
        <w:rPr>
          <w:rFonts w:ascii="Arial" w:eastAsia="Arial" w:hAnsi="Arial" w:cs="Arial"/>
          <w:color w:val="232321"/>
          <w:w w:val="83"/>
          <w:sz w:val="16"/>
          <w:szCs w:val="16"/>
        </w:rPr>
        <w:t>1</w:t>
      </w:r>
      <w:r>
        <w:rPr>
          <w:rFonts w:ascii="Arial" w:eastAsia="Arial" w:hAnsi="Arial" w:cs="Arial"/>
          <w:color w:val="232321"/>
          <w:spacing w:val="17"/>
          <w:sz w:val="16"/>
          <w:szCs w:val="16"/>
        </w:rPr>
        <w:t xml:space="preserve"> </w:t>
      </w:r>
      <w:r>
        <w:rPr>
          <w:rFonts w:ascii="Arial Unicode MS" w:eastAsia="Arial Unicode MS" w:hAnsi="Arial Unicode MS" w:cs="Arial Unicode MS" w:hint="eastAsia"/>
          <w:color w:val="A1A1A1"/>
          <w:spacing w:val="16"/>
          <w:w w:val="42"/>
          <w:sz w:val="46"/>
          <w:szCs w:val="46"/>
        </w:rPr>
        <w:t>山</w:t>
      </w:r>
      <w:r>
        <w:rPr>
          <w:rFonts w:ascii="Arial Unicode MS" w:eastAsia="Arial Unicode MS" w:hAnsi="Arial Unicode MS" w:cs="Arial Unicode MS" w:hint="eastAsia"/>
          <w:color w:val="232321"/>
          <w:spacing w:val="-97"/>
          <w:w w:val="41"/>
          <w:sz w:val="46"/>
          <w:szCs w:val="46"/>
        </w:rPr>
        <w:t>仇</w:t>
      </w:r>
      <w:r>
        <w:rPr>
          <w:rFonts w:ascii="Arial Unicode MS" w:eastAsia="Arial Unicode MS" w:hAnsi="Arial Unicode MS" w:cs="Arial Unicode MS" w:hint="eastAsia"/>
          <w:color w:val="BABCBA"/>
          <w:spacing w:val="-111"/>
          <w:w w:val="76"/>
          <w:sz w:val="46"/>
          <w:szCs w:val="46"/>
        </w:rPr>
        <w:t>．</w:t>
      </w:r>
      <w:r>
        <w:rPr>
          <w:rFonts w:ascii="Arial Unicode MS" w:eastAsia="Arial Unicode MS" w:hAnsi="Arial Unicode MS" w:cs="Arial Unicode MS" w:hint="eastAsia"/>
          <w:color w:val="4F504F"/>
          <w:spacing w:val="-23"/>
          <w:w w:val="61"/>
          <w:sz w:val="46"/>
          <w:szCs w:val="46"/>
        </w:rPr>
        <w:t>,</w:t>
      </w:r>
      <w:r>
        <w:rPr>
          <w:rFonts w:ascii="Arial Unicode MS" w:eastAsia="Arial Unicode MS" w:hAnsi="Arial Unicode MS" w:cs="Arial Unicode MS" w:hint="eastAsia"/>
          <w:color w:val="8A8C87"/>
          <w:spacing w:val="-46"/>
          <w:w w:val="76"/>
          <w:sz w:val="46"/>
          <w:szCs w:val="46"/>
        </w:rPr>
        <w:t>.</w:t>
      </w:r>
      <w:r>
        <w:rPr>
          <w:rFonts w:ascii="Arial Unicode MS" w:eastAsia="Arial Unicode MS" w:hAnsi="Arial Unicode MS" w:cs="Arial Unicode MS" w:hint="eastAsia"/>
          <w:color w:val="D1D6D3"/>
          <w:spacing w:val="-76"/>
          <w:w w:val="17"/>
          <w:sz w:val="46"/>
          <w:szCs w:val="46"/>
        </w:rPr>
        <w:t>�</w:t>
      </w:r>
      <w:r>
        <w:rPr>
          <w:rFonts w:ascii="Arial Unicode MS" w:eastAsia="Arial Unicode MS" w:hAnsi="Arial Unicode MS" w:cs="Arial Unicode MS" w:hint="eastAsia"/>
          <w:color w:val="BABCBA"/>
          <w:spacing w:val="-178"/>
          <w:w w:val="76"/>
          <w:sz w:val="46"/>
          <w:szCs w:val="46"/>
        </w:rPr>
        <w:t>．</w:t>
      </w:r>
      <w:r>
        <w:rPr>
          <w:rFonts w:ascii="Times New Roman" w:eastAsia="Times New Roman" w:hAnsi="Times New Roman" w:cs="Times New Roman"/>
          <w:color w:val="8A8C87"/>
          <w:w w:val="17"/>
          <w:sz w:val="14"/>
          <w:szCs w:val="14"/>
        </w:rPr>
        <w:t>•</w:t>
      </w:r>
      <w:r>
        <w:rPr>
          <w:rFonts w:ascii="Times New Roman" w:eastAsia="Times New Roman" w:hAnsi="Times New Roman" w:cs="Times New Roman"/>
          <w:color w:val="8A8C87"/>
          <w:spacing w:val="-2"/>
          <w:sz w:val="14"/>
          <w:szCs w:val="14"/>
        </w:rPr>
        <w:t xml:space="preserve"> </w:t>
      </w:r>
      <w:r>
        <w:rPr>
          <w:rFonts w:ascii="Times New Roman" w:eastAsia="Times New Roman" w:hAnsi="Times New Roman" w:cs="Times New Roman"/>
          <w:color w:val="BABCBA"/>
          <w:w w:val="17"/>
          <w:sz w:val="14"/>
          <w:szCs w:val="14"/>
        </w:rPr>
        <w:t>1</w:t>
      </w:r>
    </w:p>
    <w:p>
      <w:pPr>
        <w:pStyle w:val="BodyText"/>
        <w:rPr>
          <w:rFonts w:ascii="Times New Roman"/>
          <w:sz w:val="8"/>
        </w:rPr>
      </w:pPr>
      <w:r>
        <w:br w:type="column"/>
      </w:r>
    </w:p>
    <w:p>
      <w:pPr>
        <w:pStyle w:val="BodyText"/>
        <w:spacing w:before="9"/>
        <w:rPr>
          <w:rFonts w:ascii="Times New Roman"/>
          <w:sz w:val="7"/>
        </w:rPr>
      </w:pPr>
    </w:p>
    <w:p>
      <w:pPr>
        <w:spacing w:before="1" w:line="78" w:lineRule="exact"/>
        <w:ind w:left="2314" w:right="0" w:firstLine="0"/>
        <w:jc w:val="left"/>
        <w:rPr>
          <w:rFonts w:ascii="Arial Unicode MS" w:eastAsia="Arial Unicode MS" w:hint="eastAsia"/>
          <w:sz w:val="6"/>
        </w:rPr>
      </w:pPr>
      <w:r>
        <w:rPr>
          <w:rFonts w:ascii="Arial Unicode MS" w:eastAsia="Arial Unicode MS" w:hint="eastAsia"/>
          <w:color w:val="BABCBA"/>
          <w:spacing w:val="-1"/>
          <w:sz w:val="6"/>
        </w:rPr>
        <w:t>，</w:t>
      </w:r>
      <w:r>
        <w:rPr>
          <w:rFonts w:ascii="Arial Unicode MS" w:eastAsia="Arial Unicode MS" w:hint="eastAsia"/>
          <w:color w:val="D1D6D3"/>
          <w:sz w:val="6"/>
        </w:rPr>
        <w:t>户</w:t>
      </w:r>
    </w:p>
    <w:p>
      <w:pPr>
        <w:tabs>
          <w:tab w:val="left" w:pos="2373"/>
        </w:tabs>
        <w:spacing w:before="0" w:line="99" w:lineRule="exact"/>
        <w:ind w:left="1708" w:right="0" w:firstLine="0"/>
        <w:jc w:val="left"/>
        <w:rPr>
          <w:rFonts w:ascii="Arial Unicode MS" w:eastAsia="Arial Unicode MS" w:hint="eastAsia"/>
          <w:sz w:val="6"/>
        </w:rPr>
      </w:pPr>
      <w:r>
        <w:rPr>
          <w:rFonts w:ascii="Arial" w:eastAsia="Arial"/>
          <w:color w:val="85B587"/>
          <w:sz w:val="5"/>
        </w:rPr>
        <w:t>J</w:t>
      </w:r>
      <w:r>
        <w:rPr>
          <w:rFonts w:ascii="Arial" w:eastAsia="Arial"/>
          <w:color w:val="85B587"/>
          <w:spacing w:val="2"/>
          <w:sz w:val="5"/>
        </w:rPr>
        <w:t xml:space="preserve">    </w:t>
      </w:r>
      <w:r>
        <w:rPr>
          <w:rFonts w:ascii="Times New Roman" w:eastAsia="Times New Roman"/>
          <w:color w:val="BABCBA"/>
          <w:spacing w:val="-2"/>
          <w:sz w:val="10"/>
        </w:rPr>
        <w:t xml:space="preserve">? </w:t>
      </w:r>
      <w:r>
        <w:rPr>
          <w:rFonts w:ascii="Arial Unicode MS" w:eastAsia="Arial Unicode MS" w:hint="eastAsia"/>
          <w:color w:val="6EC174"/>
          <w:sz w:val="6"/>
        </w:rPr>
        <w:t>＿</w:t>
      </w:r>
      <w:r>
        <w:rPr>
          <w:rFonts w:ascii="Arial Unicode MS" w:eastAsia="Arial Unicode MS" w:hint="eastAsia"/>
          <w:color w:val="6EC174"/>
          <w:spacing w:val="14"/>
          <w:sz w:val="6"/>
        </w:rPr>
        <w:t xml:space="preserve"> </w:t>
      </w:r>
      <w:r>
        <w:rPr>
          <w:rFonts w:ascii="Arial Unicode MS" w:eastAsia="Arial Unicode MS" w:hint="eastAsia"/>
          <w:color w:val="9CF4A3"/>
          <w:sz w:val="6"/>
        </w:rPr>
        <w:t>＿</w:t>
        <w:tab/>
      </w:r>
      <w:r>
        <w:rPr>
          <w:rFonts w:ascii="Arial Unicode MS" w:eastAsia="Arial Unicode MS" w:hint="eastAsia"/>
          <w:color w:val="6EC174"/>
          <w:spacing w:val="-5"/>
          <w:sz w:val="6"/>
        </w:rPr>
        <w:t>＿</w:t>
      </w:r>
      <w:r>
        <w:rPr>
          <w:rFonts w:ascii="Arial Unicode MS" w:eastAsia="Arial Unicode MS" w:hint="eastAsia"/>
          <w:color w:val="D1D6D3"/>
          <w:spacing w:val="-5"/>
          <w:sz w:val="6"/>
        </w:rPr>
        <w:t>』</w:t>
      </w:r>
    </w:p>
    <w:p>
      <w:pPr>
        <w:spacing w:after="0" w:line="99" w:lineRule="exact"/>
        <w:jc w:val="left"/>
        <w:rPr>
          <w:rFonts w:ascii="Arial Unicode MS" w:eastAsia="Arial Unicode MS" w:hint="eastAsia"/>
          <w:sz w:val="6"/>
        </w:rPr>
        <w:sectPr>
          <w:type w:val="continuous"/>
          <w:pgSz w:w="17860" w:h="25260"/>
          <w:pgMar w:top="1840" w:right="0" w:bottom="280" w:left="0" w:header="708" w:footer="708"/>
          <w:cols w:num="2" w:space="708" w:equalWidth="0">
            <w:col w:w="7130" w:space="40"/>
            <w:col w:w="10690"/>
          </w:cols>
        </w:sectPr>
      </w:pPr>
    </w:p>
    <w:p>
      <w:pPr>
        <w:spacing w:before="30" w:line="455" w:lineRule="exact"/>
        <w:ind w:left="0" w:right="0" w:firstLine="0"/>
        <w:jc w:val="right"/>
        <w:rPr>
          <w:rFonts w:ascii="Times New Roman" w:eastAsia="Times New Roman" w:hAnsi="Times New Roman"/>
          <w:sz w:val="19"/>
        </w:rPr>
      </w:pPr>
      <w:r>
        <w:pict>
          <v:rect id="_x0000_s1101" style="width:1.44pt;height:14.09pt;margin-top:8.44pt;margin-left:332.1pt;mso-position-horizontal-relative:page;position:absolute;z-index:-251576320" filled="t" fillcolor="#daedd8" stroked="f">
            <v:fill type="solid"/>
          </v:rect>
        </w:pict>
      </w:r>
      <w:r>
        <w:rPr>
          <w:rFonts w:ascii="Times New Roman" w:eastAsia="Times New Roman" w:hAnsi="Times New Roman"/>
          <w:color w:val="4F504F"/>
          <w:spacing w:val="-123"/>
          <w:w w:val="67"/>
          <w:sz w:val="38"/>
        </w:rPr>
        <w:t>µ</w:t>
      </w:r>
      <w:r>
        <w:rPr>
          <w:rFonts w:ascii="Times New Roman" w:eastAsia="Times New Roman" w:hAnsi="Times New Roman"/>
          <w:color w:val="8A8C87"/>
          <w:w w:val="67"/>
          <w:sz w:val="38"/>
        </w:rPr>
        <w:t>“</w:t>
      </w:r>
      <w:r>
        <w:rPr>
          <w:rFonts w:ascii="Times New Roman" w:eastAsia="Times New Roman" w:hAnsi="Times New Roman"/>
          <w:color w:val="8A8C87"/>
          <w:spacing w:val="29"/>
          <w:sz w:val="38"/>
        </w:rPr>
        <w:t xml:space="preserve"> </w:t>
      </w:r>
      <w:r>
        <w:rPr>
          <w:rFonts w:ascii="Times New Roman" w:eastAsia="Times New Roman" w:hAnsi="Times New Roman"/>
          <w:color w:val="BABCBA"/>
          <w:w w:val="93"/>
          <w:sz w:val="38"/>
        </w:rPr>
        <w:t>°</w:t>
      </w:r>
      <w:r>
        <w:rPr>
          <w:rFonts w:ascii="Times New Roman" w:eastAsia="Times New Roman" w:hAnsi="Times New Roman"/>
          <w:color w:val="BABCBA"/>
          <w:spacing w:val="-43"/>
          <w:sz w:val="38"/>
        </w:rPr>
        <w:t xml:space="preserve"> </w:t>
      </w:r>
      <w:r>
        <w:rPr>
          <w:rFonts w:ascii="Times New Roman" w:eastAsia="Times New Roman" w:hAnsi="Times New Roman"/>
          <w:color w:val="BABCBA"/>
          <w:spacing w:val="-10"/>
          <w:w w:val="29"/>
          <w:sz w:val="38"/>
        </w:rPr>
        <w:t>1</w:t>
      </w:r>
      <w:r>
        <w:rPr>
          <w:rFonts w:ascii="Times New Roman" w:eastAsia="Times New Roman" w:hAnsi="Times New Roman"/>
          <w:color w:val="A1A1A1"/>
          <w:w w:val="29"/>
          <w:sz w:val="19"/>
        </w:rPr>
        <w:t>,</w:t>
      </w:r>
      <w:r>
        <w:rPr>
          <w:rFonts w:ascii="Times New Roman" w:eastAsia="Times New Roman" w:hAnsi="Times New Roman"/>
          <w:color w:val="A1A1A1"/>
          <w:spacing w:val="-28"/>
          <w:sz w:val="19"/>
        </w:rPr>
        <w:t xml:space="preserve"> </w:t>
      </w:r>
      <w:r>
        <w:rPr>
          <w:rFonts w:ascii="Arial Unicode MS" w:eastAsia="Arial Unicode MS" w:hAnsi="Arial Unicode MS" w:hint="eastAsia"/>
          <w:color w:val="BABCBA"/>
          <w:spacing w:val="-124"/>
          <w:w w:val="73"/>
          <w:sz w:val="20"/>
        </w:rPr>
        <w:t>，</w:t>
      </w:r>
      <w:r>
        <w:rPr>
          <w:rFonts w:ascii="Times New Roman" w:eastAsia="Times New Roman" w:hAnsi="Times New Roman"/>
          <w:color w:val="BABCBA"/>
          <w:w w:val="29"/>
          <w:sz w:val="19"/>
        </w:rPr>
        <w:t>1</w:t>
      </w:r>
    </w:p>
    <w:p>
      <w:pPr>
        <w:tabs>
          <w:tab w:val="left" w:pos="545"/>
          <w:tab w:val="left" w:pos="1194"/>
        </w:tabs>
        <w:spacing w:before="0" w:line="486" w:lineRule="exact"/>
        <w:ind w:left="183" w:right="0" w:firstLine="0"/>
        <w:jc w:val="left"/>
        <w:rPr>
          <w:rFonts w:ascii="Arial" w:eastAsia="Arial"/>
          <w:sz w:val="16"/>
        </w:rPr>
      </w:pPr>
      <w:r>
        <w:br w:type="column"/>
      </w:r>
      <w:r>
        <w:rPr>
          <w:rFonts w:ascii="Arial" w:eastAsia="Arial"/>
          <w:color w:val="8A8C87"/>
          <w:w w:val="95"/>
          <w:position w:val="-5"/>
          <w:sz w:val="14"/>
        </w:rPr>
        <w:t>J</w:t>
        <w:tab/>
      </w:r>
      <w:r>
        <w:rPr>
          <w:rFonts w:ascii="Arial Unicode MS" w:eastAsia="Arial Unicode MS" w:hint="eastAsia"/>
          <w:color w:val="85B587"/>
          <w:w w:val="95"/>
          <w:position w:val="-5"/>
          <w:sz w:val="36"/>
        </w:rPr>
        <w:t>」</w:t>
        <w:tab/>
      </w:r>
      <w:r>
        <w:rPr>
          <w:rFonts w:ascii="Arial Unicode MS" w:eastAsia="Arial Unicode MS" w:hint="eastAsia"/>
          <w:color w:val="BABCBA"/>
          <w:spacing w:val="-15"/>
          <w:w w:val="95"/>
          <w:sz w:val="15"/>
        </w:rPr>
        <w:t>义</w:t>
      </w:r>
      <w:r>
        <w:rPr>
          <w:rFonts w:ascii="Arial" w:eastAsia="Arial"/>
          <w:color w:val="BABCBA"/>
          <w:spacing w:val="-15"/>
          <w:w w:val="95"/>
          <w:sz w:val="16"/>
        </w:rPr>
        <w:t>1</w:t>
      </w:r>
      <w:r>
        <w:rPr>
          <w:rFonts w:ascii="Arial" w:eastAsia="Arial"/>
          <w:color w:val="BABCBA"/>
          <w:spacing w:val="-1"/>
          <w:w w:val="95"/>
          <w:sz w:val="16"/>
        </w:rPr>
        <w:t xml:space="preserve"> </w:t>
      </w:r>
      <w:r>
        <w:rPr>
          <w:rFonts w:ascii="Arial" w:eastAsia="Arial"/>
          <w:color w:val="BABCBA"/>
          <w:spacing w:val="-14"/>
          <w:w w:val="95"/>
          <w:sz w:val="16"/>
        </w:rPr>
        <w:t>[i</w:t>
      </w:r>
    </w:p>
    <w:p>
      <w:pPr>
        <w:tabs>
          <w:tab w:val="left" w:pos="1975"/>
        </w:tabs>
        <w:spacing w:before="0" w:line="486" w:lineRule="exact"/>
        <w:ind w:left="412" w:right="0" w:firstLine="0"/>
        <w:jc w:val="left"/>
        <w:rPr>
          <w:rFonts w:ascii="Arial Unicode MS" w:eastAsia="Arial Unicode MS" w:hint="eastAsia"/>
          <w:sz w:val="15"/>
        </w:rPr>
      </w:pPr>
      <w:r>
        <w:br w:type="column"/>
      </w:r>
      <w:r>
        <w:rPr>
          <w:rFonts w:ascii="Arial Unicode MS" w:eastAsia="Arial Unicode MS" w:hint="eastAsia"/>
          <w:color w:val="85B587"/>
          <w:w w:val="95"/>
          <w:sz w:val="32"/>
        </w:rPr>
        <w:t>树</w:t>
      </w:r>
      <w:r>
        <w:rPr>
          <w:rFonts w:ascii="Arial Unicode MS" w:eastAsia="Arial Unicode MS" w:hint="eastAsia"/>
          <w:color w:val="85B587"/>
          <w:spacing w:val="6"/>
          <w:sz w:val="32"/>
        </w:rPr>
        <w:t xml:space="preserve"> </w:t>
      </w:r>
      <w:r>
        <w:rPr>
          <w:rFonts w:ascii="Arial" w:eastAsia="Arial"/>
          <w:color w:val="BABCBA"/>
          <w:spacing w:val="-3"/>
          <w:w w:val="95"/>
          <w:sz w:val="19"/>
        </w:rPr>
        <w:t>I</w:t>
      </w:r>
      <w:r>
        <w:rPr>
          <w:rFonts w:ascii="Arial" w:eastAsia="Arial"/>
          <w:color w:val="BABCBA"/>
          <w:spacing w:val="-15"/>
          <w:w w:val="55"/>
          <w:sz w:val="19"/>
        </w:rPr>
        <w:t>1</w:t>
      </w:r>
      <w:r>
        <w:rPr>
          <w:rFonts w:ascii="Arial" w:eastAsia="Arial"/>
          <w:color w:val="232321"/>
          <w:spacing w:val="-61"/>
          <w:w w:val="70"/>
          <w:sz w:val="19"/>
        </w:rPr>
        <w:t>1</w:t>
      </w:r>
      <w:r>
        <w:rPr>
          <w:rFonts w:ascii="Arial Unicode MS" w:eastAsia="Arial Unicode MS" w:hint="eastAsia"/>
          <w:color w:val="BABCBA"/>
          <w:spacing w:val="-31"/>
          <w:w w:val="25"/>
          <w:sz w:val="32"/>
        </w:rPr>
        <w:t>：</w:t>
      </w:r>
      <w:r>
        <w:rPr>
          <w:rFonts w:ascii="Arial" w:eastAsia="Arial"/>
          <w:color w:val="BABCBA"/>
          <w:spacing w:val="-78"/>
          <w:w w:val="102"/>
          <w:sz w:val="19"/>
        </w:rPr>
        <w:t>5</w:t>
      </w:r>
      <w:r>
        <w:rPr>
          <w:rFonts w:ascii="Arial Unicode MS" w:eastAsia="Arial Unicode MS" w:hint="eastAsia"/>
          <w:color w:val="BABCBA"/>
          <w:w w:val="25"/>
          <w:sz w:val="32"/>
        </w:rPr>
        <w:t>：</w:t>
      </w:r>
      <w:r>
        <w:rPr>
          <w:rFonts w:ascii="Arial Unicode MS" w:eastAsia="Arial Unicode MS" w:hint="eastAsia"/>
          <w:color w:val="BABCBA"/>
          <w:sz w:val="32"/>
        </w:rPr>
        <w:t xml:space="preserve"> </w:t>
      </w:r>
      <w:r>
        <w:rPr>
          <w:rFonts w:ascii="Arial Unicode MS" w:eastAsia="Arial Unicode MS" w:hint="eastAsia"/>
          <w:color w:val="BABCBA"/>
          <w:spacing w:val="-7"/>
          <w:sz w:val="32"/>
        </w:rPr>
        <w:t xml:space="preserve"> </w:t>
      </w:r>
      <w:r>
        <w:rPr>
          <w:rFonts w:ascii="Arial Unicode MS" w:eastAsia="Arial Unicode MS" w:hint="eastAsia"/>
          <w:color w:val="85B587"/>
          <w:w w:val="95"/>
          <w:sz w:val="32"/>
        </w:rPr>
        <w:t>忖</w:t>
      </w:r>
      <w:r>
        <w:rPr>
          <w:rFonts w:ascii="Arial Unicode MS" w:eastAsia="Arial Unicode MS" w:hint="eastAsia"/>
          <w:color w:val="85B587"/>
          <w:sz w:val="32"/>
        </w:rPr>
        <w:tab/>
      </w:r>
      <w:r>
        <w:rPr>
          <w:rFonts w:ascii="Arial Unicode MS" w:eastAsia="Arial Unicode MS" w:hint="eastAsia"/>
          <w:color w:val="BABCBA"/>
          <w:w w:val="94"/>
          <w:position w:val="1"/>
          <w:sz w:val="15"/>
        </w:rPr>
        <w:t>沈了</w:t>
      </w:r>
    </w:p>
    <w:p>
      <w:pPr>
        <w:spacing w:after="0" w:line="486" w:lineRule="exact"/>
        <w:jc w:val="left"/>
        <w:rPr>
          <w:rFonts w:ascii="Arial Unicode MS" w:eastAsia="Arial Unicode MS" w:hint="eastAsia"/>
          <w:sz w:val="15"/>
        </w:rPr>
        <w:sectPr>
          <w:type w:val="continuous"/>
          <w:pgSz w:w="17860" w:h="25260"/>
          <w:pgMar w:top="1840" w:right="0" w:bottom="280" w:left="0" w:header="708" w:footer="708"/>
          <w:cols w:num="3" w:space="708" w:equalWidth="0">
            <w:col w:w="6693" w:space="40"/>
            <w:col w:w="1502" w:space="39"/>
            <w:col w:w="9586"/>
          </w:cols>
        </w:sectPr>
      </w:pPr>
    </w:p>
    <w:p>
      <w:pPr>
        <w:tabs>
          <w:tab w:val="left" w:pos="3959"/>
          <w:tab w:val="left" w:pos="7335"/>
        </w:tabs>
        <w:spacing w:before="0" w:line="414" w:lineRule="exact"/>
        <w:ind w:left="3012" w:right="0" w:firstLine="0"/>
        <w:jc w:val="left"/>
        <w:rPr>
          <w:rFonts w:ascii="Arial Unicode MS" w:eastAsia="Arial Unicode MS" w:hint="eastAsia"/>
          <w:sz w:val="15"/>
        </w:rPr>
      </w:pPr>
      <w:r>
        <w:pict>
          <v:shape id="_x0000_s1102" type="#_x0000_t202" style="width:19.45pt;height:5.65pt;margin-top:107.01pt;margin-left:731.92pt;mso-position-horizontal-relative:page;mso-position-vertical-relative:page;position:absolute;z-index:251668480" filled="f" stroked="f">
            <v:textbox style="layout-flow:vertical" inset="0,0,0,0">
              <w:txbxContent>
                <w:p>
                  <w:pPr>
                    <w:spacing w:before="0" w:line="389" w:lineRule="exact"/>
                    <w:ind w:left="20" w:right="0" w:firstLine="0"/>
                    <w:jc w:val="left"/>
                    <w:rPr>
                      <w:rFonts w:ascii="Arial Unicode MS"/>
                      <w:sz w:val="26"/>
                    </w:rPr>
                  </w:pPr>
                  <w:r>
                    <w:rPr>
                      <w:rFonts w:ascii="Arial Unicode MS"/>
                      <w:color w:val="8C6E75"/>
                      <w:w w:val="100"/>
                      <w:sz w:val="26"/>
                    </w:rPr>
                    <w:t>I</w:t>
                  </w:r>
                </w:p>
              </w:txbxContent>
            </v:textbox>
          </v:shape>
        </w:pict>
      </w:r>
      <w:r>
        <w:pict>
          <v:shape id="_x0000_s1103" type="#_x0000_t202" style="width:19.45pt;height:15.05pt;margin-top:108.27pt;margin-left:596.32pt;mso-position-horizontal-relative:page;mso-position-vertical-relative:page;position:absolute;z-index:251685888" filled="f" stroked="f">
            <v:textbox style="layout-flow:vertical" inset="0,0,0,0">
              <w:txbxContent>
                <w:p>
                  <w:pPr>
                    <w:spacing w:before="0" w:line="389" w:lineRule="exact"/>
                    <w:ind w:left="20" w:right="0" w:firstLine="0"/>
                    <w:jc w:val="left"/>
                    <w:rPr>
                      <w:rFonts w:ascii="Arial Unicode MS"/>
                      <w:sz w:val="26"/>
                    </w:rPr>
                  </w:pPr>
                  <w:r>
                    <w:rPr>
                      <w:rFonts w:ascii="Arial Unicode MS"/>
                      <w:color w:val="DBA1A3"/>
                      <w:w w:val="200"/>
                      <w:sz w:val="26"/>
                    </w:rPr>
                    <w:t>_</w:t>
                  </w:r>
                </w:p>
              </w:txbxContent>
            </v:textbox>
          </v:shape>
        </w:pict>
      </w:r>
      <w:r>
        <w:rPr>
          <w:rFonts w:ascii="Arial Unicode MS" w:eastAsia="Arial Unicode MS" w:hint="eastAsia"/>
          <w:color w:val="BABCBA"/>
          <w:spacing w:val="-12"/>
          <w:w w:val="55"/>
          <w:sz w:val="15"/>
        </w:rPr>
        <w:t>，</w:t>
      </w:r>
      <w:r>
        <w:rPr>
          <w:rFonts w:ascii="Arial Unicode MS" w:eastAsia="Arial Unicode MS" w:hint="eastAsia"/>
          <w:color w:val="BABCBA"/>
          <w:spacing w:val="-195"/>
          <w:w w:val="55"/>
          <w:position w:val="3"/>
          <w:sz w:val="29"/>
        </w:rPr>
        <w:t>忘</w:t>
      </w:r>
      <w:r>
        <w:rPr>
          <w:rFonts w:ascii="Arial Unicode MS" w:eastAsia="Arial Unicode MS" w:hint="eastAsia"/>
          <w:color w:val="BABCBA"/>
          <w:spacing w:val="-11"/>
          <w:w w:val="55"/>
          <w:sz w:val="15"/>
        </w:rPr>
        <w:t>．一</w:t>
      </w:r>
      <w:r>
        <w:rPr>
          <w:rFonts w:ascii="Arial Unicode MS" w:eastAsia="Arial Unicode MS" w:hint="eastAsia"/>
          <w:color w:val="9CDB9C"/>
          <w:spacing w:val="-11"/>
          <w:w w:val="55"/>
          <w:position w:val="-3"/>
          <w:sz w:val="18"/>
        </w:rPr>
        <w:t>，</w:t>
      </w:r>
      <w:r>
        <w:rPr>
          <w:rFonts w:ascii="Arial Unicode MS" w:eastAsia="Arial Unicode MS" w:hint="eastAsia"/>
          <w:color w:val="BABCBA"/>
          <w:spacing w:val="-11"/>
          <w:w w:val="55"/>
          <w:sz w:val="15"/>
        </w:rPr>
        <w:t>＇</w:t>
      </w:r>
      <w:r>
        <w:rPr>
          <w:rFonts w:ascii="Arial Unicode MS" w:eastAsia="Arial Unicode MS" w:hint="eastAsia"/>
          <w:color w:val="BABCBA"/>
          <w:spacing w:val="-11"/>
          <w:sz w:val="15"/>
        </w:rPr>
        <w:tab/>
      </w:r>
      <w:r>
        <w:rPr>
          <w:rFonts w:ascii="Arial Unicode MS" w:eastAsia="Arial Unicode MS" w:hint="eastAsia"/>
          <w:color w:val="BABCBA"/>
          <w:spacing w:val="-11"/>
          <w:w w:val="100"/>
          <w:sz w:val="15"/>
          <w:u w:val="thick" w:color="000000"/>
        </w:rPr>
        <w:t xml:space="preserve"> </w:t>
      </w:r>
      <w:r>
        <w:rPr>
          <w:rFonts w:ascii="Arial Unicode MS" w:eastAsia="Arial Unicode MS" w:hint="eastAsia"/>
          <w:color w:val="BABCBA"/>
          <w:spacing w:val="-11"/>
          <w:sz w:val="15"/>
          <w:u w:val="thick" w:color="000000"/>
        </w:rPr>
        <w:tab/>
      </w:r>
    </w:p>
    <w:p>
      <w:pPr>
        <w:tabs>
          <w:tab w:val="left" w:pos="3741"/>
        </w:tabs>
        <w:spacing w:before="0" w:line="155" w:lineRule="exact"/>
        <w:ind w:left="3244" w:right="0" w:firstLine="0"/>
        <w:jc w:val="left"/>
        <w:rPr>
          <w:rFonts w:ascii="Times New Roman" w:hAnsi="Times New Roman"/>
          <w:sz w:val="9"/>
        </w:rPr>
      </w:pPr>
      <w:r>
        <w:rPr>
          <w:rFonts w:ascii="Arial" w:hAnsi="Arial"/>
          <w:color w:val="85B587"/>
          <w:w w:val="50"/>
          <w:position w:val="-5"/>
          <w:sz w:val="19"/>
        </w:rPr>
        <w:t>'</w:t>
        <w:tab/>
      </w:r>
      <w:r>
        <w:rPr>
          <w:rFonts w:ascii="Times New Roman" w:hAnsi="Times New Roman"/>
          <w:color w:val="EFF497"/>
          <w:w w:val="50"/>
          <w:sz w:val="9"/>
        </w:rPr>
        <w:t>I</w:t>
      </w:r>
      <w:r>
        <w:rPr>
          <w:rFonts w:ascii="Times New Roman" w:hAnsi="Times New Roman"/>
          <w:color w:val="EFF497"/>
          <w:spacing w:val="5"/>
          <w:w w:val="50"/>
          <w:sz w:val="9"/>
        </w:rPr>
        <w:t xml:space="preserve"> </w:t>
      </w:r>
      <w:r>
        <w:rPr>
          <w:rFonts w:ascii="Times New Roman" w:hAnsi="Times New Roman"/>
          <w:color w:val="EFF497"/>
          <w:w w:val="50"/>
          <w:sz w:val="9"/>
        </w:rPr>
        <w:t>••</w:t>
      </w:r>
    </w:p>
    <w:p>
      <w:pPr>
        <w:pStyle w:val="BodyText"/>
        <w:spacing w:before="5"/>
        <w:rPr>
          <w:rFonts w:ascii="Times New Roman"/>
          <w:sz w:val="22"/>
        </w:rPr>
      </w:pPr>
    </w:p>
    <w:p>
      <w:pPr>
        <w:tabs>
          <w:tab w:val="left" w:pos="1330"/>
        </w:tabs>
        <w:spacing w:before="49"/>
        <w:ind w:left="816" w:right="0" w:firstLine="0"/>
        <w:jc w:val="center"/>
        <w:rPr>
          <w:rFonts w:ascii="Arial Unicode MS" w:eastAsia="Arial Unicode MS" w:hint="eastAsia"/>
          <w:sz w:val="40"/>
        </w:rPr>
      </w:pPr>
      <w:r>
        <w:rPr>
          <w:rFonts w:ascii="Arial Unicode MS" w:eastAsia="Arial Unicode MS" w:hint="eastAsia"/>
          <w:color w:val="383838"/>
          <w:w w:val="70"/>
          <w:sz w:val="40"/>
        </w:rPr>
        <w:t>图</w:t>
        <w:tab/>
      </w:r>
      <w:r>
        <w:rPr>
          <w:rFonts w:ascii="Times New Roman" w:eastAsia="Times New Roman"/>
          <w:color w:val="383838"/>
          <w:w w:val="70"/>
          <w:sz w:val="43"/>
        </w:rPr>
        <w:t>1</w:t>
      </w:r>
      <w:r>
        <w:rPr>
          <w:rFonts w:ascii="Times New Roman" w:eastAsia="Times New Roman"/>
          <w:color w:val="383838"/>
          <w:spacing w:val="4"/>
          <w:w w:val="70"/>
          <w:sz w:val="43"/>
        </w:rPr>
        <w:t xml:space="preserve"> </w:t>
      </w:r>
      <w:r>
        <w:rPr>
          <w:rFonts w:ascii="Arial Unicode MS" w:eastAsia="Arial Unicode MS" w:hint="eastAsia"/>
          <w:color w:val="383838"/>
          <w:sz w:val="40"/>
        </w:rPr>
        <w:t>出人口护</w:t>
      </w:r>
      <w:r>
        <w:rPr>
          <w:rFonts w:ascii="Arial Unicode MS" w:eastAsia="Arial Unicode MS" w:hint="eastAsia"/>
          <w:color w:val="383838"/>
          <w:spacing w:val="-72"/>
          <w:sz w:val="40"/>
        </w:rPr>
        <w:t>结</w:t>
      </w:r>
      <w:r>
        <w:rPr>
          <w:rFonts w:ascii="Arial Unicode MS" w:eastAsia="Arial Unicode MS" w:hint="eastAsia"/>
          <w:color w:val="383838"/>
          <w:sz w:val="40"/>
        </w:rPr>
        <w:t>构平面胆及剖面</w:t>
      </w:r>
      <w:r>
        <w:rPr>
          <w:rFonts w:ascii="Arial Unicode MS" w:eastAsia="Arial Unicode MS" w:hint="eastAsia"/>
          <w:color w:val="383838"/>
          <w:spacing w:val="7"/>
          <w:sz w:val="40"/>
        </w:rPr>
        <w:t xml:space="preserve"> </w:t>
      </w:r>
      <w:r>
        <w:rPr>
          <w:rFonts w:ascii="Arial Unicode MS" w:eastAsia="Arial Unicode MS" w:hint="eastAsia"/>
          <w:color w:val="383838"/>
          <w:sz w:val="40"/>
        </w:rPr>
        <w:t>图</w:t>
      </w:r>
    </w:p>
    <w:p>
      <w:pPr>
        <w:spacing w:after="0"/>
        <w:jc w:val="center"/>
        <w:rPr>
          <w:rFonts w:ascii="Arial Unicode MS" w:eastAsia="Arial Unicode MS" w:hint="eastAsia"/>
          <w:sz w:val="40"/>
        </w:rPr>
        <w:sectPr>
          <w:type w:val="continuous"/>
          <w:pgSz w:w="17860" w:h="25260"/>
          <w:pgMar w:top="1840" w:right="0" w:bottom="280" w:left="0" w:header="708" w:footer="708"/>
          <w:cols w:space="708"/>
        </w:sectPr>
      </w:pPr>
    </w:p>
    <w:p>
      <w:pPr>
        <w:pStyle w:val="Heading1"/>
        <w:spacing w:before="17" w:line="240" w:lineRule="auto"/>
        <w:ind w:left="3161"/>
      </w:pPr>
      <w:r>
        <w:rPr>
          <w:color w:val="212121"/>
          <w:w w:val="105"/>
        </w:rPr>
        <w:t>六、监理工作的流程</w:t>
      </w:r>
    </w:p>
    <w:p>
      <w:pPr>
        <w:pStyle w:val="BodyText"/>
        <w:spacing w:before="201"/>
        <w:ind w:left="2719"/>
        <w:rPr>
          <w:rFonts w:ascii="Arial Unicode MS" w:eastAsia="Arial Unicode MS" w:hint="eastAsia"/>
        </w:rPr>
      </w:pPr>
      <w:r>
        <w:rPr>
          <w:rFonts w:ascii="Times New Roman" w:eastAsia="Times New Roman"/>
          <w:color w:val="080808"/>
          <w:w w:val="105"/>
          <w:sz w:val="43"/>
        </w:rPr>
        <w:t>1</w:t>
      </w:r>
      <w:r>
        <w:rPr>
          <w:rFonts w:ascii="Times New Roman" w:eastAsia="Times New Roman"/>
          <w:color w:val="080808"/>
          <w:spacing w:val="-7"/>
          <w:w w:val="105"/>
          <w:sz w:val="43"/>
        </w:rPr>
        <w:t xml:space="preserve"> </w:t>
      </w:r>
      <w:r>
        <w:rPr>
          <w:rFonts w:ascii="Arial Unicode MS" w:eastAsia="Arial Unicode MS" w:hint="eastAsia"/>
          <w:color w:val="080808"/>
          <w:w w:val="105"/>
        </w:rPr>
        <w:t>工</w:t>
      </w:r>
      <w:r>
        <w:rPr>
          <w:rFonts w:ascii="Arial Unicode MS" w:eastAsia="Arial Unicode MS" w:hint="eastAsia"/>
          <w:color w:val="313131"/>
          <w:spacing w:val="-48"/>
          <w:w w:val="105"/>
        </w:rPr>
        <w:t>程施</w:t>
      </w:r>
      <w:r>
        <w:rPr>
          <w:rFonts w:ascii="Arial Unicode MS" w:eastAsia="Arial Unicode MS" w:hint="eastAsia"/>
          <w:color w:val="080808"/>
          <w:w w:val="105"/>
        </w:rPr>
        <w:t>工</w:t>
      </w:r>
      <w:r>
        <w:rPr>
          <w:rFonts w:ascii="Arial Unicode MS" w:eastAsia="Arial Unicode MS" w:hint="eastAsia"/>
          <w:color w:val="212121"/>
          <w:w w:val="105"/>
        </w:rPr>
        <w:t>预备阶段监理流程</w:t>
      </w:r>
    </w:p>
    <w:p>
      <w:pPr>
        <w:pStyle w:val="BodyText"/>
        <w:spacing w:before="13"/>
        <w:rPr>
          <w:rFonts w:ascii="Arial Unicode MS"/>
          <w:sz w:val="15"/>
        </w:rPr>
      </w:pPr>
      <w:r>
        <w:pict>
          <v:group id="_x0000_s1104" style="width:220pt;height:39.3pt;margin-top:15.67pt;margin-left:340.82pt;mso-position-horizontal-relative:page;mso-wrap-distance-left:0;mso-wrap-distance-right:0;position:absolute;z-index:-251554816" coordorigin="6816,313" coordsize="4400,786">
            <v:shape id="_x0000_s1105" type="#_x0000_t75" style="width:51;height:786;left:6816;position:absolute;top:313" stroked="f">
              <v:imagedata r:id="rId21" o:title=""/>
            </v:shape>
            <v:line id="_x0000_s1106" style="position:absolute" from="6860,342" to="11216,342" stroked="t" strokecolor="black" strokeweight="0.72pt">
              <v:stroke dashstyle="solid"/>
            </v:line>
            <v:line id="_x0000_s1107" style="position:absolute" from="6860,1049" to="11216,1049" stroked="t" strokecolor="black" strokeweight="1.44pt">
              <v:stroke dashstyle="solid"/>
            </v:line>
            <v:shape id="_x0000_s1108" type="#_x0000_t202" style="width:4400;height:786;left:6816;position:absolute;top:313" filled="f" stroked="f">
              <v:textbox inset="0,0,0,0">
                <w:txbxContent>
                  <w:p>
                    <w:pPr>
                      <w:spacing w:before="90"/>
                      <w:ind w:left="578" w:right="0" w:firstLine="0"/>
                      <w:jc w:val="left"/>
                      <w:rPr>
                        <w:rFonts w:ascii="Arial Unicode MS" w:eastAsia="Arial Unicode MS" w:hint="eastAsia"/>
                        <w:sz w:val="34"/>
                      </w:rPr>
                    </w:pPr>
                    <w:r>
                      <w:rPr>
                        <w:rFonts w:ascii="Arial Unicode MS" w:eastAsia="Arial Unicode MS" w:hint="eastAsia"/>
                        <w:color w:val="545454"/>
                        <w:w w:val="110"/>
                        <w:sz w:val="34"/>
                      </w:rPr>
                      <w:t>旌工准各</w:t>
                    </w:r>
                    <w:r>
                      <w:rPr>
                        <w:rFonts w:ascii="Arial Unicode MS" w:eastAsia="Arial Unicode MS" w:hint="eastAsia"/>
                        <w:color w:val="7B7B7B"/>
                        <w:w w:val="110"/>
                        <w:sz w:val="34"/>
                      </w:rPr>
                      <w:t>阶</w:t>
                    </w:r>
                    <w:r>
                      <w:rPr>
                        <w:rFonts w:ascii="Arial Unicode MS" w:eastAsia="Arial Unicode MS" w:hint="eastAsia"/>
                        <w:color w:val="545454"/>
                        <w:spacing w:val="3"/>
                        <w:w w:val="110"/>
                        <w:sz w:val="34"/>
                      </w:rPr>
                      <w:t>段的监</w:t>
                    </w:r>
                    <w:r>
                      <w:rPr>
                        <w:rFonts w:ascii="Arial Unicode MS" w:eastAsia="Arial Unicode MS" w:hint="eastAsia"/>
                        <w:color w:val="313131"/>
                        <w:w w:val="110"/>
                        <w:sz w:val="34"/>
                      </w:rPr>
                      <w:t>老</w:t>
                    </w:r>
                  </w:p>
                </w:txbxContent>
              </v:textbox>
            </v:shape>
            <w10:wrap type="topAndBottom"/>
          </v:group>
        </w:pict>
      </w:r>
      <w:r>
        <w:pict>
          <v:group id="_x0000_s1109" style="width:454.8pt;height:39.65pt;margin-top:75.85pt;margin-left:217.11pt;mso-position-horizontal-relative:page;mso-wrap-distance-left:0;mso-wrap-distance-right:0;position:absolute;z-index:-251553792" coordorigin="4342,1517" coordsize="9096,793">
            <v:shape id="_x0000_s1110" type="#_x0000_t75" style="width:37;height:772;left:4342;position:absolute;top:1538" stroked="f">
              <v:imagedata r:id="rId22" o:title=""/>
            </v:shape>
            <v:shape id="_x0000_s1111" type="#_x0000_t75" style="width:80;height:772;left:13358;position:absolute;top:1538" stroked="f">
              <v:imagedata r:id="rId23" o:title=""/>
            </v:shape>
            <v:line id="_x0000_s1112" style="position:absolute" from="4378,1531" to="13366,1531" stroked="t" strokecolor="black" strokeweight="1.44pt">
              <v:stroke dashstyle="solid"/>
            </v:line>
            <v:line id="_x0000_s1113" style="position:absolute" from="4378,2260" to="13366,2260" stroked="t" strokecolor="black" strokeweight="0.72pt">
              <v:stroke dashstyle="solid"/>
            </v:line>
            <v:shape id="_x0000_s1114" type="#_x0000_t202" style="width:9096;height:793;left:4342;position:absolute;top:1517" filled="f" stroked="f">
              <v:textbox inset="0,0,0,0">
                <w:txbxContent>
                  <w:p>
                    <w:pPr>
                      <w:spacing w:before="97"/>
                      <w:ind w:left="354" w:right="0" w:firstLine="0"/>
                      <w:jc w:val="left"/>
                      <w:rPr>
                        <w:rFonts w:ascii="Arial Unicode MS" w:eastAsia="Arial Unicode MS" w:hint="eastAsia"/>
                        <w:sz w:val="34"/>
                      </w:rPr>
                    </w:pPr>
                    <w:r>
                      <w:rPr>
                        <w:rFonts w:ascii="Arial Unicode MS" w:eastAsia="Arial Unicode MS" w:hint="eastAsia"/>
                        <w:color w:val="444444"/>
                        <w:spacing w:val="1"/>
                        <w:sz w:val="34"/>
                      </w:rPr>
                      <w:t>熟悉    车诗主体围护结构施工设计图纸及岩上勘察</w:t>
                    </w:r>
                    <w:r>
                      <w:rPr>
                        <w:rFonts w:ascii="Arial Unicode MS" w:eastAsia="Arial Unicode MS" w:hint="eastAsia"/>
                        <w:color w:val="696969"/>
                        <w:sz w:val="34"/>
                      </w:rPr>
                      <w:t>盏</w:t>
                    </w:r>
                    <w:r>
                      <w:rPr>
                        <w:rFonts w:ascii="Arial Unicode MS" w:eastAsia="Arial Unicode MS" w:hint="eastAsia"/>
                        <w:color w:val="444444"/>
                        <w:sz w:val="34"/>
                      </w:rPr>
                      <w:t>告</w:t>
                    </w:r>
                  </w:p>
                </w:txbxContent>
              </v:textbox>
            </v:shape>
            <w10:wrap type="topAndBottom"/>
          </v:group>
        </w:pict>
      </w:r>
    </w:p>
    <w:p>
      <w:pPr>
        <w:pStyle w:val="BodyText"/>
        <w:spacing w:before="1"/>
        <w:rPr>
          <w:rFonts w:ascii="Arial Unicode MS"/>
          <w:sz w:val="20"/>
        </w:rPr>
      </w:pPr>
    </w:p>
    <w:p>
      <w:pPr>
        <w:pStyle w:val="BodyText"/>
        <w:rPr>
          <w:rFonts w:ascii="Arial Unicode MS"/>
          <w:sz w:val="20"/>
        </w:rPr>
      </w:pPr>
    </w:p>
    <w:p>
      <w:pPr>
        <w:pStyle w:val="BodyText"/>
        <w:spacing w:before="15"/>
        <w:rPr>
          <w:rFonts w:ascii="Arial Unicode MS"/>
          <w:sz w:val="29"/>
        </w:rPr>
      </w:pPr>
    </w:p>
    <w:p>
      <w:pPr>
        <w:spacing w:before="257"/>
        <w:ind w:left="11436" w:right="0" w:firstLine="0"/>
        <w:jc w:val="left"/>
        <w:rPr>
          <w:rFonts w:ascii="Arial Unicode MS" w:eastAsia="Arial Unicode MS" w:hint="eastAsia"/>
          <w:sz w:val="36"/>
        </w:rPr>
      </w:pPr>
      <w:r>
        <w:pict>
          <v:group id="_x0000_s1115" style="width:290pt;height:40.05pt;margin-top:-26.12pt;margin-left:340.82pt;mso-position-horizontal-relative:page;position:absolute;z-index:251714560" coordorigin="6816,-522" coordsize="5800,801">
            <v:shape id="_x0000_s1116" type="#_x0000_t75" style="width:51;height:801;left:6816;position:absolute;top:-523" stroked="f">
              <v:imagedata r:id="rId24" o:title=""/>
            </v:shape>
            <v:line id="_x0000_s1117" style="position:absolute" from="6860,-486" to="11216,-486" stroked="t" strokecolor="black" strokeweight="1.08pt">
              <v:stroke dashstyle="solid"/>
            </v:line>
            <v:line id="_x0000_s1118" style="position:absolute" from="11209,-241" to="12616,-241" stroked="t" strokecolor="black" strokeweight="1.44pt">
              <v:stroke dashstyle="solid"/>
            </v:line>
            <v:shape id="_x0000_s1119" type="#_x0000_t202" style="width:5800;height:801;left:6816;position:absolute;top:-523" filled="f" stroked="f">
              <v:textbox inset="0,0,0,0">
                <w:txbxContent>
                  <w:p>
                    <w:pPr>
                      <w:spacing w:before="118"/>
                      <w:ind w:left="399" w:right="0" w:firstLine="0"/>
                      <w:jc w:val="left"/>
                      <w:rPr>
                        <w:rFonts w:ascii="Arial Unicode MS" w:eastAsia="Arial Unicode MS" w:hint="eastAsia"/>
                        <w:sz w:val="34"/>
                      </w:rPr>
                    </w:pPr>
                    <w:r>
                      <w:rPr>
                        <w:rFonts w:ascii="Arial Unicode MS" w:eastAsia="Arial Unicode MS" w:hint="eastAsia"/>
                        <w:color w:val="444444"/>
                        <w:w w:val="105"/>
                        <w:sz w:val="34"/>
                      </w:rPr>
                      <w:t>编</w:t>
                    </w:r>
                    <w:r>
                      <w:rPr>
                        <w:rFonts w:ascii="Arial Unicode MS" w:eastAsia="Arial Unicode MS" w:hint="eastAsia"/>
                        <w:color w:val="696969"/>
                        <w:w w:val="105"/>
                        <w:sz w:val="34"/>
                      </w:rPr>
                      <w:t>制</w:t>
                    </w:r>
                    <w:r>
                      <w:rPr>
                        <w:rFonts w:ascii="Arial Unicode MS" w:eastAsia="Arial Unicode MS" w:hint="eastAsia"/>
                        <w:color w:val="313131"/>
                        <w:spacing w:val="23"/>
                        <w:w w:val="105"/>
                        <w:sz w:val="34"/>
                      </w:rPr>
                      <w:t>专</w:t>
                    </w:r>
                    <w:r>
                      <w:rPr>
                        <w:rFonts w:ascii="Arial Unicode MS" w:eastAsia="Arial Unicode MS" w:hint="eastAsia"/>
                        <w:color w:val="545454"/>
                        <w:spacing w:val="13"/>
                        <w:w w:val="105"/>
                        <w:sz w:val="34"/>
                      </w:rPr>
                      <w:t>项监</w:t>
                    </w:r>
                    <w:r>
                      <w:rPr>
                        <w:rFonts w:ascii="Arial Unicode MS" w:eastAsia="Arial Unicode MS" w:hint="eastAsia"/>
                        <w:color w:val="313131"/>
                        <w:w w:val="105"/>
                        <w:sz w:val="34"/>
                      </w:rPr>
                      <w:t>理实</w:t>
                    </w:r>
                    <w:r>
                      <w:rPr>
                        <w:rFonts w:ascii="Arial Unicode MS" w:eastAsia="Arial Unicode MS" w:hint="eastAsia"/>
                        <w:color w:val="545454"/>
                        <w:w w:val="105"/>
                        <w:sz w:val="34"/>
                      </w:rPr>
                      <w:t>尨细</w:t>
                    </w:r>
                    <w:r>
                      <w:rPr>
                        <w:rFonts w:ascii="Arial Unicode MS" w:eastAsia="Arial Unicode MS" w:hint="eastAsia"/>
                        <w:color w:val="7B7B7B"/>
                        <w:w w:val="105"/>
                        <w:sz w:val="34"/>
                      </w:rPr>
                      <w:t>则</w:t>
                    </w:r>
                  </w:p>
                </w:txbxContent>
              </v:textbox>
            </v:shape>
          </v:group>
        </w:pict>
      </w:r>
      <w:r>
        <w:pict>
          <v:group id="_x0000_s1120" style="width:220pt;height:68.4pt;margin-top:5pt;margin-left:340.82pt;mso-position-horizontal-relative:page;position:absolute;z-index:251715584" coordorigin="6816,100" coordsize="4400,1368">
            <v:shape id="_x0000_s1121" type="#_x0000_t75" style="width:51;height:793;left:6816;position:absolute;top:674" stroked="f">
              <v:imagedata r:id="rId25" o:title=""/>
            </v:shape>
            <v:line id="_x0000_s1122" style="position:absolute" from="6860,1417" to="11216,1417" stroked="t" strokecolor="black" strokeweight="0.72pt">
              <v:stroke dashstyle="solid"/>
            </v:line>
            <v:shape id="_x0000_s1123" type="#_x0000_t202" style="width:2076;height:1191;left:7954;position:absolute;top:100" filled="f" stroked="f">
              <v:textbox inset="0,0,0,0">
                <w:txbxContent>
                  <w:p>
                    <w:pPr>
                      <w:spacing w:before="0" w:line="774" w:lineRule="exact"/>
                      <w:ind w:left="0" w:right="0" w:firstLine="0"/>
                      <w:jc w:val="center"/>
                      <w:rPr>
                        <w:rFonts w:ascii="Arial Unicode MS" w:eastAsia="Arial Unicode MS" w:hint="eastAsia"/>
                        <w:sz w:val="55"/>
                      </w:rPr>
                    </w:pPr>
                    <w:r>
                      <w:rPr>
                        <w:rFonts w:ascii="Arial Unicode MS" w:eastAsia="Arial Unicode MS" w:hint="eastAsia"/>
                        <w:color w:val="212121"/>
                        <w:w w:val="59"/>
                        <w:sz w:val="55"/>
                      </w:rPr>
                      <w:t>」</w:t>
                    </w:r>
                  </w:p>
                  <w:p>
                    <w:pPr>
                      <w:spacing w:before="0" w:line="417" w:lineRule="exact"/>
                      <w:ind w:left="0" w:right="18" w:firstLine="0"/>
                      <w:jc w:val="center"/>
                      <w:rPr>
                        <w:rFonts w:ascii="Arial Unicode MS" w:eastAsia="Arial Unicode MS" w:hint="eastAsia"/>
                        <w:sz w:val="36"/>
                      </w:rPr>
                    </w:pPr>
                    <w:r>
                      <w:rPr>
                        <w:rFonts w:ascii="Arial Unicode MS" w:eastAsia="Arial Unicode MS" w:hint="eastAsia"/>
                        <w:color w:val="545454"/>
                        <w:spacing w:val="-3"/>
                        <w:w w:val="95"/>
                        <w:sz w:val="36"/>
                      </w:rPr>
                      <w:t>振总监办审祁</w:t>
                    </w:r>
                  </w:p>
                </w:txbxContent>
              </v:textbox>
            </v:shape>
            <v:shape id="_x0000_s1124" type="#_x0000_t202" style="width:43;height:157;left:11156;position:absolute;top:561" filled="f" stroked="f">
              <v:textbox inset="0,0,0,0">
                <w:txbxContent>
                  <w:p>
                    <w:pPr>
                      <w:spacing w:before="0" w:line="157" w:lineRule="exact"/>
                      <w:ind w:left="0" w:right="0" w:firstLine="0"/>
                      <w:jc w:val="left"/>
                      <w:rPr>
                        <w:rFonts w:ascii="Arial"/>
                        <w:sz w:val="14"/>
                      </w:rPr>
                    </w:pPr>
                    <w:r>
                      <w:rPr>
                        <w:rFonts w:ascii="Arial"/>
                        <w:color w:val="080808"/>
                        <w:w w:val="29"/>
                        <w:sz w:val="14"/>
                      </w:rPr>
                      <w:t>1</w:t>
                    </w:r>
                  </w:p>
                </w:txbxContent>
              </v:textbox>
            </v:shape>
          </v:group>
        </w:pict>
      </w:r>
      <w:r>
        <w:rPr>
          <w:rFonts w:ascii="Arial Unicode MS" w:eastAsia="Arial Unicode MS" w:hint="eastAsia"/>
          <w:color w:val="080808"/>
          <w:w w:val="90"/>
          <w:sz w:val="36"/>
        </w:rPr>
        <w:t>不同君</w:t>
      </w:r>
    </w:p>
    <w:p>
      <w:pPr>
        <w:pStyle w:val="BodyText"/>
        <w:rPr>
          <w:rFonts w:ascii="Arial Unicode MS"/>
          <w:sz w:val="20"/>
        </w:rPr>
      </w:pPr>
    </w:p>
    <w:p>
      <w:pPr>
        <w:pStyle w:val="BodyText"/>
        <w:rPr>
          <w:rFonts w:ascii="Arial Unicode MS"/>
          <w:sz w:val="20"/>
        </w:rPr>
      </w:pPr>
    </w:p>
    <w:p>
      <w:pPr>
        <w:pStyle w:val="BodyText"/>
        <w:spacing w:before="11"/>
        <w:rPr>
          <w:rFonts w:ascii="Arial Unicode MS"/>
          <w:sz w:val="13"/>
        </w:rPr>
      </w:pPr>
      <w:r>
        <w:pict>
          <v:group id="_x0000_s1125" style="width:220pt;height:41.45pt;margin-top:13.83pt;margin-left:340.82pt;mso-position-horizontal-relative:page;mso-wrap-distance-left:0;mso-wrap-distance-right:0;position:absolute;z-index:-251552768" coordorigin="6816,277" coordsize="4400,829">
            <v:shape id="_x0000_s1126" type="#_x0000_t75" style="width:51;height:829;left:6816;position:absolute;top:276" stroked="f">
              <v:imagedata r:id="rId26" o:title=""/>
            </v:shape>
            <v:line id="_x0000_s1127" style="position:absolute" from="6860,320" to="11216,320" stroked="t" strokecolor="black" strokeweight="0.72pt">
              <v:stroke dashstyle="solid"/>
            </v:line>
            <v:line id="_x0000_s1128" style="position:absolute" from="6860,1048" to="11216,1048" stroked="t" strokecolor="black" strokeweight="1.8pt">
              <v:stroke dashstyle="solid"/>
            </v:line>
            <v:shape id="_x0000_s1129" type="#_x0000_t202" style="width:4400;height:829;left:6816;position:absolute;top:276" filled="f" stroked="f">
              <v:textbox inset="0,0,0,0">
                <w:txbxContent>
                  <w:p>
                    <w:pPr>
                      <w:spacing w:before="154"/>
                      <w:ind w:left="1128" w:right="0" w:firstLine="0"/>
                      <w:jc w:val="left"/>
                      <w:rPr>
                        <w:rFonts w:ascii="Arial Unicode MS" w:eastAsia="Arial Unicode MS" w:hint="eastAsia"/>
                        <w:sz w:val="34"/>
                      </w:rPr>
                    </w:pPr>
                    <w:r>
                      <w:rPr>
                        <w:rFonts w:ascii="Arial Unicode MS" w:eastAsia="Arial Unicode MS" w:hint="eastAsia"/>
                        <w:color w:val="444444"/>
                        <w:w w:val="105"/>
                        <w:sz w:val="34"/>
                      </w:rPr>
                      <w:t>召开监理</w:t>
                    </w:r>
                    <w:r>
                      <w:rPr>
                        <w:rFonts w:ascii="Arial Unicode MS" w:eastAsia="Arial Unicode MS" w:hint="eastAsia"/>
                        <w:color w:val="696969"/>
                        <w:spacing w:val="45"/>
                        <w:w w:val="105"/>
                        <w:sz w:val="34"/>
                      </w:rPr>
                      <w:t>例</w:t>
                    </w:r>
                    <w:r>
                      <w:rPr>
                        <w:rFonts w:ascii="Arial Unicode MS" w:eastAsia="Arial Unicode MS" w:hint="eastAsia"/>
                        <w:color w:val="313131"/>
                        <w:w w:val="105"/>
                        <w:sz w:val="34"/>
                      </w:rPr>
                      <w:t>会</w:t>
                    </w:r>
                  </w:p>
                </w:txbxContent>
              </v:textbox>
            </v:shape>
            <w10:wrap type="topAndBottom"/>
          </v:group>
        </w:pict>
      </w:r>
      <w:r>
        <w:pict>
          <v:group id="_x0000_s1130" style="width:220pt;height:40.4pt;margin-top:73.3pt;margin-left:340.82pt;mso-position-horizontal-relative:page;mso-wrap-distance-left:0;mso-wrap-distance-right:0;position:absolute;z-index:-251551744" coordorigin="6816,1466" coordsize="4400,808">
            <v:shape id="_x0000_s1131" type="#_x0000_t75" style="width:51;height:808;left:6816;position:absolute;top:1466" stroked="f">
              <v:imagedata r:id="rId27" o:title=""/>
            </v:shape>
            <v:line id="_x0000_s1132" style="position:absolute" from="6860,1516" to="11216,1516" stroked="t" strokecolor="black" strokeweight="1.8pt">
              <v:stroke dashstyle="solid"/>
            </v:line>
            <v:line id="_x0000_s1133" style="position:absolute" from="6860,2223" to="11216,2223" stroked="t" strokecolor="black" strokeweight="0.72pt">
              <v:stroke dashstyle="solid"/>
            </v:line>
            <v:shape id="_x0000_s1134" type="#_x0000_t202" style="width:4400;height:808;left:6816;position:absolute;top:1466" filled="f" stroked="f">
              <v:textbox inset="0,0,0,0">
                <w:txbxContent>
                  <w:p>
                    <w:pPr>
                      <w:spacing w:before="111"/>
                      <w:ind w:left="781" w:right="0" w:firstLine="0"/>
                      <w:jc w:val="left"/>
                      <w:rPr>
                        <w:rFonts w:ascii="Arial Unicode MS" w:eastAsia="Arial Unicode MS" w:hint="eastAsia"/>
                        <w:sz w:val="34"/>
                      </w:rPr>
                    </w:pPr>
                    <w:r>
                      <w:rPr>
                        <w:rFonts w:ascii="Arial Unicode MS" w:eastAsia="Arial Unicode MS" w:hint="eastAsia"/>
                        <w:color w:val="545454"/>
                        <w:spacing w:val="28"/>
                        <w:sz w:val="34"/>
                      </w:rPr>
                      <w:t>尨工监</w:t>
                    </w:r>
                    <w:r>
                      <w:rPr>
                        <w:rFonts w:ascii="Arial Unicode MS" w:eastAsia="Arial Unicode MS" w:hint="eastAsia"/>
                        <w:color w:val="313131"/>
                        <w:spacing w:val="8"/>
                        <w:sz w:val="34"/>
                      </w:rPr>
                      <w:t>理交</w:t>
                    </w:r>
                    <w:r>
                      <w:rPr>
                        <w:rFonts w:ascii="Arial Unicode MS" w:eastAsia="Arial Unicode MS" w:hint="eastAsia"/>
                        <w:color w:val="545454"/>
                        <w:spacing w:val="52"/>
                        <w:sz w:val="34"/>
                      </w:rPr>
                      <w:t>底</w:t>
                    </w:r>
                    <w:r>
                      <w:rPr>
                        <w:rFonts w:ascii="Arial Unicode MS" w:eastAsia="Arial Unicode MS" w:hint="eastAsia"/>
                        <w:color w:val="313131"/>
                        <w:sz w:val="34"/>
                      </w:rPr>
                      <w:t>会</w:t>
                    </w:r>
                  </w:p>
                </w:txbxContent>
              </v:textbox>
            </v:shape>
            <w10:wrap type="topAndBottom"/>
          </v:group>
        </w:pict>
      </w:r>
      <w:r>
        <w:pict>
          <v:group id="_x0000_s1135" style="width:220pt;height:38.75pt;margin-top:133.67pt;margin-left:340.82pt;mso-position-horizontal-relative:page;mso-wrap-distance-left:0;mso-wrap-distance-right:0;position:absolute;z-index:-251550720" coordorigin="6816,2673" coordsize="4400,775">
            <v:shape id="_x0000_s1136" type="#_x0000_t75" style="width:51;height:750;left:6816;position:absolute;top:2698" stroked="f">
              <v:imagedata r:id="rId28" o:title=""/>
            </v:shape>
            <v:line id="_x0000_s1137" style="position:absolute" from="6860,2684" to="11216,2684" stroked="t" strokecolor="black" strokeweight="1.08pt">
              <v:stroke dashstyle="solid"/>
            </v:line>
            <v:shape id="_x0000_s1138" type="#_x0000_t202" style="width:4400;height:775;left:6816;position:absolute;top:2673" filled="f" stroked="f">
              <v:textbox inset="0,0,0,0">
                <w:txbxContent>
                  <w:p>
                    <w:pPr>
                      <w:spacing w:before="86"/>
                      <w:ind w:left="1298" w:right="0" w:firstLine="0"/>
                      <w:jc w:val="left"/>
                      <w:rPr>
                        <w:rFonts w:ascii="Arial Unicode MS" w:eastAsia="Arial Unicode MS" w:hint="eastAsia"/>
                        <w:sz w:val="34"/>
                      </w:rPr>
                    </w:pPr>
                    <w:r>
                      <w:rPr>
                        <w:rFonts w:ascii="Arial Unicode MS" w:eastAsia="Arial Unicode MS" w:hint="eastAsia"/>
                        <w:color w:val="545454"/>
                        <w:w w:val="105"/>
                        <w:sz w:val="34"/>
                      </w:rPr>
                      <w:t>拖工臣会审</w:t>
                    </w:r>
                  </w:p>
                </w:txbxContent>
              </v:textbox>
            </v:shape>
            <w10:wrap type="topAndBottom"/>
          </v:group>
        </w:pict>
      </w:r>
      <w:r>
        <w:pict>
          <v:group id="_x0000_s1139" style="width:440.75pt;height:111.45pt;margin-top:186.4pt;margin-left:217.11pt;mso-position-horizontal-relative:page;mso-wrap-distance-left:0;mso-wrap-distance-right:0;position:absolute;z-index:-251549696" coordorigin="4342,3728" coordsize="8815,2229">
            <v:shape id="_x0000_s1140" type="#_x0000_t75" style="width:37;height:829;left:4342;position:absolute;top:3830" stroked="f">
              <v:imagedata r:id="rId29" o:title=""/>
            </v:shape>
            <v:shape id="_x0000_s1141" type="#_x0000_t75" style="width:130;height:678;left:8965;position:absolute;top:4565" stroked="f">
              <v:imagedata r:id="rId30" o:title=""/>
            </v:shape>
            <v:shape id="_x0000_s1142" type="#_x0000_t75" style="width:73;height:829;left:13084;position:absolute;top:3830" stroked="f">
              <v:imagedata r:id="rId31" o:title=""/>
            </v:shape>
            <v:line id="_x0000_s1143" style="position:absolute" from="4378,4609" to="13092,4609" stroked="t" strokecolor="black" strokeweight="1.08pt">
              <v:stroke dashstyle="solid"/>
            </v:line>
            <v:shape id="_x0000_s1144" type="#_x0000_t75" style="width:51;height:829;left:6816;position:absolute;top:5127" stroked="f">
              <v:imagedata r:id="rId32" o:title=""/>
            </v:shape>
            <v:line id="_x0000_s1145" style="position:absolute" from="6860,5185" to="11216,5185" stroked="t" strokecolor="black" strokeweight="2.52pt">
              <v:stroke dashstyle="solid"/>
            </v:line>
            <v:line id="_x0000_s1146" style="position:absolute" from="6860,5885" to="11216,5885" stroked="t" strokecolor="black" strokeweight="1.8pt">
              <v:stroke dashstyle="solid"/>
            </v:line>
            <v:shape id="_x0000_s1147" type="#_x0000_t202" style="width:5896;height:750;left:5841;position:absolute;top:3727" filled="f" stroked="f">
              <v:textbox inset="0,0,0,0">
                <w:txbxContent>
                  <w:p>
                    <w:pPr>
                      <w:spacing w:before="0" w:line="278" w:lineRule="exact"/>
                      <w:ind w:left="3089" w:right="2367" w:firstLine="0"/>
                      <w:jc w:val="center"/>
                      <w:rPr>
                        <w:rFonts w:ascii="Arial Unicode MS" w:eastAsia="Arial Unicode MS" w:hAnsi="Arial Unicode MS" w:hint="eastAsia"/>
                        <w:sz w:val="19"/>
                      </w:rPr>
                    </w:pPr>
                    <w:r>
                      <w:rPr>
                        <w:rFonts w:ascii="Arial Unicode MS" w:eastAsia="Arial Unicode MS" w:hAnsi="Arial Unicode MS" w:hint="eastAsia"/>
                        <w:color w:val="212121"/>
                        <w:w w:val="105"/>
                        <w:sz w:val="19"/>
                      </w:rPr>
                      <w:t>已—</w:t>
                    </w:r>
                  </w:p>
                  <w:p>
                    <w:pPr>
                      <w:spacing w:before="0" w:line="472" w:lineRule="exact"/>
                      <w:ind w:left="0" w:right="0" w:firstLine="0"/>
                      <w:jc w:val="left"/>
                      <w:rPr>
                        <w:rFonts w:ascii="Arial Unicode MS" w:eastAsia="Arial Unicode MS" w:hAnsi="Arial Unicode MS" w:hint="eastAsia"/>
                        <w:sz w:val="34"/>
                      </w:rPr>
                    </w:pPr>
                    <w:r>
                      <w:rPr>
                        <w:rFonts w:ascii="Arial Unicode MS" w:eastAsia="Arial Unicode MS" w:hAnsi="Arial Unicode MS" w:hint="eastAsia"/>
                        <w:color w:val="313131"/>
                        <w:spacing w:val="3"/>
                        <w:w w:val="105"/>
                        <w:sz w:val="34"/>
                      </w:rPr>
                      <w:t>审</w:t>
                    </w:r>
                    <w:r>
                      <w:rPr>
                        <w:rFonts w:ascii="Arial Unicode MS" w:eastAsia="Arial Unicode MS" w:hAnsi="Arial Unicode MS" w:hint="eastAsia"/>
                        <w:color w:val="696969"/>
                        <w:w w:val="104"/>
                        <w:sz w:val="34"/>
                      </w:rPr>
                      <w:t>批</w:t>
                    </w:r>
                    <w:r>
                      <w:rPr>
                        <w:rFonts w:ascii="Arial Unicode MS" w:eastAsia="Arial Unicode MS" w:hAnsi="Arial Unicode MS" w:hint="eastAsia"/>
                        <w:color w:val="696969"/>
                        <w:spacing w:val="-20"/>
                        <w:sz w:val="34"/>
                      </w:rPr>
                      <w:t xml:space="preserve">  </w:t>
                    </w:r>
                    <w:r>
                      <w:rPr>
                        <w:rFonts w:ascii="Arial Unicode MS" w:eastAsia="Arial Unicode MS" w:hAnsi="Arial Unicode MS" w:hint="eastAsia"/>
                        <w:color w:val="696969"/>
                        <w:w w:val="104"/>
                        <w:sz w:val="34"/>
                      </w:rPr>
                      <w:t>«</w:t>
                    </w:r>
                    <w:r>
                      <w:rPr>
                        <w:rFonts w:ascii="Arial Unicode MS" w:eastAsia="Arial Unicode MS" w:hAnsi="Arial Unicode MS" w:hint="eastAsia"/>
                        <w:color w:val="696969"/>
                        <w:spacing w:val="-59"/>
                        <w:sz w:val="34"/>
                      </w:rPr>
                      <w:t xml:space="preserve"> </w:t>
                    </w:r>
                    <w:r>
                      <w:rPr>
                        <w:rFonts w:ascii="Arial Unicode MS" w:eastAsia="Arial Unicode MS" w:hAnsi="Arial Unicode MS" w:hint="eastAsia"/>
                        <w:color w:val="696969"/>
                        <w:spacing w:val="-16"/>
                        <w:w w:val="105"/>
                        <w:sz w:val="34"/>
                      </w:rPr>
                      <w:t>施</w:t>
                    </w:r>
                    <w:r>
                      <w:rPr>
                        <w:rFonts w:ascii="Arial Unicode MS" w:eastAsia="Arial Unicode MS" w:hAnsi="Arial Unicode MS" w:hint="eastAsia"/>
                        <w:color w:val="444444"/>
                        <w:spacing w:val="15"/>
                        <w:w w:val="105"/>
                        <w:sz w:val="34"/>
                      </w:rPr>
                      <w:t>工组</w:t>
                    </w:r>
                    <w:r>
                      <w:rPr>
                        <w:rFonts w:ascii="Arial Unicode MS" w:eastAsia="Arial Unicode MS" w:hAnsi="Arial Unicode MS" w:hint="eastAsia"/>
                        <w:color w:val="444444"/>
                        <w:spacing w:val="53"/>
                        <w:w w:val="97"/>
                        <w:sz w:val="34"/>
                      </w:rPr>
                      <w:t>织</w:t>
                    </w:r>
                    <w:r>
                      <w:rPr>
                        <w:rFonts w:ascii="Arial Unicode MS" w:eastAsia="Arial Unicode MS" w:hAnsi="Arial Unicode MS" w:hint="eastAsia"/>
                        <w:color w:val="444444"/>
                        <w:spacing w:val="10"/>
                        <w:w w:val="103"/>
                        <w:sz w:val="34"/>
                      </w:rPr>
                      <w:t>设</w:t>
                    </w:r>
                    <w:r>
                      <w:rPr>
                        <w:rFonts w:ascii="Arial Unicode MS" w:eastAsia="Arial Unicode MS" w:hAnsi="Arial Unicode MS" w:hint="eastAsia"/>
                        <w:color w:val="696969"/>
                        <w:w w:val="106"/>
                        <w:sz w:val="34"/>
                      </w:rPr>
                      <w:t>计</w:t>
                    </w:r>
                    <w:r>
                      <w:rPr>
                        <w:rFonts w:ascii="Arial Unicode MS" w:eastAsia="Arial Unicode MS" w:hAnsi="Arial Unicode MS" w:hint="eastAsia"/>
                        <w:color w:val="696969"/>
                        <w:spacing w:val="-13"/>
                        <w:w w:val="106"/>
                        <w:sz w:val="34"/>
                      </w:rPr>
                      <w:t>｝</w:t>
                    </w:r>
                    <w:r>
                      <w:rPr>
                        <w:rFonts w:ascii="Arial Unicode MS" w:eastAsia="Arial Unicode MS" w:hAnsi="Arial Unicode MS" w:hint="eastAsia"/>
                        <w:color w:val="696969"/>
                        <w:spacing w:val="-365"/>
                        <w:w w:val="106"/>
                        <w:sz w:val="34"/>
                      </w:rPr>
                      <w:t>｝</w:t>
                    </w:r>
                    <w:r>
                      <w:rPr>
                        <w:rFonts w:ascii="Arial Unicode MS" w:eastAsia="Arial Unicode MS" w:hAnsi="Arial Unicode MS" w:hint="eastAsia"/>
                        <w:color w:val="696969"/>
                        <w:spacing w:val="2"/>
                        <w:w w:val="110"/>
                        <w:sz w:val="34"/>
                      </w:rPr>
                      <w:t>签</w:t>
                    </w:r>
                    <w:r>
                      <w:rPr>
                        <w:rFonts w:ascii="Arial Unicode MS" w:eastAsia="Arial Unicode MS" w:hAnsi="Arial Unicode MS" w:hint="eastAsia"/>
                        <w:color w:val="313131"/>
                        <w:spacing w:val="5"/>
                        <w:w w:val="105"/>
                        <w:sz w:val="34"/>
                      </w:rPr>
                      <w:t>暑审</w:t>
                    </w:r>
                    <w:r>
                      <w:rPr>
                        <w:rFonts w:ascii="Arial Unicode MS" w:eastAsia="Arial Unicode MS" w:hAnsi="Arial Unicode MS" w:hint="eastAsia"/>
                        <w:color w:val="696969"/>
                        <w:spacing w:val="18"/>
                        <w:w w:val="104"/>
                        <w:sz w:val="34"/>
                      </w:rPr>
                      <w:t>挽</w:t>
                    </w:r>
                    <w:r>
                      <w:rPr>
                        <w:rFonts w:ascii="Arial Unicode MS" w:eastAsia="Arial Unicode MS" w:hAnsi="Arial Unicode MS" w:hint="eastAsia"/>
                        <w:color w:val="313131"/>
                        <w:spacing w:val="35"/>
                        <w:w w:val="98"/>
                        <w:sz w:val="34"/>
                      </w:rPr>
                      <w:t>惑</w:t>
                    </w:r>
                    <w:r>
                      <w:rPr>
                        <w:rFonts w:ascii="Arial Unicode MS" w:eastAsia="Arial Unicode MS" w:hAnsi="Arial Unicode MS" w:hint="eastAsia"/>
                        <w:color w:val="696969"/>
                        <w:w w:val="107"/>
                        <w:sz w:val="34"/>
                      </w:rPr>
                      <w:t>见</w:t>
                    </w:r>
                  </w:p>
                </w:txbxContent>
              </v:textbox>
            </v:shape>
            <v:shape id="_x0000_s1148" type="#_x0000_t202" style="width:2941;height:443;left:7577;position:absolute;top:5329" filled="f" stroked="f">
              <v:textbox inset="0,0,0,0">
                <w:txbxContent>
                  <w:p>
                    <w:pPr>
                      <w:spacing w:before="0" w:line="443" w:lineRule="exact"/>
                      <w:ind w:left="0" w:right="0" w:firstLine="0"/>
                      <w:jc w:val="left"/>
                      <w:rPr>
                        <w:rFonts w:ascii="Arial Unicode MS" w:eastAsia="Arial Unicode MS" w:hint="eastAsia"/>
                        <w:sz w:val="33"/>
                      </w:rPr>
                    </w:pPr>
                    <w:r>
                      <w:rPr>
                        <w:rFonts w:ascii="Arial Unicode MS" w:eastAsia="Arial Unicode MS" w:hint="eastAsia"/>
                        <w:color w:val="313131"/>
                        <w:w w:val="110"/>
                        <w:sz w:val="33"/>
                      </w:rPr>
                      <w:t>复</w:t>
                    </w:r>
                    <w:r>
                      <w:rPr>
                        <w:rFonts w:ascii="Arial Unicode MS" w:eastAsia="Arial Unicode MS" w:hint="eastAsia"/>
                        <w:color w:val="545454"/>
                        <w:spacing w:val="6"/>
                        <w:w w:val="110"/>
                        <w:sz w:val="33"/>
                      </w:rPr>
                      <w:t>核测</w:t>
                    </w:r>
                    <w:r>
                      <w:rPr>
                        <w:rFonts w:ascii="Arial Unicode MS" w:eastAsia="Arial Unicode MS" w:hint="eastAsia"/>
                        <w:color w:val="212121"/>
                        <w:w w:val="110"/>
                        <w:sz w:val="33"/>
                      </w:rPr>
                      <w:t>董</w:t>
                    </w:r>
                    <w:r>
                      <w:rPr>
                        <w:rFonts w:ascii="Arial Unicode MS" w:eastAsia="Arial Unicode MS" w:hint="eastAsia"/>
                        <w:color w:val="545454"/>
                        <w:spacing w:val="5"/>
                        <w:w w:val="110"/>
                        <w:sz w:val="33"/>
                      </w:rPr>
                      <w:t>放线成</w:t>
                    </w:r>
                    <w:r>
                      <w:rPr>
                        <w:rFonts w:ascii="Arial Unicode MS" w:eastAsia="Arial Unicode MS" w:hint="eastAsia"/>
                        <w:color w:val="313131"/>
                        <w:w w:val="110"/>
                        <w:sz w:val="33"/>
                      </w:rPr>
                      <w:t>果</w:t>
                    </w:r>
                  </w:p>
                </w:txbxContent>
              </v:textbox>
            </v:shape>
            <w10:wrap type="topAndBottom"/>
          </v:group>
        </w:pict>
      </w:r>
    </w:p>
    <w:p>
      <w:pPr>
        <w:pStyle w:val="BodyText"/>
        <w:spacing w:before="13"/>
        <w:rPr>
          <w:rFonts w:ascii="Arial Unicode MS"/>
          <w:sz w:val="16"/>
        </w:rPr>
      </w:pPr>
    </w:p>
    <w:p>
      <w:pPr>
        <w:pStyle w:val="BodyText"/>
        <w:spacing w:before="1"/>
        <w:rPr>
          <w:rFonts w:ascii="Arial Unicode MS"/>
          <w:sz w:val="19"/>
        </w:rPr>
      </w:pPr>
    </w:p>
    <w:p>
      <w:pPr>
        <w:pStyle w:val="BodyText"/>
        <w:spacing w:before="2"/>
        <w:rPr>
          <w:rFonts w:ascii="Arial Unicode MS"/>
          <w:sz w:val="12"/>
        </w:rPr>
      </w:pPr>
    </w:p>
    <w:p>
      <w:pPr>
        <w:pStyle w:val="BodyText"/>
        <w:rPr>
          <w:rFonts w:ascii="Arial Unicode MS"/>
          <w:sz w:val="20"/>
        </w:rPr>
      </w:pPr>
    </w:p>
    <w:p>
      <w:pPr>
        <w:pStyle w:val="BodyText"/>
        <w:spacing w:before="1"/>
        <w:rPr>
          <w:rFonts w:ascii="Arial Unicode MS"/>
          <w:sz w:val="22"/>
        </w:rPr>
      </w:pPr>
      <w:r>
        <w:pict>
          <v:group id="_x0000_s1149" style="width:277.35pt;height:40.4pt;margin-top:21.15pt;margin-left:163.74pt;mso-position-horizontal-relative:page;mso-wrap-distance-left:0;mso-wrap-distance-right:0;position:absolute;z-index:-251548672" coordorigin="3275,423" coordsize="5547,808">
            <v:shape id="_x0000_s1150" type="#_x0000_t75" style="width:51;height:808;left:3274;position:absolute;top:422" stroked="f">
              <v:imagedata r:id="rId33" o:title=""/>
            </v:shape>
            <v:shape id="_x0000_s1151" type="#_x0000_t75" style="width:80;height:808;left:8742;position:absolute;top:422" stroked="f">
              <v:imagedata r:id="rId34" o:title=""/>
            </v:shape>
            <v:shape id="_x0000_s1152" style="width:5432;height:721;left:3325;position:absolute;top:451" coordorigin="3325,452" coordsize="5432,721" path="m3325,452l8757,452m3325,1173l8757,1173e" filled="f" stroked="t" strokecolor="black" strokeweight="1.08pt">
              <v:stroke dashstyle="solid"/>
              <v:path arrowok="t"/>
            </v:shape>
            <v:shape id="_x0000_s1153" type="#_x0000_t202" style="width:5547;height:808;left:3274;position:absolute;top:422" filled="f" stroked="f">
              <v:textbox inset="0,0,0,0">
                <w:txbxContent>
                  <w:p>
                    <w:pPr>
                      <w:tabs>
                        <w:tab w:val="left" w:pos="975"/>
                      </w:tabs>
                      <w:spacing w:before="66"/>
                      <w:ind w:left="221" w:right="0" w:firstLine="0"/>
                      <w:jc w:val="left"/>
                      <w:rPr>
                        <w:rFonts w:ascii="Arial Unicode MS" w:eastAsia="Arial Unicode MS" w:hint="eastAsia"/>
                        <w:sz w:val="36"/>
                      </w:rPr>
                    </w:pPr>
                    <w:r>
                      <w:rPr>
                        <w:rFonts w:ascii="Arial Unicode MS" w:eastAsia="Arial Unicode MS" w:hint="eastAsia"/>
                        <w:color w:val="545454"/>
                        <w:w w:val="105"/>
                        <w:sz w:val="36"/>
                      </w:rPr>
                      <w:t>分</w:t>
                      <w:tab/>
                      <w:t>、供货、试</w:t>
                    </w:r>
                    <w:r>
                      <w:rPr>
                        <w:rFonts w:ascii="Arial Unicode MS" w:eastAsia="Arial Unicode MS" w:hint="eastAsia"/>
                        <w:color w:val="545454"/>
                        <w:spacing w:val="-217"/>
                        <w:w w:val="105"/>
                        <w:sz w:val="36"/>
                      </w:rPr>
                      <w:t>验</w:t>
                    </w:r>
                    <w:r>
                      <w:rPr>
                        <w:rFonts w:ascii="Arial Unicode MS" w:eastAsia="Arial Unicode MS" w:hint="eastAsia"/>
                        <w:color w:val="313131"/>
                        <w:w w:val="105"/>
                        <w:sz w:val="36"/>
                      </w:rPr>
                      <w:t>单</w:t>
                    </w:r>
                    <w:r>
                      <w:rPr>
                        <w:rFonts w:ascii="Arial Unicode MS" w:eastAsia="Arial Unicode MS" w:hint="eastAsia"/>
                        <w:color w:val="696969"/>
                        <w:spacing w:val="12"/>
                        <w:w w:val="105"/>
                        <w:sz w:val="36"/>
                      </w:rPr>
                      <w:t>住</w:t>
                    </w:r>
                    <w:r>
                      <w:rPr>
                        <w:rFonts w:ascii="Arial Unicode MS" w:eastAsia="Arial Unicode MS" w:hint="eastAsia"/>
                        <w:color w:val="696969"/>
                        <w:w w:val="105"/>
                        <w:sz w:val="36"/>
                      </w:rPr>
                      <w:t>资格</w:t>
                    </w:r>
                    <w:r>
                      <w:rPr>
                        <w:rFonts w:ascii="Arial Unicode MS" w:eastAsia="Arial Unicode MS" w:hint="eastAsia"/>
                        <w:color w:val="313131"/>
                        <w:w w:val="105"/>
                        <w:sz w:val="36"/>
                      </w:rPr>
                      <w:t>审查</w:t>
                    </w:r>
                  </w:p>
                </w:txbxContent>
              </v:textbox>
            </v:shape>
            <w10:wrap type="topAndBottom"/>
          </v:group>
        </w:pict>
      </w:r>
      <w:r>
        <w:pict>
          <v:group id="_x0000_s1154" style="width:468.15pt;height:41.45pt;margin-top:78.77pt;margin-left:137.05pt;mso-position-horizontal-relative:page;mso-wrap-distance-left:0;mso-wrap-distance-right:0;position:absolute;z-index:-251547648" coordorigin="2741,1575" coordsize="9363,829">
            <v:shape id="_x0000_s1155" type="#_x0000_t75" style="width:51;height:829;left:2740;position:absolute;top:1575" stroked="f">
              <v:imagedata r:id="rId35" o:title=""/>
            </v:shape>
            <v:shape id="_x0000_s1156" type="#_x0000_t75" style="width:635;height:829;left:7090;position:absolute;top:1575" stroked="f">
              <v:imagedata r:id="rId36" o:title=""/>
            </v:shape>
            <v:line id="_x0000_s1157" style="position:absolute" from="2784,1633" to="7098,1633" stroked="t" strokecolor="black" strokeweight="2.88pt">
              <v:stroke dashstyle="solid"/>
            </v:line>
            <v:shape id="_x0000_s1158" type="#_x0000_t75" style="width:58;height:829;left:12045;position:absolute;top:1575" stroked="f">
              <v:imagedata r:id="rId37" o:title=""/>
            </v:shape>
            <v:line id="_x0000_s1159" style="position:absolute" from="7725,1633" to="12060,1633" stroked="t" strokecolor="black" strokeweight="2.88pt">
              <v:stroke dashstyle="solid"/>
            </v:line>
            <v:shape id="_x0000_s1160" style="width:9276;height:2;left:2784;position:absolute;top:2353" coordorigin="2784,2354" coordsize="9276,0" path="m7725,2354l12060,2354m2784,2354l7098,2354e" filled="f" stroked="t" strokecolor="black" strokeweight="0.72pt">
              <v:stroke dashstyle="solid"/>
              <v:path arrowok="t"/>
            </v:shape>
            <v:shape id="_x0000_s1161" type="#_x0000_t202" style="width:2202;height:457;left:3853;position:absolute;top:1759" filled="f" stroked="f">
              <v:textbox inset="0,0,0,0">
                <w:txbxContent>
                  <w:p>
                    <w:pPr>
                      <w:spacing w:before="0" w:line="456" w:lineRule="exact"/>
                      <w:ind w:left="0" w:right="0" w:firstLine="0"/>
                      <w:jc w:val="left"/>
                      <w:rPr>
                        <w:rFonts w:ascii="Arial Unicode MS" w:eastAsia="Arial Unicode MS" w:hint="eastAsia"/>
                        <w:sz w:val="34"/>
                      </w:rPr>
                    </w:pPr>
                    <w:r>
                      <w:rPr>
                        <w:rFonts w:ascii="Arial Unicode MS" w:eastAsia="Arial Unicode MS" w:hint="eastAsia"/>
                        <w:color w:val="444444"/>
                        <w:spacing w:val="8"/>
                        <w:w w:val="105"/>
                        <w:sz w:val="34"/>
                      </w:rPr>
                      <w:t>开工条</w:t>
                    </w:r>
                    <w:r>
                      <w:rPr>
                        <w:rFonts w:ascii="Arial Unicode MS" w:eastAsia="Arial Unicode MS" w:hint="eastAsia"/>
                        <w:color w:val="696969"/>
                        <w:spacing w:val="13"/>
                        <w:w w:val="105"/>
                        <w:sz w:val="34"/>
                      </w:rPr>
                      <w:t>件核</w:t>
                    </w:r>
                    <w:r>
                      <w:rPr>
                        <w:rFonts w:ascii="Arial Unicode MS" w:eastAsia="Arial Unicode MS" w:hint="eastAsia"/>
                        <w:color w:val="313131"/>
                        <w:w w:val="105"/>
                        <w:sz w:val="34"/>
                      </w:rPr>
                      <w:t>查</w:t>
                    </w:r>
                  </w:p>
                </w:txbxContent>
              </v:textbox>
            </v:shape>
            <v:shape id="_x0000_s1162" type="#_x0000_t202" style="width:2206;height:457;left:8822;position:absolute;top:1752" filled="f" stroked="f">
              <v:textbox inset="0,0,0,0">
                <w:txbxContent>
                  <w:p>
                    <w:pPr>
                      <w:spacing w:before="0" w:line="456" w:lineRule="exact"/>
                      <w:ind w:left="0" w:right="0" w:firstLine="0"/>
                      <w:jc w:val="left"/>
                      <w:rPr>
                        <w:rFonts w:ascii="Arial Unicode MS" w:eastAsia="Arial Unicode MS" w:hint="eastAsia"/>
                        <w:sz w:val="34"/>
                      </w:rPr>
                    </w:pPr>
                    <w:r>
                      <w:rPr>
                        <w:rFonts w:ascii="Arial Unicode MS" w:eastAsia="Arial Unicode MS" w:hint="eastAsia"/>
                        <w:color w:val="545454"/>
                        <w:spacing w:val="6"/>
                        <w:w w:val="105"/>
                        <w:sz w:val="34"/>
                      </w:rPr>
                      <w:t>旌工经过监</w:t>
                    </w:r>
                    <w:r>
                      <w:rPr>
                        <w:rFonts w:ascii="Arial Unicode MS" w:eastAsia="Arial Unicode MS" w:hint="eastAsia"/>
                        <w:color w:val="313131"/>
                        <w:w w:val="105"/>
                        <w:sz w:val="34"/>
                      </w:rPr>
                      <w:t>至</w:t>
                    </w:r>
                  </w:p>
                </w:txbxContent>
              </v:textbox>
            </v:shape>
            <w10:wrap type="topAndBottom"/>
          </v:group>
        </w:pict>
      </w:r>
    </w:p>
    <w:p>
      <w:pPr>
        <w:pStyle w:val="BodyText"/>
        <w:spacing w:before="16"/>
        <w:rPr>
          <w:rFonts w:ascii="Arial Unicode MS"/>
          <w:sz w:val="15"/>
        </w:rPr>
      </w:pPr>
    </w:p>
    <w:p>
      <w:pPr>
        <w:spacing w:after="0"/>
        <w:rPr>
          <w:rFonts w:ascii="Arial Unicode MS"/>
          <w:sz w:val="15"/>
        </w:rPr>
        <w:sectPr>
          <w:pgSz w:w="17860" w:h="25260"/>
          <w:pgMar w:top="1900" w:right="0" w:bottom="280" w:left="0" w:header="708" w:footer="708"/>
          <w:cols w:space="708"/>
        </w:sectPr>
      </w:pPr>
    </w:p>
    <w:p>
      <w:pPr>
        <w:spacing w:before="25"/>
        <w:ind w:left="2861" w:right="0" w:firstLine="0"/>
        <w:jc w:val="left"/>
        <w:rPr>
          <w:rFonts w:ascii="Arial Unicode MS" w:eastAsia="Arial Unicode MS" w:hint="eastAsia"/>
          <w:sz w:val="40"/>
        </w:rPr>
      </w:pPr>
      <w:r>
        <w:pict>
          <v:group id="_x0000_s1163" style="width:893pt;height:742pt;margin-top:3.11pt;margin-left:0;mso-position-horizontal-relative:page;position:absolute;z-index:-251561984" coordorigin="0,62" coordsize="17860,14840">
            <v:shape id="_x0000_s1164" type="#_x0000_t75" style="width:2733;height:14840;position:absolute;top:62" stroked="f">
              <v:imagedata r:id="rId38" o:title=""/>
            </v:shape>
            <v:shape id="_x0000_s1165" type="#_x0000_t75" style="width:2793;height:14840;left:15066;position:absolute;top:62" stroked="f">
              <v:imagedata r:id="rId39" o:title=""/>
            </v:shape>
            <v:shape id="_x0000_s1166" style="width:12335;height:4354;left:2732;position:absolute;top:72" coordorigin="2732,72" coordsize="12335,4354" path="m2732,72l15067,72m7353,3279l11732,3279m4942,3862l7433,3862m11893,3983l15067,3983m7353,4425l11732,4425e" filled="f" stroked="t" strokecolor="black" strokeweight="1pt">
              <v:stroke dashstyle="solid"/>
              <v:path arrowok="t"/>
            </v:shape>
            <v:shape id="_x0000_s1167" type="#_x0000_t75" style="width:724;height:845;left:11290;position:absolute;top:4968" stroked="f">
              <v:imagedata r:id="rId40" o:title=""/>
            </v:shape>
            <v:shape id="_x0000_s1168" style="width:7996;height:1408;left:3415;position:absolute;top:5008" coordorigin="3415,5009" coordsize="7996,1408" path="m7915,5009l11290,5009m3415,5009l6107,5009m7915,5712l11290,5712m3415,5712l6107,5712m7915,6416l11411,6416e" filled="f" stroked="t" strokecolor="black" strokeweight="2.01pt">
              <v:stroke dashstyle="solid"/>
              <v:path arrowok="t"/>
            </v:shape>
            <v:shape id="_x0000_s1169" style="width:9523;height:2011;left:5544;position:absolute;top:6516" coordorigin="5545,6517" coordsize="9523,2011" path="m11893,6517l15067,6517m5545,8105l9844,8105m9763,8527l11170,8527e" filled="f" stroked="t" strokecolor="black" strokeweight="1pt">
              <v:stroke dashstyle="solid"/>
              <v:path arrowok="t"/>
            </v:shape>
            <v:line id="_x0000_s1170" style="position:absolute" from="5545,8769" to="9844,8769" stroked="t" strokecolor="black" strokeweight="3.02pt">
              <v:stroke dashstyle="solid"/>
            </v:line>
            <v:line id="_x0000_s1171" style="position:absolute" from="5464,9191" to="9844,9191" stroked="t" strokecolor="black" strokeweight="1.01pt">
              <v:stroke dashstyle="solid"/>
            </v:line>
            <v:line id="_x0000_s1172" style="position:absolute" from="5464,10357" to="9844,10357" stroked="t" strokecolor="black" strokeweight="2.01pt">
              <v:stroke dashstyle="solid"/>
            </v:line>
            <v:line id="_x0000_s1173" style="position:absolute" from="5464,10820" to="9844,10820" stroked="t" strokecolor="black" strokeweight="1.01pt">
              <v:stroke dashstyle="solid"/>
            </v:line>
            <v:shape id="_x0000_s1174" type="#_x0000_t75" style="width:121;height:644;left:7593;position:absolute;top:11885" stroked="f">
              <v:imagedata r:id="rId41" o:title=""/>
            </v:shape>
            <v:shape id="_x0000_s1175" style="width:4380;height:503;left:5464;position:absolute;top:11945" coordorigin="5464,11946" coordsize="4380,503" path="m5464,11946l9844,11946m5545,12448l9763,12448e" filled="f" stroked="t" strokecolor="black" strokeweight="1pt">
              <v:stroke dashstyle="solid"/>
              <v:path arrowok="t"/>
            </v:shape>
            <v:shape id="_x0000_s1176" type="#_x0000_t75" style="width:121;height:644;left:7593;position:absolute;top:13534" stroked="f">
              <v:imagedata r:id="rId42" o:title=""/>
            </v:shape>
            <v:shape id="_x0000_s1177" style="width:4219;height:1187;left:5544;position:absolute;top:13594" coordorigin="5545,13594" coordsize="4219,1187" path="m5545,13594l9763,13594m5545,14077l9763,14077m5545,14781l9763,14781e" filled="f" stroked="t" strokecolor="black" strokeweight="1pt">
              <v:stroke dashstyle="solid"/>
              <v:path arrowok="t"/>
            </v:shape>
          </v:group>
        </w:pict>
      </w:r>
      <w:r>
        <w:rPr>
          <w:rFonts w:ascii="Arial" w:eastAsia="Arial"/>
          <w:color w:val="080808"/>
          <w:w w:val="110"/>
          <w:sz w:val="39"/>
        </w:rPr>
        <w:t>2</w:t>
      </w:r>
      <w:r>
        <w:rPr>
          <w:rFonts w:ascii="Arial" w:eastAsia="Arial"/>
          <w:color w:val="080808"/>
          <w:spacing w:val="-22"/>
          <w:w w:val="110"/>
          <w:sz w:val="39"/>
        </w:rPr>
        <w:t xml:space="preserve"> </w:t>
      </w:r>
      <w:r>
        <w:rPr>
          <w:rFonts w:ascii="Arial Unicode MS" w:eastAsia="Arial Unicode MS" w:hint="eastAsia"/>
          <w:color w:val="262626"/>
          <w:spacing w:val="-42"/>
          <w:w w:val="110"/>
          <w:sz w:val="40"/>
        </w:rPr>
        <w:t>施</w:t>
      </w:r>
      <w:r>
        <w:rPr>
          <w:rFonts w:ascii="Arial Unicode MS" w:eastAsia="Arial Unicode MS" w:hint="eastAsia"/>
          <w:color w:val="080808"/>
          <w:spacing w:val="-21"/>
          <w:w w:val="110"/>
          <w:sz w:val="40"/>
        </w:rPr>
        <w:t>工</w:t>
      </w:r>
      <w:r>
        <w:rPr>
          <w:rFonts w:ascii="Arial Unicode MS" w:eastAsia="Arial Unicode MS" w:hint="eastAsia"/>
          <w:color w:val="262626"/>
          <w:spacing w:val="2"/>
          <w:w w:val="110"/>
          <w:sz w:val="40"/>
        </w:rPr>
        <w:t>阶</w:t>
      </w:r>
      <w:r>
        <w:rPr>
          <w:rFonts w:ascii="Arial Unicode MS" w:eastAsia="Arial Unicode MS" w:hint="eastAsia"/>
          <w:color w:val="080808"/>
          <w:spacing w:val="-14"/>
          <w:w w:val="110"/>
          <w:sz w:val="40"/>
        </w:rPr>
        <w:t>段</w:t>
      </w:r>
      <w:r>
        <w:rPr>
          <w:rFonts w:ascii="Arial Unicode MS" w:eastAsia="Arial Unicode MS" w:hint="eastAsia"/>
          <w:color w:val="262626"/>
          <w:spacing w:val="-42"/>
          <w:w w:val="110"/>
          <w:sz w:val="40"/>
        </w:rPr>
        <w:t>质</w:t>
      </w:r>
      <w:r>
        <w:rPr>
          <w:rFonts w:ascii="Arial Unicode MS" w:eastAsia="Arial Unicode MS" w:hint="eastAsia"/>
          <w:color w:val="080808"/>
          <w:spacing w:val="-24"/>
          <w:w w:val="110"/>
          <w:sz w:val="40"/>
        </w:rPr>
        <w:t>呈</w:t>
      </w:r>
      <w:r>
        <w:rPr>
          <w:rFonts w:ascii="Arial Unicode MS" w:eastAsia="Arial Unicode MS" w:hint="eastAsia"/>
          <w:color w:val="262626"/>
          <w:spacing w:val="-23"/>
          <w:w w:val="110"/>
          <w:sz w:val="40"/>
        </w:rPr>
        <w:t>控制</w:t>
      </w:r>
      <w:r>
        <w:rPr>
          <w:rFonts w:ascii="Arial Unicode MS" w:eastAsia="Arial Unicode MS" w:hint="eastAsia"/>
          <w:color w:val="080808"/>
          <w:spacing w:val="3"/>
          <w:w w:val="110"/>
          <w:sz w:val="40"/>
        </w:rPr>
        <w:t>工</w:t>
      </w:r>
      <w:r>
        <w:rPr>
          <w:rFonts w:ascii="Arial Unicode MS" w:eastAsia="Arial Unicode MS" w:hint="eastAsia"/>
          <w:color w:val="262626"/>
          <w:spacing w:val="-20"/>
          <w:w w:val="110"/>
          <w:sz w:val="40"/>
        </w:rPr>
        <w:t>作</w:t>
      </w:r>
      <w:r>
        <w:rPr>
          <w:rFonts w:ascii="Arial Unicode MS" w:eastAsia="Arial Unicode MS" w:hint="eastAsia"/>
          <w:color w:val="080808"/>
          <w:spacing w:val="-27"/>
          <w:w w:val="110"/>
          <w:sz w:val="40"/>
        </w:rPr>
        <w:t>根本</w:t>
      </w:r>
      <w:r>
        <w:rPr>
          <w:rFonts w:ascii="Arial Unicode MS" w:eastAsia="Arial Unicode MS" w:hint="eastAsia"/>
          <w:color w:val="262626"/>
          <w:spacing w:val="-6"/>
          <w:w w:val="110"/>
          <w:sz w:val="40"/>
        </w:rPr>
        <w:t>流程</w:t>
      </w:r>
    </w:p>
    <w:p>
      <w:pPr>
        <w:pStyle w:val="ListParagraph"/>
        <w:numPr>
          <w:ilvl w:val="0"/>
          <w:numId w:val="2"/>
        </w:numPr>
        <w:tabs>
          <w:tab w:val="left" w:pos="3880"/>
          <w:tab w:val="left" w:pos="3882"/>
        </w:tabs>
        <w:spacing w:before="152" w:after="0" w:line="240" w:lineRule="auto"/>
        <w:ind w:left="3881" w:right="0" w:hanging="849"/>
        <w:jc w:val="left"/>
        <w:rPr>
          <w:rFonts w:ascii="Arial" w:eastAsia="Arial"/>
          <w:color w:val="080808"/>
          <w:sz w:val="32"/>
        </w:rPr>
      </w:pPr>
      <w:r>
        <w:rPr>
          <w:rFonts w:ascii="Arial Unicode MS" w:eastAsia="Arial Unicode MS" w:hint="eastAsia"/>
          <w:color w:val="080808"/>
          <w:w w:val="90"/>
          <w:sz w:val="38"/>
        </w:rPr>
        <w:t>工程材料、构配件和设昔质董控制根本流程</w:t>
      </w: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spacing w:before="17"/>
        <w:rPr>
          <w:rFonts w:ascii="Arial Unicode MS"/>
          <w:sz w:val="22"/>
        </w:rPr>
      </w:pPr>
    </w:p>
    <w:p>
      <w:pPr>
        <w:spacing w:after="0"/>
        <w:rPr>
          <w:rFonts w:ascii="Arial Unicode MS"/>
          <w:sz w:val="22"/>
        </w:rPr>
        <w:sectPr>
          <w:pgSz w:w="17860" w:h="25260"/>
          <w:pgMar w:top="1740" w:right="0" w:bottom="280" w:left="0" w:header="708" w:footer="708"/>
          <w:cols w:space="708"/>
        </w:sectPr>
      </w:pPr>
    </w:p>
    <w:p>
      <w:pPr>
        <w:pStyle w:val="BodyText"/>
        <w:rPr>
          <w:rFonts w:ascii="Arial Unicode MS"/>
          <w:sz w:val="44"/>
        </w:rPr>
      </w:pPr>
    </w:p>
    <w:p>
      <w:pPr>
        <w:pStyle w:val="BodyText"/>
        <w:spacing w:before="10"/>
        <w:rPr>
          <w:rFonts w:ascii="Arial Unicode MS"/>
          <w:sz w:val="57"/>
        </w:rPr>
      </w:pPr>
    </w:p>
    <w:p>
      <w:pPr>
        <w:spacing w:before="0"/>
        <w:ind w:left="3665" w:right="0" w:firstLine="0"/>
        <w:jc w:val="left"/>
        <w:rPr>
          <w:rFonts w:ascii="Arial Unicode MS" w:eastAsia="Arial Unicode MS" w:hint="eastAsia"/>
          <w:sz w:val="33"/>
        </w:rPr>
      </w:pPr>
      <w:r>
        <w:rPr>
          <w:rFonts w:ascii="Arial Unicode MS" w:eastAsia="Arial Unicode MS" w:hint="eastAsia"/>
          <w:color w:val="545454"/>
          <w:spacing w:val="3"/>
          <w:w w:val="105"/>
          <w:sz w:val="33"/>
        </w:rPr>
        <w:t>承包单住另迭</w:t>
      </w:r>
    </w:p>
    <w:p>
      <w:pPr>
        <w:spacing w:before="59" w:line="529" w:lineRule="exact"/>
        <w:ind w:left="2622" w:right="750" w:firstLine="0"/>
        <w:jc w:val="center"/>
        <w:rPr>
          <w:rFonts w:ascii="Arial Unicode MS" w:eastAsia="Arial Unicode MS" w:hint="eastAsia"/>
          <w:sz w:val="33"/>
        </w:rPr>
      </w:pPr>
      <w:r>
        <w:br w:type="column"/>
      </w:r>
      <w:r>
        <w:rPr>
          <w:rFonts w:ascii="Arial Unicode MS" w:eastAsia="Arial Unicode MS" w:hint="eastAsia"/>
          <w:color w:val="545454"/>
          <w:w w:val="105"/>
          <w:sz w:val="33"/>
        </w:rPr>
        <w:t>承包单位埭写</w:t>
      </w:r>
    </w:p>
    <w:p>
      <w:pPr>
        <w:spacing w:before="0" w:line="529" w:lineRule="exact"/>
        <w:ind w:left="1945" w:right="22" w:firstLine="0"/>
        <w:jc w:val="center"/>
        <w:rPr>
          <w:rFonts w:ascii="Arial Unicode MS" w:eastAsia="Arial Unicode MS" w:hAnsi="Arial Unicode MS" w:hint="eastAsia"/>
          <w:sz w:val="33"/>
        </w:rPr>
      </w:pPr>
      <w:r>
        <w:rPr>
          <w:rFonts w:ascii="Arial Unicode MS" w:eastAsia="Arial Unicode MS" w:hAnsi="Arial Unicode MS" w:hint="eastAsia"/>
          <w:color w:val="545454"/>
          <w:sz w:val="33"/>
        </w:rPr>
        <w:t>«工程物资进场括验表》</w:t>
      </w:r>
    </w:p>
    <w:p>
      <w:pPr>
        <w:pStyle w:val="BodyText"/>
        <w:spacing w:before="8"/>
        <w:rPr>
          <w:rFonts w:ascii="Arial Unicode MS"/>
          <w:sz w:val="37"/>
        </w:rPr>
      </w:pPr>
    </w:p>
    <w:p>
      <w:pPr>
        <w:tabs>
          <w:tab w:val="left" w:pos="2044"/>
          <w:tab w:val="left" w:pos="2571"/>
        </w:tabs>
        <w:spacing w:before="0"/>
        <w:ind w:left="130" w:right="0" w:firstLine="0"/>
        <w:jc w:val="left"/>
        <w:rPr>
          <w:rFonts w:ascii="Arial Unicode MS" w:eastAsia="Arial Unicode MS" w:hint="eastAsia"/>
          <w:sz w:val="33"/>
        </w:rPr>
      </w:pPr>
      <w:r>
        <w:rPr>
          <w:rFonts w:ascii="Arial Unicode MS" w:eastAsia="Arial Unicode MS" w:hint="eastAsia"/>
          <w:color w:val="080808"/>
          <w:spacing w:val="-309"/>
          <w:w w:val="107"/>
          <w:sz w:val="33"/>
        </w:rPr>
        <w:t>，</w:t>
      </w:r>
      <w:r>
        <w:rPr>
          <w:rFonts w:ascii="Arial" w:eastAsia="Arial"/>
          <w:color w:val="545454"/>
          <w:spacing w:val="-100"/>
          <w:w w:val="107"/>
          <w:sz w:val="20"/>
        </w:rPr>
        <w:t>1</w:t>
      </w:r>
      <w:r>
        <w:rPr>
          <w:rFonts w:ascii="Arial Unicode MS" w:eastAsia="Arial Unicode MS" w:hint="eastAsia"/>
          <w:color w:val="6B6B6B"/>
          <w:spacing w:val="36"/>
          <w:w w:val="107"/>
          <w:sz w:val="33"/>
        </w:rPr>
        <w:t>不</w:t>
      </w:r>
      <w:r>
        <w:rPr>
          <w:rFonts w:ascii="Arial Unicode MS" w:eastAsia="Arial Unicode MS" w:hint="eastAsia"/>
          <w:color w:val="6B6B6B"/>
          <w:spacing w:val="-8"/>
          <w:w w:val="109"/>
          <w:sz w:val="33"/>
        </w:rPr>
        <w:t>合</w:t>
      </w:r>
      <w:r>
        <w:rPr>
          <w:rFonts w:ascii="Arial Unicode MS" w:eastAsia="Arial Unicode MS" w:hint="eastAsia"/>
          <w:color w:val="6B6B6B"/>
          <w:w w:val="109"/>
          <w:sz w:val="33"/>
        </w:rPr>
        <w:t>格</w:t>
      </w:r>
      <w:r>
        <w:rPr>
          <w:rFonts w:ascii="Arial Unicode MS" w:eastAsia="Arial Unicode MS" w:hint="eastAsia"/>
          <w:color w:val="6B6B6B"/>
          <w:sz w:val="33"/>
        </w:rPr>
        <w:tab/>
      </w:r>
      <w:r>
        <w:rPr>
          <w:rFonts w:ascii="Arial" w:eastAsia="Arial"/>
          <w:color w:val="262626"/>
          <w:w w:val="109"/>
          <w:sz w:val="20"/>
        </w:rPr>
        <w:t>1</w:t>
      </w:r>
      <w:r>
        <w:rPr>
          <w:rFonts w:ascii="Arial" w:eastAsia="Arial"/>
          <w:color w:val="262626"/>
          <w:sz w:val="20"/>
        </w:rPr>
        <w:tab/>
      </w:r>
      <w:r>
        <w:rPr>
          <w:rFonts w:ascii="Arial Unicode MS" w:eastAsia="Arial Unicode MS" w:hint="eastAsia"/>
          <w:color w:val="545454"/>
          <w:spacing w:val="-28"/>
          <w:w w:val="107"/>
          <w:sz w:val="33"/>
        </w:rPr>
        <w:t>监</w:t>
      </w:r>
      <w:r>
        <w:rPr>
          <w:rFonts w:ascii="Arial Unicode MS" w:eastAsia="Arial Unicode MS" w:hint="eastAsia"/>
          <w:color w:val="262626"/>
          <w:spacing w:val="7"/>
          <w:w w:val="107"/>
          <w:sz w:val="33"/>
        </w:rPr>
        <w:t>理</w:t>
      </w:r>
      <w:r>
        <w:rPr>
          <w:rFonts w:ascii="Arial Unicode MS" w:eastAsia="Arial Unicode MS" w:hint="eastAsia"/>
          <w:color w:val="3F3D3D"/>
          <w:spacing w:val="8"/>
          <w:w w:val="107"/>
          <w:sz w:val="33"/>
        </w:rPr>
        <w:t>工</w:t>
      </w:r>
      <w:r>
        <w:rPr>
          <w:rFonts w:ascii="Arial Unicode MS" w:eastAsia="Arial Unicode MS" w:hint="eastAsia"/>
          <w:color w:val="3F3D3D"/>
          <w:spacing w:val="1"/>
          <w:w w:val="107"/>
          <w:sz w:val="33"/>
        </w:rPr>
        <w:t>程</w:t>
      </w:r>
      <w:r>
        <w:rPr>
          <w:rFonts w:ascii="Arial Unicode MS" w:eastAsia="Arial Unicode MS" w:hint="eastAsia"/>
          <w:color w:val="6B6B6B"/>
          <w:spacing w:val="-18"/>
          <w:w w:val="110"/>
          <w:sz w:val="33"/>
        </w:rPr>
        <w:t>师</w:t>
      </w:r>
      <w:r>
        <w:rPr>
          <w:rFonts w:ascii="Arial Unicode MS" w:eastAsia="Arial Unicode MS" w:hint="eastAsia"/>
          <w:color w:val="3F3D3D"/>
          <w:spacing w:val="-5"/>
          <w:w w:val="110"/>
          <w:sz w:val="33"/>
        </w:rPr>
        <w:t>审</w:t>
      </w:r>
      <w:r>
        <w:rPr>
          <w:rFonts w:ascii="Arial Unicode MS" w:eastAsia="Arial Unicode MS" w:hint="eastAsia"/>
          <w:color w:val="3F3D3D"/>
          <w:w w:val="104"/>
          <w:sz w:val="33"/>
        </w:rPr>
        <w:t>核</w:t>
      </w:r>
    </w:p>
    <w:p>
      <w:pPr>
        <w:pStyle w:val="BodyText"/>
        <w:spacing w:before="6"/>
        <w:rPr>
          <w:rFonts w:ascii="Arial Unicode MS"/>
          <w:sz w:val="51"/>
        </w:rPr>
      </w:pPr>
    </w:p>
    <w:p>
      <w:pPr>
        <w:spacing w:before="0" w:line="550" w:lineRule="exact"/>
        <w:ind w:left="2778" w:right="0" w:firstLine="0"/>
        <w:jc w:val="left"/>
        <w:rPr>
          <w:rFonts w:ascii="Arial Unicode MS" w:eastAsia="Arial Unicode MS" w:hint="eastAsia"/>
          <w:sz w:val="33"/>
        </w:rPr>
      </w:pPr>
      <w:r>
        <w:rPr>
          <w:rFonts w:ascii="Arial Unicode MS" w:eastAsia="Arial Unicode MS" w:hint="eastAsia"/>
          <w:color w:val="3F3D3D"/>
          <w:w w:val="110"/>
          <w:sz w:val="33"/>
        </w:rPr>
        <w:t>承包单</w:t>
      </w:r>
      <w:r>
        <w:rPr>
          <w:rFonts w:ascii="Arial Unicode MS" w:eastAsia="Arial Unicode MS" w:hint="eastAsia"/>
          <w:color w:val="6B6B6B"/>
          <w:spacing w:val="17"/>
          <w:w w:val="110"/>
          <w:sz w:val="33"/>
        </w:rPr>
        <w:t>位</w:t>
      </w:r>
      <w:r>
        <w:rPr>
          <w:rFonts w:ascii="Arial Unicode MS" w:eastAsia="Arial Unicode MS" w:hint="eastAsia"/>
          <w:color w:val="3F3D3D"/>
          <w:w w:val="110"/>
          <w:sz w:val="33"/>
        </w:rPr>
        <w:t>使</w:t>
      </w:r>
      <w:r>
        <w:rPr>
          <w:rFonts w:ascii="Arial Unicode MS" w:eastAsia="Arial Unicode MS" w:hint="eastAsia"/>
          <w:color w:val="6B6B6B"/>
          <w:w w:val="110"/>
          <w:sz w:val="33"/>
        </w:rPr>
        <w:t>用</w:t>
      </w:r>
    </w:p>
    <w:p>
      <w:pPr>
        <w:pStyle w:val="BodyText"/>
        <w:spacing w:before="17"/>
        <w:rPr>
          <w:rFonts w:ascii="Arial Unicode MS"/>
          <w:sz w:val="41"/>
        </w:rPr>
      </w:pPr>
      <w:r>
        <w:br w:type="column"/>
      </w:r>
    </w:p>
    <w:p>
      <w:pPr>
        <w:spacing w:before="0" w:line="543" w:lineRule="exact"/>
        <w:ind w:left="816" w:right="0" w:firstLine="0"/>
        <w:jc w:val="left"/>
        <w:rPr>
          <w:rFonts w:ascii="Arial Unicode MS" w:eastAsia="Arial Unicode MS" w:hAnsi="Arial Unicode MS" w:hint="eastAsia"/>
          <w:sz w:val="34"/>
        </w:rPr>
      </w:pPr>
      <w:r>
        <w:rPr>
          <w:rFonts w:ascii="Arial Unicode MS" w:eastAsia="Arial Unicode MS" w:hAnsi="Arial Unicode MS" w:hint="eastAsia"/>
          <w:color w:val="545454"/>
          <w:w w:val="105"/>
          <w:sz w:val="34"/>
        </w:rPr>
        <w:t>方式·</w:t>
      </w:r>
    </w:p>
    <w:p>
      <w:pPr>
        <w:spacing w:before="0" w:line="460" w:lineRule="exact"/>
        <w:ind w:left="844" w:right="0" w:firstLine="0"/>
        <w:jc w:val="left"/>
        <w:rPr>
          <w:rFonts w:ascii="Arial Unicode MS" w:eastAsia="Arial Unicode MS" w:hint="eastAsia"/>
          <w:sz w:val="33"/>
        </w:rPr>
      </w:pPr>
      <w:r>
        <w:rPr>
          <w:rFonts w:ascii="Times New Roman" w:eastAsia="Times New Roman"/>
          <w:color w:val="6B6B6B"/>
          <w:w w:val="105"/>
          <w:sz w:val="32"/>
        </w:rPr>
        <w:t>l</w:t>
      </w:r>
      <w:r>
        <w:rPr>
          <w:rFonts w:ascii="Times New Roman" w:eastAsia="Times New Roman"/>
          <w:color w:val="6B6B6B"/>
          <w:spacing w:val="1"/>
          <w:w w:val="105"/>
          <w:sz w:val="32"/>
        </w:rPr>
        <w:t xml:space="preserve"> </w:t>
      </w:r>
      <w:r>
        <w:rPr>
          <w:rFonts w:ascii="Arial Unicode MS" w:eastAsia="Arial Unicode MS" w:hint="eastAsia"/>
          <w:color w:val="3F3D3D"/>
          <w:spacing w:val="10"/>
          <w:w w:val="105"/>
          <w:sz w:val="33"/>
        </w:rPr>
        <w:t>、审核证实资料</w:t>
      </w:r>
    </w:p>
    <w:p>
      <w:pPr>
        <w:spacing w:before="0" w:line="462" w:lineRule="exact"/>
        <w:ind w:left="847" w:right="0" w:firstLine="0"/>
        <w:jc w:val="left"/>
        <w:rPr>
          <w:rFonts w:ascii="Arial Unicode MS" w:eastAsia="Arial Unicode MS" w:hint="eastAsia"/>
          <w:sz w:val="33"/>
        </w:rPr>
      </w:pPr>
      <w:r>
        <w:rPr>
          <w:rFonts w:ascii="Times New Roman" w:eastAsia="Times New Roman"/>
          <w:color w:val="3F3D3D"/>
          <w:sz w:val="33"/>
        </w:rPr>
        <w:t>2</w:t>
      </w:r>
      <w:r>
        <w:rPr>
          <w:rFonts w:ascii="Times New Roman" w:eastAsia="Times New Roman"/>
          <w:color w:val="3F3D3D"/>
          <w:spacing w:val="-39"/>
          <w:sz w:val="33"/>
        </w:rPr>
        <w:t xml:space="preserve"> </w:t>
      </w:r>
      <w:r>
        <w:rPr>
          <w:rFonts w:ascii="Arial Unicode MS" w:eastAsia="Arial Unicode MS" w:hint="eastAsia"/>
          <w:color w:val="3F3D3D"/>
          <w:spacing w:val="11"/>
          <w:sz w:val="33"/>
        </w:rPr>
        <w:t>、到厂家考蔡</w:t>
      </w:r>
    </w:p>
    <w:p>
      <w:pPr>
        <w:spacing w:before="0" w:line="462" w:lineRule="exact"/>
        <w:ind w:left="839" w:right="0" w:firstLine="0"/>
        <w:jc w:val="left"/>
        <w:rPr>
          <w:rFonts w:ascii="Arial Unicode MS" w:eastAsia="Arial Unicode MS" w:hint="eastAsia"/>
          <w:sz w:val="33"/>
        </w:rPr>
      </w:pPr>
      <w:r>
        <w:rPr>
          <w:rFonts w:ascii="Times New Roman" w:eastAsia="Times New Roman"/>
          <w:color w:val="545454"/>
          <w:w w:val="105"/>
          <w:sz w:val="35"/>
        </w:rPr>
        <w:t>3</w:t>
      </w:r>
      <w:r>
        <w:rPr>
          <w:rFonts w:ascii="Arial Unicode MS" w:eastAsia="Arial Unicode MS" w:hint="eastAsia"/>
          <w:color w:val="545454"/>
          <w:spacing w:val="13"/>
          <w:w w:val="105"/>
          <w:sz w:val="33"/>
        </w:rPr>
        <w:t>、进场材料检验</w:t>
      </w:r>
    </w:p>
    <w:p>
      <w:pPr>
        <w:spacing w:before="0" w:line="508" w:lineRule="exact"/>
        <w:ind w:left="828" w:right="0" w:firstLine="0"/>
        <w:jc w:val="left"/>
        <w:rPr>
          <w:rFonts w:ascii="Arial Unicode MS" w:eastAsia="Arial Unicode MS" w:hint="eastAsia"/>
          <w:sz w:val="33"/>
        </w:rPr>
      </w:pPr>
      <w:r>
        <w:rPr>
          <w:rFonts w:ascii="Times New Roman" w:eastAsia="Times New Roman"/>
          <w:color w:val="545454"/>
          <w:spacing w:val="19"/>
          <w:sz w:val="33"/>
        </w:rPr>
        <w:t>4</w:t>
      </w:r>
      <w:r>
        <w:rPr>
          <w:rFonts w:ascii="Arial Unicode MS" w:eastAsia="Arial Unicode MS" w:hint="eastAsia"/>
          <w:color w:val="545454"/>
          <w:spacing w:val="23"/>
          <w:sz w:val="33"/>
        </w:rPr>
        <w:t>、进行验证</w:t>
      </w:r>
    </w:p>
    <w:p>
      <w:pPr>
        <w:spacing w:after="0" w:line="508" w:lineRule="exact"/>
        <w:jc w:val="left"/>
        <w:rPr>
          <w:rFonts w:ascii="Arial Unicode MS" w:eastAsia="Arial Unicode MS" w:hint="eastAsia"/>
          <w:sz w:val="33"/>
        </w:rPr>
        <w:sectPr>
          <w:type w:val="continuous"/>
          <w:pgSz w:w="17860" w:h="25260"/>
          <w:pgMar w:top="1840" w:right="0" w:bottom="280" w:left="0" w:header="708" w:footer="708"/>
          <w:cols w:num="3" w:space="708" w:equalWidth="0">
            <w:col w:w="5809" w:space="40"/>
            <w:col w:w="5492" w:space="39"/>
            <w:col w:w="6480"/>
          </w:cols>
        </w:sectPr>
      </w:pPr>
    </w:p>
    <w:p>
      <w:pPr>
        <w:pStyle w:val="ListParagraph"/>
        <w:numPr>
          <w:ilvl w:val="0"/>
          <w:numId w:val="2"/>
        </w:numPr>
        <w:tabs>
          <w:tab w:val="left" w:pos="4133"/>
          <w:tab w:val="left" w:pos="4134"/>
        </w:tabs>
        <w:spacing w:before="0" w:after="0" w:line="614" w:lineRule="exact"/>
        <w:ind w:left="4133" w:right="0" w:hanging="1055"/>
        <w:jc w:val="left"/>
        <w:rPr>
          <w:rFonts w:ascii="Times New Roman" w:eastAsia="Times New Roman"/>
          <w:color w:val="545454"/>
          <w:sz w:val="35"/>
        </w:rPr>
      </w:pPr>
      <w:r>
        <w:rPr>
          <w:rFonts w:ascii="Arial Unicode MS" w:eastAsia="Arial Unicode MS" w:hint="eastAsia"/>
          <w:color w:val="3F3D3D"/>
          <w:spacing w:val="8"/>
          <w:w w:val="110"/>
          <w:sz w:val="38"/>
        </w:rPr>
        <w:t>分包</w:t>
      </w:r>
      <w:r>
        <w:rPr>
          <w:rFonts w:ascii="Arial Unicode MS" w:eastAsia="Arial Unicode MS" w:hint="eastAsia"/>
          <w:color w:val="262626"/>
          <w:spacing w:val="14"/>
          <w:w w:val="110"/>
          <w:sz w:val="38"/>
        </w:rPr>
        <w:t>单</w:t>
      </w:r>
      <w:r>
        <w:rPr>
          <w:rFonts w:ascii="Arial Unicode MS" w:eastAsia="Arial Unicode MS" w:hint="eastAsia"/>
          <w:color w:val="3F3D3D"/>
          <w:spacing w:val="6"/>
          <w:w w:val="110"/>
          <w:sz w:val="38"/>
        </w:rPr>
        <w:t>位资质</w:t>
      </w:r>
      <w:r>
        <w:rPr>
          <w:rFonts w:ascii="Arial Unicode MS" w:eastAsia="Arial Unicode MS" w:hint="eastAsia"/>
          <w:color w:val="262626"/>
          <w:spacing w:val="4"/>
          <w:w w:val="110"/>
          <w:sz w:val="38"/>
        </w:rPr>
        <w:t>审查根本</w:t>
      </w:r>
      <w:r>
        <w:rPr>
          <w:rFonts w:ascii="Arial Unicode MS" w:eastAsia="Arial Unicode MS" w:hint="eastAsia"/>
          <w:color w:val="080808"/>
          <w:w w:val="110"/>
          <w:sz w:val="38"/>
        </w:rPr>
        <w:t>流程</w:t>
      </w:r>
    </w:p>
    <w:p>
      <w:pPr>
        <w:pStyle w:val="BodyText"/>
        <w:spacing w:before="14"/>
        <w:rPr>
          <w:rFonts w:ascii="Arial Unicode MS"/>
          <w:sz w:val="27"/>
        </w:rPr>
      </w:pPr>
    </w:p>
    <w:p>
      <w:pPr>
        <w:spacing w:before="0"/>
        <w:ind w:left="816" w:right="3288" w:firstLine="0"/>
        <w:jc w:val="center"/>
        <w:rPr>
          <w:rFonts w:ascii="Arial Unicode MS" w:eastAsia="Arial Unicode MS" w:hint="eastAsia"/>
          <w:sz w:val="33"/>
        </w:rPr>
      </w:pPr>
      <w:r>
        <w:rPr>
          <w:rFonts w:ascii="Arial Unicode MS" w:eastAsia="Arial Unicode MS" w:hint="eastAsia"/>
          <w:color w:val="545454"/>
          <w:spacing w:val="26"/>
          <w:sz w:val="33"/>
        </w:rPr>
        <w:t>选</w:t>
      </w:r>
      <w:r>
        <w:rPr>
          <w:rFonts w:ascii="Arial Unicode MS" w:eastAsia="Arial Unicode MS" w:hint="eastAsia"/>
          <w:color w:val="262626"/>
          <w:sz w:val="33"/>
        </w:rPr>
        <w:t>择</w:t>
      </w:r>
      <w:r>
        <w:rPr>
          <w:rFonts w:ascii="Arial Unicode MS" w:eastAsia="Arial Unicode MS" w:hint="eastAsia"/>
          <w:color w:val="545454"/>
          <w:spacing w:val="15"/>
          <w:sz w:val="33"/>
        </w:rPr>
        <w:t>分包单位</w:t>
      </w:r>
    </w:p>
    <w:p>
      <w:pPr>
        <w:pStyle w:val="BodyText"/>
        <w:spacing w:before="9"/>
        <w:rPr>
          <w:rFonts w:ascii="Arial Unicode MS"/>
          <w:sz w:val="30"/>
        </w:rPr>
      </w:pPr>
    </w:p>
    <w:p>
      <w:pPr>
        <w:spacing w:before="0" w:line="552" w:lineRule="exact"/>
        <w:ind w:left="816" w:right="3348" w:firstLine="0"/>
        <w:jc w:val="center"/>
        <w:rPr>
          <w:rFonts w:ascii="Arial Unicode MS" w:eastAsia="Arial Unicode MS" w:hint="eastAsia"/>
          <w:sz w:val="33"/>
        </w:rPr>
      </w:pPr>
      <w:r>
        <w:rPr>
          <w:rFonts w:ascii="Arial Unicode MS" w:eastAsia="Arial Unicode MS" w:hint="eastAsia"/>
          <w:color w:val="545454"/>
          <w:w w:val="105"/>
          <w:sz w:val="33"/>
        </w:rPr>
        <w:t>承包单位续写</w:t>
      </w:r>
    </w:p>
    <w:p>
      <w:pPr>
        <w:spacing w:before="0" w:line="396" w:lineRule="exact"/>
        <w:ind w:left="5884" w:right="0" w:firstLine="0"/>
        <w:jc w:val="left"/>
        <w:rPr>
          <w:rFonts w:ascii="Arial Unicode MS" w:eastAsia="Arial Unicode MS" w:hint="eastAsia"/>
          <w:sz w:val="24"/>
        </w:rPr>
      </w:pPr>
      <w:r>
        <w:rPr>
          <w:rFonts w:ascii="Times New Roman" w:eastAsia="Times New Roman"/>
          <w:color w:val="6B6B6B"/>
          <w:w w:val="110"/>
          <w:sz w:val="28"/>
        </w:rPr>
        <w:t>U</w:t>
      </w:r>
      <w:r>
        <w:rPr>
          <w:rFonts w:ascii="Arial Unicode MS" w:eastAsia="Arial Unicode MS" w:hint="eastAsia"/>
          <w:color w:val="6B6B6B"/>
          <w:spacing w:val="10"/>
          <w:w w:val="110"/>
          <w:sz w:val="24"/>
        </w:rPr>
        <w:t xml:space="preserve">违 </w:t>
      </w:r>
      <w:r>
        <w:rPr>
          <w:rFonts w:ascii="Arial Unicode MS" w:eastAsia="Arial Unicode MS" w:hint="eastAsia"/>
          <w:color w:val="3F3D3D"/>
          <w:w w:val="110"/>
          <w:sz w:val="24"/>
        </w:rPr>
        <w:t>单</w:t>
      </w:r>
      <w:r>
        <w:rPr>
          <w:rFonts w:ascii="Arial Unicode MS" w:eastAsia="Arial Unicode MS" w:hint="eastAsia"/>
          <w:color w:val="6B6B6B"/>
          <w:w w:val="110"/>
          <w:sz w:val="24"/>
        </w:rPr>
        <w:t>位</w:t>
      </w:r>
      <w:r>
        <w:rPr>
          <w:rFonts w:ascii="Arial Unicode MS" w:eastAsia="Arial Unicode MS" w:hint="eastAsia"/>
          <w:color w:val="3F3D3D"/>
          <w:w w:val="110"/>
          <w:sz w:val="24"/>
        </w:rPr>
        <w:t>安度报百</w:t>
      </w:r>
      <w:r>
        <w:rPr>
          <w:rFonts w:ascii="Arial Unicode MS" w:eastAsia="Arial Unicode MS" w:hint="eastAsia"/>
          <w:color w:val="3F3D3D"/>
          <w:spacing w:val="-191"/>
          <w:w w:val="110"/>
          <w:sz w:val="24"/>
        </w:rPr>
        <w:t>系</w:t>
      </w:r>
      <w:r>
        <w:rPr>
          <w:rFonts w:ascii="Arial Unicode MS" w:eastAsia="Arial Unicode MS" w:hint="eastAsia"/>
          <w:color w:val="808080"/>
          <w:w w:val="110"/>
          <w:sz w:val="24"/>
        </w:rPr>
        <w:t>）</w:t>
      </w:r>
    </w:p>
    <w:p>
      <w:pPr>
        <w:pStyle w:val="BodyText"/>
        <w:spacing w:before="8"/>
        <w:rPr>
          <w:rFonts w:ascii="Arial Unicode MS"/>
          <w:sz w:val="43"/>
        </w:rPr>
      </w:pPr>
    </w:p>
    <w:p>
      <w:pPr>
        <w:spacing w:before="0" w:line="194" w:lineRule="auto"/>
        <w:ind w:left="6431" w:right="8911" w:firstLine="0"/>
        <w:jc w:val="center"/>
        <w:rPr>
          <w:rFonts w:ascii="Arial Unicode MS" w:eastAsia="Arial Unicode MS" w:hint="eastAsia"/>
          <w:sz w:val="33"/>
        </w:rPr>
      </w:pPr>
      <w:r>
        <w:drawing>
          <wp:anchor distT="0" distB="0" distL="0" distR="0" simplePos="0" relativeHeight="251716608" behindDoc="0" locked="0" layoutInCell="1" allowOverlap="1">
            <wp:simplePos x="0" y="0"/>
            <wp:positionH relativeFrom="page">
              <wp:posOffset>6199708</wp:posOffset>
            </wp:positionH>
            <wp:positionV relativeFrom="paragraph">
              <wp:posOffset>114085</wp:posOffset>
            </wp:positionV>
            <wp:extent cx="905718" cy="229829"/>
            <wp:effectExtent l="0" t="0" r="0" b="0"/>
            <wp:wrapNone/>
            <wp:docPr id="27"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40.jpeg"/>
                    <pic:cNvPicPr/>
                  </pic:nvPicPr>
                  <pic:blipFill>
                    <a:blip xmlns:r="http://schemas.openxmlformats.org/officeDocument/2006/relationships" r:embed="rId43" cstate="print"/>
                    <a:stretch>
                      <a:fillRect/>
                    </a:stretch>
                  </pic:blipFill>
                  <pic:spPr>
                    <a:xfrm>
                      <a:off x="0" y="0"/>
                      <a:ext cx="905718" cy="229829"/>
                    </a:xfrm>
                    <a:prstGeom prst="rect">
                      <a:avLst/>
                    </a:prstGeom>
                  </pic:spPr>
                </pic:pic>
              </a:graphicData>
            </a:graphic>
          </wp:anchor>
        </w:drawing>
      </w:r>
      <w:r>
        <w:rPr>
          <w:rFonts w:ascii="Arial Unicode MS" w:eastAsia="Arial Unicode MS" w:hint="eastAsia"/>
          <w:color w:val="545454"/>
          <w:spacing w:val="-5"/>
          <w:w w:val="110"/>
          <w:sz w:val="33"/>
        </w:rPr>
        <w:t>监理工程师审</w:t>
      </w:r>
      <w:r>
        <w:rPr>
          <w:rFonts w:ascii="Arial Unicode MS" w:eastAsia="Arial Unicode MS" w:hint="eastAsia"/>
          <w:color w:val="262626"/>
          <w:spacing w:val="-4"/>
          <w:w w:val="110"/>
          <w:sz w:val="33"/>
        </w:rPr>
        <w:t>查</w:t>
      </w:r>
      <w:r>
        <w:rPr>
          <w:rFonts w:ascii="Arial Unicode MS" w:eastAsia="Arial Unicode MS" w:hint="eastAsia"/>
          <w:color w:val="545454"/>
          <w:w w:val="110"/>
          <w:sz w:val="33"/>
        </w:rPr>
        <w:t>签认审</w:t>
      </w:r>
      <w:r>
        <w:rPr>
          <w:rFonts w:ascii="Arial Unicode MS" w:eastAsia="Arial Unicode MS" w:hint="eastAsia"/>
          <w:color w:val="262626"/>
          <w:spacing w:val="30"/>
          <w:w w:val="110"/>
          <w:sz w:val="33"/>
        </w:rPr>
        <w:t>查恁</w:t>
      </w:r>
      <w:r>
        <w:rPr>
          <w:rFonts w:ascii="Arial Unicode MS" w:eastAsia="Arial Unicode MS" w:hint="eastAsia"/>
          <w:color w:val="6B6B6B"/>
          <w:w w:val="110"/>
          <w:sz w:val="33"/>
        </w:rPr>
        <w:t>见</w:t>
      </w:r>
    </w:p>
    <w:p>
      <w:pPr>
        <w:pStyle w:val="BodyText"/>
        <w:spacing w:before="1"/>
        <w:rPr>
          <w:rFonts w:ascii="Arial Unicode MS"/>
          <w:sz w:val="40"/>
        </w:rPr>
      </w:pPr>
    </w:p>
    <w:p>
      <w:pPr>
        <w:spacing w:before="1" w:line="194" w:lineRule="auto"/>
        <w:ind w:left="6076" w:right="8633" w:firstLine="0"/>
        <w:jc w:val="center"/>
        <w:rPr>
          <w:rFonts w:ascii="Arial Unicode MS" w:eastAsia="Arial Unicode MS" w:hint="eastAsia"/>
          <w:sz w:val="33"/>
        </w:rPr>
      </w:pPr>
      <w:r>
        <w:rPr>
          <w:rFonts w:ascii="Arial Unicode MS" w:eastAsia="Arial Unicode MS" w:hint="eastAsia"/>
          <w:color w:val="3F3D3D"/>
          <w:sz w:val="33"/>
        </w:rPr>
        <w:t>承包单</w:t>
      </w:r>
      <w:r>
        <w:rPr>
          <w:rFonts w:ascii="Arial Unicode MS" w:eastAsia="Arial Unicode MS" w:hint="eastAsia"/>
          <w:color w:val="6B6B6B"/>
          <w:spacing w:val="31"/>
          <w:sz w:val="33"/>
        </w:rPr>
        <w:t>位</w:t>
      </w:r>
      <w:r>
        <w:rPr>
          <w:rFonts w:ascii="Arial Unicode MS" w:eastAsia="Arial Unicode MS" w:hint="eastAsia"/>
          <w:color w:val="3F3D3D"/>
          <w:spacing w:val="5"/>
          <w:sz w:val="33"/>
        </w:rPr>
        <w:t>与分包 单</w:t>
      </w:r>
      <w:r>
        <w:rPr>
          <w:rFonts w:ascii="Arial Unicode MS" w:eastAsia="Arial Unicode MS" w:hint="eastAsia"/>
          <w:color w:val="6B6B6B"/>
          <w:sz w:val="33"/>
        </w:rPr>
        <w:t>位</w:t>
      </w:r>
      <w:r>
        <w:rPr>
          <w:rFonts w:ascii="Arial Unicode MS" w:eastAsia="Arial Unicode MS" w:hint="eastAsia"/>
          <w:color w:val="545454"/>
          <w:w w:val="105"/>
          <w:sz w:val="33"/>
        </w:rPr>
        <w:t>签订拖工分包合同</w:t>
      </w:r>
    </w:p>
    <w:p>
      <w:pPr>
        <w:pStyle w:val="BodyText"/>
        <w:spacing w:before="13"/>
        <w:rPr>
          <w:rFonts w:ascii="Arial Unicode MS"/>
          <w:sz w:val="35"/>
        </w:rPr>
      </w:pPr>
    </w:p>
    <w:p>
      <w:pPr>
        <w:spacing w:before="0"/>
        <w:ind w:left="816" w:right="3317" w:firstLine="0"/>
        <w:jc w:val="center"/>
        <w:rPr>
          <w:rFonts w:ascii="Arial Unicode MS" w:eastAsia="Arial Unicode MS" w:hint="eastAsia"/>
          <w:sz w:val="33"/>
        </w:rPr>
      </w:pPr>
      <w:r>
        <w:rPr>
          <w:rFonts w:ascii="Arial Unicode MS" w:eastAsia="Arial Unicode MS" w:hint="eastAsia"/>
          <w:color w:val="545454"/>
          <w:w w:val="105"/>
          <w:sz w:val="33"/>
        </w:rPr>
        <w:t>分包单位进场施工</w:t>
      </w:r>
    </w:p>
    <w:p>
      <w:pPr>
        <w:spacing w:after="0"/>
        <w:jc w:val="center"/>
        <w:rPr>
          <w:rFonts w:ascii="Arial Unicode MS" w:eastAsia="Arial Unicode MS" w:hint="eastAsia"/>
          <w:sz w:val="33"/>
        </w:rPr>
        <w:sectPr>
          <w:type w:val="continuous"/>
          <w:pgSz w:w="17860" w:h="25260"/>
          <w:pgMar w:top="1840" w:right="0" w:bottom="280" w:left="0" w:header="708" w:footer="708"/>
          <w:cols w:space="708"/>
        </w:sectPr>
      </w:pPr>
    </w:p>
    <w:p>
      <w:pPr>
        <w:spacing w:before="61"/>
        <w:ind w:left="3180" w:right="0" w:firstLine="0"/>
        <w:jc w:val="left"/>
        <w:rPr>
          <w:rFonts w:ascii="Arial Unicode MS" w:eastAsia="Arial Unicode MS" w:hint="eastAsia"/>
          <w:sz w:val="37"/>
        </w:rPr>
      </w:pPr>
      <w:r>
        <w:pict>
          <v:group id="_x0000_s1178" style="width:893pt;height:824pt;margin-top:0.11pt;margin-left:0;mso-position-horizontal-relative:page;position:absolute;z-index:-251560960" coordorigin="0,2" coordsize="17860,16480">
            <v:shape id="_x0000_s1179" type="#_x0000_t75" style="width:2733;height:16480;position:absolute;top:2" stroked="f">
              <v:imagedata r:id="rId44" o:title=""/>
            </v:shape>
            <v:shape id="_x0000_s1180" type="#_x0000_t75" style="width:2673;height:16480;left:15187;position:absolute;top:2" stroked="f">
              <v:imagedata r:id="rId45" o:title=""/>
            </v:shape>
            <v:line id="_x0000_s1181" style="position:absolute" from="2732,12" to="15187,12" stroked="t" strokecolor="black" strokeweight="1pt">
              <v:stroke dashstyle="solid"/>
            </v:line>
            <v:shape id="_x0000_s1182" style="width:8699;height:3397;left:6287;position:absolute;top:2092" coordorigin="6288,2092" coordsize="8699,3397" path="m10868,3780l10868,2092m7975,3539l7975,2655m12094,2956l14986,2956m6288,3519l9683,3519m12094,3519l12094,2956m14986,5489l14986,2936m6288,4343l6288,3519e" filled="f" stroked="t" strokecolor="black" strokeweight="2.01pt">
              <v:stroke dashstyle="solid"/>
              <v:path arrowok="t"/>
            </v:shape>
            <v:line id="_x0000_s1183" style="position:absolute" from="9683,3499" to="9683,4363" stroked="t" strokecolor="black" strokeweight="3.01pt">
              <v:stroke dashstyle="solid"/>
            </v:line>
            <v:line id="_x0000_s1184" style="position:absolute" from="9663,3760" to="10888,3760" stroked="t" strokecolor="black" strokeweight="2.01pt">
              <v:stroke dashstyle="solid"/>
            </v:line>
            <v:line id="_x0000_s1185" style="position:absolute" from="12094,3519" to="12094,3941" stroked="t" strokecolor="black" strokeweight="3.01pt">
              <v:stroke dashstyle="solid"/>
            </v:line>
            <v:line id="_x0000_s1186" style="position:absolute" from="9663,3921" to="12134,3921" stroked="t" strokecolor="black" strokeweight="1pt">
              <v:stroke dashstyle="solid"/>
            </v:line>
            <v:shape id="_x0000_s1187" style="width:5826;height:1246;left:6267;position:absolute;top:3920" coordorigin="6268,3921" coordsize="5826,1246" path="m6268,4343l9723,4343m12094,4343l12094,3921m7975,5167l7975,4323e" filled="f" stroked="t" strokecolor="black" strokeweight="2.01pt">
              <v:stroke dashstyle="solid"/>
              <v:path arrowok="t"/>
            </v:shape>
            <v:line id="_x0000_s1188" style="position:absolute" from="12094,4343" to="12094,5147" stroked="t" strokecolor="black" strokeweight="3.01pt">
              <v:stroke dashstyle="solid"/>
            </v:line>
            <v:shape id="_x0000_s1189" style="width:11853;height:10370;left:3154;position:absolute;top:5146" coordorigin="3154,5147" coordsize="11853,10370" path="m12094,5468l12094,5147m12074,5468l15007,5468m3154,5971l5083,5971m10848,5971l13279,5971m3154,15517l3154,5951m13279,15497l13279,5951m6288,7579l6529,7579e" filled="f" stroked="t" strokecolor="black" strokeweight="2.01pt">
              <v:stroke dashstyle="solid"/>
              <v:path arrowok="t"/>
            </v:shape>
            <v:line id="_x0000_s1190" style="position:absolute" from="6529,7579" to="6991,7579" stroked="t" strokecolor="black" strokeweight="3.01pt">
              <v:stroke dashstyle="solid"/>
            </v:line>
            <v:shape id="_x0000_s1191" style="width:3456;height:824;left:6267;position:absolute;top:7578" coordorigin="6268,7579" coordsize="3456,824" path="m6991,7579l9683,7579m6288,8403l6288,7579m6268,8403l9723,8403e" filled="f" stroked="t" strokecolor="black" strokeweight="2.01pt">
              <v:stroke dashstyle="solid"/>
              <v:path arrowok="t"/>
            </v:shape>
            <v:line id="_x0000_s1192" style="position:absolute" from="9683,7559" to="9683,8423" stroked="t" strokecolor="black" strokeweight="3.01pt">
              <v:stroke dashstyle="solid"/>
            </v:line>
            <v:shape id="_x0000_s1193" style="width:3456;height:1648;left:6267;position:absolute;top:8382" coordorigin="6268,8382" coordsize="3456,1648" path="m6288,9206l9683,9206m7975,9227l7975,8382m6288,10030l6288,9206m6268,10030l9723,10030e" filled="f" stroked="t" strokecolor="black" strokeweight="2.01pt">
              <v:stroke dashstyle="solid"/>
              <v:path arrowok="t"/>
            </v:shape>
            <v:line id="_x0000_s1194" style="position:absolute" from="9683,9186" to="9683,10051" stroked="t" strokecolor="black" strokeweight="3.01pt">
              <v:stroke dashstyle="solid"/>
            </v:line>
            <v:shape id="_x0000_s1195" style="width:4300;height:2191;left:5805;position:absolute;top:10010" coordorigin="5806,10010" coordsize="4300,2191" path="m5806,10814l10105,10814m7975,10834l7975,10010m5806,12201l5806,10814e" filled="f" stroked="t" strokecolor="black" strokeweight="2.01pt">
              <v:stroke dashstyle="solid"/>
              <v:path arrowok="t"/>
            </v:shape>
            <v:line id="_x0000_s1196" style="position:absolute" from="10105,10995" to="10105,12221" stroked="t" strokecolor="black" strokeweight="1pt">
              <v:stroke dashstyle="solid"/>
            </v:line>
            <v:shape id="_x0000_s1197" style="width:6750;height:1025;left:3636;position:absolute;top:12180" coordorigin="3636,12181" coordsize="6750,1025" path="m5786,12201l10125,12201m5062,12683l10386,12683m7975,12703l7975,12181m3636,13206l5103,13206e" filled="f" stroked="t" strokecolor="black" strokeweight="2.01pt">
              <v:stroke dashstyle="solid"/>
              <v:path arrowok="t"/>
            </v:shape>
            <v:shape id="_x0000_s1198" style="width:1487;height:543;left:5042;position:absolute;top:12683" coordorigin="5042,12683" coordsize="1487,543" path="m5062,13226l5062,12683m5042,13206l6529,13206e" filled="f" stroked="t" strokecolor="black" strokeweight="3.01pt">
              <v:stroke dashstyle="solid"/>
              <v:path arrowok="t"/>
            </v:shape>
            <v:shape id="_x0000_s1199" style="width:3154;height:2;left:6528;position:absolute;top:13205" coordorigin="6529,13206" coordsize="3154,0" path="m6529,13206l6991,13206m8719,13206l9683,13206e" filled="f" stroked="t" strokecolor="black" strokeweight="2.01pt">
              <v:stroke dashstyle="solid"/>
              <v:path arrowok="t"/>
            </v:shape>
            <v:line id="_x0000_s1200" style="position:absolute" from="9683,13206" to="10105,13206" stroked="t" strokecolor="black" strokeweight="3.01pt">
              <v:stroke dashstyle="solid"/>
            </v:line>
            <v:shape id="_x0000_s1201" style="width:302;height:563;left:10104;position:absolute;top:12663" coordorigin="10105,12663" coordsize="302,563" path="m10105,13206l10406,13206m10386,13226l10386,12663e" filled="f" stroked="t" strokecolor="black" strokeweight="2.01pt">
              <v:stroke dashstyle="solid"/>
              <v:path arrowok="t"/>
            </v:shape>
            <v:line id="_x0000_s1202" style="position:absolute" from="10366,13206" to="10868,13206" stroked="t" strokecolor="black" strokeweight="3.01pt">
              <v:stroke dashstyle="solid"/>
            </v:line>
            <v:shape id="_x0000_s1203" style="width:8498;height:865;left:3616;position:absolute;top:13185" coordorigin="3616,13186" coordsize="8498,865" path="m10868,13206l12094,13206m3636,14030l3636,13206m3616,14030l7011,14030m6991,14050l6991,13186m8719,14030l8719,13206m8699,14030l12114,14030m12094,14050l12094,13186e" filled="f" stroked="t" strokecolor="black" strokeweight="2.01pt">
              <v:stroke dashstyle="solid"/>
              <v:path arrowok="t"/>
            </v:shape>
            <v:line id="_x0000_s1204" style="position:absolute" from="5062,14010" to="5062,14894" stroked="t" strokecolor="black" strokeweight="1pt">
              <v:stroke dashstyle="solid"/>
            </v:line>
            <v:line id="_x0000_s1205" style="position:absolute" from="10386,14010" to="10386,14894" stroked="t" strokecolor="black" strokeweight="2.01pt">
              <v:stroke dashstyle="solid"/>
            </v:line>
            <v:line id="_x0000_s1206" style="position:absolute" from="3134,15497" to="3917,15497" stroked="t" strokecolor="black" strokeweight="1pt">
              <v:stroke dashstyle="solid"/>
            </v:line>
          </v:group>
        </w:pict>
      </w:r>
      <w:r>
        <w:rPr>
          <w:rFonts w:ascii="Arial" w:eastAsia="Arial"/>
          <w:w w:val="105"/>
          <w:sz w:val="33"/>
        </w:rPr>
        <w:t>3</w:t>
      </w:r>
      <w:r>
        <w:rPr>
          <w:rFonts w:ascii="Arial" w:eastAsia="Arial"/>
          <w:spacing w:val="-18"/>
          <w:w w:val="105"/>
          <w:sz w:val="33"/>
        </w:rPr>
        <w:t xml:space="preserve"> </w:t>
      </w:r>
      <w:r>
        <w:rPr>
          <w:rFonts w:ascii="Arial Unicode MS" w:eastAsia="Arial Unicode MS" w:hint="eastAsia"/>
          <w:spacing w:val="-11"/>
          <w:w w:val="105"/>
          <w:sz w:val="37"/>
        </w:rPr>
        <w:t>工程进度控制流程</w:t>
      </w:r>
    </w:p>
    <w:p>
      <w:pPr>
        <w:pStyle w:val="BodyText"/>
        <w:rPr>
          <w:rFonts w:ascii="Arial Unicode MS"/>
          <w:sz w:val="20"/>
        </w:rPr>
      </w:pPr>
    </w:p>
    <w:p>
      <w:pPr>
        <w:pStyle w:val="BodyText"/>
        <w:spacing w:before="10"/>
        <w:rPr>
          <w:rFonts w:ascii="Arial Unicode MS"/>
          <w:sz w:val="18"/>
        </w:rPr>
      </w:pPr>
    </w:p>
    <w:p>
      <w:pPr>
        <w:spacing w:before="59"/>
        <w:ind w:left="3134" w:right="0" w:firstLine="0"/>
        <w:jc w:val="center"/>
        <w:rPr>
          <w:rFonts w:ascii="Arial Unicode MS" w:eastAsia="Arial Unicode MS" w:hint="eastAsia"/>
          <w:sz w:val="33"/>
        </w:rPr>
      </w:pPr>
      <w:r>
        <w:pict>
          <v:shape id="_x0000_s1207" type="#_x0000_t202" style="width:241.1pt;height:83.45pt;margin-top:-18.49pt;margin-left:278.23pt;mso-position-horizontal-relative:page;position:absolute;z-index:-251557888" filled="f" stroked="t" strokecolor="black" strokeweight="2.01pt">
            <v:stroke dashstyle="solid"/>
            <v:textbox inset="0,0,0,0">
              <w:txbxContent>
                <w:p>
                  <w:pPr>
                    <w:spacing w:before="161" w:line="158" w:lineRule="auto"/>
                    <w:ind w:left="329" w:right="113" w:firstLine="1"/>
                    <w:jc w:val="left"/>
                    <w:rPr>
                      <w:rFonts w:ascii="Arial Unicode MS" w:eastAsia="Arial Unicode MS" w:hint="eastAsia"/>
                      <w:sz w:val="33"/>
                    </w:rPr>
                  </w:pPr>
                  <w:r>
                    <w:rPr>
                      <w:rFonts w:ascii="Arial Unicode MS" w:eastAsia="Arial Unicode MS" w:hint="eastAsia"/>
                      <w:color w:val="444444"/>
                      <w:spacing w:val="-8"/>
                      <w:w w:val="105"/>
                      <w:sz w:val="33"/>
                    </w:rPr>
                    <w:t>承包单位编制施工总进度</w:t>
                  </w:r>
                  <w:r>
                    <w:rPr>
                      <w:rFonts w:ascii="Arial Unicode MS" w:eastAsia="Arial Unicode MS" w:hint="eastAsia"/>
                      <w:color w:val="777777"/>
                      <w:spacing w:val="-268"/>
                      <w:w w:val="105"/>
                      <w:sz w:val="33"/>
                    </w:rPr>
                    <w:t>划</w:t>
                  </w:r>
                  <w:r>
                    <w:rPr>
                      <w:rFonts w:ascii="Arial Unicode MS" w:eastAsia="Arial Unicode MS" w:hint="eastAsia"/>
                      <w:color w:val="444444"/>
                      <w:w w:val="105"/>
                      <w:sz w:val="33"/>
                    </w:rPr>
                    <w:t>计</w:t>
                  </w:r>
                  <w:r>
                    <w:rPr>
                      <w:rFonts w:ascii="Arial Unicode MS" w:eastAsia="Arial Unicode MS" w:hint="eastAsia"/>
                      <w:color w:val="444444"/>
                      <w:spacing w:val="6"/>
                      <w:sz w:val="33"/>
                    </w:rPr>
                    <w:t>轼写</w:t>
                  </w:r>
                  <w:r>
                    <w:rPr>
                      <w:rFonts w:ascii="Arial Unicode MS" w:eastAsia="Arial Unicode MS" w:hint="eastAsia"/>
                      <w:color w:val="444444"/>
                      <w:sz w:val="33"/>
                    </w:rPr>
                    <w:t>（＜施工进</w:t>
                  </w:r>
                  <w:r>
                    <w:rPr>
                      <w:rFonts w:ascii="Arial Unicode MS" w:eastAsia="Arial Unicode MS" w:hint="eastAsia"/>
                      <w:color w:val="444444"/>
                      <w:spacing w:val="-301"/>
                      <w:sz w:val="33"/>
                    </w:rPr>
                    <w:t>度</w:t>
                  </w:r>
                  <w:r>
                    <w:rPr>
                      <w:rFonts w:ascii="Arial Unicode MS" w:eastAsia="Arial Unicode MS" w:hint="eastAsia"/>
                      <w:color w:val="777777"/>
                      <w:spacing w:val="-26"/>
                      <w:sz w:val="33"/>
                    </w:rPr>
                    <w:t>规划</w:t>
                  </w:r>
                  <w:r>
                    <w:rPr>
                      <w:rFonts w:ascii="Arial Unicode MS" w:eastAsia="Arial Unicode MS" w:hint="eastAsia"/>
                      <w:color w:val="5B5B5B"/>
                      <w:sz w:val="33"/>
                    </w:rPr>
                    <w:t>报审衰｝</w:t>
                  </w:r>
                </w:p>
              </w:txbxContent>
            </v:textbox>
          </v:shape>
        </w:pict>
      </w:r>
      <w:r>
        <w:rPr>
          <w:rFonts w:ascii="Arial Unicode MS" w:eastAsia="Arial Unicode MS" w:hint="eastAsia"/>
          <w:color w:val="5B5B5B"/>
          <w:spacing w:val="-200"/>
          <w:w w:val="95"/>
          <w:position w:val="10"/>
          <w:sz w:val="33"/>
        </w:rPr>
        <w:t>〉</w:t>
      </w:r>
      <w:r>
        <w:rPr>
          <w:rFonts w:ascii="Arial Unicode MS" w:eastAsia="Arial Unicode MS" w:hint="eastAsia"/>
          <w:color w:val="2D2D2D"/>
          <w:spacing w:val="-93"/>
          <w:w w:val="90"/>
          <w:sz w:val="33"/>
        </w:rPr>
        <w:t>尸</w:t>
      </w:r>
      <w:r>
        <w:rPr>
          <w:rFonts w:ascii="Arial Unicode MS" w:eastAsia="Arial Unicode MS" w:hint="eastAsia"/>
          <w:color w:val="5B5B5B"/>
          <w:w w:val="90"/>
          <w:sz w:val="33"/>
        </w:rPr>
        <w:t>一</w:t>
      </w:r>
    </w:p>
    <w:p>
      <w:pPr>
        <w:spacing w:before="80"/>
        <w:ind w:left="4873" w:right="0" w:firstLine="0"/>
        <w:jc w:val="center"/>
        <w:rPr>
          <w:rFonts w:ascii="Arial Unicode MS" w:eastAsia="Arial Unicode MS" w:hint="eastAsia"/>
          <w:sz w:val="27"/>
        </w:rPr>
      </w:pPr>
      <w:r>
        <w:rPr>
          <w:rFonts w:ascii="Arial Unicode MS" w:eastAsia="Arial Unicode MS" w:hint="eastAsia"/>
          <w:color w:val="444444"/>
          <w:w w:val="66"/>
          <w:sz w:val="27"/>
        </w:rPr>
        <w:t>否</w:t>
      </w:r>
    </w:p>
    <w:p>
      <w:pPr>
        <w:pStyle w:val="BodyText"/>
        <w:spacing w:before="14"/>
        <w:rPr>
          <w:rFonts w:ascii="Arial Unicode MS"/>
          <w:sz w:val="16"/>
        </w:rPr>
      </w:pPr>
      <w:r>
        <w:pict>
          <v:shape id="_x0000_s1208" type="#_x0000_t202" style="width:167.25pt;height:39.2pt;margin-top:43.97pt;margin-left:315.4pt;mso-position-horizontal-relative:page;mso-wrap-distance-left:0;mso-wrap-distance-right:0;position:absolute;z-index:-251546624" filled="f" stroked="f">
            <v:textbox inset="0,0,0,0">
              <w:txbxContent>
                <w:p>
                  <w:pPr>
                    <w:spacing w:before="46"/>
                    <w:ind w:left="441" w:right="0" w:firstLine="0"/>
                    <w:jc w:val="left"/>
                    <w:rPr>
                      <w:rFonts w:ascii="Arial Unicode MS" w:eastAsia="Arial Unicode MS" w:hint="eastAsia"/>
                      <w:sz w:val="33"/>
                    </w:rPr>
                  </w:pPr>
                  <w:r>
                    <w:rPr>
                      <w:rFonts w:ascii="Arial Unicode MS" w:eastAsia="Arial Unicode MS" w:hint="eastAsia"/>
                      <w:color w:val="5B5B5B"/>
                      <w:spacing w:val="3"/>
                      <w:w w:val="95"/>
                      <w:sz w:val="33"/>
                    </w:rPr>
                    <w:t>总监理工程</w:t>
                  </w:r>
                  <w:r>
                    <w:rPr>
                      <w:rFonts w:ascii="Arial Unicode MS" w:eastAsia="Arial Unicode MS" w:hint="eastAsia"/>
                      <w:color w:val="777777"/>
                      <w:w w:val="95"/>
                      <w:sz w:val="33"/>
                    </w:rPr>
                    <w:t>师</w:t>
                  </w:r>
                  <w:r>
                    <w:rPr>
                      <w:rFonts w:ascii="Arial Unicode MS" w:eastAsia="Arial Unicode MS" w:hint="eastAsia"/>
                      <w:color w:val="444444"/>
                      <w:w w:val="95"/>
                      <w:sz w:val="33"/>
                    </w:rPr>
                    <w:t>审批</w:t>
                  </w:r>
                </w:p>
              </w:txbxContent>
            </v:textbox>
            <w10:wrap type="topAndBottom"/>
          </v:shape>
        </w:pict>
      </w:r>
      <w:r>
        <w:pict>
          <v:shape id="_x0000_s1209" type="#_x0000_t202" style="width:142.15pt;height:123.6pt;margin-top:15.83pt;margin-left:606.19pt;mso-position-horizontal-relative:page;mso-wrap-distance-left:0;mso-wrap-distance-right:0;position:absolute;z-index:-251545600" filled="f" stroked="f">
            <v:textbox inset="0,0,0,0">
              <w:txbxContent>
                <w:p>
                  <w:pPr>
                    <w:spacing w:before="125" w:line="180" w:lineRule="auto"/>
                    <w:ind w:left="223" w:right="-29" w:firstLine="27"/>
                    <w:jc w:val="both"/>
                    <w:rPr>
                      <w:rFonts w:ascii="Arial Unicode MS" w:eastAsia="Arial Unicode MS" w:hint="eastAsia"/>
                      <w:sz w:val="33"/>
                    </w:rPr>
                  </w:pPr>
                  <w:r>
                    <w:rPr>
                      <w:rFonts w:ascii="Arial Unicode MS" w:eastAsia="Arial Unicode MS" w:hint="eastAsia"/>
                      <w:color w:val="444444"/>
                      <w:spacing w:val="-202"/>
                      <w:w w:val="90"/>
                      <w:sz w:val="33"/>
                    </w:rPr>
                    <w:t>注</w:t>
                  </w:r>
                  <w:r>
                    <w:rPr>
                      <w:rFonts w:ascii="Arial Unicode MS" w:eastAsia="Arial Unicode MS" w:hint="eastAsia"/>
                      <w:spacing w:val="21"/>
                      <w:w w:val="90"/>
                      <w:sz w:val="33"/>
                    </w:rPr>
                    <w:t xml:space="preserve">， </w:t>
                  </w:r>
                  <w:r>
                    <w:rPr>
                      <w:rFonts w:ascii="Arial Unicode MS" w:eastAsia="Arial Unicode MS" w:hint="eastAsia"/>
                      <w:color w:val="5B5B5B"/>
                      <w:w w:val="90"/>
                      <w:sz w:val="33"/>
                    </w:rPr>
                    <w:t>如</w:t>
                  </w:r>
                  <w:r>
                    <w:rPr>
                      <w:rFonts w:ascii="Arial Unicode MS" w:eastAsia="Arial Unicode MS" w:hint="eastAsia"/>
                      <w:color w:val="777777"/>
                      <w:spacing w:val="-75"/>
                      <w:w w:val="90"/>
                      <w:sz w:val="33"/>
                    </w:rPr>
                    <w:t>，</w:t>
                  </w:r>
                  <w:r>
                    <w:rPr>
                      <w:rFonts w:ascii="Arial Unicode MS" w:eastAsia="Arial Unicode MS" w:hint="eastAsia"/>
                      <w:color w:val="444444"/>
                      <w:spacing w:val="-15"/>
                      <w:w w:val="90"/>
                      <w:sz w:val="33"/>
                    </w:rPr>
                    <w:t>总进度规划</w:t>
                  </w:r>
                  <w:r>
                    <w:rPr>
                      <w:rFonts w:ascii="Arial Unicode MS" w:eastAsia="Arial Unicode MS" w:hint="eastAsia"/>
                      <w:color w:val="5B5B5B"/>
                      <w:spacing w:val="20"/>
                      <w:sz w:val="33"/>
                    </w:rPr>
                    <w:t>为施工组织规划</w:t>
                  </w:r>
                  <w:r>
                    <w:rPr>
                      <w:rFonts w:ascii="Arial Unicode MS" w:eastAsia="Arial Unicode MS" w:hint="eastAsia"/>
                      <w:color w:val="5B5B5B"/>
                      <w:sz w:val="33"/>
                    </w:rPr>
                    <w:t>的</w:t>
                  </w:r>
                  <w:r>
                    <w:rPr>
                      <w:rFonts w:ascii="Arial Unicode MS" w:eastAsia="Arial Unicode MS" w:hint="eastAsia"/>
                      <w:sz w:val="33"/>
                    </w:rPr>
                    <w:t>一</w:t>
                  </w:r>
                  <w:r>
                    <w:rPr>
                      <w:rFonts w:ascii="Arial Unicode MS" w:eastAsia="Arial Unicode MS" w:hint="eastAsia"/>
                      <w:color w:val="5B5B5B"/>
                      <w:spacing w:val="-32"/>
                      <w:sz w:val="33"/>
                    </w:rPr>
                    <w:t>郣分，可不革</w:t>
                  </w:r>
                  <w:r>
                    <w:rPr>
                      <w:rFonts w:ascii="Arial Unicode MS" w:eastAsia="Arial Unicode MS" w:hint="eastAsia"/>
                      <w:color w:val="5B5B5B"/>
                      <w:sz w:val="33"/>
                    </w:rPr>
                    <w:t>独</w:t>
                  </w:r>
                  <w:r>
                    <w:rPr>
                      <w:rFonts w:ascii="Arial Unicode MS" w:eastAsia="Arial Unicode MS" w:hint="eastAsia"/>
                      <w:color w:val="2D2D2D"/>
                      <w:sz w:val="33"/>
                    </w:rPr>
                    <w:t>吉</w:t>
                  </w:r>
                  <w:r>
                    <w:rPr>
                      <w:rFonts w:ascii="Arial Unicode MS" w:eastAsia="Arial Unicode MS" w:hint="eastAsia"/>
                      <w:color w:val="5B5B5B"/>
                      <w:sz w:val="33"/>
                    </w:rPr>
                    <w:t>批</w:t>
                  </w:r>
                </w:p>
              </w:txbxContent>
            </v:textbox>
            <w10:wrap type="topAndBottom"/>
          </v:shape>
        </w:pict>
      </w:r>
    </w:p>
    <w:p>
      <w:pPr>
        <w:pStyle w:val="BodyText"/>
        <w:rPr>
          <w:rFonts w:ascii="Arial Unicode MS"/>
          <w:sz w:val="20"/>
        </w:rPr>
      </w:pPr>
    </w:p>
    <w:p>
      <w:pPr>
        <w:pStyle w:val="BodyText"/>
        <w:rPr>
          <w:rFonts w:ascii="Arial Unicode MS"/>
          <w:sz w:val="20"/>
        </w:rPr>
      </w:pPr>
    </w:p>
    <w:p>
      <w:pPr>
        <w:pStyle w:val="BodyText"/>
        <w:spacing w:before="15"/>
        <w:rPr>
          <w:rFonts w:ascii="Arial Unicode MS"/>
          <w:sz w:val="26"/>
        </w:rPr>
      </w:pPr>
    </w:p>
    <w:p>
      <w:pPr>
        <w:spacing w:before="64"/>
        <w:ind w:left="0" w:right="1855" w:firstLine="0"/>
        <w:jc w:val="center"/>
        <w:rPr>
          <w:rFonts w:ascii="Times New Roman"/>
          <w:sz w:val="95"/>
        </w:rPr>
      </w:pPr>
      <w:r>
        <w:pict>
          <v:shape id="_x0000_s1210" type="#_x0000_t202" style="width:167.25pt;height:38.7pt;margin-top:49.05pt;margin-left:315.4pt;mso-position-horizontal-relative:page;position:absolute;z-index:-251559936" filled="f" stroked="f">
            <v:textbox inset="0,0,0,0">
              <w:txbxContent>
                <w:p>
                  <w:pPr>
                    <w:spacing w:before="76"/>
                    <w:ind w:left="441" w:right="0" w:firstLine="0"/>
                    <w:jc w:val="left"/>
                    <w:rPr>
                      <w:rFonts w:ascii="Arial Unicode MS" w:eastAsia="Arial Unicode MS" w:hint="eastAsia"/>
                      <w:sz w:val="33"/>
                    </w:rPr>
                  </w:pPr>
                  <w:r>
                    <w:rPr>
                      <w:rFonts w:ascii="Arial Unicode MS" w:eastAsia="Arial Unicode MS" w:hint="eastAsia"/>
                      <w:color w:val="5B5B5B"/>
                      <w:sz w:val="33"/>
                    </w:rPr>
                    <w:t>总监理</w:t>
                  </w:r>
                  <w:r>
                    <w:rPr>
                      <w:rFonts w:ascii="Arial Unicode MS" w:eastAsia="Arial Unicode MS" w:hint="eastAsia"/>
                      <w:color w:val="2D2D2D"/>
                      <w:spacing w:val="-29"/>
                      <w:sz w:val="33"/>
                    </w:rPr>
                    <w:t>工程</w:t>
                  </w:r>
                  <w:r>
                    <w:rPr>
                      <w:rFonts w:ascii="Arial Unicode MS" w:eastAsia="Arial Unicode MS" w:hint="eastAsia"/>
                      <w:color w:val="777777"/>
                      <w:sz w:val="33"/>
                    </w:rPr>
                    <w:t>师</w:t>
                  </w:r>
                  <w:r>
                    <w:rPr>
                      <w:rFonts w:ascii="Arial Unicode MS" w:eastAsia="Arial Unicode MS" w:hint="eastAsia"/>
                      <w:color w:val="444444"/>
                      <w:sz w:val="33"/>
                    </w:rPr>
                    <w:t>审批</w:t>
                  </w:r>
                </w:p>
              </w:txbxContent>
            </v:textbox>
          </v:shape>
        </w:pict>
      </w:r>
      <w:r>
        <w:pict>
          <v:shape id="_x0000_s1211" type="#_x0000_t202" style="width:290.3pt;height:83.45pt;margin-top:-74.04pt;margin-left:253.12pt;mso-position-horizontal-relative:page;position:absolute;z-index:-251558912" filled="f" stroked="t" strokecolor="black" strokeweight="2.01pt">
            <v:stroke dashstyle="solid"/>
            <v:textbox inset="0,0,0,0">
              <w:txbxContent>
                <w:p>
                  <w:pPr>
                    <w:spacing w:before="173" w:line="175" w:lineRule="auto"/>
                    <w:ind w:left="1309" w:right="109" w:hanging="1060"/>
                    <w:jc w:val="left"/>
                    <w:rPr>
                      <w:rFonts w:ascii="Arial Unicode MS" w:eastAsia="Arial Unicode MS" w:hint="eastAsia"/>
                      <w:sz w:val="33"/>
                    </w:rPr>
                  </w:pPr>
                  <w:r>
                    <w:rPr>
                      <w:rFonts w:ascii="Arial Unicode MS" w:eastAsia="Arial Unicode MS" w:hint="eastAsia"/>
                      <w:color w:val="444444"/>
                      <w:sz w:val="33"/>
                    </w:rPr>
                    <w:t>承包车位绣制年、季、月进度</w:t>
                  </w:r>
                  <w:r>
                    <w:rPr>
                      <w:rFonts w:ascii="Arial Unicode MS" w:eastAsia="Arial Unicode MS" w:hint="eastAsia"/>
                      <w:color w:val="444444"/>
                      <w:spacing w:val="-345"/>
                      <w:sz w:val="33"/>
                    </w:rPr>
                    <w:t>规划</w:t>
                  </w:r>
                  <w:r>
                    <w:rPr>
                      <w:rFonts w:ascii="Arial Unicode MS" w:eastAsia="Arial Unicode MS" w:hint="eastAsia"/>
                      <w:color w:val="444444"/>
                      <w:sz w:val="33"/>
                    </w:rPr>
                    <w:t>填写</w:t>
                  </w:r>
                  <w:r>
                    <w:rPr>
                      <w:rFonts w:ascii="Arial Unicode MS" w:eastAsia="Arial Unicode MS" w:hint="eastAsia"/>
                      <w:color w:val="5B5B5B"/>
                      <w:spacing w:val="-37"/>
                      <w:sz w:val="33"/>
                    </w:rPr>
                    <w:t>灼老工进度规划</w:t>
                  </w:r>
                  <w:r>
                    <w:rPr>
                      <w:rFonts w:ascii="Arial Unicode MS" w:eastAsia="Arial Unicode MS" w:hint="eastAsia"/>
                      <w:color w:val="5B5B5B"/>
                      <w:sz w:val="33"/>
                    </w:rPr>
                    <w:t>报审表》</w:t>
                  </w:r>
                </w:p>
              </w:txbxContent>
            </v:textbox>
          </v:shape>
        </w:pict>
      </w:r>
      <w:r>
        <w:rPr>
          <w:rFonts w:ascii="Times New Roman"/>
          <w:color w:val="2D2D2D"/>
          <w:w w:val="72"/>
          <w:sz w:val="95"/>
        </w:rPr>
        <w:t>l</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3"/>
        </w:rPr>
      </w:pPr>
      <w:r>
        <w:pict>
          <v:shape id="_x0000_s1212" type="#_x0000_t202" style="width:167.25pt;height:39.2pt;margin-top:14.65pt;margin-left:315.4pt;mso-position-horizontal-relative:page;mso-wrap-distance-left:0;mso-wrap-distance-right:0;position:absolute;z-index:-251544576" filled="f" stroked="f">
            <v:textbox inset="0,0,0,0">
              <w:txbxContent>
                <w:p>
                  <w:pPr>
                    <w:spacing w:before="66"/>
                    <w:ind w:left="583" w:right="0" w:firstLine="0"/>
                    <w:jc w:val="left"/>
                    <w:rPr>
                      <w:rFonts w:ascii="Arial Unicode MS" w:eastAsia="Arial Unicode MS" w:hint="eastAsia"/>
                      <w:sz w:val="33"/>
                    </w:rPr>
                  </w:pPr>
                  <w:r>
                    <w:rPr>
                      <w:rFonts w:ascii="Arial Unicode MS" w:eastAsia="Arial Unicode MS" w:hint="eastAsia"/>
                      <w:color w:val="5B5B5B"/>
                      <w:sz w:val="33"/>
                    </w:rPr>
                    <w:t>按规划</w:t>
                  </w:r>
                  <w:r>
                    <w:rPr>
                      <w:rFonts w:ascii="Arial Unicode MS" w:eastAsia="Arial Unicode MS" w:hint="eastAsia"/>
                      <w:color w:val="444444"/>
                      <w:spacing w:val="6"/>
                      <w:sz w:val="33"/>
                    </w:rPr>
                    <w:t>组织实施</w:t>
                  </w:r>
                </w:p>
              </w:txbxContent>
            </v:textbox>
            <w10:wrap type="topAndBottom"/>
          </v:shape>
        </w:pict>
      </w:r>
    </w:p>
    <w:p>
      <w:pPr>
        <w:pStyle w:val="BodyText"/>
        <w:rPr>
          <w:rFonts w:ascii="Times New Roman"/>
          <w:sz w:val="20"/>
        </w:rPr>
      </w:pPr>
    </w:p>
    <w:p>
      <w:pPr>
        <w:pStyle w:val="BodyText"/>
        <w:rPr>
          <w:rFonts w:ascii="Times New Roman"/>
          <w:sz w:val="20"/>
        </w:rPr>
      </w:pPr>
    </w:p>
    <w:p>
      <w:pPr>
        <w:pStyle w:val="BodyText"/>
        <w:spacing w:before="8"/>
        <w:rPr>
          <w:rFonts w:ascii="Times New Roman"/>
          <w:sz w:val="23"/>
        </w:rPr>
      </w:pPr>
    </w:p>
    <w:p>
      <w:pPr>
        <w:spacing w:before="96" w:line="119" w:lineRule="exact"/>
        <w:ind w:left="2429" w:right="0" w:firstLine="0"/>
        <w:jc w:val="center"/>
        <w:rPr>
          <w:rFonts w:ascii="Times New Roman"/>
          <w:sz w:val="13"/>
        </w:rPr>
      </w:pPr>
      <w:r>
        <w:rPr>
          <w:rFonts w:ascii="Times New Roman"/>
          <w:color w:val="CDCDCD"/>
          <w:w w:val="105"/>
          <w:sz w:val="13"/>
        </w:rPr>
        <w:t>I</w:t>
      </w:r>
    </w:p>
    <w:p>
      <w:pPr>
        <w:spacing w:before="75" w:line="175" w:lineRule="auto"/>
        <w:ind w:left="6110" w:right="7741" w:firstLine="0"/>
        <w:jc w:val="center"/>
        <w:rPr>
          <w:rFonts w:ascii="Arial Unicode MS" w:eastAsia="Arial Unicode MS" w:hint="eastAsia"/>
          <w:sz w:val="33"/>
        </w:rPr>
      </w:pPr>
      <w:r>
        <w:rPr>
          <w:rFonts w:ascii="Arial Unicode MS" w:eastAsia="Arial Unicode MS" w:hint="eastAsia"/>
          <w:color w:val="5B5B5B"/>
          <w:sz w:val="33"/>
        </w:rPr>
        <w:t>监理</w:t>
      </w:r>
      <w:r>
        <w:rPr>
          <w:rFonts w:ascii="Arial Unicode MS" w:eastAsia="Arial Unicode MS" w:hint="eastAsia"/>
          <w:color w:val="2D2D2D"/>
          <w:spacing w:val="-45"/>
          <w:sz w:val="33"/>
        </w:rPr>
        <w:t>工程</w:t>
      </w:r>
      <w:r>
        <w:rPr>
          <w:rFonts w:ascii="Arial Unicode MS" w:eastAsia="Arial Unicode MS" w:hint="eastAsia"/>
          <w:color w:val="777777"/>
          <w:sz w:val="33"/>
        </w:rPr>
        <w:t>师对</w:t>
      </w:r>
      <w:r>
        <w:rPr>
          <w:rFonts w:ascii="Arial Unicode MS" w:eastAsia="Arial Unicode MS" w:hint="eastAsia"/>
          <w:color w:val="444444"/>
          <w:sz w:val="33"/>
        </w:rPr>
        <w:t>进度实施恅况</w:t>
      </w:r>
      <w:r>
        <w:rPr>
          <w:rFonts w:ascii="Arial Unicode MS" w:eastAsia="Arial Unicode MS" w:hint="eastAsia"/>
          <w:color w:val="444444"/>
          <w:w w:val="105"/>
          <w:sz w:val="33"/>
        </w:rPr>
        <w:t>进行</w:t>
      </w:r>
      <w:r>
        <w:rPr>
          <w:rFonts w:ascii="Arial Unicode MS" w:eastAsia="Arial Unicode MS" w:hint="eastAsia"/>
          <w:color w:val="777777"/>
          <w:spacing w:val="-52"/>
          <w:w w:val="105"/>
          <w:sz w:val="33"/>
        </w:rPr>
        <w:t>检</w:t>
      </w:r>
      <w:r>
        <w:rPr>
          <w:rFonts w:ascii="Arial Unicode MS" w:eastAsia="Arial Unicode MS" w:hint="eastAsia"/>
          <w:color w:val="444444"/>
          <w:spacing w:val="-24"/>
          <w:w w:val="105"/>
          <w:sz w:val="33"/>
        </w:rPr>
        <w:t>变、分</w:t>
      </w:r>
      <w:r>
        <w:rPr>
          <w:rFonts w:ascii="Arial Unicode MS" w:eastAsia="Arial Unicode MS" w:hint="eastAsia"/>
          <w:color w:val="777777"/>
          <w:w w:val="105"/>
          <w:sz w:val="33"/>
        </w:rPr>
        <w:t>析</w:t>
      </w: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spacing w:before="3"/>
        <w:rPr>
          <w:rFonts w:ascii="Arial Unicode MS"/>
          <w:sz w:val="16"/>
        </w:rPr>
      </w:pPr>
      <w:r>
        <w:pict>
          <v:shape id="_x0000_s1213" type="#_x0000_t202" style="width:165.75pt;height:38.7pt;margin-top:15.28pt;margin-left:182.81pt;mso-position-horizontal-relative:page;mso-wrap-distance-left:0;mso-wrap-distance-right:0;position:absolute;z-index:-251543552" filled="f" stroked="f">
            <v:textbox inset="0,0,0,0">
              <w:txbxContent>
                <w:p>
                  <w:pPr>
                    <w:spacing w:before="76"/>
                    <w:ind w:left="400" w:right="0" w:firstLine="0"/>
                    <w:jc w:val="left"/>
                    <w:rPr>
                      <w:rFonts w:ascii="Arial Unicode MS" w:eastAsia="Arial Unicode MS" w:hint="eastAsia"/>
                      <w:sz w:val="33"/>
                    </w:rPr>
                  </w:pPr>
                  <w:r>
                    <w:rPr>
                      <w:rFonts w:ascii="Arial Unicode MS" w:eastAsia="Arial Unicode MS" w:hint="eastAsia"/>
                      <w:color w:val="444444"/>
                      <w:spacing w:val="-36"/>
                      <w:w w:val="105"/>
                      <w:sz w:val="33"/>
                    </w:rPr>
                    <w:t>葵本实现规划</w:t>
                  </w:r>
                  <w:r>
                    <w:rPr>
                      <w:rFonts w:ascii="Arial Unicode MS" w:eastAsia="Arial Unicode MS" w:hint="eastAsia"/>
                      <w:color w:val="444444"/>
                      <w:w w:val="105"/>
                      <w:sz w:val="33"/>
                    </w:rPr>
                    <w:t>目</w:t>
                  </w:r>
                  <w:r>
                    <w:rPr>
                      <w:rFonts w:ascii="Arial Unicode MS" w:eastAsia="Arial Unicode MS" w:hint="eastAsia"/>
                      <w:color w:val="777777"/>
                      <w:w w:val="105"/>
                      <w:sz w:val="33"/>
                    </w:rPr>
                    <w:t>标</w:t>
                  </w:r>
                </w:p>
              </w:txbxContent>
            </v:textbox>
            <w10:wrap type="topAndBottom"/>
          </v:shape>
        </w:pict>
      </w:r>
      <w:r>
        <w:pict>
          <v:shape id="_x0000_s1214" type="#_x0000_t202" style="width:166.75pt;height:38.7pt;margin-top:15.28pt;margin-left:436.94pt;mso-position-horizontal-relative:page;mso-wrap-distance-left:0;mso-wrap-distance-right:0;position:absolute;z-index:-251542528" filled="f" stroked="f">
            <v:textbox inset="0,0,0,0">
              <w:txbxContent>
                <w:p>
                  <w:pPr>
                    <w:spacing w:before="76"/>
                    <w:ind w:left="409" w:right="0" w:firstLine="0"/>
                    <w:jc w:val="left"/>
                    <w:rPr>
                      <w:rFonts w:ascii="Arial Unicode MS" w:eastAsia="Arial Unicode MS" w:hint="eastAsia"/>
                      <w:sz w:val="33"/>
                    </w:rPr>
                  </w:pPr>
                  <w:r>
                    <w:rPr>
                      <w:rFonts w:ascii="Arial Unicode MS" w:eastAsia="Arial Unicode MS" w:hint="eastAsia"/>
                      <w:color w:val="444444"/>
                      <w:spacing w:val="10"/>
                      <w:w w:val="105"/>
                      <w:sz w:val="33"/>
                    </w:rPr>
                    <w:t>严峻</w:t>
                  </w:r>
                  <w:r>
                    <w:rPr>
                      <w:rFonts w:ascii="Arial Unicode MS" w:eastAsia="Arial Unicode MS" w:hint="eastAsia"/>
                      <w:color w:val="5B5B5B"/>
                      <w:spacing w:val="4"/>
                      <w:w w:val="105"/>
                      <w:sz w:val="33"/>
                    </w:rPr>
                    <w:t>偏离规划</w:t>
                  </w:r>
                  <w:r>
                    <w:rPr>
                      <w:rFonts w:ascii="Arial Unicode MS" w:eastAsia="Arial Unicode MS" w:hint="eastAsia"/>
                      <w:color w:val="444444"/>
                      <w:w w:val="105"/>
                      <w:sz w:val="33"/>
                    </w:rPr>
                    <w:t>目</w:t>
                  </w:r>
                  <w:r>
                    <w:rPr>
                      <w:rFonts w:ascii="Arial Unicode MS" w:eastAsia="Arial Unicode MS" w:hint="eastAsia"/>
                      <w:color w:val="777777"/>
                      <w:w w:val="105"/>
                      <w:sz w:val="33"/>
                    </w:rPr>
                    <w:t>标</w:t>
                  </w:r>
                </w:p>
              </w:txbxContent>
            </v:textbox>
            <w10:wrap type="topAndBottom"/>
          </v:shape>
        </w:pict>
      </w:r>
    </w:p>
    <w:p>
      <w:pPr>
        <w:pStyle w:val="BodyText"/>
        <w:rPr>
          <w:rFonts w:ascii="Arial Unicode MS"/>
          <w:sz w:val="20"/>
        </w:rPr>
      </w:pPr>
    </w:p>
    <w:p>
      <w:pPr>
        <w:pStyle w:val="BodyText"/>
        <w:rPr>
          <w:rFonts w:ascii="Arial Unicode MS"/>
          <w:sz w:val="20"/>
        </w:rPr>
      </w:pPr>
    </w:p>
    <w:p>
      <w:pPr>
        <w:pStyle w:val="BodyText"/>
        <w:spacing w:before="14"/>
        <w:rPr>
          <w:rFonts w:ascii="Arial Unicode MS"/>
          <w:sz w:val="13"/>
        </w:rPr>
      </w:pPr>
    </w:p>
    <w:p>
      <w:pPr>
        <w:spacing w:before="79" w:line="524" w:lineRule="exact"/>
        <w:ind w:left="12829" w:right="0" w:firstLine="0"/>
        <w:jc w:val="left"/>
        <w:rPr>
          <w:rFonts w:ascii="Arial Unicode MS" w:eastAsia="Arial Unicode MS" w:hint="eastAsia"/>
          <w:sz w:val="33"/>
        </w:rPr>
      </w:pPr>
      <w:r>
        <w:pict>
          <v:shape id="_x0000_s1215" type="#_x0000_t202" style="width:241.1pt;height:69.35pt;margin-top:-4.41pt;margin-left:398.77pt;mso-position-horizontal-relative:page;position:absolute;z-index:251717632" filled="f" stroked="t" strokecolor="black" strokeweight="2.01pt">
            <v:stroke dashstyle="solid"/>
            <v:textbox inset="0,0,0,0">
              <w:txbxContent>
                <w:p>
                  <w:pPr>
                    <w:spacing w:before="309" w:line="141" w:lineRule="auto"/>
                    <w:ind w:left="523" w:right="-58" w:hanging="264"/>
                    <w:jc w:val="left"/>
                    <w:rPr>
                      <w:rFonts w:ascii="Arial Unicode MS" w:eastAsia="Arial Unicode MS" w:hint="eastAsia"/>
                      <w:sz w:val="33"/>
                    </w:rPr>
                  </w:pPr>
                  <w:r>
                    <w:rPr>
                      <w:rFonts w:ascii="Arial Unicode MS" w:eastAsia="Arial Unicode MS" w:hint="eastAsia"/>
                      <w:color w:val="5B5B5B"/>
                      <w:sz w:val="33"/>
                    </w:rPr>
                    <w:t>总监理</w:t>
                  </w:r>
                  <w:r>
                    <w:rPr>
                      <w:rFonts w:ascii="Arial Unicode MS" w:eastAsia="Arial Unicode MS" w:hint="eastAsia"/>
                      <w:color w:val="2D2D2D"/>
                      <w:spacing w:val="-29"/>
                      <w:sz w:val="33"/>
                    </w:rPr>
                    <w:t>工程</w:t>
                  </w:r>
                  <w:r>
                    <w:rPr>
                      <w:rFonts w:ascii="Arial Unicode MS" w:eastAsia="Arial Unicode MS" w:hint="eastAsia"/>
                      <w:color w:val="777777"/>
                      <w:sz w:val="33"/>
                    </w:rPr>
                    <w:t>师</w:t>
                  </w:r>
                  <w:r>
                    <w:rPr>
                      <w:rFonts w:ascii="Arial Unicode MS" w:eastAsia="Arial Unicode MS" w:hint="eastAsia"/>
                      <w:color w:val="444444"/>
                      <w:spacing w:val="-9"/>
                      <w:sz w:val="33"/>
                    </w:rPr>
                    <w:t>签发《监理这知</w:t>
                  </w:r>
                  <w:r>
                    <w:rPr>
                      <w:rFonts w:ascii="Arial Unicode MS" w:eastAsia="Arial Unicode MS" w:hint="eastAsia"/>
                      <w:color w:val="444444"/>
                      <w:sz w:val="33"/>
                    </w:rPr>
                    <w:t>｝</w:t>
                  </w:r>
                  <w:r>
                    <w:rPr>
                      <w:rFonts w:ascii="Arial Unicode MS" w:eastAsia="Arial Unicode MS" w:hint="eastAsia"/>
                      <w:color w:val="444444"/>
                      <w:spacing w:val="-89"/>
                      <w:sz w:val="33"/>
                    </w:rPr>
                    <w:t xml:space="preserve"> </w:t>
                  </w:r>
                  <w:r>
                    <w:rPr>
                      <w:rFonts w:ascii="Arial Unicode MS" w:eastAsia="Arial Unicode MS" w:hint="eastAsia"/>
                      <w:color w:val="444444"/>
                      <w:sz w:val="33"/>
                    </w:rPr>
                    <w:t>抒示承包单位实行词茎持施</w:t>
                  </w:r>
                </w:p>
              </w:txbxContent>
            </v:textbox>
          </v:shape>
        </w:pict>
      </w:r>
      <w:r>
        <w:pict>
          <v:shape id="_x0000_s1216" type="#_x0000_t202" style="width:131.6pt;height:69.35pt;margin-top:-4.41pt;margin-left:194.86pt;mso-position-horizontal-relative:page;position:absolute;z-index:251718656" filled="f" stroked="t" strokecolor="black" strokeweight="2.01pt">
            <v:stroke dashstyle="solid"/>
            <v:textbox inset="0,0,0,0">
              <w:txbxContent>
                <w:p>
                  <w:pPr>
                    <w:spacing w:before="261" w:line="158" w:lineRule="auto"/>
                    <w:ind w:left="534" w:right="309" w:hanging="164"/>
                    <w:jc w:val="left"/>
                    <w:rPr>
                      <w:rFonts w:ascii="Arial Unicode MS" w:eastAsia="Arial Unicode MS" w:hint="eastAsia"/>
                      <w:sz w:val="33"/>
                    </w:rPr>
                  </w:pPr>
                  <w:r>
                    <w:rPr>
                      <w:rFonts w:ascii="Arial Unicode MS" w:eastAsia="Arial Unicode MS" w:hint="eastAsia"/>
                      <w:color w:val="444444"/>
                      <w:w w:val="95"/>
                      <w:sz w:val="33"/>
                    </w:rPr>
                    <w:t>承包单住编制</w:t>
                  </w:r>
                  <w:r>
                    <w:rPr>
                      <w:rFonts w:ascii="Arial Unicode MS" w:eastAsia="Arial Unicode MS" w:hint="eastAsia"/>
                      <w:color w:val="777777"/>
                      <w:sz w:val="33"/>
                    </w:rPr>
                    <w:t>下</w:t>
                  </w:r>
                  <w:r>
                    <w:rPr>
                      <w:rFonts w:ascii="Arial Unicode MS" w:eastAsia="Arial Unicode MS" w:hint="eastAsia"/>
                      <w:color w:val="161616"/>
                      <w:spacing w:val="10"/>
                      <w:sz w:val="33"/>
                    </w:rPr>
                    <w:t>一</w:t>
                  </w:r>
                  <w:r>
                    <w:rPr>
                      <w:rFonts w:ascii="Arial Unicode MS" w:eastAsia="Arial Unicode MS" w:hint="eastAsia"/>
                      <w:color w:val="5B5B5B"/>
                      <w:spacing w:val="-38"/>
                      <w:sz w:val="33"/>
                    </w:rPr>
                    <w:t>期规划</w:t>
                  </w:r>
                </w:p>
              </w:txbxContent>
            </v:textbox>
          </v:shape>
        </w:pict>
      </w:r>
      <w:r>
        <w:rPr>
          <w:rFonts w:ascii="Arial Unicode MS" w:eastAsia="Arial Unicode MS" w:hint="eastAsia"/>
          <w:color w:val="444444"/>
          <w:w w:val="100"/>
          <w:sz w:val="33"/>
        </w:rPr>
        <w:t>｝</w:t>
      </w:r>
    </w:p>
    <w:p>
      <w:pPr>
        <w:spacing w:before="0" w:line="76" w:lineRule="exact"/>
        <w:ind w:left="12833" w:right="0" w:firstLine="0"/>
        <w:jc w:val="left"/>
        <w:rPr>
          <w:rFonts w:ascii="Times New Roman"/>
          <w:sz w:val="11"/>
        </w:rPr>
      </w:pPr>
      <w:r>
        <w:rPr>
          <w:rFonts w:ascii="Times New Roman"/>
          <w:color w:val="5B5B5B"/>
          <w:w w:val="97"/>
          <w:sz w:val="11"/>
        </w:rPr>
        <w:t>l</w:t>
      </w:r>
    </w:p>
    <w:p>
      <w:pPr>
        <w:spacing w:after="0" w:line="76" w:lineRule="exact"/>
        <w:jc w:val="left"/>
        <w:rPr>
          <w:rFonts w:ascii="Times New Roman"/>
          <w:sz w:val="11"/>
        </w:rPr>
        <w:sectPr>
          <w:pgSz w:w="17860" w:h="25260"/>
          <w:pgMar w:top="1920" w:right="0" w:bottom="280" w:left="0" w:header="708" w:footer="708"/>
          <w:cols w:space="708"/>
        </w:sectPr>
      </w:pPr>
    </w:p>
    <w:p>
      <w:pPr>
        <w:spacing w:before="69"/>
        <w:ind w:left="2788" w:right="0" w:firstLine="0"/>
        <w:jc w:val="left"/>
        <w:rPr>
          <w:rFonts w:ascii="Arial Unicode MS" w:eastAsia="Arial Unicode MS" w:hint="eastAsia"/>
          <w:sz w:val="38"/>
        </w:rPr>
      </w:pPr>
      <w:r>
        <w:pict>
          <v:group id="_x0000_s1217" style="width:893pt;height:916pt;margin-top:0.11pt;margin-left:0;mso-position-horizontal-relative:page;position:absolute;z-index:-251556864" coordorigin="0,2" coordsize="17860,18320">
            <v:shape id="_x0000_s1218" type="#_x0000_t75" style="width:2733;height:18320;position:absolute;top:2" stroked="f">
              <v:imagedata r:id="rId46" o:title=""/>
            </v:shape>
            <v:shape id="_x0000_s1219" type="#_x0000_t75" style="width:3958;height:18320;left:13901;position:absolute;top:2" stroked="f">
              <v:imagedata r:id="rId47" o:title=""/>
            </v:shape>
            <v:shape id="_x0000_s1220" style="width:11170;height:2260;left:2732;position:absolute;top:12" coordorigin="2732,12" coordsize="11170,2260" path="m2732,12l13902,12m4299,1911l10165,1911m4299,2272l10165,2272e" filled="f" stroked="t" strokecolor="black" strokeweight="1pt">
              <v:stroke dashstyle="solid"/>
              <v:path arrowok="t"/>
            </v:shape>
            <v:line id="_x0000_s1221" style="position:absolute" from="11170,2513" to="13902,2513" stroked="t" strokecolor="black" strokeweight="2.01pt">
              <v:stroke dashstyle="solid"/>
            </v:line>
            <v:line id="_x0000_s1222" style="position:absolute" from="4299,2935" to="10165,2935" stroked="t" strokecolor="black" strokeweight="1pt">
              <v:stroke dashstyle="solid"/>
            </v:line>
            <v:line id="_x0000_s1223" style="position:absolute" from="4299,3216" to="11210,3216" stroked="t" strokecolor="black" strokeweight="2.01pt">
              <v:stroke dashstyle="solid"/>
            </v:line>
            <v:line id="_x0000_s1224" style="position:absolute" from="11170,3578" to="13902,3578" stroked="t" strokecolor="black" strokeweight="3.01pt">
              <v:stroke dashstyle="solid"/>
            </v:line>
            <v:line id="_x0000_s1225" style="position:absolute" from="4299,4361" to="10165,4361" stroked="t" strokecolor="black" strokeweight="2.01pt">
              <v:stroke dashstyle="solid"/>
            </v:line>
            <v:shape id="_x0000_s1226" style="width:5867;height:1065;left:4299;position:absolute;top:4702" coordorigin="4299,4703" coordsize="5867,1065" path="m4299,4703l10165,4703m4299,5767l10165,5767e" filled="f" stroked="t" strokecolor="black" strokeweight="1pt">
              <v:stroke dashstyle="solid"/>
              <v:path arrowok="t"/>
            </v:shape>
            <v:line id="_x0000_s1227" style="position:absolute" from="4299,6109" to="10165,6109" stroked="t" strokecolor="black" strokeweight="2.01pt">
              <v:stroke dashstyle="solid"/>
            </v:line>
            <v:shape id="_x0000_s1228" style="width:6007;height:5022;left:4218;position:absolute;top:6751" coordorigin="4219,6751" coordsize="6007,5022" path="m4299,6751l10165,6751m4219,7093l10225,7093m4219,8137l10125,8137m5304,11773l8920,11773e" filled="f" stroked="t" strokecolor="black" strokeweight="1pt">
              <v:stroke dashstyle="solid"/>
              <v:path arrowok="t"/>
            </v:shape>
            <v:shape id="_x0000_s1229" type="#_x0000_t75" style="width:121;height:1206;left:8919;position:absolute;top:12054" stroked="f">
              <v:imagedata r:id="rId48" o:title=""/>
            </v:shape>
            <v:shape id="_x0000_s1230" style="width:4721;height:4179;left:4741;position:absolute;top:12094" coordorigin="4741,12095" coordsize="4721,4179" path="m5304,12095l8920,12095m5304,14786l8960,14786m4741,15208l9462,15208m4741,16273l9442,16273e" filled="f" stroked="t" strokecolor="black" strokeweight="1pt">
              <v:stroke dashstyle="solid"/>
              <v:path arrowok="t"/>
            </v:shape>
            <v:shape id="_x0000_s1231" type="#_x0000_t75" style="width:121;height:724;left:8919;position:absolute;top:16694" stroked="f">
              <v:imagedata r:id="rId49" o:title=""/>
            </v:shape>
            <v:line id="_x0000_s1232" style="position:absolute" from="5062,16674" to="8920,16674" stroked="t" strokecolor="black" strokeweight="1pt">
              <v:stroke dashstyle="solid"/>
            </v:line>
          </v:group>
        </w:pict>
      </w:r>
      <w:r>
        <w:rPr>
          <w:rFonts w:ascii="Arial" w:eastAsia="Arial"/>
          <w:color w:val="030303"/>
          <w:sz w:val="36"/>
        </w:rPr>
        <w:t>4</w:t>
      </w:r>
      <w:r>
        <w:rPr>
          <w:rFonts w:ascii="Arial" w:eastAsia="Arial"/>
          <w:color w:val="030303"/>
          <w:spacing w:val="1"/>
          <w:sz w:val="36"/>
        </w:rPr>
        <w:t xml:space="preserve"> </w:t>
      </w:r>
      <w:r>
        <w:rPr>
          <w:rFonts w:ascii="Arial Unicode MS" w:eastAsia="Arial Unicode MS" w:hint="eastAsia"/>
          <w:color w:val="030303"/>
          <w:spacing w:val="-1"/>
          <w:sz w:val="38"/>
        </w:rPr>
        <w:t>造价控制 流程</w:t>
      </w:r>
    </w:p>
    <w:p>
      <w:pPr>
        <w:spacing w:before="29" w:line="557" w:lineRule="exact"/>
        <w:ind w:left="2822" w:right="0" w:firstLine="0"/>
        <w:jc w:val="left"/>
        <w:rPr>
          <w:rFonts w:ascii="Arial Unicode MS" w:eastAsia="Arial Unicode MS" w:hint="eastAsia"/>
          <w:sz w:val="34"/>
        </w:rPr>
      </w:pPr>
      <w:r>
        <w:rPr>
          <w:rFonts w:ascii="Arial Unicode MS" w:eastAsia="Arial Unicode MS" w:hint="eastAsia"/>
          <w:color w:val="565656"/>
          <w:w w:val="105"/>
          <w:sz w:val="34"/>
        </w:rPr>
        <w:t>（</w:t>
      </w:r>
      <w:r>
        <w:rPr>
          <w:rFonts w:ascii="Times New Roman" w:eastAsia="Times New Roman"/>
          <w:color w:val="131313"/>
          <w:w w:val="105"/>
          <w:sz w:val="32"/>
        </w:rPr>
        <w:t>l</w:t>
      </w:r>
      <w:r>
        <w:rPr>
          <w:rFonts w:ascii="Times New Roman" w:eastAsia="Times New Roman"/>
          <w:color w:val="A3A3A3"/>
          <w:w w:val="105"/>
          <w:sz w:val="32"/>
        </w:rPr>
        <w:t>.</w:t>
      </w:r>
      <w:r>
        <w:rPr>
          <w:rFonts w:ascii="Arial Unicode MS" w:eastAsia="Arial Unicode MS" w:hint="eastAsia"/>
          <w:color w:val="6D6D6D"/>
          <w:w w:val="105"/>
          <w:sz w:val="34"/>
        </w:rPr>
        <w:t>）计</w:t>
      </w:r>
      <w:r>
        <w:rPr>
          <w:rFonts w:ascii="Arial Unicode MS" w:eastAsia="Arial Unicode MS" w:hint="eastAsia"/>
          <w:color w:val="282828"/>
          <w:spacing w:val="-44"/>
          <w:w w:val="105"/>
          <w:sz w:val="34"/>
        </w:rPr>
        <w:t>呈、</w:t>
      </w:r>
      <w:r>
        <w:rPr>
          <w:rFonts w:ascii="Arial Unicode MS" w:eastAsia="Arial Unicode MS" w:hint="eastAsia"/>
          <w:color w:val="6D6D6D"/>
          <w:w w:val="105"/>
          <w:sz w:val="34"/>
        </w:rPr>
        <w:t>计价</w:t>
      </w:r>
      <w:r>
        <w:rPr>
          <w:rFonts w:ascii="Arial Unicode MS" w:eastAsia="Arial Unicode MS" w:hint="eastAsia"/>
          <w:color w:val="3F3F3F"/>
          <w:spacing w:val="-57"/>
          <w:w w:val="105"/>
          <w:sz w:val="34"/>
        </w:rPr>
        <w:t>支</w:t>
      </w:r>
      <w:r>
        <w:rPr>
          <w:rFonts w:ascii="Arial Unicode MS" w:eastAsia="Arial Unicode MS" w:hint="eastAsia"/>
          <w:color w:val="6D6D6D"/>
          <w:w w:val="105"/>
          <w:sz w:val="34"/>
        </w:rPr>
        <w:t>付</w:t>
      </w:r>
      <w:r>
        <w:rPr>
          <w:rFonts w:ascii="Arial Unicode MS" w:eastAsia="Arial Unicode MS" w:hint="eastAsia"/>
          <w:color w:val="3F3F3F"/>
          <w:w w:val="105"/>
          <w:sz w:val="34"/>
        </w:rPr>
        <w:t>工</w:t>
      </w:r>
      <w:r>
        <w:rPr>
          <w:rFonts w:ascii="Arial Unicode MS" w:eastAsia="Arial Unicode MS" w:hint="eastAsia"/>
          <w:color w:val="6D6D6D"/>
          <w:w w:val="105"/>
          <w:sz w:val="34"/>
        </w:rPr>
        <w:t>作流</w:t>
      </w:r>
      <w:r>
        <w:rPr>
          <w:rFonts w:ascii="Arial Unicode MS" w:eastAsia="Arial Unicode MS" w:hint="eastAsia"/>
          <w:color w:val="3F3F3F"/>
          <w:w w:val="105"/>
          <w:sz w:val="34"/>
        </w:rPr>
        <w:t>程</w:t>
      </w:r>
    </w:p>
    <w:p>
      <w:pPr>
        <w:spacing w:before="0" w:line="557" w:lineRule="exact"/>
        <w:ind w:left="4502" w:right="0" w:firstLine="0"/>
        <w:jc w:val="left"/>
        <w:rPr>
          <w:rFonts w:ascii="Arial Unicode MS" w:eastAsia="Arial Unicode MS" w:hint="eastAsia"/>
          <w:sz w:val="34"/>
        </w:rPr>
      </w:pPr>
      <w:r>
        <w:rPr>
          <w:rFonts w:ascii="Arial Unicode MS" w:eastAsia="Arial Unicode MS" w:hint="eastAsia"/>
          <w:color w:val="565656"/>
          <w:w w:val="95"/>
          <w:sz w:val="34"/>
        </w:rPr>
        <w:t>监理工程师对分项、分部工程已答认</w:t>
      </w:r>
    </w:p>
    <w:p>
      <w:pPr>
        <w:tabs>
          <w:tab w:val="left" w:pos="6177"/>
        </w:tabs>
        <w:spacing w:before="105" w:line="980" w:lineRule="atLeast"/>
        <w:ind w:left="4582" w:right="0" w:hanging="95"/>
        <w:jc w:val="left"/>
        <w:rPr>
          <w:rFonts w:ascii="Arial Unicode MS" w:eastAsia="Arial Unicode MS" w:hint="eastAsia"/>
          <w:sz w:val="34"/>
        </w:rPr>
      </w:pPr>
      <w:r>
        <w:rPr>
          <w:rFonts w:ascii="Arial Unicode MS" w:eastAsia="Arial Unicode MS" w:hint="eastAsia"/>
          <w:color w:val="3F3F3F"/>
          <w:w w:val="105"/>
          <w:sz w:val="34"/>
        </w:rPr>
        <w:t>承包</w:t>
      </w:r>
      <w:r>
        <w:rPr>
          <w:rFonts w:ascii="Arial Unicode MS" w:eastAsia="Arial Unicode MS" w:hint="eastAsia"/>
          <w:color w:val="3F3F3F"/>
          <w:sz w:val="34"/>
        </w:rPr>
        <w:t xml:space="preserve">  </w:t>
      </w:r>
      <w:r>
        <w:rPr>
          <w:rFonts w:ascii="Arial Unicode MS" w:eastAsia="Arial Unicode MS" w:hint="eastAsia"/>
          <w:color w:val="3F3F3F"/>
          <w:w w:val="105"/>
          <w:sz w:val="34"/>
        </w:rPr>
        <w:t>归</w:t>
      </w:r>
      <w:r>
        <w:rPr>
          <w:rFonts w:ascii="Arial Unicode MS" w:eastAsia="Arial Unicode MS" w:hint="eastAsia"/>
          <w:color w:val="3F3F3F"/>
          <w:sz w:val="34"/>
        </w:rPr>
        <w:tab/>
      </w:r>
      <w:r>
        <w:rPr>
          <w:rFonts w:ascii="Arial Unicode MS" w:eastAsia="Arial Unicode MS" w:hint="eastAsia"/>
          <w:color w:val="3F3F3F"/>
          <w:w w:val="105"/>
          <w:sz w:val="34"/>
        </w:rPr>
        <w:t>（</w:t>
      </w:r>
      <w:r>
        <w:rPr>
          <w:rFonts w:ascii="Arial Unicode MS" w:eastAsia="Arial Unicode MS" w:hint="eastAsia"/>
          <w:color w:val="3F3F3F"/>
          <w:spacing w:val="-336"/>
          <w:w w:val="105"/>
          <w:sz w:val="34"/>
        </w:rPr>
        <w:t>（</w:t>
      </w:r>
      <w:r>
        <w:rPr>
          <w:rFonts w:ascii="Arial Unicode MS" w:eastAsia="Arial Unicode MS" w:hint="eastAsia"/>
          <w:color w:val="6D6D6D"/>
          <w:spacing w:val="-24"/>
          <w:w w:val="105"/>
          <w:sz w:val="34"/>
        </w:rPr>
        <w:t>）</w:t>
      </w:r>
      <w:r>
        <w:rPr>
          <w:rFonts w:ascii="Arial Unicode MS" w:eastAsia="Arial Unicode MS" w:hint="eastAsia"/>
          <w:color w:val="3F3F3F"/>
          <w:spacing w:val="-336"/>
          <w:w w:val="105"/>
          <w:sz w:val="34"/>
        </w:rPr>
        <w:t>（</w:t>
      </w:r>
      <w:r>
        <w:rPr>
          <w:rFonts w:ascii="Arial Unicode MS" w:eastAsia="Arial Unicode MS" w:hint="eastAsia"/>
          <w:color w:val="6D6D6D"/>
          <w:w w:val="105"/>
          <w:sz w:val="34"/>
        </w:rPr>
        <w:t>〉</w:t>
      </w:r>
      <w:r>
        <w:rPr>
          <w:rFonts w:ascii="Arial Unicode MS" w:eastAsia="Arial Unicode MS" w:hint="eastAsia"/>
          <w:color w:val="6D6D6D"/>
          <w:spacing w:val="-255"/>
          <w:w w:val="105"/>
          <w:sz w:val="34"/>
        </w:rPr>
        <w:t>｝</w:t>
      </w:r>
      <w:r>
        <w:rPr>
          <w:rFonts w:ascii="Arial Unicode MS" w:eastAsia="Arial Unicode MS" w:hint="eastAsia"/>
          <w:color w:val="3F3F3F"/>
          <w:spacing w:val="-108"/>
          <w:w w:val="106"/>
          <w:sz w:val="34"/>
        </w:rPr>
        <w:t>工</w:t>
      </w:r>
      <w:r>
        <w:rPr>
          <w:rFonts w:ascii="Arial Unicode MS" w:eastAsia="Arial Unicode MS" w:hint="eastAsia"/>
          <w:color w:val="6D6D6D"/>
          <w:spacing w:val="-252"/>
          <w:w w:val="105"/>
          <w:sz w:val="34"/>
        </w:rPr>
        <w:t>月</w:t>
      </w:r>
      <w:r>
        <w:rPr>
          <w:rFonts w:ascii="Arial Unicode MS" w:eastAsia="Arial Unicode MS" w:hint="eastAsia"/>
          <w:color w:val="3F3F3F"/>
          <w:w w:val="106"/>
          <w:sz w:val="34"/>
        </w:rPr>
        <w:t>程进</w:t>
      </w:r>
      <w:r>
        <w:rPr>
          <w:rFonts w:ascii="Arial Unicode MS" w:eastAsia="Arial Unicode MS" w:hint="eastAsia"/>
          <w:color w:val="3F3F3F"/>
          <w:spacing w:val="-328"/>
          <w:w w:val="106"/>
          <w:sz w:val="34"/>
        </w:rPr>
        <w:t>度</w:t>
      </w:r>
      <w:r>
        <w:rPr>
          <w:rFonts w:ascii="Arial Unicode MS" w:eastAsia="Arial Unicode MS" w:hint="eastAsia"/>
          <w:color w:val="6D6D6D"/>
          <w:w w:val="102"/>
          <w:sz w:val="34"/>
        </w:rPr>
        <w:t>款</w:t>
      </w:r>
      <w:r>
        <w:rPr>
          <w:rFonts w:ascii="Arial Unicode MS" w:eastAsia="Arial Unicode MS" w:hint="eastAsia"/>
          <w:color w:val="6D6D6D"/>
          <w:spacing w:val="-168"/>
          <w:w w:val="102"/>
          <w:sz w:val="34"/>
        </w:rPr>
        <w:t>拫</w:t>
      </w:r>
      <w:r>
        <w:rPr>
          <w:rFonts w:ascii="Arial Unicode MS" w:eastAsia="Arial Unicode MS" w:hint="eastAsia"/>
          <w:color w:val="3F3F3F"/>
          <w:w w:val="99"/>
          <w:sz w:val="34"/>
        </w:rPr>
        <w:t>审粉｝</w:t>
      </w:r>
      <w:r>
        <w:rPr>
          <w:rFonts w:ascii="Arial Unicode MS" w:eastAsia="Arial Unicode MS" w:hint="eastAsia"/>
          <w:color w:val="565656"/>
          <w:w w:val="105"/>
          <w:sz w:val="34"/>
        </w:rPr>
        <w:t>监理工程师审核月</w:t>
      </w:r>
      <w:r>
        <w:rPr>
          <w:rFonts w:ascii="Arial Unicode MS" w:eastAsia="Arial Unicode MS" w:hint="eastAsia"/>
          <w:color w:val="565656"/>
          <w:spacing w:val="-366"/>
          <w:w w:val="105"/>
          <w:sz w:val="34"/>
        </w:rPr>
        <w:t>程</w:t>
      </w:r>
      <w:r>
        <w:rPr>
          <w:rFonts w:ascii="Arial Unicode MS" w:eastAsia="Arial Unicode MS" w:hint="eastAsia"/>
          <w:color w:val="565656"/>
          <w:w w:val="105"/>
          <w:sz w:val="34"/>
        </w:rPr>
        <w:t>工</w:t>
      </w:r>
      <w:r>
        <w:rPr>
          <w:rFonts w:ascii="Arial Unicode MS" w:eastAsia="Arial Unicode MS" w:hint="eastAsia"/>
          <w:color w:val="131313"/>
          <w:w w:val="105"/>
          <w:sz w:val="34"/>
        </w:rPr>
        <w:t>兰</w:t>
      </w:r>
      <w:r>
        <w:rPr>
          <w:rFonts w:ascii="Arial Unicode MS" w:eastAsia="Arial Unicode MS" w:hint="eastAsia"/>
          <w:color w:val="565656"/>
          <w:w w:val="105"/>
          <w:sz w:val="34"/>
        </w:rPr>
        <w:t>和月工程进</w:t>
      </w:r>
    </w:p>
    <w:p>
      <w:pPr>
        <w:spacing w:before="0" w:line="406" w:lineRule="exact"/>
        <w:ind w:left="6412" w:right="0" w:firstLine="0"/>
        <w:jc w:val="left"/>
        <w:rPr>
          <w:rFonts w:ascii="Arial Unicode MS" w:eastAsia="Arial Unicode MS" w:hint="eastAsia"/>
          <w:sz w:val="34"/>
        </w:rPr>
      </w:pPr>
      <w:r>
        <w:rPr>
          <w:rFonts w:ascii="Arial Unicode MS" w:eastAsia="Arial Unicode MS" w:hint="eastAsia"/>
          <w:color w:val="565656"/>
          <w:w w:val="95"/>
          <w:sz w:val="34"/>
        </w:rPr>
        <w:t>度款并签认</w:t>
      </w:r>
    </w:p>
    <w:p>
      <w:pPr>
        <w:pStyle w:val="BodyText"/>
        <w:spacing w:before="3"/>
        <w:rPr>
          <w:rFonts w:ascii="Arial Unicode MS"/>
          <w:sz w:val="31"/>
        </w:rPr>
      </w:pPr>
    </w:p>
    <w:p>
      <w:pPr>
        <w:spacing w:before="0" w:line="163" w:lineRule="auto"/>
        <w:ind w:left="6272" w:right="12" w:hanging="1784"/>
        <w:jc w:val="left"/>
        <w:rPr>
          <w:rFonts w:ascii="Arial Unicode MS" w:eastAsia="Arial Unicode MS" w:hint="eastAsia"/>
          <w:sz w:val="34"/>
        </w:rPr>
      </w:pPr>
      <w:r>
        <w:rPr>
          <w:rFonts w:ascii="Arial Unicode MS" w:eastAsia="Arial Unicode MS" w:hint="eastAsia"/>
          <w:color w:val="565656"/>
          <w:w w:val="95"/>
          <w:sz w:val="34"/>
        </w:rPr>
        <w:t>承包单位</w:t>
      </w:r>
      <w:r>
        <w:rPr>
          <w:rFonts w:ascii="Arial Unicode MS" w:eastAsia="Arial Unicode MS" w:hint="eastAsia"/>
          <w:color w:val="838282"/>
          <w:w w:val="95"/>
          <w:sz w:val="34"/>
        </w:rPr>
        <w:t>汇</w:t>
      </w:r>
      <w:r>
        <w:rPr>
          <w:rFonts w:ascii="Arial Unicode MS" w:eastAsia="Arial Unicode MS" w:hint="eastAsia"/>
          <w:color w:val="565656"/>
          <w:spacing w:val="-7"/>
          <w:w w:val="95"/>
          <w:sz w:val="34"/>
        </w:rPr>
        <w:t>总巳审核款项淫写</w:t>
      </w:r>
      <w:r>
        <w:rPr>
          <w:rFonts w:ascii="Arial Unicode MS" w:eastAsia="Arial Unicode MS" w:hint="eastAsia"/>
          <w:color w:val="565656"/>
          <w:w w:val="95"/>
          <w:sz w:val="34"/>
        </w:rPr>
        <w:t>（＜</w:t>
      </w:r>
      <w:r>
        <w:rPr>
          <w:rFonts w:ascii="Arial Unicode MS" w:eastAsia="Arial Unicode MS" w:hint="eastAsia"/>
          <w:color w:val="565656"/>
          <w:spacing w:val="-89"/>
          <w:w w:val="95"/>
          <w:sz w:val="34"/>
        </w:rPr>
        <w:t>工程款</w:t>
      </w:r>
      <w:r>
        <w:rPr>
          <w:rFonts w:ascii="Arial Unicode MS" w:eastAsia="Arial Unicode MS" w:hint="eastAsia"/>
          <w:color w:val="3F3F3F"/>
          <w:spacing w:val="-31"/>
          <w:sz w:val="34"/>
        </w:rPr>
        <w:t>灾竹申帝表</w:t>
      </w:r>
      <w:r>
        <w:rPr>
          <w:rFonts w:ascii="Arial Unicode MS" w:eastAsia="Arial Unicode MS" w:hint="eastAsia"/>
          <w:color w:val="6D6D6D"/>
          <w:spacing w:val="-210"/>
          <w:sz w:val="34"/>
        </w:rPr>
        <w:t>〉</w:t>
      </w:r>
      <w:r>
        <w:rPr>
          <w:rFonts w:ascii="Arial Unicode MS" w:eastAsia="Arial Unicode MS" w:hint="eastAsia"/>
          <w:color w:val="3F3F3F"/>
          <w:sz w:val="34"/>
        </w:rPr>
        <w:t>〉</w:t>
      </w:r>
    </w:p>
    <w:p>
      <w:pPr>
        <w:pStyle w:val="BodyText"/>
        <w:rPr>
          <w:rFonts w:ascii="Arial Unicode MS"/>
          <w:sz w:val="46"/>
        </w:rPr>
      </w:pPr>
      <w:r>
        <w:br w:type="column"/>
      </w:r>
    </w:p>
    <w:p>
      <w:pPr>
        <w:pStyle w:val="BodyText"/>
        <w:rPr>
          <w:rFonts w:ascii="Arial Unicode MS"/>
          <w:sz w:val="46"/>
        </w:rPr>
      </w:pPr>
    </w:p>
    <w:p>
      <w:pPr>
        <w:pStyle w:val="BodyText"/>
        <w:spacing w:before="17"/>
        <w:rPr>
          <w:rFonts w:ascii="Arial Unicode MS"/>
          <w:sz w:val="62"/>
        </w:rPr>
      </w:pPr>
    </w:p>
    <w:p>
      <w:pPr>
        <w:spacing w:before="0" w:line="163" w:lineRule="auto"/>
        <w:ind w:left="1613" w:right="4290" w:hanging="192"/>
        <w:jc w:val="left"/>
        <w:rPr>
          <w:rFonts w:ascii="Arial Unicode MS" w:eastAsia="Arial Unicode MS" w:hint="eastAsia"/>
          <w:sz w:val="34"/>
        </w:rPr>
      </w:pPr>
      <w:r>
        <w:rPr>
          <w:rFonts w:ascii="Arial Unicode MS" w:eastAsia="Arial Unicode MS" w:hint="eastAsia"/>
          <w:color w:val="3F3F3F"/>
          <w:w w:val="95"/>
          <w:sz w:val="34"/>
        </w:rPr>
        <w:t>工程变更费用</w:t>
      </w:r>
      <w:r>
        <w:rPr>
          <w:rFonts w:ascii="Arial Unicode MS" w:eastAsia="Arial Unicode MS" w:hint="eastAsia"/>
          <w:color w:val="282828"/>
          <w:sz w:val="34"/>
        </w:rPr>
        <w:t>索赔费</w:t>
      </w:r>
      <w:r>
        <w:rPr>
          <w:rFonts w:ascii="Arial Unicode MS" w:eastAsia="Arial Unicode MS" w:hint="eastAsia"/>
          <w:color w:val="565656"/>
          <w:sz w:val="34"/>
        </w:rPr>
        <w:t>用等</w:t>
      </w:r>
    </w:p>
    <w:p>
      <w:pPr>
        <w:spacing w:after="0" w:line="163" w:lineRule="auto"/>
        <w:jc w:val="left"/>
        <w:rPr>
          <w:rFonts w:ascii="Arial Unicode MS" w:eastAsia="Arial Unicode MS" w:hint="eastAsia"/>
          <w:sz w:val="34"/>
        </w:rPr>
        <w:sectPr>
          <w:pgSz w:w="17860" w:h="25260"/>
          <w:pgMar w:top="1920" w:right="0" w:bottom="280" w:left="0" w:header="708" w:footer="708"/>
          <w:cols w:num="2" w:space="708" w:equalWidth="0">
            <w:col w:w="10117" w:space="40"/>
            <w:col w:w="7703"/>
          </w:cols>
        </w:sectPr>
      </w:pPr>
    </w:p>
    <w:p>
      <w:pPr>
        <w:pStyle w:val="BodyText"/>
        <w:spacing w:before="15"/>
        <w:rPr>
          <w:rFonts w:ascii="Arial Unicode MS"/>
          <w:sz w:val="24"/>
        </w:rPr>
      </w:pPr>
    </w:p>
    <w:p>
      <w:pPr>
        <w:spacing w:before="58"/>
        <w:ind w:left="5265" w:right="0" w:firstLine="0"/>
        <w:jc w:val="left"/>
        <w:rPr>
          <w:rFonts w:ascii="Arial Unicode MS" w:eastAsia="Arial Unicode MS" w:hint="eastAsia"/>
          <w:sz w:val="34"/>
        </w:rPr>
      </w:pPr>
      <w:r>
        <w:rPr>
          <w:rFonts w:ascii="Arial Unicode MS" w:eastAsia="Arial Unicode MS" w:hint="eastAsia"/>
          <w:color w:val="3F3F3F"/>
          <w:spacing w:val="-30"/>
          <w:sz w:val="34"/>
        </w:rPr>
        <w:t>监理工程</w:t>
      </w:r>
      <w:r>
        <w:rPr>
          <w:rFonts w:ascii="Arial Unicode MS" w:eastAsia="Arial Unicode MS" w:hint="eastAsia"/>
          <w:color w:val="6D6D6D"/>
          <w:sz w:val="34"/>
        </w:rPr>
        <w:t>师</w:t>
      </w:r>
      <w:r>
        <w:rPr>
          <w:rFonts w:ascii="Arial Unicode MS" w:eastAsia="Arial Unicode MS" w:hint="eastAsia"/>
          <w:color w:val="3F3F3F"/>
          <w:sz w:val="34"/>
        </w:rPr>
        <w:t>审</w:t>
      </w:r>
      <w:r>
        <w:rPr>
          <w:rFonts w:ascii="Arial Unicode MS" w:eastAsia="Arial Unicode MS" w:hint="eastAsia"/>
          <w:color w:val="6D6D6D"/>
          <w:sz w:val="34"/>
        </w:rPr>
        <w:t>核</w:t>
      </w:r>
      <w:r>
        <w:rPr>
          <w:rFonts w:ascii="Arial Unicode MS" w:eastAsia="Arial Unicode MS" w:hint="eastAsia"/>
          <w:color w:val="3F3F3F"/>
          <w:sz w:val="34"/>
        </w:rPr>
        <w:t>、</w:t>
      </w:r>
      <w:r>
        <w:rPr>
          <w:rFonts w:ascii="Arial Unicode MS" w:eastAsia="Arial Unicode MS" w:hint="eastAsia"/>
          <w:color w:val="131313"/>
          <w:sz w:val="34"/>
        </w:rPr>
        <w:t>三</w:t>
      </w:r>
      <w:r>
        <w:rPr>
          <w:rFonts w:ascii="Arial Unicode MS" w:eastAsia="Arial Unicode MS" w:hint="eastAsia"/>
          <w:color w:val="565656"/>
          <w:sz w:val="34"/>
        </w:rPr>
        <w:t>方协商</w:t>
      </w:r>
    </w:p>
    <w:p>
      <w:pPr>
        <w:tabs>
          <w:tab w:val="left" w:pos="4498"/>
        </w:tabs>
        <w:spacing w:before="372"/>
        <w:ind w:left="4218" w:right="0" w:firstLine="0"/>
        <w:jc w:val="left"/>
        <w:rPr>
          <w:rFonts w:ascii="Arial Unicode MS" w:eastAsia="Arial Unicode MS" w:hint="eastAsia"/>
          <w:sz w:val="34"/>
        </w:rPr>
      </w:pPr>
      <w:r>
        <w:rPr>
          <w:rFonts w:ascii="Arial Unicode MS" w:eastAsia="Arial Unicode MS" w:hint="eastAsia"/>
          <w:color w:val="3F3F3F"/>
          <w:w w:val="100"/>
          <w:sz w:val="34"/>
          <w:u w:val="thick" w:color="000000"/>
        </w:rPr>
        <w:t xml:space="preserve"> </w:t>
      </w:r>
      <w:r>
        <w:rPr>
          <w:rFonts w:ascii="Arial Unicode MS" w:eastAsia="Arial Unicode MS" w:hint="eastAsia"/>
          <w:color w:val="3F3F3F"/>
          <w:sz w:val="34"/>
          <w:u w:val="thick" w:color="000000"/>
        </w:rPr>
        <w:tab/>
      </w:r>
      <w:r>
        <w:rPr>
          <w:rFonts w:ascii="Arial Unicode MS" w:eastAsia="Arial Unicode MS" w:hint="eastAsia"/>
          <w:color w:val="3F3F3F"/>
          <w:spacing w:val="-22"/>
          <w:sz w:val="34"/>
          <w:u w:val="thick" w:color="000000"/>
        </w:rPr>
        <w:t>总监理工程</w:t>
      </w:r>
      <w:r>
        <w:rPr>
          <w:rFonts w:ascii="Arial Unicode MS" w:eastAsia="Arial Unicode MS" w:hint="eastAsia"/>
          <w:color w:val="6D6D6D"/>
          <w:sz w:val="34"/>
          <w:u w:val="thick" w:color="000000"/>
        </w:rPr>
        <w:t>师</w:t>
      </w:r>
      <w:r>
        <w:rPr>
          <w:rFonts w:ascii="Arial Unicode MS" w:eastAsia="Arial Unicode MS" w:hint="eastAsia"/>
          <w:color w:val="3F3F3F"/>
          <w:sz w:val="34"/>
          <w:u w:val="thick" w:color="000000"/>
        </w:rPr>
        <w:t>签发</w:t>
      </w:r>
      <w:r>
        <w:rPr>
          <w:rFonts w:ascii="Arial Unicode MS" w:eastAsia="Arial Unicode MS" w:hint="eastAsia"/>
          <w:color w:val="6D6D6D"/>
          <w:spacing w:val="-74"/>
          <w:sz w:val="34"/>
          <w:u w:val="thick" w:color="000000"/>
        </w:rPr>
        <w:t>（</w:t>
      </w:r>
      <w:r>
        <w:rPr>
          <w:rFonts w:ascii="Arial Unicode MS" w:eastAsia="Arial Unicode MS" w:hint="eastAsia"/>
          <w:color w:val="3F3F3F"/>
          <w:spacing w:val="-299"/>
          <w:sz w:val="34"/>
          <w:u w:val="thick" w:color="000000"/>
        </w:rPr>
        <w:t>工</w:t>
      </w:r>
      <w:r>
        <w:rPr>
          <w:rFonts w:ascii="Arial Unicode MS" w:eastAsia="Arial Unicode MS" w:hint="eastAsia"/>
          <w:color w:val="6D6D6D"/>
          <w:spacing w:val="-74"/>
          <w:sz w:val="34"/>
          <w:u w:val="thick" w:color="000000"/>
        </w:rPr>
        <w:t>（</w:t>
      </w:r>
      <w:r>
        <w:rPr>
          <w:rFonts w:ascii="Arial Unicode MS" w:eastAsia="Arial Unicode MS" w:hint="eastAsia"/>
          <w:color w:val="3F3F3F"/>
          <w:spacing w:val="-17"/>
          <w:sz w:val="34"/>
          <w:u w:val="thick" w:color="000000"/>
        </w:rPr>
        <w:t>程款臾付证书</w:t>
      </w:r>
      <w:r>
        <w:rPr>
          <w:rFonts w:ascii="Arial Unicode MS" w:eastAsia="Arial Unicode MS" w:hint="eastAsia"/>
          <w:color w:val="3F3F3F"/>
          <w:spacing w:val="-307"/>
          <w:sz w:val="34"/>
          <w:u w:val="thick" w:color="000000"/>
        </w:rPr>
        <w:t>）</w:t>
      </w:r>
      <w:r>
        <w:rPr>
          <w:rFonts w:ascii="Arial Unicode MS" w:eastAsia="Arial Unicode MS" w:hint="eastAsia"/>
          <w:color w:val="6D6D6D"/>
          <w:sz w:val="34"/>
          <w:u w:val="thick" w:color="000000"/>
        </w:rPr>
        <w:t>〉</w:t>
      </w:r>
    </w:p>
    <w:p>
      <w:pPr>
        <w:pStyle w:val="BodyText"/>
        <w:spacing w:before="15"/>
        <w:rPr>
          <w:rFonts w:ascii="Arial Unicode MS"/>
          <w:sz w:val="24"/>
        </w:rPr>
      </w:pPr>
    </w:p>
    <w:p>
      <w:pPr>
        <w:spacing w:before="0" w:line="509" w:lineRule="exact"/>
        <w:ind w:left="816" w:right="4137" w:firstLine="0"/>
        <w:jc w:val="center"/>
        <w:rPr>
          <w:rFonts w:ascii="Arial Unicode MS" w:eastAsia="Arial Unicode MS" w:hint="eastAsia"/>
          <w:sz w:val="34"/>
        </w:rPr>
      </w:pPr>
      <w:r>
        <w:pict>
          <v:shape id="_x0000_s1233" type="#_x0000_t202" style="width:3.55pt;height:3.55pt;margin-top:-4.15pt;margin-left:506.25pt;mso-position-horizontal-relative:page;position:absolute;z-index:251719680" filled="f" stroked="f">
            <v:textbox style="layout-flow:vertical-ideographic" inset="0,0,0,0">
              <w:txbxContent>
                <w:p>
                  <w:pPr>
                    <w:spacing w:before="0" w:line="240" w:lineRule="auto"/>
                    <w:ind w:left="20" w:right="0" w:firstLine="0"/>
                    <w:jc w:val="left"/>
                    <w:rPr>
                      <w:rFonts w:ascii="Arial Unicode MS" w:eastAsia="Arial Unicode MS" w:hint="eastAsia"/>
                      <w:sz w:val="3"/>
                    </w:rPr>
                  </w:pPr>
                  <w:r>
                    <w:rPr>
                      <w:rFonts w:ascii="Arial Unicode MS" w:eastAsia="Arial Unicode MS" w:hint="eastAsia"/>
                      <w:color w:val="565656"/>
                      <w:w w:val="99"/>
                      <w:sz w:val="3"/>
                    </w:rPr>
                    <w:t>』</w:t>
                  </w:r>
                </w:p>
              </w:txbxContent>
            </v:textbox>
          </v:shape>
        </w:pict>
      </w:r>
      <w:r>
        <w:rPr>
          <w:rFonts w:ascii="Arial Unicode MS" w:eastAsia="Arial Unicode MS" w:hint="eastAsia"/>
          <w:color w:val="3F3F3F"/>
          <w:spacing w:val="-35"/>
          <w:sz w:val="34"/>
        </w:rPr>
        <w:t>廷设单</w:t>
      </w:r>
      <w:r>
        <w:rPr>
          <w:rFonts w:ascii="Arial Unicode MS" w:eastAsia="Arial Unicode MS" w:hint="eastAsia"/>
          <w:color w:val="6D6D6D"/>
          <w:spacing w:val="13"/>
          <w:sz w:val="34"/>
        </w:rPr>
        <w:t>位负</w:t>
      </w:r>
      <w:r>
        <w:rPr>
          <w:rFonts w:ascii="Arial Unicode MS" w:eastAsia="Arial Unicode MS" w:hint="eastAsia"/>
          <w:color w:val="3F3F3F"/>
          <w:spacing w:val="-56"/>
          <w:sz w:val="34"/>
        </w:rPr>
        <w:t>责</w:t>
      </w:r>
      <w:r>
        <w:rPr>
          <w:rFonts w:ascii="Arial Unicode MS" w:eastAsia="Arial Unicode MS" w:hint="eastAsia"/>
          <w:color w:val="6D6D6D"/>
          <w:sz w:val="34"/>
        </w:rPr>
        <w:t>入</w:t>
      </w:r>
      <w:r>
        <w:rPr>
          <w:rFonts w:ascii="Arial Unicode MS" w:eastAsia="Arial Unicode MS" w:hint="eastAsia"/>
          <w:color w:val="3F3F3F"/>
          <w:sz w:val="34"/>
        </w:rPr>
        <w:t>审批</w:t>
      </w:r>
    </w:p>
    <w:p>
      <w:pPr>
        <w:spacing w:before="0" w:line="507" w:lineRule="exact"/>
        <w:ind w:left="0" w:right="3340" w:firstLine="0"/>
        <w:jc w:val="center"/>
        <w:rPr>
          <w:rFonts w:ascii="Times New Roman"/>
          <w:sz w:val="54"/>
        </w:rPr>
      </w:pPr>
      <w:r>
        <w:pict>
          <v:shape id="_x0000_s1234" type="#_x0000_t202" style="width:6.05pt;height:2.7pt;margin-top:2.78pt;margin-left:505.43pt;mso-position-horizontal-relative:page;position:absolute;z-index:251720704" filled="f" stroked="f">
            <v:textbox style="layout-flow:vertical" inset="0,0,0,0">
              <w:txbxContent>
                <w:p>
                  <w:pPr>
                    <w:spacing w:before="12"/>
                    <w:ind w:left="0" w:right="0" w:firstLine="0"/>
                    <w:jc w:val="center"/>
                    <w:rPr>
                      <w:rFonts w:ascii="Arial Unicode MS"/>
                      <w:sz w:val="6"/>
                    </w:rPr>
                  </w:pPr>
                  <w:r>
                    <w:rPr>
                      <w:rFonts w:ascii="Arial Unicode MS"/>
                      <w:color w:val="A3A3A3"/>
                      <w:w w:val="100"/>
                      <w:sz w:val="6"/>
                    </w:rPr>
                    <w:t>l</w:t>
                  </w:r>
                </w:p>
              </w:txbxContent>
            </v:textbox>
          </v:shape>
        </w:pict>
      </w:r>
      <w:r>
        <w:pict>
          <v:shape id="_x0000_s1235" type="#_x0000_t202" style="width:6.05pt;height:2.85pt;margin-top:19.78pt;margin-left:505.43pt;mso-position-horizontal-relative:page;position:absolute;z-index:251721728" filled="f" stroked="f">
            <v:textbox style="layout-flow:vertical" inset="0,0,0,0">
              <w:txbxContent>
                <w:p>
                  <w:pPr>
                    <w:spacing w:before="12"/>
                    <w:ind w:left="0" w:right="0" w:firstLine="0"/>
                    <w:jc w:val="center"/>
                    <w:rPr>
                      <w:rFonts w:ascii="Arial Unicode MS"/>
                      <w:sz w:val="6"/>
                    </w:rPr>
                  </w:pPr>
                  <w:r>
                    <w:rPr>
                      <w:rFonts w:ascii="Arial Unicode MS"/>
                      <w:color w:val="3F3F3F"/>
                      <w:w w:val="100"/>
                      <w:sz w:val="6"/>
                    </w:rPr>
                    <w:t>I</w:t>
                  </w:r>
                </w:p>
              </w:txbxContent>
            </v:textbox>
          </v:shape>
        </w:pict>
      </w:r>
      <w:r>
        <w:rPr>
          <w:rFonts w:ascii="Times New Roman"/>
          <w:color w:val="3F3F3F"/>
          <w:w w:val="89"/>
          <w:sz w:val="54"/>
        </w:rPr>
        <w:t>I</w:t>
      </w:r>
    </w:p>
    <w:p>
      <w:pPr>
        <w:spacing w:before="0" w:line="561" w:lineRule="exact"/>
        <w:ind w:left="816" w:right="4201" w:firstLine="0"/>
        <w:jc w:val="center"/>
        <w:rPr>
          <w:rFonts w:ascii="Arial Unicode MS" w:eastAsia="Arial Unicode MS" w:hint="eastAsia"/>
          <w:sz w:val="34"/>
        </w:rPr>
      </w:pPr>
      <w:r>
        <w:pict>
          <v:shape id="_x0000_s1236" type="#_x0000_t202" style="width:6.05pt;height:3.05pt;margin-top:26.76pt;margin-left:505.43pt;mso-position-horizontal-relative:page;position:absolute;z-index:251722752" filled="f" stroked="f">
            <v:textbox style="layout-flow:vertical" inset="0,0,0,0">
              <w:txbxContent>
                <w:p>
                  <w:pPr>
                    <w:spacing w:before="12"/>
                    <w:ind w:left="20" w:right="0" w:firstLine="0"/>
                    <w:jc w:val="left"/>
                    <w:rPr>
                      <w:rFonts w:ascii="Arial Unicode MS"/>
                      <w:sz w:val="6"/>
                    </w:rPr>
                  </w:pPr>
                  <w:r>
                    <w:rPr>
                      <w:rFonts w:ascii="Arial Unicode MS"/>
                      <w:color w:val="6D6D6D"/>
                      <w:w w:val="100"/>
                      <w:sz w:val="6"/>
                    </w:rPr>
                    <w:t>-</w:t>
                  </w:r>
                </w:p>
              </w:txbxContent>
            </v:textbox>
          </v:shape>
        </w:pict>
      </w:r>
      <w:r>
        <w:rPr>
          <w:rFonts w:ascii="Arial Unicode MS" w:eastAsia="Arial Unicode MS" w:hint="eastAsia"/>
          <w:color w:val="030303"/>
          <w:w w:val="95"/>
          <w:sz w:val="34"/>
        </w:rPr>
        <w:t>建设单位向承包单位支付</w:t>
      </w:r>
    </w:p>
    <w:p>
      <w:pPr>
        <w:pStyle w:val="BodyText"/>
        <w:spacing w:before="15"/>
        <w:rPr>
          <w:rFonts w:ascii="Arial Unicode MS"/>
          <w:sz w:val="39"/>
        </w:rPr>
      </w:pPr>
    </w:p>
    <w:p>
      <w:pPr>
        <w:spacing w:before="0"/>
        <w:ind w:left="2940" w:right="0" w:firstLine="0"/>
        <w:jc w:val="left"/>
        <w:rPr>
          <w:rFonts w:ascii="Arial Unicode MS" w:eastAsia="Arial Unicode MS" w:hint="eastAsia"/>
          <w:sz w:val="34"/>
        </w:rPr>
      </w:pPr>
      <w:r>
        <w:rPr>
          <w:rFonts w:ascii="Times New Roman" w:eastAsia="Times New Roman"/>
          <w:color w:val="565656"/>
          <w:spacing w:val="-7"/>
          <w:w w:val="105"/>
          <w:sz w:val="31"/>
        </w:rPr>
        <w:t xml:space="preserve">( </w:t>
      </w:r>
      <w:r>
        <w:rPr>
          <w:rFonts w:ascii="Times New Roman" w:eastAsia="Times New Roman"/>
          <w:color w:val="565656"/>
          <w:w w:val="105"/>
          <w:sz w:val="31"/>
        </w:rPr>
        <w:t>2</w:t>
      </w:r>
      <w:r>
        <w:rPr>
          <w:rFonts w:ascii="Times New Roman" w:eastAsia="Times New Roman"/>
          <w:color w:val="565656"/>
          <w:spacing w:val="30"/>
          <w:w w:val="105"/>
          <w:sz w:val="31"/>
        </w:rPr>
        <w:t xml:space="preserve"> ) </w:t>
      </w:r>
      <w:r>
        <w:rPr>
          <w:rFonts w:ascii="Arial Unicode MS" w:eastAsia="Arial Unicode MS" w:hint="eastAsia"/>
          <w:color w:val="565656"/>
          <w:w w:val="105"/>
          <w:sz w:val="34"/>
        </w:rPr>
        <w:t>工程竣工阶段的慈本流程</w:t>
      </w:r>
    </w:p>
    <w:p>
      <w:pPr>
        <w:spacing w:before="151"/>
        <w:ind w:left="816" w:right="4443" w:firstLine="0"/>
        <w:jc w:val="center"/>
        <w:rPr>
          <w:rFonts w:ascii="Arial Unicode MS" w:eastAsia="Arial Unicode MS" w:hint="eastAsia"/>
          <w:sz w:val="34"/>
        </w:rPr>
      </w:pPr>
      <w:r>
        <w:rPr>
          <w:rFonts w:ascii="Arial Unicode MS" w:eastAsia="Arial Unicode MS" w:hint="eastAsia"/>
          <w:color w:val="3F3F3F"/>
          <w:w w:val="105"/>
          <w:sz w:val="34"/>
        </w:rPr>
        <w:t>工程经各方竣工</w:t>
      </w:r>
      <w:r>
        <w:rPr>
          <w:rFonts w:ascii="Arial Unicode MS" w:eastAsia="Arial Unicode MS" w:hint="eastAsia"/>
          <w:color w:val="3F3F3F"/>
          <w:spacing w:val="-235"/>
          <w:w w:val="105"/>
          <w:sz w:val="34"/>
        </w:rPr>
        <w:t>验</w:t>
      </w:r>
      <w:r>
        <w:rPr>
          <w:rFonts w:ascii="Arial Unicode MS" w:eastAsia="Arial Unicode MS" w:hint="eastAsia"/>
          <w:color w:val="6D6D6D"/>
          <w:w w:val="105"/>
          <w:sz w:val="34"/>
        </w:rPr>
        <w:t>牧</w:t>
      </w:r>
    </w:p>
    <w:p>
      <w:pPr>
        <w:pStyle w:val="BodyText"/>
        <w:spacing w:before="4"/>
        <w:rPr>
          <w:rFonts w:ascii="Arial Unicode MS"/>
          <w:sz w:val="31"/>
        </w:rPr>
      </w:pPr>
    </w:p>
    <w:p>
      <w:pPr>
        <w:spacing w:before="0" w:line="163" w:lineRule="auto"/>
        <w:ind w:left="6133" w:right="9710" w:hanging="42"/>
        <w:jc w:val="center"/>
        <w:rPr>
          <w:rFonts w:ascii="Arial Unicode MS" w:eastAsia="Arial Unicode MS" w:hint="eastAsia"/>
          <w:sz w:val="34"/>
        </w:rPr>
      </w:pPr>
      <w:r>
        <w:rPr>
          <w:rFonts w:ascii="Arial Unicode MS" w:eastAsia="Arial Unicode MS" w:hint="eastAsia"/>
          <w:color w:val="565656"/>
          <w:w w:val="95"/>
          <w:sz w:val="34"/>
        </w:rPr>
        <w:t>承包单位提交</w:t>
      </w:r>
      <w:r>
        <w:rPr>
          <w:rFonts w:ascii="Arial Unicode MS" w:eastAsia="Arial Unicode MS" w:hint="eastAsia"/>
          <w:color w:val="3F3F3F"/>
          <w:spacing w:val="-12"/>
          <w:sz w:val="34"/>
        </w:rPr>
        <w:t>咬工结笲资</w:t>
      </w:r>
      <w:r>
        <w:rPr>
          <w:rFonts w:ascii="Arial Unicode MS" w:eastAsia="Arial Unicode MS" w:hint="eastAsia"/>
          <w:color w:val="6D6D6D"/>
          <w:sz w:val="34"/>
        </w:rPr>
        <w:t>料</w:t>
      </w:r>
    </w:p>
    <w:p>
      <w:pPr>
        <w:spacing w:before="22"/>
        <w:ind w:left="0" w:right="3347" w:firstLine="0"/>
        <w:jc w:val="center"/>
        <w:rPr>
          <w:rFonts w:ascii="Times New Roman"/>
          <w:sz w:val="53"/>
        </w:rPr>
      </w:pPr>
      <w:r>
        <w:rPr>
          <w:rFonts w:ascii="Times New Roman"/>
          <w:color w:val="565656"/>
          <w:w w:val="107"/>
          <w:sz w:val="53"/>
        </w:rPr>
        <w:t>i</w:t>
      </w:r>
    </w:p>
    <w:p>
      <w:pPr>
        <w:spacing w:before="122" w:line="180" w:lineRule="auto"/>
        <w:ind w:left="5988" w:right="9573" w:firstLine="0"/>
        <w:jc w:val="center"/>
        <w:rPr>
          <w:rFonts w:ascii="Arial Unicode MS" w:eastAsia="Arial Unicode MS" w:hint="eastAsia"/>
          <w:sz w:val="34"/>
        </w:rPr>
      </w:pPr>
      <w:r>
        <w:rPr>
          <w:rFonts w:ascii="Arial Unicode MS" w:eastAsia="Arial Unicode MS" w:hint="eastAsia"/>
          <w:color w:val="565656"/>
          <w:w w:val="95"/>
          <w:sz w:val="34"/>
        </w:rPr>
        <w:t>监理工程师审核</w:t>
      </w:r>
      <w:r>
        <w:rPr>
          <w:rFonts w:ascii="Arial Unicode MS" w:eastAsia="Arial Unicode MS" w:hint="eastAsia"/>
          <w:color w:val="131313"/>
          <w:sz w:val="34"/>
        </w:rPr>
        <w:t>三</w:t>
      </w:r>
      <w:r>
        <w:rPr>
          <w:rFonts w:ascii="Arial Unicode MS" w:eastAsia="Arial Unicode MS" w:hint="eastAsia"/>
          <w:color w:val="565656"/>
          <w:sz w:val="34"/>
        </w:rPr>
        <w:t>万协百</w:t>
      </w:r>
    </w:p>
    <w:p>
      <w:pPr>
        <w:pStyle w:val="BodyText"/>
        <w:spacing w:before="14"/>
        <w:rPr>
          <w:rFonts w:ascii="Arial Unicode MS"/>
          <w:sz w:val="30"/>
        </w:rPr>
      </w:pPr>
    </w:p>
    <w:p>
      <w:pPr>
        <w:spacing w:before="1" w:line="497" w:lineRule="exact"/>
        <w:ind w:left="816" w:right="4414" w:firstLine="0"/>
        <w:jc w:val="center"/>
        <w:rPr>
          <w:rFonts w:ascii="Arial Unicode MS" w:eastAsia="Arial Unicode MS" w:hint="eastAsia"/>
          <w:sz w:val="34"/>
        </w:rPr>
      </w:pPr>
      <w:r>
        <w:rPr>
          <w:rFonts w:ascii="Arial Unicode MS" w:eastAsia="Arial Unicode MS" w:hint="eastAsia"/>
          <w:color w:val="565656"/>
          <w:w w:val="95"/>
          <w:sz w:val="34"/>
        </w:rPr>
        <w:t>总监理工程师签发</w:t>
      </w:r>
    </w:p>
    <w:p>
      <w:pPr>
        <w:spacing w:before="0" w:line="497" w:lineRule="exact"/>
        <w:ind w:left="816" w:right="4187" w:firstLine="0"/>
        <w:jc w:val="center"/>
        <w:rPr>
          <w:rFonts w:ascii="Arial Unicode MS" w:eastAsia="Arial Unicode MS" w:hint="eastAsia"/>
          <w:sz w:val="34"/>
        </w:rPr>
      </w:pPr>
      <w:r>
        <w:rPr>
          <w:rFonts w:ascii="Arial Unicode MS" w:eastAsia="Arial Unicode MS" w:hint="eastAsia"/>
          <w:color w:val="3F3F3F"/>
          <w:spacing w:val="-46"/>
          <w:sz w:val="34"/>
        </w:rPr>
        <w:t>亥工结笋</w:t>
      </w:r>
      <w:r>
        <w:rPr>
          <w:rFonts w:ascii="Arial Unicode MS" w:eastAsia="Arial Unicode MS" w:hint="eastAsia"/>
          <w:color w:val="BCC3BF"/>
          <w:spacing w:val="-204"/>
          <w:sz w:val="34"/>
        </w:rPr>
        <w:t>．</w:t>
      </w:r>
      <w:r>
        <w:rPr>
          <w:rFonts w:ascii="Arial Unicode MS" w:eastAsia="Arial Unicode MS" w:hint="eastAsia"/>
          <w:color w:val="565656"/>
          <w:spacing w:val="3"/>
          <w:sz w:val="34"/>
        </w:rPr>
        <w:t>《工程款支付证书》</w:t>
      </w:r>
    </w:p>
    <w:p>
      <w:pPr>
        <w:pStyle w:val="BodyText"/>
        <w:spacing w:before="7"/>
        <w:rPr>
          <w:rFonts w:ascii="Arial Unicode MS"/>
          <w:sz w:val="29"/>
        </w:rPr>
      </w:pPr>
    </w:p>
    <w:p>
      <w:pPr>
        <w:tabs>
          <w:tab w:val="left" w:pos="5513"/>
          <w:tab w:val="left" w:pos="8915"/>
        </w:tabs>
        <w:spacing w:before="1"/>
        <w:ind w:left="5062" w:right="0" w:firstLine="0"/>
        <w:jc w:val="left"/>
        <w:rPr>
          <w:rFonts w:ascii="Arial Unicode MS" w:eastAsia="Arial Unicode MS" w:hint="eastAsia"/>
          <w:sz w:val="34"/>
        </w:rPr>
      </w:pPr>
      <w:r>
        <w:rPr>
          <w:rFonts w:ascii="Arial Unicode MS" w:eastAsia="Arial Unicode MS" w:hint="eastAsia"/>
          <w:color w:val="3F3F3F"/>
          <w:w w:val="100"/>
          <w:sz w:val="34"/>
          <w:u w:val="thick" w:color="000000"/>
        </w:rPr>
        <w:t xml:space="preserve"> </w:t>
      </w:r>
      <w:r>
        <w:rPr>
          <w:rFonts w:ascii="Arial Unicode MS" w:eastAsia="Arial Unicode MS" w:hint="eastAsia"/>
          <w:color w:val="3F3F3F"/>
          <w:sz w:val="34"/>
          <w:u w:val="thick" w:color="000000"/>
        </w:rPr>
        <w:tab/>
      </w:r>
      <w:r>
        <w:rPr>
          <w:rFonts w:ascii="Arial Unicode MS" w:eastAsia="Arial Unicode MS" w:hint="eastAsia"/>
          <w:color w:val="3F3F3F"/>
          <w:sz w:val="34"/>
          <w:u w:val="thick" w:color="000000"/>
        </w:rPr>
        <w:t>建设单</w:t>
      </w:r>
      <w:r>
        <w:rPr>
          <w:rFonts w:ascii="Arial Unicode MS" w:eastAsia="Arial Unicode MS" w:hint="eastAsia"/>
          <w:color w:val="6D6D6D"/>
          <w:sz w:val="34"/>
          <w:u w:val="thick" w:color="000000"/>
        </w:rPr>
        <w:t>位</w:t>
      </w:r>
      <w:r>
        <w:rPr>
          <w:rFonts w:ascii="Arial Unicode MS" w:eastAsia="Arial Unicode MS" w:hint="eastAsia"/>
          <w:color w:val="3F3F3F"/>
          <w:sz w:val="34"/>
          <w:u w:val="thick" w:color="000000"/>
        </w:rPr>
        <w:t>审核、批准</w:t>
        <w:tab/>
      </w:r>
    </w:p>
    <w:p>
      <w:pPr>
        <w:tabs>
          <w:tab w:val="left" w:pos="4901"/>
          <w:tab w:val="left" w:pos="5627"/>
          <w:tab w:val="left" w:pos="6369"/>
          <w:tab w:val="left" w:pos="6961"/>
          <w:tab w:val="left" w:pos="7516"/>
          <w:tab w:val="left" w:pos="14047"/>
        </w:tabs>
        <w:spacing w:before="375"/>
        <w:ind w:left="2732" w:right="0" w:firstLine="0"/>
        <w:jc w:val="left"/>
        <w:rPr>
          <w:rFonts w:ascii="Arial Unicode MS" w:eastAsia="Arial Unicode MS" w:hint="eastAsia"/>
          <w:sz w:val="40"/>
        </w:rPr>
      </w:pPr>
      <w:r>
        <w:rPr>
          <w:rFonts w:ascii="Arial" w:eastAsia="Arial"/>
          <w:color w:val="6D6D6D"/>
          <w:w w:val="100"/>
          <w:sz w:val="56"/>
          <w:u w:val="thick" w:color="000000"/>
        </w:rPr>
        <w:t xml:space="preserve"> </w:t>
      </w:r>
      <w:r>
        <w:rPr>
          <w:rFonts w:ascii="Arial" w:eastAsia="Arial"/>
          <w:color w:val="6D6D6D"/>
          <w:sz w:val="56"/>
          <w:u w:val="thick" w:color="000000"/>
        </w:rPr>
        <w:tab/>
      </w:r>
      <w:r>
        <w:rPr>
          <w:rFonts w:ascii="Arial" w:eastAsia="Arial"/>
          <w:color w:val="6D6D6D"/>
          <w:spacing w:val="-97"/>
          <w:w w:val="75"/>
          <w:sz w:val="56"/>
          <w:u w:val="thick" w:color="000000"/>
        </w:rPr>
        <w:t>1</w:t>
      </w:r>
      <w:r>
        <w:rPr>
          <w:rFonts w:ascii="Arial Unicode MS" w:eastAsia="Arial Unicode MS" w:hint="eastAsia"/>
          <w:color w:val="6D6D6D"/>
          <w:w w:val="75"/>
          <w:sz w:val="40"/>
        </w:rPr>
        <w:t>呈</w:t>
        <w:tab/>
        <w:t>辽</w:t>
        <w:tab/>
        <w:t>肆</w:t>
        <w:tab/>
        <w:t>鳍</w:t>
        <w:tab/>
      </w:r>
      <w:r>
        <w:rPr>
          <w:rFonts w:ascii="Arial Unicode MS" w:eastAsia="Arial Unicode MS" w:hint="eastAsia"/>
          <w:color w:val="6D6D6D"/>
          <w:w w:val="70"/>
          <w:sz w:val="40"/>
        </w:rPr>
        <w:t>上</w:t>
      </w:r>
      <w:r>
        <w:rPr>
          <w:rFonts w:ascii="Arial Unicode MS" w:eastAsia="Arial Unicode MS" w:hint="eastAsia"/>
          <w:color w:val="6D6D6D"/>
          <w:spacing w:val="31"/>
          <w:w w:val="70"/>
          <w:sz w:val="40"/>
        </w:rPr>
        <w:t xml:space="preserve"> </w:t>
      </w:r>
      <w:r>
        <w:rPr>
          <w:rFonts w:ascii="Arial Unicode MS" w:eastAsia="Arial Unicode MS" w:hint="eastAsia"/>
          <w:color w:val="6D6D6D"/>
          <w:w w:val="70"/>
          <w:sz w:val="40"/>
        </w:rPr>
        <w:t>坟</w:t>
      </w:r>
      <w:r>
        <w:rPr>
          <w:rFonts w:ascii="Arial Unicode MS" w:eastAsia="Arial Unicode MS" w:hint="eastAsia"/>
          <w:color w:val="6D6D6D"/>
          <w:spacing w:val="65"/>
          <w:w w:val="70"/>
          <w:sz w:val="40"/>
        </w:rPr>
        <w:t xml:space="preserve"> </w:t>
      </w:r>
      <w:r>
        <w:rPr>
          <w:rFonts w:ascii="Arial Unicode MS" w:eastAsia="Arial Unicode MS" w:hint="eastAsia"/>
          <w:color w:val="6D6D6D"/>
          <w:w w:val="70"/>
          <w:sz w:val="40"/>
        </w:rPr>
        <w:t>仗</w:t>
      </w:r>
      <w:r>
        <w:rPr>
          <w:rFonts w:ascii="Arial Unicode MS" w:eastAsia="Arial Unicode MS" w:hint="eastAsia"/>
          <w:color w:val="6D6D6D"/>
          <w:spacing w:val="9"/>
          <w:w w:val="70"/>
          <w:sz w:val="40"/>
        </w:rPr>
        <w:t xml:space="preserve"> </w:t>
      </w:r>
      <w:r>
        <w:rPr>
          <w:rFonts w:ascii="Arial Unicode MS" w:eastAsia="Arial Unicode MS" w:hint="eastAsia"/>
          <w:color w:val="3F3F3F"/>
          <w:w w:val="70"/>
          <w:sz w:val="40"/>
        </w:rPr>
        <w:t>」</w:t>
      </w:r>
      <w:r>
        <w:rPr>
          <w:rFonts w:ascii="Arial Unicode MS" w:eastAsia="Arial Unicode MS" w:hint="eastAsia"/>
          <w:color w:val="3F3F3F"/>
          <w:spacing w:val="-11"/>
          <w:sz w:val="40"/>
        </w:rPr>
        <w:t xml:space="preserve"> </w:t>
      </w:r>
      <w:r>
        <w:rPr>
          <w:rFonts w:ascii="Arial Unicode MS" w:eastAsia="Arial Unicode MS" w:hint="eastAsia"/>
          <w:color w:val="3F3F3F"/>
          <w:w w:val="100"/>
          <w:sz w:val="40"/>
          <w:u w:val="thick" w:color="000000"/>
        </w:rPr>
        <w:t xml:space="preserve"> </w:t>
      </w:r>
      <w:r>
        <w:rPr>
          <w:rFonts w:ascii="Arial Unicode MS" w:eastAsia="Arial Unicode MS" w:hint="eastAsia"/>
          <w:color w:val="3F3F3F"/>
          <w:sz w:val="40"/>
          <w:u w:val="thick" w:color="000000"/>
        </w:rPr>
        <w:tab/>
      </w:r>
    </w:p>
    <w:p>
      <w:pPr>
        <w:spacing w:after="0"/>
        <w:jc w:val="left"/>
        <w:rPr>
          <w:rFonts w:ascii="Arial Unicode MS" w:eastAsia="Arial Unicode MS" w:hint="eastAsia"/>
          <w:sz w:val="40"/>
        </w:rPr>
        <w:sectPr>
          <w:type w:val="continuous"/>
          <w:pgSz w:w="17860" w:h="25260"/>
          <w:pgMar w:top="1840" w:right="0" w:bottom="280" w:left="0" w:header="708" w:footer="708"/>
          <w:cols w:space="708"/>
        </w:sect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rPr>
          <w:rFonts w:ascii="Arial Unicode MS"/>
          <w:sz w:val="20"/>
        </w:rPr>
      </w:pPr>
    </w:p>
    <w:p>
      <w:pPr>
        <w:pStyle w:val="BodyText"/>
        <w:spacing w:before="14"/>
        <w:rPr>
          <w:rFonts w:ascii="Arial Unicode MS"/>
          <w:sz w:val="28"/>
        </w:rPr>
      </w:pPr>
    </w:p>
    <w:p>
      <w:pPr>
        <w:pStyle w:val="BodyText"/>
        <w:spacing w:before="43"/>
        <w:ind w:left="2700"/>
      </w:pPr>
      <w:r>
        <w:drawing>
          <wp:anchor distT="0" distB="0" distL="0" distR="0" simplePos="0" relativeHeight="251723776" behindDoc="0" locked="0" layoutInCell="1" allowOverlap="1">
            <wp:simplePos x="0" y="0"/>
            <wp:positionH relativeFrom="page">
              <wp:posOffset>0</wp:posOffset>
            </wp:positionH>
            <wp:positionV relativeFrom="paragraph">
              <wp:posOffset>-8938514</wp:posOffset>
            </wp:positionV>
            <wp:extent cx="11340845" cy="8826246"/>
            <wp:effectExtent l="0" t="0" r="0" b="0"/>
            <wp:wrapNone/>
            <wp:docPr id="2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47.png"/>
                    <pic:cNvPicPr/>
                  </pic:nvPicPr>
                  <pic:blipFill>
                    <a:blip xmlns:r="http://schemas.openxmlformats.org/officeDocument/2006/relationships" r:embed="rId50" cstate="print"/>
                    <a:stretch>
                      <a:fillRect/>
                    </a:stretch>
                  </pic:blipFill>
                  <pic:spPr>
                    <a:xfrm>
                      <a:off x="0" y="0"/>
                      <a:ext cx="11340845" cy="8826246"/>
                    </a:xfrm>
                    <a:prstGeom prst="rect">
                      <a:avLst/>
                    </a:prstGeom>
                  </pic:spPr>
                </pic:pic>
              </a:graphicData>
            </a:graphic>
          </wp:anchor>
        </w:drawing>
      </w:r>
      <w:r>
        <w:t>七、监理工作的检查要点及目标值</w:t>
      </w:r>
    </w:p>
    <w:p>
      <w:pPr>
        <w:pStyle w:val="BodyText"/>
        <w:rPr>
          <w:sz w:val="31"/>
        </w:rPr>
      </w:pPr>
    </w:p>
    <w:p>
      <w:pPr>
        <w:pStyle w:val="BodyText"/>
        <w:ind w:left="2795"/>
      </w:pPr>
      <w:r>
        <w:rPr>
          <w:rFonts w:ascii="Calibri" w:eastAsia="Calibri"/>
        </w:rPr>
        <w:t>1</w:t>
      </w:r>
      <w:r>
        <w:t>、施工预备阶段</w:t>
      </w:r>
    </w:p>
    <w:p>
      <w:pPr>
        <w:pStyle w:val="ListParagraph"/>
        <w:numPr>
          <w:ilvl w:val="0"/>
          <w:numId w:val="1"/>
        </w:numPr>
        <w:tabs>
          <w:tab w:val="left" w:pos="3171"/>
        </w:tabs>
        <w:spacing w:before="398" w:after="0" w:line="240" w:lineRule="auto"/>
        <w:ind w:left="3170" w:right="0" w:hanging="471"/>
        <w:jc w:val="left"/>
        <w:rPr>
          <w:rFonts w:ascii="Calibri" w:eastAsia="Calibri"/>
          <w:sz w:val="42"/>
        </w:rPr>
      </w:pPr>
      <w:r>
        <w:rPr>
          <w:spacing w:val="-9"/>
          <w:sz w:val="42"/>
        </w:rPr>
        <w:t xml:space="preserve">认真审查施工单位报送的 </w:t>
      </w:r>
      <w:r>
        <w:rPr>
          <w:rFonts w:ascii="Calibri" w:eastAsia="Calibri"/>
          <w:sz w:val="42"/>
        </w:rPr>
        <w:t>SMW</w:t>
      </w:r>
      <w:r>
        <w:rPr>
          <w:rFonts w:ascii="Calibri" w:eastAsia="Calibri"/>
          <w:spacing w:val="18"/>
          <w:sz w:val="42"/>
        </w:rPr>
        <w:t xml:space="preserve"> </w:t>
      </w:r>
      <w:r>
        <w:rPr>
          <w:sz w:val="42"/>
        </w:rPr>
        <w:t>工法桩施工方案</w:t>
      </w:r>
      <w:r>
        <w:rPr>
          <w:rFonts w:ascii="Calibri" w:eastAsia="Calibri"/>
          <w:sz w:val="42"/>
        </w:rPr>
        <w:t>.</w:t>
      </w:r>
    </w:p>
    <w:p>
      <w:pPr>
        <w:pStyle w:val="BodyText"/>
        <w:spacing w:before="399" w:line="417" w:lineRule="auto"/>
        <w:ind w:left="2700" w:right="2596"/>
      </w:pPr>
      <w:r>
        <w:rPr>
          <w:spacing w:val="-7"/>
        </w:rPr>
        <w:t xml:space="preserve">审查重点为：按设计要求合理计算出 </w:t>
      </w:r>
      <w:r>
        <w:rPr>
          <w:rFonts w:ascii="Calibri" w:eastAsia="Calibri"/>
        </w:rPr>
        <w:t>SMW</w:t>
      </w:r>
      <w:r>
        <w:rPr>
          <w:rFonts w:ascii="Calibri" w:eastAsia="Calibri"/>
          <w:spacing w:val="19"/>
        </w:rPr>
        <w:t xml:space="preserve"> </w:t>
      </w:r>
      <w:r>
        <w:t>工法桩的直径、间距、深度、</w:t>
      </w:r>
      <w:r>
        <w:rPr>
          <w:rFonts w:ascii="Calibri" w:eastAsia="Calibri"/>
        </w:rPr>
        <w:t>H</w:t>
      </w:r>
      <w:r>
        <w:rPr>
          <w:rFonts w:ascii="Calibri" w:eastAsia="Calibri"/>
          <w:spacing w:val="7"/>
        </w:rPr>
        <w:t xml:space="preserve"> </w:t>
      </w:r>
      <w:r>
        <w:t xml:space="preserve">型钢插入、拔出方式及施工工艺、程序和质量标准，以及质量保证措施，施工安全保证措施等内容。                     </w:t>
      </w:r>
      <w:r>
        <w:rPr>
          <w:spacing w:val="44"/>
        </w:rPr>
        <w:t xml:space="preserve"> </w:t>
      </w:r>
      <w:r>
        <w:rPr>
          <w:rFonts w:ascii="Calibri" w:eastAsia="Calibri"/>
        </w:rPr>
        <w:t>(2</w:t>
      </w:r>
      <w:r>
        <w:t>）严格复查施工单位的测量放线成果，对桩位的放线进行认真的校</w:t>
      </w:r>
    </w:p>
    <w:p>
      <w:pPr>
        <w:spacing w:after="0" w:line="417" w:lineRule="auto"/>
        <w:sectPr>
          <w:pgSz w:w="17860" w:h="25260"/>
          <w:pgMar w:top="1900" w:right="0" w:bottom="280" w:left="0" w:header="708" w:footer="708"/>
          <w:cols w:space="708"/>
        </w:sectPr>
      </w:pPr>
    </w:p>
    <w:p>
      <w:pPr>
        <w:pStyle w:val="BodyText"/>
        <w:spacing w:before="20"/>
        <w:ind w:left="2700"/>
        <w:rPr>
          <w:rFonts w:ascii="Calibri" w:eastAsia="Calibri"/>
        </w:rPr>
      </w:pPr>
      <w:r>
        <w:t>核，座标位置由测量监理工程师复核认定无误</w:t>
      </w:r>
      <w:r>
        <w:rPr>
          <w:rFonts w:ascii="Calibri" w:eastAsia="Calibri"/>
        </w:rPr>
        <w:t>,</w:t>
      </w:r>
      <w:r>
        <w:t>签认后实施</w:t>
      </w:r>
      <w:r>
        <w:rPr>
          <w:rFonts w:ascii="Calibri" w:eastAsia="Calibri"/>
        </w:rPr>
        <w:t>.</w:t>
      </w:r>
    </w:p>
    <w:p>
      <w:pPr>
        <w:pStyle w:val="ListParagraph"/>
        <w:numPr>
          <w:ilvl w:val="0"/>
          <w:numId w:val="12"/>
        </w:numPr>
        <w:tabs>
          <w:tab w:val="left" w:pos="3757"/>
        </w:tabs>
        <w:spacing w:before="398" w:after="0" w:line="417" w:lineRule="auto"/>
        <w:ind w:left="2700" w:right="2451" w:firstLine="0"/>
        <w:jc w:val="left"/>
        <w:rPr>
          <w:sz w:val="42"/>
        </w:rPr>
      </w:pPr>
      <w:r>
        <w:rPr>
          <w:spacing w:val="-28"/>
          <w:sz w:val="42"/>
        </w:rPr>
        <w:t xml:space="preserve">测量对 </w:t>
      </w:r>
      <w:r>
        <w:rPr>
          <w:rFonts w:ascii="Calibri" w:eastAsia="Calibri"/>
          <w:sz w:val="42"/>
        </w:rPr>
        <w:t>SMW</w:t>
      </w:r>
      <w:r>
        <w:rPr>
          <w:rFonts w:ascii="Calibri" w:eastAsia="Calibri"/>
          <w:spacing w:val="12"/>
          <w:sz w:val="42"/>
        </w:rPr>
        <w:t xml:space="preserve"> </w:t>
      </w:r>
      <w:r>
        <w:rPr>
          <w:sz w:val="42"/>
        </w:rPr>
        <w:t>工法桩分包单位的资质进行审查，包括人员资质、</w:t>
      </w:r>
      <w:r>
        <w:rPr>
          <w:spacing w:val="-13"/>
          <w:sz w:val="42"/>
        </w:rPr>
        <w:t>大型机械资质、施工单位业绩及外地进津施工备案批准和安全施工许</w:t>
      </w:r>
      <w:r>
        <w:rPr>
          <w:sz w:val="42"/>
        </w:rPr>
        <w:t>可证等是否齐全、达到要求并报业主审批。</w:t>
      </w:r>
    </w:p>
    <w:p>
      <w:pPr>
        <w:pStyle w:val="ListParagraph"/>
        <w:numPr>
          <w:ilvl w:val="0"/>
          <w:numId w:val="12"/>
        </w:numPr>
        <w:tabs>
          <w:tab w:val="left" w:pos="3760"/>
        </w:tabs>
        <w:spacing w:before="0" w:after="0" w:line="417" w:lineRule="auto"/>
        <w:ind w:left="2700" w:right="2726" w:firstLine="0"/>
        <w:jc w:val="left"/>
        <w:rPr>
          <w:sz w:val="42"/>
        </w:rPr>
      </w:pPr>
      <w:r>
        <w:rPr>
          <w:sz w:val="42"/>
        </w:rPr>
        <w:t>原材料进场要严格执行报验及见证取样复试制度，复试合格后方可使用。</w:t>
      </w:r>
    </w:p>
    <w:p>
      <w:pPr>
        <w:pStyle w:val="BodyText"/>
        <w:spacing w:line="417" w:lineRule="auto"/>
        <w:ind w:left="2700" w:right="2520"/>
      </w:pPr>
      <w:r>
        <w:t>（</w:t>
      </w:r>
      <w:r>
        <w:rPr>
          <w:rFonts w:ascii="Calibri" w:eastAsia="Calibri"/>
        </w:rPr>
        <w:t>5)</w:t>
      </w:r>
      <w:r>
        <w:rPr>
          <w:spacing w:val="-19"/>
        </w:rPr>
        <w:t xml:space="preserve">主要机械进场检查：本工程采纳日本进口型号为 </w:t>
      </w:r>
      <w:r>
        <w:rPr>
          <w:rFonts w:ascii="Calibri" w:eastAsia="Calibri"/>
        </w:rPr>
        <w:t>DH500</w:t>
      </w:r>
      <w:r>
        <w:rPr>
          <w:rFonts w:ascii="Calibri" w:eastAsia="Calibri"/>
          <w:spacing w:val="11"/>
        </w:rPr>
        <w:t xml:space="preserve"> </w:t>
      </w:r>
      <w:r>
        <w:t>三轴深搅设备、履带式起重机、灰浆搅拌机、灰浆泵等机械设备，设备进场后</w:t>
      </w:r>
      <w:r>
        <w:rPr>
          <w:spacing w:val="-2"/>
        </w:rPr>
        <w:t xml:space="preserve">监理要检查设备的出厂合格证、年检证书及卡标是否齐全有效 </w:t>
      </w:r>
      <w:r>
        <w:rPr>
          <w:rFonts w:ascii="Calibri" w:eastAsia="Calibri"/>
        </w:rPr>
        <w:t>,</w:t>
      </w:r>
      <w:r>
        <w:t>检查</w:t>
      </w:r>
      <w:r>
        <w:rPr>
          <w:spacing w:val="-10"/>
        </w:rPr>
        <w:t xml:space="preserve">合格后方可在工程上使用。 </w:t>
      </w:r>
      <w:r>
        <w:rPr>
          <w:rFonts w:ascii="Calibri" w:eastAsia="Calibri"/>
        </w:rPr>
        <w:t>2</w:t>
      </w:r>
      <w:r>
        <w:t>、施工阶段监理控制要点：</w:t>
      </w:r>
    </w:p>
    <w:p>
      <w:pPr>
        <w:pStyle w:val="BodyText"/>
        <w:spacing w:line="417" w:lineRule="auto"/>
        <w:ind w:left="2700" w:right="2688"/>
        <w:jc w:val="both"/>
        <w:rPr>
          <w:rFonts w:ascii="Calibri" w:eastAsia="Calibri" w:hAnsi="Calibri"/>
        </w:rPr>
      </w:pPr>
      <w:r>
        <w:t>（</w:t>
      </w:r>
      <w:r>
        <w:rPr>
          <w:rFonts w:ascii="Calibri" w:eastAsia="Calibri" w:hAnsi="Calibri"/>
        </w:rPr>
        <w:t>1</w:t>
      </w:r>
      <w:r>
        <w:t>）</w:t>
      </w:r>
      <w:r>
        <w:rPr>
          <w:spacing w:val="-3"/>
        </w:rPr>
        <w:t>严格控制三轴螺旋钻机，准确对孔位和机架垂直度</w:t>
      </w:r>
      <w:r>
        <w:rPr>
          <w:rFonts w:ascii="Calibri" w:eastAsia="Calibri" w:hAnsi="Calibri"/>
        </w:rPr>
        <w:t>,</w:t>
      </w:r>
      <w:r>
        <w:t>控制工法桩</w:t>
      </w:r>
      <w:r>
        <w:rPr>
          <w:spacing w:val="-11"/>
        </w:rPr>
        <w:t>的质量，桩位中心必需符合设计要求</w:t>
      </w:r>
      <w:r>
        <w:rPr>
          <w:rFonts w:ascii="Calibri" w:eastAsia="Calibri" w:hAnsi="Calibri"/>
        </w:rPr>
        <w:t>,</w:t>
      </w:r>
      <w:r>
        <w:rPr>
          <w:spacing w:val="-12"/>
        </w:rPr>
        <w:t xml:space="preserve">桩位偏差不得大于 </w:t>
      </w:r>
      <w:r>
        <w:rPr>
          <w:rFonts w:ascii="Calibri" w:eastAsia="Calibri" w:hAnsi="Calibri"/>
        </w:rPr>
        <w:t>30mm</w:t>
      </w:r>
      <w:r>
        <w:rPr>
          <w:spacing w:val="-32"/>
        </w:rPr>
        <w:t>。钻杆</w:t>
      </w:r>
      <w:r>
        <w:rPr>
          <w:spacing w:val="-13"/>
        </w:rPr>
        <w:t xml:space="preserve">垂直度误差控制在 </w:t>
      </w:r>
      <w:r>
        <w:rPr>
          <w:rFonts w:ascii="Calibri" w:eastAsia="Calibri" w:hAnsi="Calibri"/>
        </w:rPr>
        <w:t>3‟</w:t>
      </w:r>
      <w:r>
        <w:t>以内</w:t>
      </w:r>
      <w:r>
        <w:rPr>
          <w:rFonts w:ascii="Calibri" w:eastAsia="Calibri" w:hAnsi="Calibri"/>
        </w:rPr>
        <w:t>.</w:t>
      </w:r>
    </w:p>
    <w:p>
      <w:pPr>
        <w:pStyle w:val="BodyText"/>
        <w:spacing w:line="417" w:lineRule="auto"/>
        <w:ind w:left="2700" w:right="2686"/>
        <w:jc w:val="both"/>
      </w:pPr>
      <w:r>
        <w:rPr>
          <w:rFonts w:ascii="Calibri" w:eastAsia="Calibri"/>
        </w:rPr>
        <w:t>(2</w:t>
      </w:r>
      <w:r>
        <w:t>）认真检查水泥浆的制备工作</w:t>
      </w:r>
      <w:r>
        <w:rPr>
          <w:rFonts w:ascii="Calibri" w:eastAsia="Calibri"/>
        </w:rPr>
        <w:t>,</w:t>
      </w:r>
      <w:r>
        <w:rPr>
          <w:spacing w:val="-7"/>
        </w:rPr>
        <w:t xml:space="preserve">要按施工方案中的水灰比 </w:t>
      </w:r>
      <w:r>
        <w:rPr>
          <w:rFonts w:ascii="Calibri" w:eastAsia="Calibri"/>
        </w:rPr>
        <w:t>1.5</w:t>
      </w:r>
      <w:r>
        <w:t>～</w:t>
      </w:r>
      <w:r>
        <w:rPr>
          <w:rFonts w:ascii="Calibri" w:eastAsia="Calibri"/>
        </w:rPr>
        <w:t>2</w:t>
      </w:r>
      <w:r>
        <w:t>。</w:t>
      </w:r>
      <w:r>
        <w:rPr>
          <w:rFonts w:ascii="Calibri" w:eastAsia="Calibri"/>
        </w:rPr>
        <w:t>0</w:t>
      </w:r>
      <w:r>
        <w:rPr>
          <w:rFonts w:ascii="Calibri" w:eastAsia="Calibri"/>
          <w:spacing w:val="-92"/>
        </w:rPr>
        <w:t xml:space="preserve"> </w:t>
      </w:r>
      <w:r>
        <w:rPr>
          <w:spacing w:val="2"/>
        </w:rPr>
        <w:t xml:space="preserve">的要求配置制，每立方搅拌水泥土水泥用量为 </w:t>
      </w:r>
      <w:r>
        <w:rPr>
          <w:rFonts w:ascii="Calibri" w:eastAsia="Calibri"/>
        </w:rPr>
        <w:t>360kg</w:t>
      </w:r>
      <w:r>
        <w:rPr>
          <w:spacing w:val="3"/>
        </w:rPr>
        <w:t xml:space="preserve">。搅拌土体 </w:t>
      </w:r>
      <w:r>
        <w:rPr>
          <w:rFonts w:ascii="Calibri" w:eastAsia="Calibri"/>
        </w:rPr>
        <w:t>28</w:t>
      </w:r>
      <w:r>
        <w:rPr>
          <w:rFonts w:ascii="Calibri" w:eastAsia="Calibri"/>
          <w:spacing w:val="-92"/>
        </w:rPr>
        <w:t xml:space="preserve"> </w:t>
      </w:r>
      <w:r>
        <w:rPr>
          <w:spacing w:val="-12"/>
        </w:rPr>
        <w:t xml:space="preserve">天的抗压强度不小于 </w:t>
      </w:r>
      <w:r>
        <w:rPr>
          <w:rFonts w:ascii="Calibri" w:eastAsia="Calibri"/>
        </w:rPr>
        <w:t>1Mpa</w:t>
      </w:r>
      <w:r>
        <w:t>。</w:t>
      </w:r>
    </w:p>
    <w:p>
      <w:pPr>
        <w:pStyle w:val="BodyText"/>
        <w:spacing w:line="417" w:lineRule="auto"/>
        <w:ind w:left="2700" w:right="2686"/>
        <w:jc w:val="both"/>
        <w:rPr>
          <w:rFonts w:ascii="Calibri" w:eastAsia="Calibri"/>
        </w:rPr>
      </w:pPr>
      <w:r>
        <w:drawing>
          <wp:anchor distT="0" distB="0" distL="0" distR="0" simplePos="0" relativeHeight="251760640" behindDoc="1" locked="0" layoutInCell="1" allowOverlap="1">
            <wp:simplePos x="0" y="0"/>
            <wp:positionH relativeFrom="page">
              <wp:posOffset>4076700</wp:posOffset>
            </wp:positionH>
            <wp:positionV relativeFrom="paragraph">
              <wp:posOffset>2123820</wp:posOffset>
            </wp:positionV>
            <wp:extent cx="1955800" cy="38100"/>
            <wp:effectExtent l="0" t="0" r="0" b="0"/>
            <wp:wrapNone/>
            <wp:docPr id="3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48.png"/>
                    <pic:cNvPicPr/>
                  </pic:nvPicPr>
                  <pic:blipFill>
                    <a:blip xmlns:r="http://schemas.openxmlformats.org/officeDocument/2006/relationships" r:embed="rId51" cstate="print"/>
                    <a:stretch>
                      <a:fillRect/>
                    </a:stretch>
                  </pic:blipFill>
                  <pic:spPr>
                    <a:xfrm>
                      <a:off x="0" y="0"/>
                      <a:ext cx="1955800" cy="38100"/>
                    </a:xfrm>
                    <a:prstGeom prst="rect">
                      <a:avLst/>
                    </a:prstGeom>
                  </pic:spPr>
                </pic:pic>
              </a:graphicData>
            </a:graphic>
          </wp:anchor>
        </w:drawing>
      </w:r>
      <w:r>
        <w:t>（</w:t>
      </w:r>
      <w:r>
        <w:rPr>
          <w:rFonts w:ascii="Calibri" w:eastAsia="Calibri"/>
        </w:rPr>
        <w:t>3</w:t>
      </w:r>
      <w:r>
        <w:t>）三轴水泥搅拌桩在下沉和提升经过中均应注入水泥浆液，同时</w:t>
      </w:r>
      <w:r>
        <w:rPr>
          <w:spacing w:val="4"/>
        </w:rPr>
        <w:t>严格控制下沉和提升速度</w:t>
      </w:r>
      <w:r>
        <w:rPr>
          <w:rFonts w:ascii="Calibri" w:eastAsia="Calibri"/>
        </w:rPr>
        <w:t>.</w:t>
      </w:r>
      <w:r>
        <w:t>依据设计要求和有关技术资料规定，下沉</w:t>
      </w:r>
      <w:r>
        <w:rPr>
          <w:spacing w:val="-17"/>
        </w:rPr>
        <w:t xml:space="preserve">速度不大于 </w:t>
      </w:r>
      <w:r>
        <w:rPr>
          <w:rFonts w:ascii="Calibri" w:eastAsia="Calibri"/>
        </w:rPr>
        <w:t>0.8m/min</w:t>
      </w:r>
      <w:r>
        <w:rPr>
          <w:spacing w:val="7"/>
        </w:rPr>
        <w:t>，提升速度不大于</w:t>
      </w:r>
      <w:r>
        <w:rPr>
          <w:rFonts w:ascii="Calibri" w:eastAsia="Calibri"/>
        </w:rPr>
        <w:t>1.6m/min,</w:t>
      </w:r>
      <w:r>
        <w:t>在桩底部分持续搅</w:t>
      </w:r>
      <w:r>
        <w:rPr>
          <w:spacing w:val="-17"/>
        </w:rPr>
        <w:t xml:space="preserve">拌注浆不少于 </w:t>
      </w:r>
      <w:r>
        <w:rPr>
          <w:rFonts w:ascii="Calibri" w:eastAsia="Calibri"/>
          <w:spacing w:val="-1"/>
        </w:rPr>
        <w:t>20s</w:t>
      </w:r>
      <w:r>
        <w:rPr>
          <w:spacing w:val="-61"/>
        </w:rPr>
        <w:t xml:space="preserve">。 </w:t>
      </w:r>
      <w:r>
        <w:rPr>
          <w:color w:val="0C0C0C"/>
          <w:spacing w:val="-15"/>
        </w:rPr>
        <w:t xml:space="preserve">监理工程师论坛 </w:t>
      </w:r>
      <w:r>
        <w:rPr>
          <w:rFonts w:ascii="Calibri" w:eastAsia="Calibri"/>
          <w:color w:val="0C0C0C"/>
        </w:rPr>
        <w:t>http</w:t>
      </w:r>
      <w:r>
        <w:rPr>
          <w:color w:val="0C0C0C"/>
        </w:rPr>
        <w:t>：</w:t>
      </w:r>
      <w:r>
        <w:rPr>
          <w:rFonts w:ascii="Calibri" w:eastAsia="Calibri"/>
          <w:color w:val="0C0C0C"/>
        </w:rPr>
        <w:t>//bbs.job2299</w:t>
      </w:r>
      <w:r>
        <w:rPr>
          <w:color w:val="0C0C0C"/>
        </w:rPr>
        <w:t>。</w:t>
      </w:r>
      <w:r>
        <w:rPr>
          <w:rFonts w:ascii="Calibri" w:eastAsia="Calibri"/>
          <w:color w:val="0C0C0C"/>
        </w:rPr>
        <w:t>com/</w:t>
      </w:r>
    </w:p>
    <w:p>
      <w:pPr>
        <w:pStyle w:val="BodyText"/>
        <w:spacing w:line="417" w:lineRule="auto"/>
        <w:ind w:left="2700" w:right="2679"/>
        <w:jc w:val="both"/>
      </w:pPr>
      <w:r>
        <w:t>（</w:t>
      </w:r>
      <w:r>
        <w:rPr>
          <w:rFonts w:ascii="Calibri" w:eastAsia="Calibri"/>
        </w:rPr>
        <w:t>4</w:t>
      </w:r>
      <w:r>
        <w:t>）</w:t>
      </w:r>
      <w:r>
        <w:rPr>
          <w:rFonts w:ascii="Calibri" w:eastAsia="Calibri"/>
        </w:rPr>
        <w:t>H</w:t>
      </w:r>
      <w:r>
        <w:rPr>
          <w:rFonts w:ascii="Calibri" w:eastAsia="Calibri"/>
          <w:spacing w:val="35"/>
        </w:rPr>
        <w:t xml:space="preserve"> </w:t>
      </w:r>
      <w:r>
        <w:t>型钢进场验收按要求进行验收，合格后方可使用，型钢焊接</w:t>
      </w:r>
      <w:r>
        <w:rPr>
          <w:spacing w:val="-18"/>
        </w:rPr>
        <w:t>采纳满焊，焊接前检查焊口打设破口是否合格，每条焊缝要焊接两遍</w:t>
      </w:r>
    </w:p>
    <w:p>
      <w:pPr>
        <w:spacing w:after="0" w:line="417" w:lineRule="auto"/>
        <w:jc w:val="both"/>
        <w:sectPr>
          <w:pgSz w:w="17860" w:h="25260"/>
          <w:pgMar w:top="1960" w:right="0" w:bottom="280" w:left="0" w:header="708" w:footer="708"/>
          <w:cols w:space="708"/>
        </w:sectPr>
      </w:pPr>
    </w:p>
    <w:p>
      <w:pPr>
        <w:pStyle w:val="BodyText"/>
        <w:spacing w:before="20"/>
        <w:ind w:left="2700"/>
      </w:pPr>
      <w:r>
        <w:t>（</w:t>
      </w:r>
      <w:r>
        <w:rPr>
          <w:rFonts w:ascii="Calibri" w:eastAsia="Calibri"/>
        </w:rPr>
        <w:t>5)H</w:t>
      </w:r>
      <w:r>
        <w:rPr>
          <w:rFonts w:ascii="Calibri" w:eastAsia="Calibri"/>
          <w:spacing w:val="9"/>
        </w:rPr>
        <w:t xml:space="preserve"> </w:t>
      </w:r>
      <w:r>
        <w:t>型钢的焊接与插入：</w:t>
      </w:r>
    </w:p>
    <w:p>
      <w:pPr>
        <w:pStyle w:val="BodyText"/>
        <w:spacing w:before="398" w:line="417" w:lineRule="auto"/>
        <w:ind w:left="2700" w:right="2472"/>
        <w:rPr>
          <w:rFonts w:ascii="Calibri" w:eastAsia="Calibri"/>
        </w:rPr>
      </w:pPr>
      <w:r>
        <w:t>三轴水泥搅拌桩施工完毕后</w:t>
      </w:r>
      <w:r>
        <w:rPr>
          <w:rFonts w:ascii="Calibri" w:eastAsia="Calibri"/>
        </w:rPr>
        <w:t>,</w:t>
      </w:r>
      <w:r>
        <w:t>吊机应立刻就位</w:t>
      </w:r>
      <w:r>
        <w:rPr>
          <w:rFonts w:ascii="Calibri" w:eastAsia="Calibri"/>
        </w:rPr>
        <w:t>,</w:t>
      </w:r>
      <w:r>
        <w:rPr>
          <w:spacing w:val="14"/>
        </w:rPr>
        <w:t>预备吊放</w:t>
      </w:r>
      <w:r>
        <w:rPr>
          <w:rFonts w:ascii="Calibri" w:eastAsia="Calibri"/>
        </w:rPr>
        <w:t>H</w:t>
      </w:r>
      <w:r>
        <w:rPr>
          <w:rFonts w:ascii="Calibri" w:eastAsia="Calibri"/>
          <w:spacing w:val="-35"/>
        </w:rPr>
        <w:t xml:space="preserve"> </w:t>
      </w:r>
      <w:r>
        <w:t>型钢</w:t>
      </w:r>
      <w:r>
        <w:rPr>
          <w:rFonts w:ascii="Calibri" w:eastAsia="Calibri"/>
        </w:rPr>
        <w:t>,</w:t>
      </w:r>
      <w:r>
        <w:t>依据施</w:t>
      </w:r>
      <w:r>
        <w:rPr>
          <w:spacing w:val="6"/>
        </w:rPr>
        <w:t>工方案起吊前在距</w:t>
      </w:r>
      <w:r>
        <w:rPr>
          <w:rFonts w:ascii="Calibri" w:eastAsia="Calibri"/>
        </w:rPr>
        <w:t>H</w:t>
      </w:r>
      <w:r>
        <w:rPr>
          <w:rFonts w:ascii="Calibri" w:eastAsia="Calibri"/>
          <w:spacing w:val="-18"/>
        </w:rPr>
        <w:t xml:space="preserve"> </w:t>
      </w:r>
      <w:r>
        <w:rPr>
          <w:spacing w:val="15"/>
        </w:rPr>
        <w:t>型钢顶端</w:t>
      </w:r>
      <w:r>
        <w:rPr>
          <w:rFonts w:ascii="Calibri" w:eastAsia="Calibri"/>
        </w:rPr>
        <w:t>0.07m</w:t>
      </w:r>
      <w:r>
        <w:rPr>
          <w:rFonts w:ascii="Calibri" w:eastAsia="Calibri"/>
          <w:spacing w:val="-33"/>
        </w:rPr>
        <w:t xml:space="preserve"> </w:t>
      </w:r>
      <w:r>
        <w:rPr>
          <w:spacing w:val="-14"/>
        </w:rPr>
        <w:t>处开一个中心圆孔，孔径约</w:t>
      </w:r>
      <w:r>
        <w:rPr>
          <w:rFonts w:ascii="Calibri" w:eastAsia="Calibri"/>
        </w:rPr>
        <w:t>4cm</w:t>
      </w:r>
      <w:r>
        <w:t>，</w:t>
      </w:r>
      <w:r>
        <w:rPr>
          <w:spacing w:val="-207"/>
        </w:rPr>
        <w:t xml:space="preserve"> </w:t>
      </w:r>
      <w:r>
        <w:rPr>
          <w:spacing w:val="-24"/>
        </w:rPr>
        <w:t xml:space="preserve">装好吊具和固定钩，然后用 </w:t>
      </w:r>
      <w:r>
        <w:rPr>
          <w:rFonts w:ascii="Calibri" w:eastAsia="Calibri"/>
        </w:rPr>
        <w:t>50t</w:t>
      </w:r>
      <w:r>
        <w:rPr>
          <w:rFonts w:ascii="Calibri" w:eastAsia="Calibri"/>
          <w:spacing w:val="14"/>
        </w:rPr>
        <w:t xml:space="preserve"> </w:t>
      </w:r>
      <w:r>
        <w:rPr>
          <w:spacing w:val="25"/>
        </w:rPr>
        <w:t>吊机起吊</w:t>
      </w:r>
      <w:r>
        <w:rPr>
          <w:rFonts w:ascii="Calibri" w:eastAsia="Calibri"/>
        </w:rPr>
        <w:t>H</w:t>
      </w:r>
      <w:r>
        <w:rPr>
          <w:rFonts w:ascii="Calibri" w:eastAsia="Calibri"/>
          <w:spacing w:val="16"/>
        </w:rPr>
        <w:t xml:space="preserve"> </w:t>
      </w:r>
      <w:r>
        <w:rPr>
          <w:spacing w:val="-17"/>
        </w:rPr>
        <w:t>型钢，用线锤校核垂直度，</w:t>
      </w:r>
      <w:r>
        <w:rPr>
          <w:spacing w:val="-207"/>
        </w:rPr>
        <w:t xml:space="preserve"> </w:t>
      </w:r>
      <w:r>
        <w:rPr>
          <w:spacing w:val="-4"/>
        </w:rPr>
        <w:t xml:space="preserve">必需确保垂直，在沟槽定位钢筋上设 </w:t>
      </w:r>
      <w:r>
        <w:rPr>
          <w:rFonts w:ascii="Calibri" w:eastAsia="Calibri"/>
        </w:rPr>
        <w:t>H</w:t>
      </w:r>
      <w:r>
        <w:rPr>
          <w:rFonts w:ascii="Calibri" w:eastAsia="Calibri"/>
          <w:spacing w:val="79"/>
        </w:rPr>
        <w:t xml:space="preserve"> </w:t>
      </w:r>
      <w:r>
        <w:t>型钢定位卡</w:t>
      </w:r>
      <w:r>
        <w:rPr>
          <w:rFonts w:ascii="Calibri" w:eastAsia="Calibri"/>
        </w:rPr>
        <w:t>,</w:t>
      </w:r>
      <w:r>
        <w:t>固定插入型钢平</w:t>
      </w:r>
      <w:r>
        <w:rPr>
          <w:spacing w:val="-21"/>
        </w:rPr>
        <w:t xml:space="preserve">面位置，型钢定位卡必需坚固、水平，而后将 </w:t>
      </w:r>
      <w:r>
        <w:rPr>
          <w:rFonts w:ascii="Calibri" w:eastAsia="Calibri"/>
        </w:rPr>
        <w:t>H</w:t>
      </w:r>
      <w:r>
        <w:rPr>
          <w:rFonts w:ascii="Calibri" w:eastAsia="Calibri"/>
          <w:spacing w:val="18"/>
        </w:rPr>
        <w:t xml:space="preserve"> </w:t>
      </w:r>
      <w:r>
        <w:t>型钢底部中心对正桩</w:t>
      </w:r>
      <w:r>
        <w:rPr>
          <w:spacing w:val="-8"/>
        </w:rPr>
        <w:t>位中心并沿定位卡缓缓垂直插入水泥土搅拌桩体内，垂直度控制用线</w:t>
      </w:r>
      <w:r>
        <w:rPr>
          <w:spacing w:val="5"/>
        </w:rPr>
        <w:t>锤控制</w:t>
      </w:r>
      <w:r>
        <w:rPr>
          <w:rFonts w:ascii="Calibri" w:eastAsia="Calibri"/>
        </w:rPr>
        <w:t>,</w:t>
      </w:r>
      <w:r>
        <w:t>待水泥土搅拌桩达到肯定硬化时间后，将吊筋与沟槽定位型</w:t>
      </w:r>
      <w:r>
        <w:rPr>
          <w:spacing w:val="-10"/>
        </w:rPr>
        <w:t xml:space="preserve">钢撤除，若 </w:t>
      </w:r>
      <w:r>
        <w:rPr>
          <w:rFonts w:ascii="Calibri" w:eastAsia="Calibri"/>
        </w:rPr>
        <w:t>H</w:t>
      </w:r>
      <w:r>
        <w:rPr>
          <w:rFonts w:ascii="Calibri" w:eastAsia="Calibri"/>
          <w:spacing w:val="55"/>
        </w:rPr>
        <w:t xml:space="preserve"> </w:t>
      </w:r>
      <w:r>
        <w:rPr>
          <w:spacing w:val="-5"/>
        </w:rPr>
        <w:t xml:space="preserve">型钢插放达不到设计标高时，则实行提升 </w:t>
      </w:r>
      <w:r>
        <w:rPr>
          <w:rFonts w:ascii="Calibri" w:eastAsia="Calibri"/>
        </w:rPr>
        <w:t>H</w:t>
      </w:r>
      <w:r>
        <w:rPr>
          <w:rFonts w:ascii="Calibri" w:eastAsia="Calibri"/>
          <w:spacing w:val="60"/>
        </w:rPr>
        <w:t xml:space="preserve"> </w:t>
      </w:r>
      <w:r>
        <w:t>型钢，重</w:t>
      </w:r>
      <w:r>
        <w:rPr>
          <w:spacing w:val="-19"/>
        </w:rPr>
        <w:t xml:space="preserve">复下插使其插到设计标高，下插经过中始终用线锤跟踪控制 </w:t>
      </w:r>
      <w:r>
        <w:rPr>
          <w:rFonts w:ascii="Calibri" w:eastAsia="Calibri"/>
        </w:rPr>
        <w:t>H</w:t>
      </w:r>
      <w:r>
        <w:rPr>
          <w:rFonts w:ascii="Calibri" w:eastAsia="Calibri"/>
          <w:spacing w:val="18"/>
        </w:rPr>
        <w:t xml:space="preserve"> </w:t>
      </w:r>
      <w:r>
        <w:t>型钢垂直度</w:t>
      </w:r>
      <w:r>
        <w:rPr>
          <w:rFonts w:ascii="Calibri" w:eastAsia="Calibri"/>
        </w:rPr>
        <w:t>,</w:t>
      </w:r>
      <w:r>
        <w:t>并用经纬仪校核</w:t>
      </w:r>
      <w:r>
        <w:rPr>
          <w:rFonts w:ascii="Calibri" w:eastAsia="Calibri"/>
        </w:rPr>
        <w:t>.</w:t>
      </w:r>
    </w:p>
    <w:p>
      <w:pPr>
        <w:pStyle w:val="BodyText"/>
        <w:spacing w:line="417" w:lineRule="auto"/>
        <w:ind w:left="2700" w:right="2473"/>
      </w:pPr>
      <w:r>
        <w:t>（</w:t>
      </w:r>
      <w:r>
        <w:rPr>
          <w:rFonts w:ascii="Calibri" w:eastAsia="Calibri"/>
        </w:rPr>
        <w:t>6</w:t>
      </w:r>
      <w:r>
        <w:t>）检查减摩剂涂刷是否均匀</w:t>
      </w:r>
      <w:r>
        <w:rPr>
          <w:rFonts w:ascii="Calibri" w:eastAsia="Calibri"/>
        </w:rPr>
        <w:t>,</w:t>
      </w:r>
      <w:r>
        <w:t>型钢表面的污垢及铁锈清是否彻底清除</w:t>
      </w:r>
      <w:r>
        <w:rPr>
          <w:rFonts w:ascii="Calibri" w:eastAsia="Calibri"/>
        </w:rPr>
        <w:t>,H</w:t>
      </w:r>
      <w:r>
        <w:rPr>
          <w:rFonts w:ascii="Calibri" w:eastAsia="Calibri"/>
          <w:spacing w:val="31"/>
        </w:rPr>
        <w:t xml:space="preserve"> </w:t>
      </w:r>
      <w:r>
        <w:t>型钢表面涂上涂层后</w:t>
      </w:r>
      <w:r>
        <w:rPr>
          <w:rFonts w:ascii="Calibri" w:eastAsia="Calibri"/>
        </w:rPr>
        <w:t>,</w:t>
      </w:r>
      <w:r>
        <w:t>一旦发觉涂层开裂、剥落</w:t>
      </w:r>
      <w:r>
        <w:rPr>
          <w:rFonts w:ascii="Calibri" w:eastAsia="Calibri"/>
        </w:rPr>
        <w:t>,</w:t>
      </w:r>
      <w:r>
        <w:t>必需将其铲除，</w:t>
      </w:r>
      <w:r>
        <w:rPr>
          <w:spacing w:val="1"/>
        </w:rPr>
        <w:t xml:space="preserve"> </w:t>
      </w:r>
      <w:r>
        <w:t>重新涂刷减摩剂</w:t>
      </w:r>
      <w:r>
        <w:rPr>
          <w:rFonts w:ascii="Calibri" w:eastAsia="Calibri"/>
        </w:rPr>
        <w:t>.</w:t>
      </w:r>
      <w:r>
        <w:rPr>
          <w:spacing w:val="-4"/>
        </w:rPr>
        <w:t xml:space="preserve">基坑开挖后，设置支撑牛腿时，必需清除 </w:t>
      </w:r>
      <w:r>
        <w:rPr>
          <w:rFonts w:ascii="Calibri" w:eastAsia="Calibri"/>
        </w:rPr>
        <w:t>H</w:t>
      </w:r>
      <w:r>
        <w:rPr>
          <w:rFonts w:ascii="Calibri" w:eastAsia="Calibri"/>
          <w:spacing w:val="80"/>
        </w:rPr>
        <w:t xml:space="preserve"> </w:t>
      </w:r>
      <w:r>
        <w:t>型钢外</w:t>
      </w:r>
      <w:r>
        <w:rPr>
          <w:spacing w:val="-22"/>
        </w:rPr>
        <w:t>露部分的涂层，方能电焊。地下结构完成后撤除支撑，必需清除牛腿，</w:t>
      </w:r>
      <w:r>
        <w:rPr>
          <w:spacing w:val="-207"/>
        </w:rPr>
        <w:t xml:space="preserve"> </w:t>
      </w:r>
      <w:r>
        <w:t>并磨平型钢表面，然后重新涂刷减摩剂。浇注压顶圈梁时，埋设在圈</w:t>
      </w:r>
      <w:r>
        <w:rPr>
          <w:spacing w:val="-2"/>
        </w:rPr>
        <w:t xml:space="preserve">梁中是 </w:t>
      </w:r>
      <w:r>
        <w:rPr>
          <w:rFonts w:ascii="Calibri" w:eastAsia="Calibri"/>
        </w:rPr>
        <w:t>H</w:t>
      </w:r>
      <w:r>
        <w:rPr>
          <w:rFonts w:ascii="Calibri" w:eastAsia="Calibri"/>
          <w:spacing w:val="17"/>
        </w:rPr>
        <w:t xml:space="preserve"> </w:t>
      </w:r>
      <w:r>
        <w:t xml:space="preserve">型钢部分必需用泡沫伴将其与混凝土隔开，否则将影响 </w:t>
      </w:r>
      <w:r>
        <w:rPr>
          <w:rFonts w:ascii="Calibri" w:eastAsia="Calibri"/>
        </w:rPr>
        <w:t>H</w:t>
      </w:r>
      <w:r>
        <w:rPr>
          <w:rFonts w:ascii="Calibri" w:eastAsia="Calibri"/>
          <w:spacing w:val="1"/>
        </w:rPr>
        <w:t xml:space="preserve"> </w:t>
      </w:r>
      <w:r>
        <w:rPr>
          <w:spacing w:val="-14"/>
        </w:rPr>
        <w:t xml:space="preserve">型钢的起拔回收。 </w:t>
      </w:r>
      <w:r>
        <w:rPr>
          <w:rFonts w:ascii="Calibri" w:eastAsia="Calibri"/>
        </w:rPr>
        <w:t>3</w:t>
      </w:r>
      <w:r>
        <w:t>、格外部位处理的检查：</w:t>
      </w:r>
    </w:p>
    <w:p>
      <w:pPr>
        <w:pStyle w:val="ListParagraph"/>
        <w:numPr>
          <w:ilvl w:val="0"/>
          <w:numId w:val="11"/>
        </w:numPr>
        <w:tabs>
          <w:tab w:val="left" w:pos="3428"/>
        </w:tabs>
        <w:spacing w:before="0" w:after="0" w:line="537" w:lineRule="exact"/>
        <w:ind w:left="3427" w:right="0" w:hanging="728"/>
        <w:jc w:val="left"/>
        <w:rPr>
          <w:rFonts w:ascii="Calibri" w:eastAsia="Calibri"/>
          <w:sz w:val="42"/>
        </w:rPr>
      </w:pPr>
      <w:r>
        <w:rPr>
          <w:spacing w:val="26"/>
          <w:sz w:val="42"/>
        </w:rPr>
        <w:t>钢围囹与</w:t>
      </w:r>
      <w:r>
        <w:rPr>
          <w:rFonts w:ascii="Calibri" w:eastAsia="Calibri"/>
          <w:sz w:val="42"/>
        </w:rPr>
        <w:t>H</w:t>
      </w:r>
      <w:r>
        <w:rPr>
          <w:rFonts w:ascii="Calibri" w:eastAsia="Calibri"/>
          <w:spacing w:val="21"/>
          <w:sz w:val="42"/>
        </w:rPr>
        <w:t xml:space="preserve"> </w:t>
      </w:r>
      <w:r>
        <w:rPr>
          <w:sz w:val="42"/>
        </w:rPr>
        <w:t>型钢接触处理</w:t>
      </w:r>
    </w:p>
    <w:p>
      <w:pPr>
        <w:pStyle w:val="BodyText"/>
        <w:spacing w:before="395" w:line="417" w:lineRule="auto"/>
        <w:ind w:left="2700" w:right="2476"/>
      </w:pPr>
      <w:r>
        <w:rPr>
          <w:spacing w:val="-30"/>
        </w:rPr>
        <w:t xml:space="preserve">钢支撑施工前，凿除 </w:t>
      </w:r>
      <w:r>
        <w:rPr>
          <w:rFonts w:ascii="Calibri" w:eastAsia="Calibri"/>
        </w:rPr>
        <w:t>SMW</w:t>
      </w:r>
      <w:r>
        <w:rPr>
          <w:rFonts w:ascii="Calibri" w:eastAsia="Calibri"/>
          <w:spacing w:val="13"/>
        </w:rPr>
        <w:t xml:space="preserve"> </w:t>
      </w:r>
      <w:r>
        <w:t>桩相应于钢围囹部位的水泥土固物</w:t>
      </w:r>
      <w:r>
        <w:rPr>
          <w:rFonts w:ascii="Calibri" w:eastAsia="Calibri"/>
        </w:rPr>
        <w:t>,</w:t>
      </w:r>
      <w:r>
        <w:rPr>
          <w:spacing w:val="104"/>
        </w:rPr>
        <w:t>在</w:t>
      </w:r>
      <w:r>
        <w:rPr>
          <w:rFonts w:ascii="Calibri" w:eastAsia="Calibri"/>
        </w:rPr>
        <w:t>H</w:t>
      </w:r>
      <w:r>
        <w:rPr>
          <w:rFonts w:ascii="Calibri" w:eastAsia="Calibri"/>
          <w:spacing w:val="12"/>
        </w:rPr>
        <w:t xml:space="preserve"> </w:t>
      </w:r>
      <w:r>
        <w:t>型</w:t>
      </w:r>
      <w:r>
        <w:rPr>
          <w:spacing w:val="5"/>
        </w:rPr>
        <w:t>钢上焊制钢牛腿</w:t>
      </w:r>
      <w:r>
        <w:rPr>
          <w:rFonts w:ascii="Calibri" w:eastAsia="Calibri"/>
        </w:rPr>
        <w:t>,</w:t>
      </w:r>
      <w:r>
        <w:t>在钢牛腿的支托下安装钢围囹，之后安装钢支撑。</w:t>
      </w:r>
      <w:r>
        <w:rPr>
          <w:spacing w:val="-26"/>
        </w:rPr>
        <w:t xml:space="preserve">砼结构施工前拆除钢支撑，拆除钢围囹，割除焊在 </w:t>
      </w:r>
      <w:r>
        <w:rPr>
          <w:rFonts w:ascii="Calibri" w:eastAsia="Calibri"/>
        </w:rPr>
        <w:t>H</w:t>
      </w:r>
      <w:r>
        <w:rPr>
          <w:rFonts w:ascii="Calibri" w:eastAsia="Calibri"/>
          <w:spacing w:val="20"/>
        </w:rPr>
        <w:t xml:space="preserve"> </w:t>
      </w:r>
      <w:r>
        <w:t>型钢上的钢牛腿，</w:t>
      </w:r>
    </w:p>
    <w:p>
      <w:pPr>
        <w:spacing w:after="0" w:line="417" w:lineRule="auto"/>
        <w:sectPr>
          <w:pgSz w:w="17860" w:h="25260"/>
          <w:pgMar w:top="1960" w:right="0" w:bottom="280" w:left="0" w:header="708" w:footer="708"/>
          <w:cols w:space="708"/>
        </w:sectPr>
      </w:pPr>
    </w:p>
    <w:p>
      <w:pPr>
        <w:pStyle w:val="BodyText"/>
        <w:spacing w:line="417" w:lineRule="auto"/>
        <w:ind w:left="2700" w:right="2681"/>
        <w:rPr>
          <w:rFonts w:ascii="幼圆" w:eastAsia="幼圆" w:hint="eastAsia"/>
        </w:rPr>
      </w:pPr>
      <w:r>
        <w:drawing>
          <wp:anchor distT="0" distB="0" distL="0" distR="0" simplePos="0" relativeHeight="251724800" behindDoc="0" locked="0" layoutInCell="1" allowOverlap="1">
            <wp:simplePos x="0" y="0"/>
            <wp:positionH relativeFrom="page">
              <wp:posOffset>0</wp:posOffset>
            </wp:positionH>
            <wp:positionV relativeFrom="paragraph">
              <wp:posOffset>1195069</wp:posOffset>
            </wp:positionV>
            <wp:extent cx="11340845" cy="3962273"/>
            <wp:effectExtent l="0" t="0" r="0" b="0"/>
            <wp:wrapNone/>
            <wp:docPr id="3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49.png"/>
                    <pic:cNvPicPr/>
                  </pic:nvPicPr>
                  <pic:blipFill>
                    <a:blip xmlns:r="http://schemas.openxmlformats.org/officeDocument/2006/relationships" r:embed="rId52" cstate="print"/>
                    <a:stretch>
                      <a:fillRect/>
                    </a:stretch>
                  </pic:blipFill>
                  <pic:spPr>
                    <a:xfrm>
                      <a:off x="0" y="0"/>
                      <a:ext cx="11340845" cy="3962273"/>
                    </a:xfrm>
                    <a:prstGeom prst="rect">
                      <a:avLst/>
                    </a:prstGeom>
                  </pic:spPr>
                </pic:pic>
              </a:graphicData>
            </a:graphic>
          </wp:anchor>
        </w:drawing>
      </w:r>
      <w:r>
        <w:rPr>
          <w:rFonts w:ascii="幼圆" w:eastAsia="幼圆" w:hint="eastAsia"/>
          <w:spacing w:val="-30"/>
        </w:rPr>
        <w:t xml:space="preserve">并将 </w:t>
      </w:r>
      <w:r>
        <w:rPr>
          <w:rFonts w:ascii="幼圆" w:eastAsia="幼圆" w:hint="eastAsia"/>
        </w:rPr>
        <w:t>H</w:t>
      </w:r>
      <w:r>
        <w:rPr>
          <w:rFonts w:ascii="幼圆" w:eastAsia="幼圆" w:hint="eastAsia"/>
          <w:spacing w:val="-16"/>
        </w:rPr>
        <w:t xml:space="preserve"> 型钢上的割除残留物用磨光机磨光,在 </w:t>
      </w:r>
      <w:r>
        <w:rPr>
          <w:rFonts w:ascii="幼圆" w:eastAsia="幼圆" w:hint="eastAsia"/>
        </w:rPr>
        <w:t>H</w:t>
      </w:r>
      <w:r>
        <w:rPr>
          <w:rFonts w:ascii="幼圆" w:eastAsia="幼圆" w:hint="eastAsia"/>
          <w:spacing w:val="-6"/>
        </w:rPr>
        <w:t xml:space="preserve"> 型钢与结构砼间设油</w:t>
      </w:r>
      <w:r>
        <w:rPr>
          <w:rFonts w:ascii="幼圆" w:eastAsia="幼圆" w:hint="eastAsia"/>
          <w:spacing w:val="-18"/>
        </w:rPr>
        <w:t xml:space="preserve">毛毡隔离层,以便以后顺利起拔 </w:t>
      </w:r>
      <w:r>
        <w:rPr>
          <w:rFonts w:ascii="幼圆" w:eastAsia="幼圆" w:hint="eastAsia"/>
        </w:rPr>
        <w:t>H</w:t>
      </w:r>
      <w:r>
        <w:rPr>
          <w:rFonts w:ascii="幼圆" w:eastAsia="幼圆" w:hint="eastAsia"/>
          <w:spacing w:val="-68"/>
        </w:rPr>
        <w:t xml:space="preserve"> 型钢。</w:t>
      </w:r>
      <w:r>
        <w:rPr>
          <w:rFonts w:ascii="幼圆" w:eastAsia="幼圆" w:hint="eastAsia"/>
        </w:rPr>
        <w:t>（</w:t>
      </w:r>
      <w:r>
        <w:rPr>
          <w:rFonts w:ascii="幼圆" w:eastAsia="幼圆" w:hint="eastAsia"/>
          <w:spacing w:val="-14"/>
        </w:rPr>
        <w:t xml:space="preserve">围囹详图见下图 </w:t>
      </w:r>
      <w:r>
        <w:rPr>
          <w:rFonts w:ascii="幼圆" w:eastAsia="幼圆" w:hint="eastAsia"/>
        </w:rPr>
        <w:t>5）</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spacing w:before="5"/>
        <w:rPr>
          <w:rFonts w:ascii="幼圆"/>
          <w:sz w:val="49"/>
        </w:rPr>
      </w:pPr>
    </w:p>
    <w:p>
      <w:pPr>
        <w:pStyle w:val="ListParagraph"/>
        <w:numPr>
          <w:ilvl w:val="0"/>
          <w:numId w:val="11"/>
        </w:numPr>
        <w:tabs>
          <w:tab w:val="left" w:pos="3428"/>
        </w:tabs>
        <w:spacing w:before="0" w:after="0" w:line="240" w:lineRule="auto"/>
        <w:ind w:left="3427" w:right="0" w:hanging="728"/>
        <w:jc w:val="both"/>
        <w:rPr>
          <w:rFonts w:ascii="幼圆" w:eastAsia="幼圆" w:hint="eastAsia"/>
          <w:sz w:val="42"/>
        </w:rPr>
      </w:pPr>
      <w:r>
        <w:rPr>
          <w:rFonts w:ascii="幼圆" w:eastAsia="幼圆" w:hint="eastAsia"/>
          <w:sz w:val="42"/>
        </w:rPr>
        <w:t>施工冷缝处理</w:t>
      </w:r>
    </w:p>
    <w:p>
      <w:pPr>
        <w:pStyle w:val="BodyText"/>
        <w:spacing w:before="1"/>
        <w:rPr>
          <w:rFonts w:ascii="幼圆"/>
          <w:sz w:val="31"/>
        </w:rPr>
      </w:pPr>
    </w:p>
    <w:p>
      <w:pPr>
        <w:pStyle w:val="BodyText"/>
        <w:spacing w:line="417" w:lineRule="auto"/>
        <w:ind w:left="2700" w:right="2943"/>
        <w:jc w:val="both"/>
        <w:rPr>
          <w:rFonts w:ascii="幼圆" w:eastAsia="幼圆" w:hint="eastAsia"/>
        </w:rPr>
      </w:pPr>
      <w:r>
        <w:rPr>
          <w:rFonts w:ascii="幼圆" w:eastAsia="幼圆" w:hint="eastAsia"/>
        </w:rPr>
        <w:t>施工经过中一旦出现意外情况导致施工冷缝的产生时实行在冷缝处搅拌桩外侧补高压旋喷桩，确保将来基坑开挖时不出现大量渗水现象。</w:t>
      </w:r>
    </w:p>
    <w:p>
      <w:pPr>
        <w:pStyle w:val="ListParagraph"/>
        <w:numPr>
          <w:ilvl w:val="0"/>
          <w:numId w:val="10"/>
        </w:numPr>
        <w:tabs>
          <w:tab w:val="left" w:pos="3333"/>
        </w:tabs>
        <w:spacing w:before="0" w:after="0" w:line="538" w:lineRule="exact"/>
        <w:ind w:left="3332" w:right="0" w:hanging="633"/>
        <w:jc w:val="both"/>
        <w:rPr>
          <w:rFonts w:ascii="幼圆" w:eastAsia="幼圆" w:hint="eastAsia"/>
          <w:sz w:val="42"/>
        </w:rPr>
      </w:pPr>
      <w:r>
        <w:rPr>
          <w:rFonts w:ascii="幼圆" w:eastAsia="幼圆" w:hint="eastAsia"/>
          <w:sz w:val="42"/>
        </w:rPr>
        <w:t>SMW</w:t>
      </w:r>
      <w:r>
        <w:rPr>
          <w:rFonts w:ascii="幼圆" w:eastAsia="幼圆" w:hint="eastAsia"/>
          <w:spacing w:val="-3"/>
          <w:sz w:val="42"/>
        </w:rPr>
        <w:t xml:space="preserve"> 桩渗水处理</w:t>
      </w:r>
    </w:p>
    <w:p>
      <w:pPr>
        <w:pStyle w:val="BodyText"/>
        <w:rPr>
          <w:rFonts w:ascii="幼圆"/>
          <w:sz w:val="31"/>
        </w:rPr>
      </w:pPr>
    </w:p>
    <w:p>
      <w:pPr>
        <w:pStyle w:val="BodyText"/>
        <w:spacing w:line="417" w:lineRule="auto"/>
        <w:ind w:left="2700" w:right="2520"/>
        <w:rPr>
          <w:rFonts w:ascii="幼圆" w:eastAsia="幼圆" w:hint="eastAsia"/>
        </w:rPr>
      </w:pPr>
      <w:r>
        <w:rPr>
          <w:rFonts w:ascii="幼圆" w:eastAsia="幼圆" w:hint="eastAsia"/>
          <w:spacing w:val="-13"/>
        </w:rPr>
        <w:t>在整个基坑开挖阶段，组织工地现场领导小组常驻工地并备好相应设</w:t>
      </w:r>
      <w:r>
        <w:rPr>
          <w:rFonts w:ascii="幼圆" w:eastAsia="幼圆" w:hint="eastAsia"/>
        </w:rPr>
        <w:t>备及材料，密切凝视基坑开挖情况，一旦发觉墙体有漏点，及时进行封堵，详细采纳以下两种方式补漏。</w:t>
      </w:r>
    </w:p>
    <w:p>
      <w:pPr>
        <w:pStyle w:val="ListParagraph"/>
        <w:numPr>
          <w:ilvl w:val="0"/>
          <w:numId w:val="9"/>
        </w:numPr>
        <w:tabs>
          <w:tab w:val="left" w:pos="3368"/>
        </w:tabs>
        <w:spacing w:before="0" w:after="0" w:line="537" w:lineRule="exact"/>
        <w:ind w:left="3367" w:right="0" w:hanging="668"/>
        <w:jc w:val="left"/>
        <w:rPr>
          <w:rFonts w:ascii="幼圆" w:eastAsia="幼圆" w:hint="eastAsia"/>
          <w:sz w:val="42"/>
        </w:rPr>
      </w:pPr>
      <w:r>
        <w:rPr>
          <w:rFonts w:ascii="幼圆" w:eastAsia="幼圆" w:hint="eastAsia"/>
          <w:sz w:val="42"/>
        </w:rPr>
        <w:t>引流管</w:t>
      </w:r>
    </w:p>
    <w:p>
      <w:pPr>
        <w:pStyle w:val="BodyText"/>
        <w:spacing w:before="2"/>
        <w:rPr>
          <w:rFonts w:ascii="幼圆"/>
          <w:sz w:val="31"/>
        </w:rPr>
      </w:pPr>
    </w:p>
    <w:p>
      <w:pPr>
        <w:pStyle w:val="BodyText"/>
        <w:spacing w:line="417" w:lineRule="auto"/>
        <w:ind w:left="2700" w:right="2779"/>
        <w:rPr>
          <w:rFonts w:ascii="幼圆" w:eastAsia="幼圆" w:hint="eastAsia"/>
        </w:rPr>
      </w:pPr>
      <w:r>
        <w:rPr>
          <w:rFonts w:ascii="幼圆" w:eastAsia="幼圆" w:hint="eastAsia"/>
          <w:spacing w:val="-5"/>
        </w:rPr>
        <w:t>在基坑渗水点插引流管,在引流管周围用速凝防水水泥砂浆封堵，待</w:t>
      </w:r>
      <w:r>
        <w:rPr>
          <w:rFonts w:ascii="幼圆" w:eastAsia="幼圆" w:hint="eastAsia"/>
          <w:spacing w:val="-10"/>
        </w:rPr>
        <w:t>水泥砂浆达到强度后,再将引流管打结.</w:t>
      </w:r>
    </w:p>
    <w:p>
      <w:pPr>
        <w:pStyle w:val="ListParagraph"/>
        <w:numPr>
          <w:ilvl w:val="0"/>
          <w:numId w:val="9"/>
        </w:numPr>
        <w:tabs>
          <w:tab w:val="left" w:pos="3354"/>
        </w:tabs>
        <w:spacing w:before="0" w:after="0" w:line="417" w:lineRule="auto"/>
        <w:ind w:left="2700" w:right="5064" w:firstLine="0"/>
        <w:jc w:val="left"/>
        <w:rPr>
          <w:rFonts w:ascii="幼圆" w:eastAsia="幼圆" w:hint="eastAsia"/>
          <w:sz w:val="42"/>
        </w:rPr>
      </w:pPr>
      <w:r>
        <w:rPr>
          <w:rFonts w:ascii="幼圆" w:eastAsia="幼圆" w:hint="eastAsia"/>
          <w:spacing w:val="5"/>
          <w:sz w:val="42"/>
        </w:rPr>
        <w:t xml:space="preserve">双液注浆                 </w:t>
      </w:r>
      <w:r>
        <w:rPr>
          <w:rFonts w:ascii="幼圆" w:eastAsia="幼圆" w:hint="eastAsia"/>
          <w:spacing w:val="-63"/>
          <w:sz w:val="42"/>
        </w:rPr>
        <w:t>a</w:t>
      </w:r>
      <w:r>
        <w:rPr>
          <w:rFonts w:ascii="幼圆" w:eastAsia="幼圆" w:hint="eastAsia"/>
          <w:spacing w:val="-10"/>
          <w:sz w:val="42"/>
        </w:rPr>
        <w:t>．配制化学浆液。</w:t>
      </w:r>
      <w:r>
        <w:rPr>
          <w:rFonts w:ascii="幼圆" w:eastAsia="幼圆" w:hint="eastAsia"/>
          <w:spacing w:val="1"/>
          <w:sz w:val="42"/>
        </w:rPr>
        <w:t xml:space="preserve"> </w:t>
      </w:r>
      <w:r>
        <w:rPr>
          <w:rFonts w:ascii="幼圆" w:eastAsia="幼圆" w:hint="eastAsia"/>
          <w:sz w:val="42"/>
        </w:rPr>
        <w:t>b．将配制拌合好的化学浆和水泥浆送入贮浆桶内备用.</w:t>
      </w:r>
    </w:p>
    <w:p>
      <w:pPr>
        <w:spacing w:after="0" w:line="417" w:lineRule="auto"/>
        <w:jc w:val="left"/>
        <w:rPr>
          <w:rFonts w:ascii="幼圆" w:eastAsia="幼圆" w:hint="eastAsia"/>
          <w:sz w:val="42"/>
        </w:rPr>
        <w:sectPr>
          <w:pgSz w:w="17860" w:h="25260"/>
          <w:pgMar w:top="1980" w:right="0" w:bottom="280" w:left="0" w:header="708" w:footer="708"/>
          <w:cols w:space="708"/>
        </w:sectPr>
      </w:pPr>
    </w:p>
    <w:p>
      <w:pPr>
        <w:pStyle w:val="BodyText"/>
        <w:spacing w:before="20" w:line="417" w:lineRule="auto"/>
        <w:ind w:left="2700" w:right="4370"/>
      </w:pPr>
      <w:r>
        <w:rPr>
          <w:rFonts w:ascii="Calibri" w:eastAsia="Calibri"/>
          <w:spacing w:val="-1"/>
        </w:rPr>
        <w:t>c</w:t>
      </w:r>
      <w:r>
        <w:rPr>
          <w:spacing w:val="-1"/>
        </w:rPr>
        <w:t>．注浆时启动注浆泵，将浆液注入孔底被加固的土体部位</w:t>
      </w:r>
      <w:r>
        <w:rPr>
          <w:rFonts w:ascii="Calibri" w:eastAsia="Calibri"/>
        </w:rPr>
        <w:t>.</w:t>
      </w:r>
      <w:r>
        <w:rPr>
          <w:rFonts w:ascii="Calibri" w:eastAsia="Calibri"/>
          <w:spacing w:val="-92"/>
        </w:rPr>
        <w:t xml:space="preserve"> </w:t>
      </w:r>
      <w:r>
        <w:rPr>
          <w:rFonts w:ascii="Calibri" w:eastAsia="Calibri"/>
        </w:rPr>
        <w:t>d</w:t>
      </w:r>
      <w:r>
        <w:t>．注浆经过中尽可能控制流量和压力，防止浆液流失。</w:t>
      </w:r>
      <w:r>
        <w:rPr>
          <w:spacing w:val="1"/>
        </w:rPr>
        <w:t xml:space="preserve"> </w:t>
      </w:r>
      <w:r>
        <w:t>八、监理控制方式、措施</w:t>
      </w:r>
    </w:p>
    <w:p>
      <w:pPr>
        <w:pStyle w:val="BodyText"/>
        <w:spacing w:line="537" w:lineRule="exact"/>
        <w:ind w:left="2700"/>
      </w:pPr>
      <w:r>
        <w:rPr>
          <w:rFonts w:ascii="Calibri" w:eastAsia="Calibri"/>
        </w:rPr>
        <w:t>1</w:t>
      </w:r>
      <w:r>
        <w:rPr>
          <w:rFonts w:ascii="Calibri" w:eastAsia="Calibri"/>
          <w:spacing w:val="-1"/>
        </w:rPr>
        <w:t xml:space="preserve"> </w:t>
      </w:r>
      <w:r>
        <w:t>质量控制的主要详细措施</w:t>
      </w:r>
    </w:p>
    <w:p>
      <w:pPr>
        <w:pStyle w:val="BodyText"/>
        <w:spacing w:before="398" w:line="417" w:lineRule="auto"/>
        <w:ind w:left="2700" w:right="2694"/>
      </w:pPr>
      <w:r>
        <w:rPr>
          <w:spacing w:val="-8"/>
        </w:rPr>
        <w:t>监理中的质量控制就是要实行恰当的组织措施、技术措施、经济措施</w:t>
      </w:r>
      <w:r>
        <w:t>和合同措施在施工的全经过对影响质量的五大因素实施全面有效的控制。</w:t>
      </w:r>
    </w:p>
    <w:p>
      <w:pPr>
        <w:pStyle w:val="ListParagraph"/>
        <w:numPr>
          <w:ilvl w:val="0"/>
          <w:numId w:val="8"/>
        </w:numPr>
        <w:tabs>
          <w:tab w:val="left" w:pos="3849"/>
        </w:tabs>
        <w:spacing w:before="0" w:after="0" w:line="538" w:lineRule="exact"/>
        <w:ind w:left="3849" w:right="0" w:hanging="1149"/>
        <w:jc w:val="left"/>
        <w:rPr>
          <w:sz w:val="42"/>
        </w:rPr>
      </w:pPr>
      <w:r>
        <w:rPr>
          <w:sz w:val="42"/>
        </w:rPr>
        <w:t>质量控制的组织措施</w:t>
      </w:r>
    </w:p>
    <w:p>
      <w:pPr>
        <w:pStyle w:val="ListParagraph"/>
        <w:numPr>
          <w:ilvl w:val="0"/>
          <w:numId w:val="7"/>
        </w:numPr>
        <w:tabs>
          <w:tab w:val="left" w:pos="3428"/>
        </w:tabs>
        <w:spacing w:before="398" w:after="0" w:line="240" w:lineRule="auto"/>
        <w:ind w:left="3427" w:right="0" w:hanging="728"/>
        <w:jc w:val="left"/>
        <w:rPr>
          <w:rFonts w:ascii="Calibri" w:eastAsia="Calibri"/>
          <w:sz w:val="42"/>
        </w:rPr>
      </w:pPr>
      <w:r>
        <w:rPr>
          <w:sz w:val="42"/>
        </w:rPr>
        <w:t>建立健全的监理组织机构，专业人员配备齐全、层次分明</w:t>
      </w:r>
      <w:r>
        <w:rPr>
          <w:rFonts w:ascii="Calibri" w:eastAsia="Calibri"/>
          <w:sz w:val="42"/>
        </w:rPr>
        <w:t>;</w:t>
      </w:r>
    </w:p>
    <w:p>
      <w:pPr>
        <w:pStyle w:val="ListParagraph"/>
        <w:numPr>
          <w:ilvl w:val="1"/>
          <w:numId w:val="7"/>
        </w:numPr>
        <w:tabs>
          <w:tab w:val="left" w:pos="3615"/>
        </w:tabs>
        <w:spacing w:before="398" w:after="0" w:line="240" w:lineRule="auto"/>
        <w:ind w:left="3615" w:right="0" w:hanging="820"/>
        <w:jc w:val="left"/>
        <w:rPr>
          <w:sz w:val="42"/>
        </w:rPr>
      </w:pPr>
      <w:r>
        <w:rPr>
          <w:sz w:val="42"/>
        </w:rPr>
        <w:t>完善职责分工及有关监理制度</w:t>
      </w:r>
      <w:r>
        <w:rPr>
          <w:rFonts w:ascii="Calibri" w:eastAsia="Calibri"/>
          <w:sz w:val="42"/>
        </w:rPr>
        <w:t>,</w:t>
      </w:r>
      <w:r>
        <w:rPr>
          <w:sz w:val="42"/>
        </w:rPr>
        <w:t>落实质量控制责任；</w:t>
      </w:r>
    </w:p>
    <w:p>
      <w:pPr>
        <w:pStyle w:val="ListParagraph"/>
        <w:numPr>
          <w:ilvl w:val="1"/>
          <w:numId w:val="7"/>
        </w:numPr>
        <w:tabs>
          <w:tab w:val="left" w:pos="3522"/>
        </w:tabs>
        <w:spacing w:before="398" w:after="0" w:line="240" w:lineRule="auto"/>
        <w:ind w:left="3521" w:right="0" w:hanging="727"/>
        <w:jc w:val="left"/>
        <w:rPr>
          <w:sz w:val="42"/>
        </w:rPr>
      </w:pPr>
      <w:r>
        <w:rPr>
          <w:sz w:val="42"/>
        </w:rPr>
        <w:t>按质量控制程序对质量进行控制；</w:t>
      </w:r>
    </w:p>
    <w:p>
      <w:pPr>
        <w:pStyle w:val="ListParagraph"/>
        <w:numPr>
          <w:ilvl w:val="0"/>
          <w:numId w:val="10"/>
        </w:numPr>
        <w:tabs>
          <w:tab w:val="left" w:pos="3227"/>
        </w:tabs>
        <w:spacing w:before="397" w:after="0" w:line="240" w:lineRule="auto"/>
        <w:ind w:left="3226" w:right="0" w:hanging="432"/>
        <w:jc w:val="left"/>
        <w:rPr>
          <w:rFonts w:ascii="Calibri" w:eastAsia="Calibri"/>
          <w:sz w:val="42"/>
        </w:rPr>
      </w:pPr>
      <w:r>
        <w:rPr>
          <w:sz w:val="42"/>
        </w:rPr>
        <w:t>严格开工报告和复工报告审批制度</w:t>
      </w:r>
      <w:r>
        <w:rPr>
          <w:rFonts w:ascii="Calibri" w:eastAsia="Calibri"/>
          <w:sz w:val="42"/>
        </w:rPr>
        <w:t>;</w:t>
      </w:r>
    </w:p>
    <w:p>
      <w:pPr>
        <w:pStyle w:val="ListParagraph"/>
        <w:numPr>
          <w:ilvl w:val="0"/>
          <w:numId w:val="10"/>
        </w:numPr>
        <w:tabs>
          <w:tab w:val="left" w:pos="3227"/>
        </w:tabs>
        <w:spacing w:before="399" w:after="0" w:line="240" w:lineRule="auto"/>
        <w:ind w:left="3226" w:right="0" w:hanging="432"/>
        <w:jc w:val="left"/>
        <w:rPr>
          <w:rFonts w:ascii="Calibri" w:eastAsia="Calibri"/>
          <w:sz w:val="42"/>
        </w:rPr>
      </w:pPr>
      <w:r>
        <w:rPr>
          <w:sz w:val="42"/>
        </w:rPr>
        <w:t>建立工地例会制度</w:t>
      </w:r>
      <w:r>
        <w:rPr>
          <w:rFonts w:ascii="Calibri" w:eastAsia="Calibri"/>
          <w:sz w:val="42"/>
        </w:rPr>
        <w:t>.</w:t>
      </w:r>
    </w:p>
    <w:p>
      <w:pPr>
        <w:pStyle w:val="ListParagraph"/>
        <w:numPr>
          <w:ilvl w:val="0"/>
          <w:numId w:val="8"/>
        </w:numPr>
        <w:tabs>
          <w:tab w:val="left" w:pos="3849"/>
        </w:tabs>
        <w:spacing w:before="398" w:after="0" w:line="240" w:lineRule="auto"/>
        <w:ind w:left="3849" w:right="0" w:hanging="1149"/>
        <w:jc w:val="left"/>
        <w:rPr>
          <w:sz w:val="42"/>
        </w:rPr>
      </w:pPr>
      <w:r>
        <w:rPr>
          <w:sz w:val="42"/>
        </w:rPr>
        <w:t>质量控制的技术措施</w:t>
      </w:r>
    </w:p>
    <w:p>
      <w:pPr>
        <w:pStyle w:val="ListParagraph"/>
        <w:numPr>
          <w:ilvl w:val="0"/>
          <w:numId w:val="6"/>
        </w:numPr>
        <w:tabs>
          <w:tab w:val="left" w:pos="3428"/>
        </w:tabs>
        <w:spacing w:before="398" w:after="0" w:line="240" w:lineRule="auto"/>
        <w:ind w:left="3427" w:right="0" w:hanging="728"/>
        <w:jc w:val="left"/>
        <w:rPr>
          <w:rFonts w:ascii="Calibri" w:eastAsia="Calibri"/>
          <w:sz w:val="42"/>
        </w:rPr>
      </w:pPr>
      <w:r>
        <w:rPr>
          <w:sz w:val="42"/>
        </w:rPr>
        <w:t>监理人员要熟悉和把握以下资料</w:t>
      </w:r>
      <w:r>
        <w:rPr>
          <w:rFonts w:ascii="Calibri" w:eastAsia="Calibri"/>
          <w:sz w:val="42"/>
        </w:rPr>
        <w:t>,</w:t>
      </w:r>
      <w:r>
        <w:rPr>
          <w:sz w:val="42"/>
        </w:rPr>
        <w:t>以做好质量控制</w:t>
      </w:r>
      <w:r>
        <w:rPr>
          <w:rFonts w:ascii="Calibri" w:eastAsia="Calibri"/>
          <w:sz w:val="42"/>
        </w:rPr>
        <w:t>;</w:t>
      </w:r>
    </w:p>
    <w:p>
      <w:pPr>
        <w:pStyle w:val="BodyText"/>
        <w:spacing w:before="398"/>
        <w:ind w:left="2700"/>
      </w:pPr>
      <w:r>
        <w:rPr>
          <w:spacing w:val="-12"/>
        </w:rPr>
        <w:t>① 承包合同中有关质量的条款；</w:t>
      </w:r>
    </w:p>
    <w:p>
      <w:pPr>
        <w:pStyle w:val="BodyText"/>
        <w:rPr>
          <w:sz w:val="31"/>
        </w:rPr>
      </w:pPr>
    </w:p>
    <w:p>
      <w:pPr>
        <w:pStyle w:val="BodyText"/>
        <w:ind w:left="2700"/>
      </w:pPr>
      <w:r>
        <w:rPr>
          <w:spacing w:val="-12"/>
        </w:rPr>
        <w:t>② 设计图纸及其说明书；</w:t>
      </w:r>
    </w:p>
    <w:p>
      <w:pPr>
        <w:pStyle w:val="BodyText"/>
        <w:spacing w:before="1"/>
        <w:rPr>
          <w:sz w:val="31"/>
        </w:rPr>
      </w:pPr>
    </w:p>
    <w:p>
      <w:pPr>
        <w:pStyle w:val="BodyText"/>
        <w:ind w:left="2700"/>
      </w:pPr>
      <w:r>
        <w:rPr>
          <w:spacing w:val="-12"/>
        </w:rPr>
        <w:t>③ 有关质量评定标准及施工和验收规范；</w:t>
      </w:r>
    </w:p>
    <w:p>
      <w:pPr>
        <w:pStyle w:val="BodyText"/>
        <w:spacing w:before="1"/>
        <w:rPr>
          <w:sz w:val="31"/>
        </w:rPr>
      </w:pPr>
    </w:p>
    <w:p>
      <w:pPr>
        <w:pStyle w:val="BodyText"/>
        <w:spacing w:before="1" w:line="417" w:lineRule="auto"/>
        <w:ind w:left="2700" w:right="2834"/>
      </w:pPr>
      <w:r>
        <w:rPr>
          <w:spacing w:val="-10"/>
        </w:rPr>
        <w:t>④ 施工组织设计中的施工措施、技术措施、工艺标准、质量目标、</w:t>
      </w:r>
      <w:r>
        <w:t>质量标准、质量管理体系及设计交底、会审记录；</w:t>
      </w:r>
    </w:p>
    <w:p>
      <w:pPr>
        <w:pStyle w:val="BodyText"/>
        <w:spacing w:line="537" w:lineRule="exact"/>
        <w:ind w:left="2700"/>
      </w:pPr>
      <w:r>
        <w:rPr>
          <w:spacing w:val="-12"/>
        </w:rPr>
        <w:t>⑤ 有格外要求的质量指标和验收标准；</w:t>
      </w:r>
    </w:p>
    <w:p>
      <w:pPr>
        <w:pStyle w:val="BodyText"/>
        <w:rPr>
          <w:sz w:val="31"/>
        </w:rPr>
      </w:pPr>
    </w:p>
    <w:p>
      <w:pPr>
        <w:pStyle w:val="BodyText"/>
        <w:ind w:left="2794"/>
        <w:rPr>
          <w:rFonts w:ascii="Calibri" w:eastAsia="Calibri" w:hAnsi="Calibri"/>
        </w:rPr>
      </w:pPr>
      <w:r>
        <w:rPr>
          <w:spacing w:val="-13"/>
        </w:rPr>
        <w:t>⑥ 变更设计和洽商内容</w:t>
      </w:r>
      <w:r>
        <w:rPr>
          <w:rFonts w:ascii="Calibri" w:eastAsia="Calibri" w:hAnsi="Calibri"/>
        </w:rPr>
        <w:t>:</w:t>
      </w:r>
    </w:p>
    <w:p>
      <w:pPr>
        <w:spacing w:after="0"/>
        <w:rPr>
          <w:rFonts w:ascii="Calibri" w:eastAsia="Calibri" w:hAnsi="Calibri"/>
        </w:rPr>
        <w:sectPr>
          <w:pgSz w:w="17860" w:h="25260"/>
          <w:pgMar w:top="1960" w:right="0" w:bottom="280" w:left="0" w:header="708" w:footer="708"/>
          <w:cols w:space="708"/>
        </w:sectPr>
      </w:pPr>
    </w:p>
    <w:p>
      <w:pPr>
        <w:pStyle w:val="ListParagraph"/>
        <w:numPr>
          <w:ilvl w:val="0"/>
          <w:numId w:val="6"/>
        </w:numPr>
        <w:tabs>
          <w:tab w:val="left" w:pos="3428"/>
        </w:tabs>
        <w:spacing w:before="20" w:after="0" w:line="240" w:lineRule="auto"/>
        <w:ind w:left="3427" w:right="0" w:hanging="728"/>
        <w:jc w:val="left"/>
        <w:rPr>
          <w:sz w:val="42"/>
        </w:rPr>
      </w:pPr>
      <w:r>
        <w:rPr>
          <w:sz w:val="42"/>
        </w:rPr>
        <w:t>审查承包单位质量保证体系及现场施工管理制度；</w:t>
      </w:r>
    </w:p>
    <w:p>
      <w:pPr>
        <w:pStyle w:val="ListParagraph"/>
        <w:numPr>
          <w:ilvl w:val="0"/>
          <w:numId w:val="6"/>
        </w:numPr>
        <w:tabs>
          <w:tab w:val="left" w:pos="3428"/>
        </w:tabs>
        <w:spacing w:before="398" w:after="0" w:line="240" w:lineRule="auto"/>
        <w:ind w:left="3427" w:right="0" w:hanging="728"/>
        <w:jc w:val="left"/>
        <w:rPr>
          <w:sz w:val="42"/>
        </w:rPr>
      </w:pPr>
      <w:r>
        <w:rPr>
          <w:sz w:val="42"/>
        </w:rPr>
        <w:t>严格审查承包单位重要岗位人员的上岗证书；</w:t>
      </w:r>
    </w:p>
    <w:p>
      <w:pPr>
        <w:pStyle w:val="BodyText"/>
        <w:spacing w:before="398" w:line="417" w:lineRule="auto"/>
        <w:ind w:left="2700" w:right="2727"/>
        <w:rPr>
          <w:rFonts w:ascii="Calibri" w:eastAsia="Calibri"/>
        </w:rPr>
      </w:pPr>
      <w:r>
        <w:rPr>
          <w:rFonts w:ascii="Calibri" w:eastAsia="Calibri"/>
        </w:rPr>
        <w:t>4</w:t>
      </w:r>
      <w:r>
        <w:rPr>
          <w:rFonts w:ascii="Calibri" w:eastAsia="Calibri"/>
          <w:spacing w:val="-1"/>
        </w:rPr>
        <w:t xml:space="preserve">) </w:t>
      </w:r>
      <w:r>
        <w:t>审查承包单位的施工组织设计和施工方案</w:t>
      </w:r>
      <w:r>
        <w:rPr>
          <w:rFonts w:ascii="Calibri" w:eastAsia="Calibri"/>
        </w:rPr>
        <w:t>,</w:t>
      </w:r>
      <w:r>
        <w:t>签认或提出修改意见；</w:t>
      </w:r>
      <w:r>
        <w:rPr>
          <w:spacing w:val="-207"/>
        </w:rPr>
        <w:t xml:space="preserve"> </w:t>
      </w:r>
      <w:r>
        <w:rPr>
          <w:rFonts w:ascii="Calibri" w:eastAsia="Calibri"/>
        </w:rPr>
        <w:t>5</w:t>
      </w:r>
      <w:r>
        <w:t>）</w:t>
      </w:r>
      <w:r>
        <w:rPr>
          <w:spacing w:val="-12"/>
        </w:rPr>
        <w:t xml:space="preserve"> 严格执行重要工序开工前的检查和审批制度</w:t>
      </w:r>
      <w:r>
        <w:rPr>
          <w:rFonts w:ascii="Calibri" w:eastAsia="Calibri"/>
        </w:rPr>
        <w:t>;</w:t>
      </w:r>
    </w:p>
    <w:p>
      <w:pPr>
        <w:pStyle w:val="ListParagraph"/>
        <w:numPr>
          <w:ilvl w:val="0"/>
          <w:numId w:val="5"/>
        </w:numPr>
        <w:tabs>
          <w:tab w:val="left" w:pos="3336"/>
        </w:tabs>
        <w:spacing w:before="0" w:after="0" w:line="417" w:lineRule="auto"/>
        <w:ind w:left="2700" w:right="2469" w:firstLine="0"/>
        <w:jc w:val="left"/>
        <w:rPr>
          <w:sz w:val="42"/>
        </w:rPr>
      </w:pPr>
      <w:r>
        <w:rPr>
          <w:sz w:val="42"/>
        </w:rPr>
        <w:t>对施工工艺经过进行质量监控</w:t>
      </w:r>
      <w:r>
        <w:rPr>
          <w:rFonts w:ascii="Calibri" w:eastAsia="Calibri"/>
          <w:sz w:val="42"/>
        </w:rPr>
        <w:t>,</w:t>
      </w:r>
      <w:r>
        <w:rPr>
          <w:spacing w:val="-14"/>
          <w:sz w:val="42"/>
        </w:rPr>
        <w:t>重要工序、关键部位专人追踪检查</w:t>
      </w:r>
      <w:r>
        <w:rPr>
          <w:sz w:val="42"/>
        </w:rPr>
        <w:t>，进行旁站监理；</w:t>
      </w:r>
    </w:p>
    <w:p>
      <w:pPr>
        <w:pStyle w:val="ListParagraph"/>
        <w:numPr>
          <w:ilvl w:val="0"/>
          <w:numId w:val="5"/>
        </w:numPr>
        <w:tabs>
          <w:tab w:val="left" w:pos="3414"/>
        </w:tabs>
        <w:spacing w:before="0" w:after="0" w:line="417" w:lineRule="auto"/>
        <w:ind w:left="2700" w:right="2650" w:firstLine="0"/>
        <w:jc w:val="left"/>
        <w:rPr>
          <w:sz w:val="42"/>
        </w:rPr>
      </w:pPr>
      <w:r>
        <w:rPr>
          <w:sz w:val="42"/>
        </w:rPr>
        <w:t>检查和协助承包单位质量控制要点的设置，将所有影响质量的因素都纳入预控范围；</w:t>
      </w:r>
    </w:p>
    <w:p>
      <w:pPr>
        <w:pStyle w:val="ListParagraph"/>
        <w:numPr>
          <w:ilvl w:val="0"/>
          <w:numId w:val="5"/>
        </w:numPr>
        <w:tabs>
          <w:tab w:val="left" w:pos="3428"/>
        </w:tabs>
        <w:spacing w:before="0" w:after="0" w:line="537" w:lineRule="exact"/>
        <w:ind w:left="3427" w:right="0" w:hanging="728"/>
        <w:jc w:val="left"/>
        <w:rPr>
          <w:sz w:val="42"/>
        </w:rPr>
      </w:pPr>
      <w:r>
        <w:rPr>
          <w:sz w:val="42"/>
        </w:rPr>
        <w:t>在承包单位自检的基础上严格隐蔽工程的检查签认；</w:t>
      </w:r>
    </w:p>
    <w:p>
      <w:pPr>
        <w:pStyle w:val="ListParagraph"/>
        <w:numPr>
          <w:ilvl w:val="0"/>
          <w:numId w:val="4"/>
        </w:numPr>
        <w:tabs>
          <w:tab w:val="left" w:pos="3133"/>
        </w:tabs>
        <w:spacing w:before="397" w:after="0" w:line="240" w:lineRule="auto"/>
        <w:ind w:left="3132" w:right="0" w:hanging="433"/>
        <w:jc w:val="left"/>
        <w:rPr>
          <w:sz w:val="42"/>
        </w:rPr>
      </w:pPr>
      <w:r>
        <w:rPr>
          <w:sz w:val="42"/>
        </w:rPr>
        <w:t>按规范要求对工程检验批、分项、分部工程进行验收；</w:t>
      </w:r>
    </w:p>
    <w:p>
      <w:pPr>
        <w:pStyle w:val="ListParagraph"/>
        <w:numPr>
          <w:ilvl w:val="0"/>
          <w:numId w:val="4"/>
        </w:numPr>
        <w:tabs>
          <w:tab w:val="left" w:pos="3345"/>
        </w:tabs>
        <w:spacing w:before="398" w:after="0" w:line="417" w:lineRule="auto"/>
        <w:ind w:left="2700" w:right="2635" w:firstLine="0"/>
        <w:jc w:val="left"/>
        <w:rPr>
          <w:sz w:val="42"/>
        </w:rPr>
      </w:pPr>
      <w:r>
        <w:rPr>
          <w:spacing w:val="-21"/>
          <w:sz w:val="42"/>
        </w:rPr>
        <w:t>严格审核、处理建设单位或承包单位提出的设计变更、工程洽商；</w:t>
      </w:r>
      <w:r>
        <w:rPr>
          <w:spacing w:val="-207"/>
          <w:sz w:val="42"/>
        </w:rPr>
        <w:t xml:space="preserve"> </w:t>
      </w:r>
      <w:r>
        <w:rPr>
          <w:rFonts w:ascii="Calibri" w:eastAsia="Calibri"/>
          <w:sz w:val="42"/>
        </w:rPr>
        <w:t>11</w:t>
      </w:r>
      <w:r>
        <w:rPr>
          <w:sz w:val="42"/>
        </w:rPr>
        <w:t>）</w:t>
      </w:r>
      <w:r>
        <w:rPr>
          <w:spacing w:val="-12"/>
          <w:sz w:val="42"/>
        </w:rPr>
        <w:t xml:space="preserve"> 参加对工程质量事故的处理；</w:t>
      </w:r>
    </w:p>
    <w:p>
      <w:pPr>
        <w:pStyle w:val="BodyText"/>
        <w:spacing w:line="417" w:lineRule="auto"/>
        <w:ind w:left="2700" w:right="2617"/>
      </w:pPr>
      <w:r>
        <w:rPr>
          <w:rFonts w:ascii="Calibri" w:eastAsia="Calibri"/>
        </w:rPr>
        <w:t>12</w:t>
      </w:r>
      <w:r>
        <w:rPr>
          <w:rFonts w:ascii="Calibri" w:eastAsia="Calibri"/>
          <w:spacing w:val="3"/>
        </w:rPr>
        <w:t xml:space="preserve">) </w:t>
      </w:r>
      <w:r>
        <w:t>行使质量否决权</w:t>
      </w:r>
      <w:r>
        <w:rPr>
          <w:rFonts w:ascii="Calibri" w:eastAsia="Calibri"/>
        </w:rPr>
        <w:t>,</w:t>
      </w:r>
      <w:r>
        <w:t>对不符合质量要求的工程不予计量、拨款签证；</w:t>
      </w:r>
      <w:r>
        <w:rPr>
          <w:spacing w:val="-207"/>
        </w:rPr>
        <w:t xml:space="preserve"> </w:t>
      </w:r>
      <w:r>
        <w:t>定期向建设单位报告有关质量动态情况；</w:t>
      </w:r>
    </w:p>
    <w:p>
      <w:pPr>
        <w:pStyle w:val="ListParagraph"/>
        <w:numPr>
          <w:ilvl w:val="0"/>
          <w:numId w:val="3"/>
        </w:numPr>
        <w:tabs>
          <w:tab w:val="left" w:pos="3651"/>
        </w:tabs>
        <w:spacing w:before="0" w:after="0" w:line="417" w:lineRule="auto"/>
        <w:ind w:left="2700" w:right="2697" w:firstLine="0"/>
        <w:jc w:val="left"/>
        <w:rPr>
          <w:rFonts w:ascii="Calibri" w:eastAsia="Calibri"/>
          <w:sz w:val="42"/>
        </w:rPr>
      </w:pPr>
      <w:r>
        <w:rPr>
          <w:spacing w:val="1"/>
          <w:sz w:val="42"/>
        </w:rPr>
        <w:t>敦促、检查承包单位整理工程技术资料并编目建档</w:t>
      </w:r>
      <w:r>
        <w:rPr>
          <w:rFonts w:ascii="Calibri" w:eastAsia="Calibri"/>
          <w:sz w:val="42"/>
        </w:rPr>
        <w:t>,</w:t>
      </w:r>
      <w:r>
        <w:rPr>
          <w:sz w:val="42"/>
        </w:rPr>
        <w:t>编制竣工资料报送建设单位审查</w:t>
      </w:r>
      <w:r>
        <w:rPr>
          <w:rFonts w:ascii="Calibri" w:eastAsia="Calibri"/>
          <w:sz w:val="42"/>
        </w:rPr>
        <w:t>;</w:t>
      </w:r>
    </w:p>
    <w:p>
      <w:pPr>
        <w:pStyle w:val="ListParagraph"/>
        <w:numPr>
          <w:ilvl w:val="0"/>
          <w:numId w:val="3"/>
        </w:numPr>
        <w:tabs>
          <w:tab w:val="left" w:pos="3641"/>
        </w:tabs>
        <w:spacing w:before="0" w:after="0" w:line="417" w:lineRule="auto"/>
        <w:ind w:left="2795" w:right="2750" w:hanging="96"/>
        <w:jc w:val="left"/>
        <w:rPr>
          <w:sz w:val="42"/>
        </w:rPr>
      </w:pPr>
      <w:r>
        <w:rPr>
          <w:sz w:val="42"/>
        </w:rPr>
        <w:t>建立质量统计报表体系</w:t>
      </w:r>
      <w:r>
        <w:rPr>
          <w:rFonts w:ascii="Calibri" w:eastAsia="Calibri"/>
          <w:sz w:val="42"/>
        </w:rPr>
        <w:t>,</w:t>
      </w:r>
      <w:r>
        <w:rPr>
          <w:sz w:val="42"/>
        </w:rPr>
        <w:t>使质量控制数据化、规范化、电子化。</w:t>
      </w:r>
      <w:r>
        <w:rPr>
          <w:rFonts w:ascii="Calibri" w:eastAsia="Calibri"/>
          <w:sz w:val="42"/>
        </w:rPr>
        <w:t>(3</w:t>
      </w:r>
      <w:r>
        <w:rPr>
          <w:sz w:val="42"/>
        </w:rPr>
        <w:t>）质量控制的经济措施</w:t>
      </w:r>
    </w:p>
    <w:p>
      <w:pPr>
        <w:pStyle w:val="BodyText"/>
        <w:spacing w:line="417" w:lineRule="auto"/>
        <w:ind w:left="2700" w:right="2636"/>
        <w:rPr>
          <w:rFonts w:ascii="Calibri" w:eastAsia="Calibri"/>
        </w:rPr>
      </w:pPr>
      <w:r>
        <w:rPr>
          <w:rFonts w:ascii="Calibri" w:eastAsia="Calibri"/>
        </w:rPr>
        <w:t>1</w:t>
      </w:r>
      <w:r>
        <w:t>）</w:t>
      </w:r>
      <w:r>
        <w:rPr>
          <w:spacing w:val="-11"/>
        </w:rPr>
        <w:t xml:space="preserve"> 严格质量检查，对达不到合同规定质量等级、达不到设计要求、</w:t>
      </w:r>
      <w:r>
        <w:t>达不到验收规范规定质量标准的工作量不予确认</w:t>
      </w:r>
      <w:r>
        <w:rPr>
          <w:rFonts w:ascii="Calibri" w:eastAsia="Calibri"/>
        </w:rPr>
        <w:t>;</w:t>
      </w:r>
    </w:p>
    <w:p>
      <w:pPr>
        <w:pStyle w:val="BodyText"/>
        <w:spacing w:line="417" w:lineRule="auto"/>
        <w:ind w:left="2700" w:right="2681"/>
      </w:pPr>
      <w:r>
        <w:rPr>
          <w:rFonts w:ascii="Calibri" w:eastAsia="Calibri"/>
        </w:rPr>
        <w:t>2</w:t>
      </w:r>
      <w:r>
        <w:rPr>
          <w:rFonts w:ascii="Calibri" w:eastAsia="Calibri"/>
          <w:spacing w:val="5"/>
        </w:rPr>
        <w:t xml:space="preserve">) </w:t>
      </w:r>
      <w:r>
        <w:rPr>
          <w:spacing w:val="-11"/>
        </w:rPr>
        <w:t>依据承包单位达到质量目标的程度，建议业主依据合同规定条款对</w:t>
      </w:r>
      <w:r>
        <w:t>承包单位给予相应的奖罚；</w:t>
      </w:r>
    </w:p>
    <w:p>
      <w:pPr>
        <w:spacing w:after="0" w:line="417" w:lineRule="auto"/>
        <w:sectPr>
          <w:pgSz w:w="17860" w:h="25260"/>
          <w:pgMar w:top="1960" w:right="0" w:bottom="280" w:left="0" w:header="708" w:footer="708"/>
          <w:cols w:space="708"/>
        </w:sectPr>
      </w:pPr>
    </w:p>
    <w:p>
      <w:pPr>
        <w:pStyle w:val="BodyText"/>
        <w:spacing w:before="20" w:line="417" w:lineRule="auto"/>
        <w:ind w:left="2700" w:right="2692"/>
      </w:pPr>
      <w:r>
        <w:rPr>
          <w:rFonts w:ascii="Calibri" w:eastAsia="Calibri"/>
          <w:spacing w:val="11"/>
        </w:rPr>
        <w:t>3</w:t>
      </w:r>
      <w:r>
        <w:rPr>
          <w:spacing w:val="11"/>
        </w:rPr>
        <w:t>）</w:t>
      </w:r>
      <w:r>
        <w:t>达不到质量要求的分项工程不予验收</w:t>
      </w:r>
      <w:r>
        <w:rPr>
          <w:rFonts w:ascii="Calibri" w:eastAsia="Calibri"/>
        </w:rPr>
        <w:t>,</w:t>
      </w:r>
      <w:r>
        <w:rPr>
          <w:spacing w:val="-7"/>
        </w:rPr>
        <w:t>直到整改达到要求为止，此</w:t>
      </w:r>
      <w:r>
        <w:t>间延缓签认该项工程款申请；</w:t>
      </w:r>
    </w:p>
    <w:p>
      <w:pPr>
        <w:pStyle w:val="BodyText"/>
        <w:spacing w:line="537" w:lineRule="exact"/>
        <w:ind w:left="2700"/>
        <w:rPr>
          <w:rFonts w:ascii="Calibri" w:eastAsia="Calibri"/>
        </w:rPr>
      </w:pPr>
      <w:r>
        <w:rPr>
          <w:rFonts w:ascii="Calibri" w:eastAsia="Calibri"/>
        </w:rPr>
        <w:t>4</w:t>
      </w:r>
      <w:r>
        <w:rPr>
          <w:rFonts w:ascii="Calibri" w:eastAsia="Calibri"/>
          <w:spacing w:val="-2"/>
        </w:rPr>
        <w:t xml:space="preserve">) </w:t>
      </w:r>
      <w:r>
        <w:t>达不到质量要求</w:t>
      </w:r>
      <w:r>
        <w:rPr>
          <w:rFonts w:ascii="Calibri" w:eastAsia="Calibri"/>
        </w:rPr>
        <w:t>,</w:t>
      </w:r>
      <w:r>
        <w:t>监理工程师有权拒签工程款申请</w:t>
      </w:r>
      <w:r>
        <w:rPr>
          <w:rFonts w:ascii="Calibri" w:eastAsia="Calibri"/>
        </w:rPr>
        <w:t>.</w:t>
      </w:r>
    </w:p>
    <w:p>
      <w:pPr>
        <w:pStyle w:val="BodyText"/>
        <w:spacing w:before="398"/>
        <w:ind w:left="2700"/>
      </w:pPr>
      <w:r>
        <w:t>九、安全控制方式和措施</w:t>
      </w:r>
    </w:p>
    <w:p>
      <w:pPr>
        <w:pStyle w:val="BodyText"/>
        <w:rPr>
          <w:sz w:val="31"/>
        </w:rPr>
      </w:pPr>
    </w:p>
    <w:p>
      <w:pPr>
        <w:pStyle w:val="BodyText"/>
        <w:spacing w:before="1" w:line="417" w:lineRule="auto"/>
        <w:ind w:left="2700" w:right="2687"/>
        <w:jc w:val="both"/>
      </w:pPr>
      <w:r>
        <w:rPr>
          <w:spacing w:val="1"/>
        </w:rPr>
        <w:t>要求施工单位针对本工程特点</w:t>
      </w:r>
      <w:r>
        <w:rPr>
          <w:rFonts w:ascii="Calibri" w:eastAsia="Calibri"/>
        </w:rPr>
        <w:t>,</w:t>
      </w:r>
      <w:r>
        <w:rPr>
          <w:spacing w:val="1"/>
        </w:rPr>
        <w:t>对所有从事管理和生产的人员</w:t>
      </w:r>
      <w:r>
        <w:rPr>
          <w:rFonts w:ascii="Calibri" w:eastAsia="Calibri"/>
        </w:rPr>
        <w:t>,</w:t>
      </w:r>
      <w:r>
        <w:t>施工前</w:t>
      </w:r>
      <w:r>
        <w:rPr>
          <w:spacing w:val="5"/>
        </w:rPr>
        <w:t>进行全面的安全教育</w:t>
      </w:r>
      <w:r>
        <w:rPr>
          <w:rFonts w:ascii="Calibri" w:eastAsia="Calibri"/>
        </w:rPr>
        <w:t>,</w:t>
      </w:r>
      <w:r>
        <w:t>重点对专职安全、班组长、起重工、电工、焊</w:t>
      </w:r>
      <w:r>
        <w:rPr>
          <w:spacing w:val="5"/>
        </w:rPr>
        <w:t>接工、机械工、设备驾驶员等进行培训教育</w:t>
      </w:r>
      <w:r>
        <w:rPr>
          <w:rFonts w:ascii="Calibri" w:eastAsia="Calibri"/>
        </w:rPr>
        <w:t>,</w:t>
      </w:r>
      <w:r>
        <w:t>并需经过测试。未经安</w:t>
      </w:r>
      <w:r>
        <w:rPr>
          <w:spacing w:val="-2"/>
        </w:rPr>
        <w:t xml:space="preserve">全教育或未经过考试测试的施工管理人员和生产人员，不准上岗 </w:t>
      </w:r>
      <w:r>
        <w:rPr>
          <w:rFonts w:ascii="Calibri" w:eastAsia="Calibri"/>
        </w:rPr>
        <w:t>,</w:t>
      </w:r>
      <w:r>
        <w:t>未</w:t>
      </w:r>
      <w:r>
        <w:rPr>
          <w:spacing w:val="5"/>
        </w:rPr>
        <w:t>进行三级教育的新工人不准上岗</w:t>
      </w:r>
      <w:r>
        <w:rPr>
          <w:rFonts w:ascii="Calibri" w:eastAsia="Calibri"/>
        </w:rPr>
        <w:t>,</w:t>
      </w:r>
      <w:r>
        <w:t>变换工种或采纳新技术、新工艺、新设备、新材料而没有进行培训的人员不准上岗。</w:t>
      </w:r>
    </w:p>
    <w:p>
      <w:pPr>
        <w:pStyle w:val="BodyText"/>
        <w:spacing w:line="417" w:lineRule="auto"/>
        <w:ind w:left="2700" w:right="2628"/>
        <w:jc w:val="both"/>
      </w:pPr>
      <w:r>
        <w:rPr>
          <w:spacing w:val="2"/>
        </w:rPr>
        <w:t>经过安全教育，增强职工安全意识，树立“安全第一，预防为主</w:t>
      </w:r>
      <w:r>
        <w:rPr>
          <w:rFonts w:ascii="Calibri" w:eastAsia="Calibri" w:hAnsi="Calibri"/>
        </w:rPr>
        <w:t>"</w:t>
      </w:r>
      <w:r>
        <w:t>的思想</w:t>
      </w:r>
      <w:r>
        <w:rPr>
          <w:rFonts w:ascii="Calibri" w:eastAsia="Calibri" w:hAnsi="Calibri"/>
        </w:rPr>
        <w:t>,</w:t>
      </w:r>
      <w:r>
        <w:t>做到</w:t>
      </w:r>
      <w:r>
        <w:rPr>
          <w:rFonts w:ascii="Calibri" w:eastAsia="Calibri" w:hAnsi="Calibri"/>
        </w:rPr>
        <w:t>:</w:t>
      </w:r>
      <w:r>
        <w:t>不违章指挥</w:t>
      </w:r>
      <w:r>
        <w:rPr>
          <w:rFonts w:ascii="Calibri" w:eastAsia="Calibri" w:hAnsi="Calibri"/>
        </w:rPr>
        <w:t>,</w:t>
      </w:r>
      <w:r>
        <w:t>不违章操作，不损害自己，不损害他人，不被他人损害</w:t>
      </w:r>
      <w:r>
        <w:rPr>
          <w:rFonts w:ascii="Calibri" w:eastAsia="Calibri" w:hAnsi="Calibri"/>
        </w:rPr>
        <w:t>,</w:t>
      </w:r>
      <w:r>
        <w:t>提升职工整体安全防护意识和自我防护能力。</w:t>
      </w:r>
    </w:p>
    <w:p>
      <w:pPr>
        <w:pStyle w:val="BodyText"/>
        <w:spacing w:line="417" w:lineRule="auto"/>
        <w:ind w:left="2700" w:right="2476"/>
      </w:pPr>
      <w:r>
        <w:rPr>
          <w:spacing w:val="-10"/>
        </w:rPr>
        <w:t>项目监理部要保证安全检查制度的落实，督促施工单位规定定期检查</w:t>
      </w:r>
      <w:r>
        <w:rPr>
          <w:spacing w:val="-3"/>
        </w:rPr>
        <w:t>日期、参加检查人员，施工单位每周进行一次</w:t>
      </w:r>
      <w:r>
        <w:rPr>
          <w:rFonts w:ascii="Calibri" w:eastAsia="Calibri" w:hAnsi="Calibri"/>
        </w:rPr>
        <w:t>,</w:t>
      </w:r>
      <w:r>
        <w:t>作业班每日进行一次，</w:t>
      </w:r>
      <w:r>
        <w:rPr>
          <w:spacing w:val="-207"/>
        </w:rPr>
        <w:t xml:space="preserve"> </w:t>
      </w:r>
      <w:r>
        <w:rPr>
          <w:spacing w:val="5"/>
        </w:rPr>
        <w:t>作定期检查</w:t>
      </w:r>
      <w:r>
        <w:rPr>
          <w:rFonts w:ascii="Calibri" w:eastAsia="Calibri" w:hAnsi="Calibri"/>
        </w:rPr>
        <w:t>.</w:t>
      </w:r>
      <w:r>
        <w:t>对检查中发觉的安全问题，依据“三不放过”的原则立刻</w:t>
      </w:r>
      <w:r>
        <w:rPr>
          <w:spacing w:val="1"/>
        </w:rPr>
        <w:t>制定整改措施</w:t>
      </w:r>
      <w:r>
        <w:rPr>
          <w:rFonts w:ascii="Calibri" w:eastAsia="Calibri" w:hAnsi="Calibri"/>
        </w:rPr>
        <w:t>,</w:t>
      </w:r>
      <w:r>
        <w:rPr>
          <w:spacing w:val="1"/>
        </w:rPr>
        <w:t>定人限期进行整改</w:t>
      </w:r>
      <w:r>
        <w:rPr>
          <w:rFonts w:ascii="Calibri" w:eastAsia="Calibri" w:hAnsi="Calibri"/>
        </w:rPr>
        <w:t>,</w:t>
      </w:r>
      <w:r>
        <w:t>保证“管生产必需管安全”的原则落实。</w:t>
      </w:r>
    </w:p>
    <w:p>
      <w:pPr>
        <w:pStyle w:val="BodyText"/>
      </w:pPr>
    </w:p>
    <w:p>
      <w:pPr>
        <w:pStyle w:val="BodyText"/>
        <w:spacing w:before="11"/>
        <w:rPr>
          <w:sz w:val="30"/>
        </w:rPr>
      </w:pPr>
    </w:p>
    <w:p>
      <w:pPr>
        <w:pStyle w:val="BodyText"/>
        <w:ind w:left="6"/>
        <w:jc w:val="center"/>
      </w:pPr>
      <w:r>
        <w:rPr>
          <w:spacing w:val="26"/>
        </w:rPr>
        <w:t>天津地铁</w:t>
      </w:r>
      <w:r>
        <w:rPr>
          <w:rFonts w:ascii="Calibri" w:eastAsia="Calibri"/>
        </w:rPr>
        <w:t>x</w:t>
      </w:r>
      <w:r>
        <w:rPr>
          <w:rFonts w:ascii="Calibri" w:eastAsia="Calibri"/>
          <w:spacing w:val="12"/>
        </w:rPr>
        <w:t xml:space="preserve"> </w:t>
      </w:r>
      <w:r>
        <w:rPr>
          <w:spacing w:val="-34"/>
        </w:rPr>
        <w:t xml:space="preserve">号线 </w:t>
      </w:r>
      <w:r>
        <w:rPr>
          <w:rFonts w:ascii="Calibri" w:eastAsia="Calibri"/>
        </w:rPr>
        <w:t>11</w:t>
      </w:r>
      <w:r>
        <w:rPr>
          <w:rFonts w:ascii="Calibri" w:eastAsia="Calibri"/>
          <w:spacing w:val="12"/>
        </w:rPr>
        <w:t xml:space="preserve"> </w:t>
      </w:r>
      <w:r>
        <w:t>标驻地监理组</w:t>
      </w:r>
    </w:p>
    <w:p>
      <w:pPr>
        <w:pStyle w:val="BodyText"/>
        <w:spacing w:before="398"/>
        <w:ind w:left="3"/>
        <w:jc w:val="center"/>
      </w:pPr>
      <w:r>
        <w:rPr>
          <w:rFonts w:ascii="Calibri" w:eastAsia="Calibri"/>
        </w:rPr>
        <w:t>2011</w:t>
      </w:r>
      <w:r>
        <w:rPr>
          <w:rFonts w:ascii="Calibri" w:eastAsia="Calibri"/>
          <w:spacing w:val="2"/>
        </w:rPr>
        <w:t xml:space="preserve"> </w:t>
      </w:r>
      <w:r>
        <w:rPr>
          <w:spacing w:val="-53"/>
        </w:rPr>
        <w:t xml:space="preserve">年 </w:t>
      </w:r>
      <w:r>
        <w:rPr>
          <w:rFonts w:ascii="Calibri" w:eastAsia="Calibri"/>
        </w:rPr>
        <w:t>4</w:t>
      </w:r>
      <w:r>
        <w:rPr>
          <w:rFonts w:ascii="Calibri" w:eastAsia="Calibri"/>
          <w:spacing w:val="9"/>
        </w:rPr>
        <w:t xml:space="preserve"> </w:t>
      </w:r>
      <w:r>
        <w:rPr>
          <w:spacing w:val="-53"/>
        </w:rPr>
        <w:t xml:space="preserve">月 </w:t>
      </w:r>
      <w:r>
        <w:rPr>
          <w:rFonts w:ascii="Calibri" w:eastAsia="Calibri"/>
        </w:rPr>
        <w:t>30</w:t>
      </w:r>
      <w:r>
        <w:rPr>
          <w:rFonts w:ascii="Calibri" w:eastAsia="Calibri"/>
          <w:spacing w:val="12"/>
        </w:rPr>
        <w:t xml:space="preserve"> </w:t>
      </w:r>
      <w:r>
        <w:t>日</w:t>
      </w:r>
    </w:p>
    <w:sectPr>
      <w:pgSz w:w="17860" w:h="25260"/>
      <w:pgMar w:top="1960" w:right="0" w:bottom="280" w:left="0" w:header="708" w:footer="70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Arial Unicode MS">
    <w:altName w:val="Arial Unicode MS"/>
    <w:charset w:val="86"/>
    <w:family w:val="swiss"/>
    <w:pitch w:val="variable"/>
  </w:font>
  <w:font w:name="Arial">
    <w:altName w:val="Arial"/>
    <w:charset w:val="00"/>
    <w:family w:val="swiss"/>
    <w:pitch w:val="variable"/>
  </w:font>
  <w:font w:name="宋体">
    <w:altName w:val="宋体"/>
    <w:charset w:val="86"/>
    <w:family w:val="auto"/>
    <w:pitch w:val="variable"/>
  </w:font>
  <w:font w:name="Calibri">
    <w:altName w:val="Calibri"/>
    <w:charset w:val="00"/>
    <w:family w:val="swiss"/>
    <w:pitch w:val="variable"/>
  </w:font>
  <w:font w:name="微软雅黑">
    <w:altName w:val="微软雅黑"/>
    <w:charset w:val="86"/>
    <w:family w:val="swiss"/>
    <w:pitch w:val="variable"/>
  </w:font>
  <w:font w:name="幼圆">
    <w:altName w:val="幼圆"/>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7D4008"/>
    <w:multiLevelType w:val="hybridMultilevel"/>
    <w:tmpl w:val="00000000"/>
    <w:lvl w:ilvl="0">
      <w:start w:val="3"/>
      <w:numFmt w:val="decimal"/>
      <w:lvlText w:val="%1)"/>
      <w:lvlJc w:val="left"/>
      <w:pPr>
        <w:ind w:left="3332" w:hanging="632"/>
        <w:jc w:val="right"/>
      </w:pPr>
      <w:rPr>
        <w:rFonts w:hint="default"/>
        <w:w w:val="100"/>
      </w:rPr>
    </w:lvl>
    <w:lvl w:ilvl="1">
      <w:start w:val="0"/>
      <w:numFmt w:val="bullet"/>
      <w:lvlText w:val="•"/>
      <w:lvlJc w:val="left"/>
      <w:pPr>
        <w:ind w:left="4791" w:hanging="632"/>
      </w:pPr>
      <w:rPr>
        <w:rFonts w:hint="default"/>
      </w:rPr>
    </w:lvl>
    <w:lvl w:ilvl="2">
      <w:start w:val="0"/>
      <w:numFmt w:val="bullet"/>
      <w:lvlText w:val="•"/>
      <w:lvlJc w:val="left"/>
      <w:pPr>
        <w:ind w:left="6243" w:hanging="632"/>
      </w:pPr>
      <w:rPr>
        <w:rFonts w:hint="default"/>
      </w:rPr>
    </w:lvl>
    <w:lvl w:ilvl="3">
      <w:start w:val="0"/>
      <w:numFmt w:val="bullet"/>
      <w:lvlText w:val="•"/>
      <w:lvlJc w:val="left"/>
      <w:pPr>
        <w:ind w:left="7695" w:hanging="632"/>
      </w:pPr>
      <w:rPr>
        <w:rFonts w:hint="default"/>
      </w:rPr>
    </w:lvl>
    <w:lvl w:ilvl="4">
      <w:start w:val="0"/>
      <w:numFmt w:val="bullet"/>
      <w:lvlText w:val="•"/>
      <w:lvlJc w:val="left"/>
      <w:pPr>
        <w:ind w:left="9147" w:hanging="632"/>
      </w:pPr>
      <w:rPr>
        <w:rFonts w:hint="default"/>
      </w:rPr>
    </w:lvl>
    <w:lvl w:ilvl="5">
      <w:start w:val="0"/>
      <w:numFmt w:val="bullet"/>
      <w:lvlText w:val="•"/>
      <w:lvlJc w:val="left"/>
      <w:pPr>
        <w:ind w:left="10599" w:hanging="632"/>
      </w:pPr>
      <w:rPr>
        <w:rFonts w:hint="default"/>
      </w:rPr>
    </w:lvl>
    <w:lvl w:ilvl="6">
      <w:start w:val="0"/>
      <w:numFmt w:val="bullet"/>
      <w:lvlText w:val="•"/>
      <w:lvlJc w:val="left"/>
      <w:pPr>
        <w:ind w:left="12051" w:hanging="632"/>
      </w:pPr>
      <w:rPr>
        <w:rFonts w:hint="default"/>
      </w:rPr>
    </w:lvl>
    <w:lvl w:ilvl="7">
      <w:start w:val="0"/>
      <w:numFmt w:val="bullet"/>
      <w:lvlText w:val="•"/>
      <w:lvlJc w:val="left"/>
      <w:pPr>
        <w:ind w:left="13503" w:hanging="632"/>
      </w:pPr>
      <w:rPr>
        <w:rFonts w:hint="default"/>
      </w:rPr>
    </w:lvl>
    <w:lvl w:ilvl="8">
      <w:start w:val="0"/>
      <w:numFmt w:val="bullet"/>
      <w:lvlText w:val="•"/>
      <w:lvlJc w:val="left"/>
      <w:pPr>
        <w:ind w:left="14955" w:hanging="632"/>
      </w:pPr>
      <w:rPr>
        <w:rFonts w:hint="default"/>
      </w:rPr>
    </w:lvl>
  </w:abstractNum>
  <w:abstractNum w:abstractNumId="1">
    <w:nsid w:val="2C4483C7"/>
    <w:multiLevelType w:val="hybridMultilevel"/>
    <w:tmpl w:val="00000000"/>
    <w:lvl w:ilvl="0">
      <w:start w:val="1"/>
      <w:numFmt w:val="decimal"/>
      <w:lvlText w:val="%1）"/>
      <w:lvlJc w:val="left"/>
      <w:pPr>
        <w:ind w:left="3427" w:hanging="727"/>
        <w:jc w:val="left"/>
      </w:pPr>
      <w:rPr>
        <w:rFonts w:ascii="Calibri" w:eastAsia="Calibri" w:hAnsi="Calibri" w:cs="Calibri" w:hint="default"/>
        <w:spacing w:val="-2"/>
        <w:w w:val="100"/>
        <w:sz w:val="42"/>
        <w:szCs w:val="42"/>
      </w:rPr>
    </w:lvl>
    <w:lvl w:ilvl="1">
      <w:start w:val="2"/>
      <w:numFmt w:val="decimal"/>
      <w:lvlText w:val="%2）"/>
      <w:lvlJc w:val="left"/>
      <w:pPr>
        <w:ind w:left="3615" w:hanging="819"/>
        <w:jc w:val="left"/>
      </w:pPr>
      <w:rPr>
        <w:rFonts w:ascii="Calibri" w:eastAsia="Calibri" w:hAnsi="Calibri" w:cs="Calibri" w:hint="default"/>
        <w:spacing w:val="-3"/>
        <w:w w:val="100"/>
        <w:sz w:val="42"/>
        <w:szCs w:val="42"/>
      </w:rPr>
    </w:lvl>
    <w:lvl w:ilvl="2">
      <w:start w:val="0"/>
      <w:numFmt w:val="bullet"/>
      <w:lvlText w:val="•"/>
      <w:lvlJc w:val="left"/>
      <w:pPr>
        <w:ind w:left="5202" w:hanging="819"/>
      </w:pPr>
      <w:rPr>
        <w:rFonts w:hint="default"/>
      </w:rPr>
    </w:lvl>
    <w:lvl w:ilvl="3">
      <w:start w:val="0"/>
      <w:numFmt w:val="bullet"/>
      <w:lvlText w:val="•"/>
      <w:lvlJc w:val="left"/>
      <w:pPr>
        <w:ind w:left="6784" w:hanging="819"/>
      </w:pPr>
      <w:rPr>
        <w:rFonts w:hint="default"/>
      </w:rPr>
    </w:lvl>
    <w:lvl w:ilvl="4">
      <w:start w:val="0"/>
      <w:numFmt w:val="bullet"/>
      <w:lvlText w:val="•"/>
      <w:lvlJc w:val="left"/>
      <w:pPr>
        <w:ind w:left="8366" w:hanging="819"/>
      </w:pPr>
      <w:rPr>
        <w:rFonts w:hint="default"/>
      </w:rPr>
    </w:lvl>
    <w:lvl w:ilvl="5">
      <w:start w:val="0"/>
      <w:numFmt w:val="bullet"/>
      <w:lvlText w:val="•"/>
      <w:lvlJc w:val="left"/>
      <w:pPr>
        <w:ind w:left="9948" w:hanging="819"/>
      </w:pPr>
      <w:rPr>
        <w:rFonts w:hint="default"/>
      </w:rPr>
    </w:lvl>
    <w:lvl w:ilvl="6">
      <w:start w:val="0"/>
      <w:numFmt w:val="bullet"/>
      <w:lvlText w:val="•"/>
      <w:lvlJc w:val="left"/>
      <w:pPr>
        <w:ind w:left="11530" w:hanging="819"/>
      </w:pPr>
      <w:rPr>
        <w:rFonts w:hint="default"/>
      </w:rPr>
    </w:lvl>
    <w:lvl w:ilvl="7">
      <w:start w:val="0"/>
      <w:numFmt w:val="bullet"/>
      <w:lvlText w:val="•"/>
      <w:lvlJc w:val="left"/>
      <w:pPr>
        <w:ind w:left="13113" w:hanging="819"/>
      </w:pPr>
      <w:rPr>
        <w:rFonts w:hint="default"/>
      </w:rPr>
    </w:lvl>
    <w:lvl w:ilvl="8">
      <w:start w:val="0"/>
      <w:numFmt w:val="bullet"/>
      <w:lvlText w:val="•"/>
      <w:lvlJc w:val="left"/>
      <w:pPr>
        <w:ind w:left="14695" w:hanging="819"/>
      </w:pPr>
      <w:rPr>
        <w:rFonts w:hint="default"/>
      </w:rPr>
    </w:lvl>
  </w:abstractNum>
  <w:abstractNum w:abstractNumId="2">
    <w:nsid w:val="36431B86"/>
    <w:multiLevelType w:val="hybridMultilevel"/>
    <w:tmpl w:val="00000000"/>
    <w:lvl w:ilvl="0">
      <w:start w:val="6"/>
      <w:numFmt w:val="decimal"/>
      <w:lvlText w:val="%1）"/>
      <w:lvlJc w:val="left"/>
      <w:pPr>
        <w:ind w:left="2700" w:hanging="635"/>
        <w:jc w:val="left"/>
      </w:pPr>
      <w:rPr>
        <w:rFonts w:ascii="Calibri" w:eastAsia="Calibri" w:hAnsi="Calibri" w:cs="Calibri" w:hint="default"/>
        <w:spacing w:val="-80"/>
        <w:w w:val="100"/>
        <w:sz w:val="40"/>
        <w:szCs w:val="40"/>
      </w:rPr>
    </w:lvl>
    <w:lvl w:ilvl="1">
      <w:start w:val="0"/>
      <w:numFmt w:val="bullet"/>
      <w:lvlText w:val="•"/>
      <w:lvlJc w:val="left"/>
      <w:pPr>
        <w:ind w:left="4215" w:hanging="635"/>
      </w:pPr>
      <w:rPr>
        <w:rFonts w:hint="default"/>
      </w:rPr>
    </w:lvl>
    <w:lvl w:ilvl="2">
      <w:start w:val="0"/>
      <w:numFmt w:val="bullet"/>
      <w:lvlText w:val="•"/>
      <w:lvlJc w:val="left"/>
      <w:pPr>
        <w:ind w:left="5731" w:hanging="635"/>
      </w:pPr>
      <w:rPr>
        <w:rFonts w:hint="default"/>
      </w:rPr>
    </w:lvl>
    <w:lvl w:ilvl="3">
      <w:start w:val="0"/>
      <w:numFmt w:val="bullet"/>
      <w:lvlText w:val="•"/>
      <w:lvlJc w:val="left"/>
      <w:pPr>
        <w:ind w:left="7247" w:hanging="635"/>
      </w:pPr>
      <w:rPr>
        <w:rFonts w:hint="default"/>
      </w:rPr>
    </w:lvl>
    <w:lvl w:ilvl="4">
      <w:start w:val="0"/>
      <w:numFmt w:val="bullet"/>
      <w:lvlText w:val="•"/>
      <w:lvlJc w:val="left"/>
      <w:pPr>
        <w:ind w:left="8763" w:hanging="635"/>
      </w:pPr>
      <w:rPr>
        <w:rFonts w:hint="default"/>
      </w:rPr>
    </w:lvl>
    <w:lvl w:ilvl="5">
      <w:start w:val="0"/>
      <w:numFmt w:val="bullet"/>
      <w:lvlText w:val="•"/>
      <w:lvlJc w:val="left"/>
      <w:pPr>
        <w:ind w:left="10279" w:hanging="635"/>
      </w:pPr>
      <w:rPr>
        <w:rFonts w:hint="default"/>
      </w:rPr>
    </w:lvl>
    <w:lvl w:ilvl="6">
      <w:start w:val="0"/>
      <w:numFmt w:val="bullet"/>
      <w:lvlText w:val="•"/>
      <w:lvlJc w:val="left"/>
      <w:pPr>
        <w:ind w:left="11795" w:hanging="635"/>
      </w:pPr>
      <w:rPr>
        <w:rFonts w:hint="default"/>
      </w:rPr>
    </w:lvl>
    <w:lvl w:ilvl="7">
      <w:start w:val="0"/>
      <w:numFmt w:val="bullet"/>
      <w:lvlText w:val="•"/>
      <w:lvlJc w:val="left"/>
      <w:pPr>
        <w:ind w:left="13311" w:hanging="635"/>
      </w:pPr>
      <w:rPr>
        <w:rFonts w:hint="default"/>
      </w:rPr>
    </w:lvl>
    <w:lvl w:ilvl="8">
      <w:start w:val="0"/>
      <w:numFmt w:val="bullet"/>
      <w:lvlText w:val="•"/>
      <w:lvlJc w:val="left"/>
      <w:pPr>
        <w:ind w:left="14827" w:hanging="635"/>
      </w:pPr>
      <w:rPr>
        <w:rFonts w:hint="default"/>
      </w:rPr>
    </w:lvl>
  </w:abstractNum>
  <w:abstractNum w:abstractNumId="3">
    <w:nsid w:val="3F53400C"/>
    <w:multiLevelType w:val="hybridMultilevel"/>
    <w:tmpl w:val="00000000"/>
    <w:lvl w:ilvl="0">
      <w:start w:val="1"/>
      <w:numFmt w:val="decimal"/>
      <w:lvlText w:val="(%1)"/>
      <w:lvlJc w:val="left"/>
      <w:pPr>
        <w:ind w:left="3881" w:hanging="848"/>
        <w:jc w:val="left"/>
      </w:pPr>
      <w:rPr>
        <w:rFonts w:hint="default"/>
        <w:spacing w:val="-1"/>
        <w:w w:val="109"/>
      </w:rPr>
    </w:lvl>
    <w:lvl w:ilvl="1">
      <w:start w:val="0"/>
      <w:numFmt w:val="bullet"/>
      <w:lvlText w:val="•"/>
      <w:lvlJc w:val="left"/>
      <w:pPr>
        <w:ind w:left="5277" w:hanging="848"/>
      </w:pPr>
      <w:rPr>
        <w:rFonts w:hint="default"/>
      </w:rPr>
    </w:lvl>
    <w:lvl w:ilvl="2">
      <w:start w:val="0"/>
      <w:numFmt w:val="bullet"/>
      <w:lvlText w:val="•"/>
      <w:lvlJc w:val="left"/>
      <w:pPr>
        <w:ind w:left="6675" w:hanging="848"/>
      </w:pPr>
      <w:rPr>
        <w:rFonts w:hint="default"/>
      </w:rPr>
    </w:lvl>
    <w:lvl w:ilvl="3">
      <w:start w:val="0"/>
      <w:numFmt w:val="bullet"/>
      <w:lvlText w:val="•"/>
      <w:lvlJc w:val="left"/>
      <w:pPr>
        <w:ind w:left="8073" w:hanging="848"/>
      </w:pPr>
      <w:rPr>
        <w:rFonts w:hint="default"/>
      </w:rPr>
    </w:lvl>
    <w:lvl w:ilvl="4">
      <w:start w:val="0"/>
      <w:numFmt w:val="bullet"/>
      <w:lvlText w:val="•"/>
      <w:lvlJc w:val="left"/>
      <w:pPr>
        <w:ind w:left="9471" w:hanging="848"/>
      </w:pPr>
      <w:rPr>
        <w:rFonts w:hint="default"/>
      </w:rPr>
    </w:lvl>
    <w:lvl w:ilvl="5">
      <w:start w:val="0"/>
      <w:numFmt w:val="bullet"/>
      <w:lvlText w:val="•"/>
      <w:lvlJc w:val="left"/>
      <w:pPr>
        <w:ind w:left="10869" w:hanging="848"/>
      </w:pPr>
      <w:rPr>
        <w:rFonts w:hint="default"/>
      </w:rPr>
    </w:lvl>
    <w:lvl w:ilvl="6">
      <w:start w:val="0"/>
      <w:numFmt w:val="bullet"/>
      <w:lvlText w:val="•"/>
      <w:lvlJc w:val="left"/>
      <w:pPr>
        <w:ind w:left="12267" w:hanging="848"/>
      </w:pPr>
      <w:rPr>
        <w:rFonts w:hint="default"/>
      </w:rPr>
    </w:lvl>
    <w:lvl w:ilvl="7">
      <w:start w:val="0"/>
      <w:numFmt w:val="bullet"/>
      <w:lvlText w:val="•"/>
      <w:lvlJc w:val="left"/>
      <w:pPr>
        <w:ind w:left="13665" w:hanging="848"/>
      </w:pPr>
      <w:rPr>
        <w:rFonts w:hint="default"/>
      </w:rPr>
    </w:lvl>
    <w:lvl w:ilvl="8">
      <w:start w:val="0"/>
      <w:numFmt w:val="bullet"/>
      <w:lvlText w:val="•"/>
      <w:lvlJc w:val="left"/>
      <w:pPr>
        <w:ind w:left="15063" w:hanging="848"/>
      </w:pPr>
      <w:rPr>
        <w:rFonts w:hint="default"/>
      </w:rPr>
    </w:lvl>
  </w:abstractNum>
  <w:abstractNum w:abstractNumId="4">
    <w:nsid w:val="3FAF6FEB"/>
    <w:multiLevelType w:val="hybridMultilevel"/>
    <w:tmpl w:val="00000000"/>
    <w:lvl w:ilvl="0">
      <w:start w:val="1"/>
      <w:numFmt w:val="decimal"/>
      <w:lvlText w:val="%1）"/>
      <w:lvlJc w:val="left"/>
      <w:pPr>
        <w:ind w:left="3427" w:hanging="727"/>
        <w:jc w:val="left"/>
      </w:pPr>
      <w:rPr>
        <w:rFonts w:hint="default"/>
        <w:spacing w:val="-2"/>
        <w:w w:val="100"/>
      </w:rPr>
    </w:lvl>
    <w:lvl w:ilvl="1">
      <w:start w:val="0"/>
      <w:numFmt w:val="bullet"/>
      <w:lvlText w:val="•"/>
      <w:lvlJc w:val="left"/>
      <w:pPr>
        <w:ind w:left="4863" w:hanging="727"/>
      </w:pPr>
      <w:rPr>
        <w:rFonts w:hint="default"/>
      </w:rPr>
    </w:lvl>
    <w:lvl w:ilvl="2">
      <w:start w:val="0"/>
      <w:numFmt w:val="bullet"/>
      <w:lvlText w:val="•"/>
      <w:lvlJc w:val="left"/>
      <w:pPr>
        <w:ind w:left="6307" w:hanging="727"/>
      </w:pPr>
      <w:rPr>
        <w:rFonts w:hint="default"/>
      </w:rPr>
    </w:lvl>
    <w:lvl w:ilvl="3">
      <w:start w:val="0"/>
      <w:numFmt w:val="bullet"/>
      <w:lvlText w:val="•"/>
      <w:lvlJc w:val="left"/>
      <w:pPr>
        <w:ind w:left="7751" w:hanging="727"/>
      </w:pPr>
      <w:rPr>
        <w:rFonts w:hint="default"/>
      </w:rPr>
    </w:lvl>
    <w:lvl w:ilvl="4">
      <w:start w:val="0"/>
      <w:numFmt w:val="bullet"/>
      <w:lvlText w:val="•"/>
      <w:lvlJc w:val="left"/>
      <w:pPr>
        <w:ind w:left="9195" w:hanging="727"/>
      </w:pPr>
      <w:rPr>
        <w:rFonts w:hint="default"/>
      </w:rPr>
    </w:lvl>
    <w:lvl w:ilvl="5">
      <w:start w:val="0"/>
      <w:numFmt w:val="bullet"/>
      <w:lvlText w:val="•"/>
      <w:lvlJc w:val="left"/>
      <w:pPr>
        <w:ind w:left="10639" w:hanging="727"/>
      </w:pPr>
      <w:rPr>
        <w:rFonts w:hint="default"/>
      </w:rPr>
    </w:lvl>
    <w:lvl w:ilvl="6">
      <w:start w:val="0"/>
      <w:numFmt w:val="bullet"/>
      <w:lvlText w:val="•"/>
      <w:lvlJc w:val="left"/>
      <w:pPr>
        <w:ind w:left="12083" w:hanging="727"/>
      </w:pPr>
      <w:rPr>
        <w:rFonts w:hint="default"/>
      </w:rPr>
    </w:lvl>
    <w:lvl w:ilvl="7">
      <w:start w:val="0"/>
      <w:numFmt w:val="bullet"/>
      <w:lvlText w:val="•"/>
      <w:lvlJc w:val="left"/>
      <w:pPr>
        <w:ind w:left="13527" w:hanging="727"/>
      </w:pPr>
      <w:rPr>
        <w:rFonts w:hint="default"/>
      </w:rPr>
    </w:lvl>
    <w:lvl w:ilvl="8">
      <w:start w:val="0"/>
      <w:numFmt w:val="bullet"/>
      <w:lvlText w:val="•"/>
      <w:lvlJc w:val="left"/>
      <w:pPr>
        <w:ind w:left="14971" w:hanging="727"/>
      </w:pPr>
      <w:rPr>
        <w:rFonts w:hint="default"/>
      </w:rPr>
    </w:lvl>
  </w:abstractNum>
  <w:abstractNum w:abstractNumId="5">
    <w:nsid w:val="496D89D3"/>
    <w:multiLevelType w:val="hybridMultilevel"/>
    <w:tmpl w:val="00000000"/>
    <w:lvl w:ilvl="0">
      <w:start w:val="3"/>
      <w:numFmt w:val="decimal"/>
      <w:lvlText w:val="（%1）"/>
      <w:lvlJc w:val="left"/>
      <w:pPr>
        <w:ind w:left="2700" w:hanging="1056"/>
        <w:jc w:val="left"/>
      </w:pPr>
      <w:rPr>
        <w:rFonts w:ascii="宋体" w:eastAsia="宋体" w:hAnsi="宋体" w:cs="宋体" w:hint="default"/>
        <w:spacing w:val="-2"/>
        <w:w w:val="100"/>
        <w:sz w:val="40"/>
        <w:szCs w:val="40"/>
      </w:rPr>
    </w:lvl>
    <w:lvl w:ilvl="1">
      <w:start w:val="0"/>
      <w:numFmt w:val="bullet"/>
      <w:lvlText w:val="•"/>
      <w:lvlJc w:val="left"/>
      <w:pPr>
        <w:ind w:left="4215" w:hanging="1056"/>
      </w:pPr>
      <w:rPr>
        <w:rFonts w:hint="default"/>
      </w:rPr>
    </w:lvl>
    <w:lvl w:ilvl="2">
      <w:start w:val="0"/>
      <w:numFmt w:val="bullet"/>
      <w:lvlText w:val="•"/>
      <w:lvlJc w:val="left"/>
      <w:pPr>
        <w:ind w:left="5731" w:hanging="1056"/>
      </w:pPr>
      <w:rPr>
        <w:rFonts w:hint="default"/>
      </w:rPr>
    </w:lvl>
    <w:lvl w:ilvl="3">
      <w:start w:val="0"/>
      <w:numFmt w:val="bullet"/>
      <w:lvlText w:val="•"/>
      <w:lvlJc w:val="left"/>
      <w:pPr>
        <w:ind w:left="7247" w:hanging="1056"/>
      </w:pPr>
      <w:rPr>
        <w:rFonts w:hint="default"/>
      </w:rPr>
    </w:lvl>
    <w:lvl w:ilvl="4">
      <w:start w:val="0"/>
      <w:numFmt w:val="bullet"/>
      <w:lvlText w:val="•"/>
      <w:lvlJc w:val="left"/>
      <w:pPr>
        <w:ind w:left="8763" w:hanging="1056"/>
      </w:pPr>
      <w:rPr>
        <w:rFonts w:hint="default"/>
      </w:rPr>
    </w:lvl>
    <w:lvl w:ilvl="5">
      <w:start w:val="0"/>
      <w:numFmt w:val="bullet"/>
      <w:lvlText w:val="•"/>
      <w:lvlJc w:val="left"/>
      <w:pPr>
        <w:ind w:left="10279" w:hanging="1056"/>
      </w:pPr>
      <w:rPr>
        <w:rFonts w:hint="default"/>
      </w:rPr>
    </w:lvl>
    <w:lvl w:ilvl="6">
      <w:start w:val="0"/>
      <w:numFmt w:val="bullet"/>
      <w:lvlText w:val="•"/>
      <w:lvlJc w:val="left"/>
      <w:pPr>
        <w:ind w:left="11795" w:hanging="1056"/>
      </w:pPr>
      <w:rPr>
        <w:rFonts w:hint="default"/>
      </w:rPr>
    </w:lvl>
    <w:lvl w:ilvl="7">
      <w:start w:val="0"/>
      <w:numFmt w:val="bullet"/>
      <w:lvlText w:val="•"/>
      <w:lvlJc w:val="left"/>
      <w:pPr>
        <w:ind w:left="13311" w:hanging="1056"/>
      </w:pPr>
      <w:rPr>
        <w:rFonts w:hint="default"/>
      </w:rPr>
    </w:lvl>
    <w:lvl w:ilvl="8">
      <w:start w:val="0"/>
      <w:numFmt w:val="bullet"/>
      <w:lvlText w:val="•"/>
      <w:lvlJc w:val="left"/>
      <w:pPr>
        <w:ind w:left="14827" w:hanging="1056"/>
      </w:pPr>
      <w:rPr>
        <w:rFonts w:hint="default"/>
      </w:rPr>
    </w:lvl>
  </w:abstractNum>
  <w:abstractNum w:abstractNumId="6">
    <w:nsid w:val="50C0E1A7"/>
    <w:multiLevelType w:val="hybridMultilevel"/>
    <w:tmpl w:val="00000000"/>
    <w:lvl w:ilvl="0">
      <w:start w:val="1"/>
      <w:numFmt w:val="decimal"/>
      <w:lvlText w:val="%1）"/>
      <w:lvlJc w:val="left"/>
      <w:pPr>
        <w:ind w:left="3427" w:hanging="727"/>
        <w:jc w:val="left"/>
      </w:pPr>
      <w:rPr>
        <w:rFonts w:ascii="Calibri" w:eastAsia="Calibri" w:hAnsi="Calibri" w:cs="Calibri" w:hint="default"/>
        <w:spacing w:val="-2"/>
        <w:w w:val="100"/>
        <w:sz w:val="42"/>
        <w:szCs w:val="42"/>
      </w:rPr>
    </w:lvl>
    <w:lvl w:ilvl="1">
      <w:start w:val="0"/>
      <w:numFmt w:val="bullet"/>
      <w:lvlText w:val="•"/>
      <w:lvlJc w:val="left"/>
      <w:pPr>
        <w:ind w:left="4863" w:hanging="727"/>
      </w:pPr>
      <w:rPr>
        <w:rFonts w:hint="default"/>
      </w:rPr>
    </w:lvl>
    <w:lvl w:ilvl="2">
      <w:start w:val="0"/>
      <w:numFmt w:val="bullet"/>
      <w:lvlText w:val="•"/>
      <w:lvlJc w:val="left"/>
      <w:pPr>
        <w:ind w:left="6307" w:hanging="727"/>
      </w:pPr>
      <w:rPr>
        <w:rFonts w:hint="default"/>
      </w:rPr>
    </w:lvl>
    <w:lvl w:ilvl="3">
      <w:start w:val="0"/>
      <w:numFmt w:val="bullet"/>
      <w:lvlText w:val="•"/>
      <w:lvlJc w:val="left"/>
      <w:pPr>
        <w:ind w:left="7751" w:hanging="727"/>
      </w:pPr>
      <w:rPr>
        <w:rFonts w:hint="default"/>
      </w:rPr>
    </w:lvl>
    <w:lvl w:ilvl="4">
      <w:start w:val="0"/>
      <w:numFmt w:val="bullet"/>
      <w:lvlText w:val="•"/>
      <w:lvlJc w:val="left"/>
      <w:pPr>
        <w:ind w:left="9195" w:hanging="727"/>
      </w:pPr>
      <w:rPr>
        <w:rFonts w:hint="default"/>
      </w:rPr>
    </w:lvl>
    <w:lvl w:ilvl="5">
      <w:start w:val="0"/>
      <w:numFmt w:val="bullet"/>
      <w:lvlText w:val="•"/>
      <w:lvlJc w:val="left"/>
      <w:pPr>
        <w:ind w:left="10639" w:hanging="727"/>
      </w:pPr>
      <w:rPr>
        <w:rFonts w:hint="default"/>
      </w:rPr>
    </w:lvl>
    <w:lvl w:ilvl="6">
      <w:start w:val="0"/>
      <w:numFmt w:val="bullet"/>
      <w:lvlText w:val="•"/>
      <w:lvlJc w:val="left"/>
      <w:pPr>
        <w:ind w:left="12083" w:hanging="727"/>
      </w:pPr>
      <w:rPr>
        <w:rFonts w:hint="default"/>
      </w:rPr>
    </w:lvl>
    <w:lvl w:ilvl="7">
      <w:start w:val="0"/>
      <w:numFmt w:val="bullet"/>
      <w:lvlText w:val="•"/>
      <w:lvlJc w:val="left"/>
      <w:pPr>
        <w:ind w:left="13527" w:hanging="727"/>
      </w:pPr>
      <w:rPr>
        <w:rFonts w:hint="default"/>
      </w:rPr>
    </w:lvl>
    <w:lvl w:ilvl="8">
      <w:start w:val="0"/>
      <w:numFmt w:val="bullet"/>
      <w:lvlText w:val="•"/>
      <w:lvlJc w:val="left"/>
      <w:pPr>
        <w:ind w:left="14971" w:hanging="727"/>
      </w:pPr>
      <w:rPr>
        <w:rFonts w:hint="default"/>
      </w:rPr>
    </w:lvl>
  </w:abstractNum>
  <w:abstractNum w:abstractNumId="7">
    <w:nsid w:val="5C83DA66"/>
    <w:multiLevelType w:val="hybridMultilevel"/>
    <w:tmpl w:val="00000000"/>
    <w:lvl w:ilvl="0">
      <w:start w:val="1"/>
      <w:numFmt w:val="decimal"/>
      <w:lvlText w:val="（%1）"/>
      <w:lvlJc w:val="left"/>
      <w:pPr>
        <w:ind w:left="3849" w:hanging="1149"/>
        <w:jc w:val="left"/>
      </w:pPr>
      <w:rPr>
        <w:rFonts w:ascii="宋体" w:eastAsia="宋体" w:hAnsi="宋体" w:cs="宋体" w:hint="default"/>
        <w:spacing w:val="-2"/>
        <w:w w:val="100"/>
        <w:sz w:val="42"/>
        <w:szCs w:val="42"/>
      </w:rPr>
    </w:lvl>
    <w:lvl w:ilvl="1">
      <w:start w:val="0"/>
      <w:numFmt w:val="bullet"/>
      <w:lvlText w:val="•"/>
      <w:lvlJc w:val="left"/>
      <w:pPr>
        <w:ind w:left="5241" w:hanging="1149"/>
      </w:pPr>
      <w:rPr>
        <w:rFonts w:hint="default"/>
      </w:rPr>
    </w:lvl>
    <w:lvl w:ilvl="2">
      <w:start w:val="0"/>
      <w:numFmt w:val="bullet"/>
      <w:lvlText w:val="•"/>
      <w:lvlJc w:val="left"/>
      <w:pPr>
        <w:ind w:left="6643" w:hanging="1149"/>
      </w:pPr>
      <w:rPr>
        <w:rFonts w:hint="default"/>
      </w:rPr>
    </w:lvl>
    <w:lvl w:ilvl="3">
      <w:start w:val="0"/>
      <w:numFmt w:val="bullet"/>
      <w:lvlText w:val="•"/>
      <w:lvlJc w:val="left"/>
      <w:pPr>
        <w:ind w:left="8045" w:hanging="1149"/>
      </w:pPr>
      <w:rPr>
        <w:rFonts w:hint="default"/>
      </w:rPr>
    </w:lvl>
    <w:lvl w:ilvl="4">
      <w:start w:val="0"/>
      <w:numFmt w:val="bullet"/>
      <w:lvlText w:val="•"/>
      <w:lvlJc w:val="left"/>
      <w:pPr>
        <w:ind w:left="9447" w:hanging="1149"/>
      </w:pPr>
      <w:rPr>
        <w:rFonts w:hint="default"/>
      </w:rPr>
    </w:lvl>
    <w:lvl w:ilvl="5">
      <w:start w:val="0"/>
      <w:numFmt w:val="bullet"/>
      <w:lvlText w:val="•"/>
      <w:lvlJc w:val="left"/>
      <w:pPr>
        <w:ind w:left="10849" w:hanging="1149"/>
      </w:pPr>
      <w:rPr>
        <w:rFonts w:hint="default"/>
      </w:rPr>
    </w:lvl>
    <w:lvl w:ilvl="6">
      <w:start w:val="0"/>
      <w:numFmt w:val="bullet"/>
      <w:lvlText w:val="•"/>
      <w:lvlJc w:val="left"/>
      <w:pPr>
        <w:ind w:left="12251" w:hanging="1149"/>
      </w:pPr>
      <w:rPr>
        <w:rFonts w:hint="default"/>
      </w:rPr>
    </w:lvl>
    <w:lvl w:ilvl="7">
      <w:start w:val="0"/>
      <w:numFmt w:val="bullet"/>
      <w:lvlText w:val="•"/>
      <w:lvlJc w:val="left"/>
      <w:pPr>
        <w:ind w:left="13653" w:hanging="1149"/>
      </w:pPr>
      <w:rPr>
        <w:rFonts w:hint="default"/>
      </w:rPr>
    </w:lvl>
    <w:lvl w:ilvl="8">
      <w:start w:val="0"/>
      <w:numFmt w:val="bullet"/>
      <w:lvlText w:val="•"/>
      <w:lvlJc w:val="left"/>
      <w:pPr>
        <w:ind w:left="15055" w:hanging="1149"/>
      </w:pPr>
      <w:rPr>
        <w:rFonts w:hint="default"/>
      </w:rPr>
    </w:lvl>
  </w:abstractNum>
  <w:abstractNum w:abstractNumId="8">
    <w:nsid w:val="5EDBDC93"/>
    <w:multiLevelType w:val="hybridMultilevel"/>
    <w:tmpl w:val="00000000"/>
    <w:lvl w:ilvl="0">
      <w:start w:val="1"/>
      <w:numFmt w:val="decimal"/>
      <w:lvlText w:val="(%1)"/>
      <w:lvlJc w:val="left"/>
      <w:pPr>
        <w:ind w:left="3170" w:hanging="470"/>
        <w:jc w:val="left"/>
      </w:pPr>
      <w:rPr>
        <w:rFonts w:ascii="Calibri" w:eastAsia="Calibri" w:hAnsi="Calibri" w:cs="Calibri" w:hint="default"/>
        <w:spacing w:val="-5"/>
        <w:w w:val="100"/>
        <w:sz w:val="40"/>
        <w:szCs w:val="40"/>
      </w:rPr>
    </w:lvl>
    <w:lvl w:ilvl="1">
      <w:start w:val="0"/>
      <w:numFmt w:val="bullet"/>
      <w:lvlText w:val="•"/>
      <w:lvlJc w:val="left"/>
      <w:pPr>
        <w:ind w:left="4647" w:hanging="470"/>
      </w:pPr>
      <w:rPr>
        <w:rFonts w:hint="default"/>
      </w:rPr>
    </w:lvl>
    <w:lvl w:ilvl="2">
      <w:start w:val="0"/>
      <w:numFmt w:val="bullet"/>
      <w:lvlText w:val="•"/>
      <w:lvlJc w:val="left"/>
      <w:pPr>
        <w:ind w:left="6115" w:hanging="470"/>
      </w:pPr>
      <w:rPr>
        <w:rFonts w:hint="default"/>
      </w:rPr>
    </w:lvl>
    <w:lvl w:ilvl="3">
      <w:start w:val="0"/>
      <w:numFmt w:val="bullet"/>
      <w:lvlText w:val="•"/>
      <w:lvlJc w:val="left"/>
      <w:pPr>
        <w:ind w:left="7583" w:hanging="470"/>
      </w:pPr>
      <w:rPr>
        <w:rFonts w:hint="default"/>
      </w:rPr>
    </w:lvl>
    <w:lvl w:ilvl="4">
      <w:start w:val="0"/>
      <w:numFmt w:val="bullet"/>
      <w:lvlText w:val="•"/>
      <w:lvlJc w:val="left"/>
      <w:pPr>
        <w:ind w:left="9051" w:hanging="470"/>
      </w:pPr>
      <w:rPr>
        <w:rFonts w:hint="default"/>
      </w:rPr>
    </w:lvl>
    <w:lvl w:ilvl="5">
      <w:start w:val="0"/>
      <w:numFmt w:val="bullet"/>
      <w:lvlText w:val="•"/>
      <w:lvlJc w:val="left"/>
      <w:pPr>
        <w:ind w:left="10519" w:hanging="470"/>
      </w:pPr>
      <w:rPr>
        <w:rFonts w:hint="default"/>
      </w:rPr>
    </w:lvl>
    <w:lvl w:ilvl="6">
      <w:start w:val="0"/>
      <w:numFmt w:val="bullet"/>
      <w:lvlText w:val="•"/>
      <w:lvlJc w:val="left"/>
      <w:pPr>
        <w:ind w:left="11987" w:hanging="470"/>
      </w:pPr>
      <w:rPr>
        <w:rFonts w:hint="default"/>
      </w:rPr>
    </w:lvl>
    <w:lvl w:ilvl="7">
      <w:start w:val="0"/>
      <w:numFmt w:val="bullet"/>
      <w:lvlText w:val="•"/>
      <w:lvlJc w:val="left"/>
      <w:pPr>
        <w:ind w:left="13455" w:hanging="470"/>
      </w:pPr>
      <w:rPr>
        <w:rFonts w:hint="default"/>
      </w:rPr>
    </w:lvl>
    <w:lvl w:ilvl="8">
      <w:start w:val="0"/>
      <w:numFmt w:val="bullet"/>
      <w:lvlText w:val="•"/>
      <w:lvlJc w:val="left"/>
      <w:pPr>
        <w:ind w:left="14923" w:hanging="470"/>
      </w:pPr>
      <w:rPr>
        <w:rFonts w:hint="default"/>
      </w:rPr>
    </w:lvl>
  </w:abstractNum>
  <w:abstractNum w:abstractNumId="9">
    <w:nsid w:val="74093775"/>
    <w:multiLevelType w:val="hybridMultilevel"/>
    <w:tmpl w:val="00000000"/>
    <w:lvl w:ilvl="0">
      <w:start w:val="1"/>
      <w:numFmt w:val="upperLetter"/>
      <w:lvlText w:val="%1."/>
      <w:lvlJc w:val="left"/>
      <w:pPr>
        <w:ind w:left="3367" w:hanging="667"/>
        <w:jc w:val="left"/>
      </w:pPr>
      <w:rPr>
        <w:rFonts w:ascii="幼圆" w:eastAsia="幼圆" w:hAnsi="幼圆" w:cs="幼圆" w:hint="default"/>
        <w:spacing w:val="0"/>
        <w:w w:val="100"/>
        <w:sz w:val="40"/>
        <w:szCs w:val="40"/>
      </w:rPr>
    </w:lvl>
    <w:lvl w:ilvl="1">
      <w:start w:val="0"/>
      <w:numFmt w:val="bullet"/>
      <w:lvlText w:val="•"/>
      <w:lvlJc w:val="left"/>
      <w:pPr>
        <w:ind w:left="4809" w:hanging="667"/>
      </w:pPr>
      <w:rPr>
        <w:rFonts w:hint="default"/>
      </w:rPr>
    </w:lvl>
    <w:lvl w:ilvl="2">
      <w:start w:val="0"/>
      <w:numFmt w:val="bullet"/>
      <w:lvlText w:val="•"/>
      <w:lvlJc w:val="left"/>
      <w:pPr>
        <w:ind w:left="6259" w:hanging="667"/>
      </w:pPr>
      <w:rPr>
        <w:rFonts w:hint="default"/>
      </w:rPr>
    </w:lvl>
    <w:lvl w:ilvl="3">
      <w:start w:val="0"/>
      <w:numFmt w:val="bullet"/>
      <w:lvlText w:val="•"/>
      <w:lvlJc w:val="left"/>
      <w:pPr>
        <w:ind w:left="7709" w:hanging="667"/>
      </w:pPr>
      <w:rPr>
        <w:rFonts w:hint="default"/>
      </w:rPr>
    </w:lvl>
    <w:lvl w:ilvl="4">
      <w:start w:val="0"/>
      <w:numFmt w:val="bullet"/>
      <w:lvlText w:val="•"/>
      <w:lvlJc w:val="left"/>
      <w:pPr>
        <w:ind w:left="9159" w:hanging="667"/>
      </w:pPr>
      <w:rPr>
        <w:rFonts w:hint="default"/>
      </w:rPr>
    </w:lvl>
    <w:lvl w:ilvl="5">
      <w:start w:val="0"/>
      <w:numFmt w:val="bullet"/>
      <w:lvlText w:val="•"/>
      <w:lvlJc w:val="left"/>
      <w:pPr>
        <w:ind w:left="10609" w:hanging="667"/>
      </w:pPr>
      <w:rPr>
        <w:rFonts w:hint="default"/>
      </w:rPr>
    </w:lvl>
    <w:lvl w:ilvl="6">
      <w:start w:val="0"/>
      <w:numFmt w:val="bullet"/>
      <w:lvlText w:val="•"/>
      <w:lvlJc w:val="left"/>
      <w:pPr>
        <w:ind w:left="12059" w:hanging="667"/>
      </w:pPr>
      <w:rPr>
        <w:rFonts w:hint="default"/>
      </w:rPr>
    </w:lvl>
    <w:lvl w:ilvl="7">
      <w:start w:val="0"/>
      <w:numFmt w:val="bullet"/>
      <w:lvlText w:val="•"/>
      <w:lvlJc w:val="left"/>
      <w:pPr>
        <w:ind w:left="13509" w:hanging="667"/>
      </w:pPr>
      <w:rPr>
        <w:rFonts w:hint="default"/>
      </w:rPr>
    </w:lvl>
    <w:lvl w:ilvl="8">
      <w:start w:val="0"/>
      <w:numFmt w:val="bullet"/>
      <w:lvlText w:val="•"/>
      <w:lvlJc w:val="left"/>
      <w:pPr>
        <w:ind w:left="14959" w:hanging="667"/>
      </w:pPr>
      <w:rPr>
        <w:rFonts w:hint="default"/>
      </w:rPr>
    </w:lvl>
  </w:abstractNum>
  <w:abstractNum w:abstractNumId="10">
    <w:nsid w:val="745D4238"/>
    <w:multiLevelType w:val="hybridMultilevel"/>
    <w:tmpl w:val="00000000"/>
    <w:lvl w:ilvl="0">
      <w:start w:val="13"/>
      <w:numFmt w:val="decimal"/>
      <w:lvlText w:val="%1）"/>
      <w:lvlJc w:val="left"/>
      <w:pPr>
        <w:ind w:left="2700" w:hanging="951"/>
        <w:jc w:val="left"/>
      </w:pPr>
      <w:rPr>
        <w:rFonts w:ascii="Calibri" w:eastAsia="Calibri" w:hAnsi="Calibri" w:cs="Calibri" w:hint="default"/>
        <w:spacing w:val="-1"/>
        <w:w w:val="100"/>
        <w:sz w:val="42"/>
        <w:szCs w:val="42"/>
      </w:rPr>
    </w:lvl>
    <w:lvl w:ilvl="1">
      <w:start w:val="0"/>
      <w:numFmt w:val="bullet"/>
      <w:lvlText w:val="•"/>
      <w:lvlJc w:val="left"/>
      <w:pPr>
        <w:ind w:left="4215" w:hanging="951"/>
      </w:pPr>
      <w:rPr>
        <w:rFonts w:hint="default"/>
      </w:rPr>
    </w:lvl>
    <w:lvl w:ilvl="2">
      <w:start w:val="0"/>
      <w:numFmt w:val="bullet"/>
      <w:lvlText w:val="•"/>
      <w:lvlJc w:val="left"/>
      <w:pPr>
        <w:ind w:left="5731" w:hanging="951"/>
      </w:pPr>
      <w:rPr>
        <w:rFonts w:hint="default"/>
      </w:rPr>
    </w:lvl>
    <w:lvl w:ilvl="3">
      <w:start w:val="0"/>
      <w:numFmt w:val="bullet"/>
      <w:lvlText w:val="•"/>
      <w:lvlJc w:val="left"/>
      <w:pPr>
        <w:ind w:left="7247" w:hanging="951"/>
      </w:pPr>
      <w:rPr>
        <w:rFonts w:hint="default"/>
      </w:rPr>
    </w:lvl>
    <w:lvl w:ilvl="4">
      <w:start w:val="0"/>
      <w:numFmt w:val="bullet"/>
      <w:lvlText w:val="•"/>
      <w:lvlJc w:val="left"/>
      <w:pPr>
        <w:ind w:left="8763" w:hanging="951"/>
      </w:pPr>
      <w:rPr>
        <w:rFonts w:hint="default"/>
      </w:rPr>
    </w:lvl>
    <w:lvl w:ilvl="5">
      <w:start w:val="0"/>
      <w:numFmt w:val="bullet"/>
      <w:lvlText w:val="•"/>
      <w:lvlJc w:val="left"/>
      <w:pPr>
        <w:ind w:left="10279" w:hanging="951"/>
      </w:pPr>
      <w:rPr>
        <w:rFonts w:hint="default"/>
      </w:rPr>
    </w:lvl>
    <w:lvl w:ilvl="6">
      <w:start w:val="0"/>
      <w:numFmt w:val="bullet"/>
      <w:lvlText w:val="•"/>
      <w:lvlJc w:val="left"/>
      <w:pPr>
        <w:ind w:left="11795" w:hanging="951"/>
      </w:pPr>
      <w:rPr>
        <w:rFonts w:hint="default"/>
      </w:rPr>
    </w:lvl>
    <w:lvl w:ilvl="7">
      <w:start w:val="0"/>
      <w:numFmt w:val="bullet"/>
      <w:lvlText w:val="•"/>
      <w:lvlJc w:val="left"/>
      <w:pPr>
        <w:ind w:left="13311" w:hanging="951"/>
      </w:pPr>
      <w:rPr>
        <w:rFonts w:hint="default"/>
      </w:rPr>
    </w:lvl>
    <w:lvl w:ilvl="8">
      <w:start w:val="0"/>
      <w:numFmt w:val="bullet"/>
      <w:lvlText w:val="•"/>
      <w:lvlJc w:val="left"/>
      <w:pPr>
        <w:ind w:left="14827" w:hanging="951"/>
      </w:pPr>
      <w:rPr>
        <w:rFonts w:hint="default"/>
      </w:rPr>
    </w:lvl>
  </w:abstractNum>
  <w:abstractNum w:abstractNumId="11">
    <w:nsid w:val="7CAF0805"/>
    <w:multiLevelType w:val="hybridMultilevel"/>
    <w:tmpl w:val="00000000"/>
    <w:lvl w:ilvl="0">
      <w:start w:val="9"/>
      <w:numFmt w:val="decimal"/>
      <w:lvlText w:val="%1)"/>
      <w:lvlJc w:val="left"/>
      <w:pPr>
        <w:ind w:left="3132" w:hanging="432"/>
        <w:jc w:val="left"/>
      </w:pPr>
      <w:rPr>
        <w:rFonts w:ascii="Calibri" w:eastAsia="Calibri" w:hAnsi="Calibri" w:cs="Calibri" w:hint="default"/>
        <w:spacing w:val="-1"/>
        <w:w w:val="100"/>
        <w:sz w:val="42"/>
        <w:szCs w:val="42"/>
      </w:rPr>
    </w:lvl>
    <w:lvl w:ilvl="1">
      <w:start w:val="0"/>
      <w:numFmt w:val="bullet"/>
      <w:lvlText w:val="•"/>
      <w:lvlJc w:val="left"/>
      <w:pPr>
        <w:ind w:left="4611" w:hanging="432"/>
      </w:pPr>
      <w:rPr>
        <w:rFonts w:hint="default"/>
      </w:rPr>
    </w:lvl>
    <w:lvl w:ilvl="2">
      <w:start w:val="0"/>
      <w:numFmt w:val="bullet"/>
      <w:lvlText w:val="•"/>
      <w:lvlJc w:val="left"/>
      <w:pPr>
        <w:ind w:left="6083" w:hanging="432"/>
      </w:pPr>
      <w:rPr>
        <w:rFonts w:hint="default"/>
      </w:rPr>
    </w:lvl>
    <w:lvl w:ilvl="3">
      <w:start w:val="0"/>
      <w:numFmt w:val="bullet"/>
      <w:lvlText w:val="•"/>
      <w:lvlJc w:val="left"/>
      <w:pPr>
        <w:ind w:left="7555" w:hanging="432"/>
      </w:pPr>
      <w:rPr>
        <w:rFonts w:hint="default"/>
      </w:rPr>
    </w:lvl>
    <w:lvl w:ilvl="4">
      <w:start w:val="0"/>
      <w:numFmt w:val="bullet"/>
      <w:lvlText w:val="•"/>
      <w:lvlJc w:val="left"/>
      <w:pPr>
        <w:ind w:left="9027" w:hanging="432"/>
      </w:pPr>
      <w:rPr>
        <w:rFonts w:hint="default"/>
      </w:rPr>
    </w:lvl>
    <w:lvl w:ilvl="5">
      <w:start w:val="0"/>
      <w:numFmt w:val="bullet"/>
      <w:lvlText w:val="•"/>
      <w:lvlJc w:val="left"/>
      <w:pPr>
        <w:ind w:left="10499" w:hanging="432"/>
      </w:pPr>
      <w:rPr>
        <w:rFonts w:hint="default"/>
      </w:rPr>
    </w:lvl>
    <w:lvl w:ilvl="6">
      <w:start w:val="0"/>
      <w:numFmt w:val="bullet"/>
      <w:lvlText w:val="•"/>
      <w:lvlJc w:val="left"/>
      <w:pPr>
        <w:ind w:left="11971" w:hanging="432"/>
      </w:pPr>
      <w:rPr>
        <w:rFonts w:hint="default"/>
      </w:rPr>
    </w:lvl>
    <w:lvl w:ilvl="7">
      <w:start w:val="0"/>
      <w:numFmt w:val="bullet"/>
      <w:lvlText w:val="•"/>
      <w:lvlJc w:val="left"/>
      <w:pPr>
        <w:ind w:left="13443" w:hanging="432"/>
      </w:pPr>
      <w:rPr>
        <w:rFonts w:hint="default"/>
      </w:rPr>
    </w:lvl>
    <w:lvl w:ilvl="8">
      <w:start w:val="0"/>
      <w:numFmt w:val="bullet"/>
      <w:lvlText w:val="•"/>
      <w:lvlJc w:val="left"/>
      <w:pPr>
        <w:ind w:left="14915" w:hanging="432"/>
      </w:pPr>
      <w:rPr>
        <w:rFonts w:hint="default"/>
      </w:rPr>
    </w:lvl>
  </w:abstractNum>
  <w:num w:numId="1">
    <w:abstractNumId w:val="8"/>
  </w:num>
  <w:num w:numId="2">
    <w:abstractNumId w:val="3"/>
  </w:num>
  <w:num w:numId="3">
    <w:abstractNumId w:val="10"/>
  </w:num>
  <w:num w:numId="4">
    <w:abstractNumId w:val="11"/>
  </w:num>
  <w:num w:numId="5">
    <w:abstractNumId w:val="2"/>
  </w:num>
  <w:num w:numId="6">
    <w:abstractNumId w:val="6"/>
  </w:num>
  <w:num w:numId="7">
    <w:abstractNumId w:val="1"/>
  </w:num>
  <w:num w:numId="8">
    <w:abstractNumId w:val="7"/>
  </w:num>
  <w:num w:numId="9">
    <w:abstractNumId w:val="9"/>
  </w:num>
  <w:num w:numId="10">
    <w:abstractNumId w:val="0"/>
  </w:num>
  <w:num w:numId="11">
    <w:abstractNumId w:val="4"/>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42"/>
      <w:szCs w:val="42"/>
    </w:rPr>
  </w:style>
  <w:style w:type="paragraph" w:customStyle="1" w:styleId="Heading1">
    <w:name w:val="Heading 1"/>
    <w:basedOn w:val="Normal"/>
    <w:uiPriority w:val="1"/>
    <w:qFormat/>
    <w:pPr>
      <w:spacing w:line="617" w:lineRule="exact"/>
      <w:ind w:left="20"/>
      <w:outlineLvl w:val="1"/>
    </w:pPr>
    <w:rPr>
      <w:rFonts w:ascii="Arial Unicode MS" w:eastAsia="Arial Unicode MS" w:hAnsi="Arial Unicode MS" w:cs="Arial Unicode MS"/>
      <w:sz w:val="43"/>
      <w:szCs w:val="43"/>
    </w:rPr>
  </w:style>
  <w:style w:type="paragraph" w:styleId="ListParagraph">
    <w:name w:val="List Paragraph"/>
    <w:basedOn w:val="Normal"/>
    <w:uiPriority w:val="1"/>
    <w:qFormat/>
    <w:pPr>
      <w:ind w:left="2700" w:hanging="72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jpe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theme" Target="theme/theme1.xml" /><Relationship Id="rId54" Type="http://schemas.openxmlformats.org/officeDocument/2006/relationships/numbering" Target="numbering.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2022-10-24T11:06:09Z</dcterms:created>
  <dcterms:modified xsi:type="dcterms:W3CDTF">2022-10-24T11:06:09Z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2022-10-13T00:00:00Z</vt:filetime>
  </property>
  <property fmtid="{D5CDD505-2E9C-101B-9397-08002B2CF9AE}" pid="3" name="LastSaved">
    <vt:filetime>2022-10-24T00:00:00Z</vt:filetime>
  </property>
</Properties>
</file>