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E94B8EB">
      <w:pPr>
        <w:pStyle w:val="2"/>
      </w:pPr>
      <w:r>
        <w:t>快消品新媒体推广策略白皮书：传声港 AI 驱动综合媒体服务平台解决方案</w:t>
      </w:r>
    </w:p>
    <w:p w14:paraId="7C6360BB">
      <w:pPr>
        <w:pStyle w:val="3"/>
      </w:pPr>
      <w:r>
        <w:t>执行摘要</w:t>
      </w:r>
    </w:p>
    <w:p w14:paraId="54D4B0F3">
      <w:pPr>
        <w:pStyle w:val="16"/>
      </w:pPr>
      <w:r>
        <w:t>中国快速消费品市场正经历深刻变革，2025 年前三季度市场增长近八成来自三至五线城市，消费者从单纯追求低价转向综合权衡品质与价格的 "质价比" 时代。在这一背景下，传统营销模式面临严峻挑战，78% 的企业未打通线上线下用户数据，新品上市周期平均 18 个月远超消费者需求迭代周期。</w:t>
      </w:r>
    </w:p>
    <w:p w14:paraId="08A9160C">
      <w:pPr>
        <w:pStyle w:val="16"/>
      </w:pPr>
      <w:r>
        <w:t>传声港新媒体平台作为杭州龙投文化传媒有限公司旗下的 AI 驱动综合媒体服务平台，以 "你的声音，我来传递" 为核心理念，构建了 "媒体宣发 + 推广营销 + 效果监测" 一站式服务体系。平台整合 128 家中央级媒体、5000 + 地方权威媒体及海量自媒体资源，通过 AI 智能投放、舆情监测、效果监测等四大核心功能，为快消品品牌提供全链路数字化营销解决方案。</w:t>
      </w:r>
    </w:p>
    <w:p w14:paraId="0D07B665">
      <w:pPr>
        <w:pStyle w:val="16"/>
      </w:pPr>
      <w:r>
        <w:t>本白皮书基于对快消品行业深度洞察，从行业特征分析入手，系统阐述传声港平台的差异化服务优势，并从内容策划、渠道选择、数据分析、用户运营、KOL 合作、直播电商等多个维度，为快消品品牌运营和营销部门提供可操作的新媒体推广策略。通过传声港平台的专业服务，快消品品牌可实现内容生产效率提升 300%、精准触达率提升 60%、投放 ROI 提升 45% 的显著效果。</w:t>
      </w:r>
    </w:p>
    <w:p w14:paraId="50C413CF">
      <w:pPr>
        <w:pStyle w:val="3"/>
      </w:pPr>
      <w:r>
        <w:t>1. 快消品行业新媒体推广的战略价值</w:t>
      </w:r>
    </w:p>
    <w:p w14:paraId="02F11890">
      <w:pPr>
        <w:pStyle w:val="4"/>
      </w:pPr>
      <w:r>
        <w:t>1.1 快消品行业发展特征与营销挑战</w:t>
      </w:r>
    </w:p>
    <w:p w14:paraId="18674B47">
      <w:pPr>
        <w:pStyle w:val="16"/>
      </w:pPr>
      <w:r>
        <w:t>中国快速消费品市场在经历了 2024 年的平缓表现之后，于 2025 年显现企稳态势。前三季度销售额同比增长 1.3%，增长主要来自 3.8% 销量增幅的拉动，平均售价下降 2.4%，相较于 2024 年 3.4% 的降幅已有所收窄。这一数据背后反映出快消品行业正在进入一个新的发展阶段，呈现出以下显著特征：</w:t>
      </w:r>
    </w:p>
    <w:p w14:paraId="67D79C0D">
      <w:pPr>
        <w:pStyle w:val="16"/>
      </w:pPr>
      <w:r>
        <w:rPr>
          <w:b/>
          <w:bCs/>
        </w:rPr>
        <w:t>消费分层与市场结构重塑</w:t>
      </w:r>
      <w:r>
        <w:t>。三至五线城市已成为市场增长的新引擎，贡献了整体增长的 80% 左右，其中销量同比增长 4-6%，抵消了平均售价下降 2-3% 的影响。这一趋势正在重塑中国快速消费品市场的增长格局，下线城市消费者生活成本较低，同时商超渠道加深布局，以及即时零售 O2O 模式提升购买频次、扩大商品种类，为下线市场发展带来额外助力。</w:t>
      </w:r>
    </w:p>
    <w:p w14:paraId="0615A533">
      <w:pPr>
        <w:pStyle w:val="16"/>
      </w:pPr>
      <w:r>
        <w:rPr>
          <w:b/>
          <w:bCs/>
        </w:rPr>
        <w:t>品类发展分化加剧</w:t>
      </w:r>
      <w:r>
        <w:t>。在四大主要快速消费品类目中，包装食品类目增长最快，整体销售额增长 3.4%；家庭护理类目销售额增长 3.3%；个人护理类目同比增长 1.1%；而饮料类目在竞争加剧与现制饮料冲击的影响下，销售额下降 1.1%。不同品类走势分化，表明中国快速消费品市场的 "两极化" 趋势仍在延续。</w:t>
      </w:r>
    </w:p>
    <w:p w14:paraId="32E34318">
      <w:pPr>
        <w:pStyle w:val="16"/>
      </w:pPr>
      <w:r>
        <w:rPr>
          <w:b/>
          <w:bCs/>
        </w:rPr>
        <w:t>消费者行为深度变革</w:t>
      </w:r>
      <w:r>
        <w:t>。消费者在购物时会综合权衡价格和品质，同时追求 "实惠享受" 和 "平价升级"。85% 的 Z 世代消费者在购买快消品时会受到社交媒体内容的影响，其中短视频平台和社交媒体成为他们获取产品信息的主要渠道。这种行为变化要求品牌必须重新思考营销传播策略。</w:t>
      </w:r>
    </w:p>
    <w:p w14:paraId="3D33E515">
      <w:pPr>
        <w:pStyle w:val="16"/>
      </w:pPr>
      <w:r>
        <w:t>然而，快消品行业在数字化转型过程中面临诸多挑战。根据行业调研数据，当前快消品企业普遍面临以下核心痛点：</w:t>
      </w:r>
    </w:p>
    <w:p w14:paraId="61CDD4C8">
      <w:pPr>
        <w:pStyle w:val="16"/>
      </w:pPr>
      <w:r>
        <w:rPr>
          <w:b/>
          <w:bCs/>
        </w:rPr>
        <w:t>私域渗透不足与数据孤岛问题</w:t>
      </w:r>
      <w:r>
        <w:t>。2024 年调研显示，企业私域用户占比平均仅 14%，会员复购率较 2020 年下降 5.2 个百分点；78% 的企业未打通线上线下用户数据，无法构建统一画像；响应速度滞后，新品上市周期平均 18 个月，远超消费者需求迭代周期（6-8 个月）。</w:t>
      </w:r>
    </w:p>
    <w:p w14:paraId="19CD045C">
      <w:pPr>
        <w:pStyle w:val="16"/>
      </w:pPr>
      <w:r>
        <w:rPr>
          <w:b/>
          <w:bCs/>
        </w:rPr>
        <w:t>渠道碎片化与流量成本高企</w:t>
      </w:r>
      <w:r>
        <w:t>。线上线下渠道多元化导致消费者注意力分散，获客成本持续增加，ROI 管理难度加大。同质化竞争与创新瓶颈问题突出，部分品类创新趋同，概念炒作多于实质突破，难以形成持久差异化优势。</w:t>
      </w:r>
    </w:p>
    <w:p w14:paraId="298E3200">
      <w:pPr>
        <w:pStyle w:val="16"/>
      </w:pPr>
      <w:r>
        <w:rPr>
          <w:b/>
          <w:bCs/>
        </w:rPr>
        <w:t>传统营销模式效率低下</w:t>
      </w:r>
      <w:r>
        <w:t>。70% 的经销商将商品毛利率下降列为首要挑战，65% 的经销商认为面临传统渠道萎缩与新渠道冲击的双重压力。新消费品牌通过线上渠道快速崛起，依托精准的用户画像和内容营销，抢占了传统品牌的市场份额，如 2024 年元气森林线上销售额占比达 40%，而某传统饮料品牌仅为 15%。</w:t>
      </w:r>
    </w:p>
    <w:p w14:paraId="3FB83BD4">
      <w:pPr>
        <w:pStyle w:val="4"/>
      </w:pPr>
      <w:r>
        <w:t>1.2 新媒体推广对快消品品牌运营的推动作用</w:t>
      </w:r>
    </w:p>
    <w:p w14:paraId="5F2D458A">
      <w:pPr>
        <w:pStyle w:val="16"/>
      </w:pPr>
      <w:r>
        <w:t>新媒体推广正在成为快消品品牌应对市场变革的关键驱动力，其对品牌运营的推动作用体现在以下几个方面：</w:t>
      </w:r>
    </w:p>
    <w:p w14:paraId="23CD830F">
      <w:pPr>
        <w:pStyle w:val="16"/>
      </w:pPr>
      <w:r>
        <w:rPr>
          <w:b/>
          <w:bCs/>
        </w:rPr>
        <w:t>精准触达与用户洞察能力提升</w:t>
      </w:r>
      <w:r>
        <w:t>。数字营销工具如社交媒体广告、影响者营销、内容营销和数据驱动活动，使快消品品牌能够触达更广泛的受众，提高消费者参与度，并推动更高的销售增长。通过 AI 驱动的用户画像分析，企业能够实现 "千人千面" 的个性化营销，某头部美妆品牌借助 AI 营销使精准转化率提升 40%。</w:t>
      </w:r>
    </w:p>
    <w:p w14:paraId="5CDAD4A5">
      <w:pPr>
        <w:pStyle w:val="16"/>
      </w:pPr>
      <w:r>
        <w:rPr>
          <w:b/>
          <w:bCs/>
        </w:rPr>
        <w:t>品牌传播模式革新</w:t>
      </w:r>
      <w:r>
        <w:t>。新媒体推广实现了从 "品牌传播" 向 "品牌叙事" 的转变，构建以 C 端为导向的传播体系，核心是 "用故事打动用户，用体验留住用户"。传统媒体如电视、机场、高铁广告，具有稳定性强、公信力高的优势，是品牌形象的 "压舱石"；新媒体广告如抖音、小红书短视频，更能精准触达目标人群，是品牌破圈的 "助推器"。</w:t>
      </w:r>
    </w:p>
    <w:p w14:paraId="27EE3B0F">
      <w:pPr>
        <w:pStyle w:val="16"/>
      </w:pPr>
      <w:r>
        <w:rPr>
          <w:b/>
          <w:bCs/>
        </w:rPr>
        <w:t>内容营销价值凸显</w:t>
      </w:r>
      <w:r>
        <w:t>。内容营销和社交媒体互动成为重要手段，品牌通过优质内容吸引消费者关注，并通过社群运营增强用户粘性。据预测，2025 年内容营销投入占整体营销预算的比例将提升至 35%，社交媒体广告支出将达到 1800 亿美元。</w:t>
      </w:r>
    </w:p>
    <w:p w14:paraId="2EAD7307">
      <w:pPr>
        <w:pStyle w:val="16"/>
      </w:pPr>
      <w:r>
        <w:rPr>
          <w:b/>
          <w:bCs/>
        </w:rPr>
        <w:t>全渠道整合营销体系构建</w:t>
      </w:r>
      <w:r>
        <w:t>。以抖音、快手为代表的短视频平台已逐步成为快消品品牌曝光和转化的重要阵地，2023 年通过直播带货实现的快消品类销售额超过 8600 亿元，同比增长 43%。消费者不再依赖传统电视广告或线下导购推荐，而是通过 KOL 测评、用户评论、对比测评视频等方式自主完成初步筛选，这一转变使得品牌的信息触达方式必须从单向传播转向双向互动。</w:t>
      </w:r>
    </w:p>
    <w:p w14:paraId="3CDA36E8">
      <w:pPr>
        <w:pStyle w:val="4"/>
      </w:pPr>
      <w:r>
        <w:t>1.3 新媒体推广对快消品品牌营销的价值贡献</w:t>
      </w:r>
    </w:p>
    <w:p w14:paraId="43277CFA">
      <w:pPr>
        <w:pStyle w:val="16"/>
      </w:pPr>
      <w:r>
        <w:t>新媒体推广为快消品品牌营销带来了多重价值贡献，具体体现在以下维度：</w:t>
      </w:r>
    </w:p>
    <w:p w14:paraId="7545FB24">
      <w:pPr>
        <w:pStyle w:val="16"/>
      </w:pPr>
      <w:r>
        <w:rPr>
          <w:b/>
          <w:bCs/>
        </w:rPr>
        <w:t>品牌知名度与影响力快速提升</w:t>
      </w:r>
      <w:r>
        <w:t>。通过社交媒体平台，快消品企业可以迅速传播品牌信息，扩大品牌影响力，吸引更多潜在消费者。社交媒体平台为消费者提供了表达意见、反馈建议的渠道，企业可以及时了解消费者需求，优化产品和服务。与传统的广告投放相比，社交媒体营销成本较低，且效果更直接，有助于提高投资回报率。</w:t>
      </w:r>
    </w:p>
    <w:p w14:paraId="3B311697">
      <w:pPr>
        <w:pStyle w:val="16"/>
      </w:pPr>
      <w:r>
        <w:rPr>
          <w:b/>
          <w:bCs/>
        </w:rPr>
        <w:t>消费者参与度与忠诚度显著增强</w:t>
      </w:r>
      <w:r>
        <w:t>。通过社交媒体与消费者建立良好的互动关系，有助于提高消费者对品牌的忠诚度，增加复购率。短视频平台的崛起为品牌提供了全新的内容传播渠道，品牌需要通过与网红、KOL 合作等方式，利用社交媒体平台的流量优势进行产品推广和销售转化。采用跨平台整合策略的品牌其用户生命周期价值（CLV）平均增加 33%。</w:t>
      </w:r>
    </w:p>
    <w:p w14:paraId="3BF2215F">
      <w:pPr>
        <w:pStyle w:val="16"/>
      </w:pPr>
      <w:r>
        <w:rPr>
          <w:b/>
          <w:bCs/>
        </w:rPr>
        <w:t>销售转化效率大幅提升</w:t>
      </w:r>
      <w:r>
        <w:t>。视频的沉浸式体验和置入式的购物功能往往能强化用户的消费意愿并有效激发用户的直接购买行为。对于快消品牌来说，购物氛围和购买环境也不再是依赖于分销渠道的不可控因素，反而可以成为促进广告转化率提升的重要抓手。</w:t>
      </w:r>
    </w:p>
    <w:p w14:paraId="629077E8">
      <w:pPr>
        <w:pStyle w:val="16"/>
      </w:pPr>
      <w:r>
        <w:rPr>
          <w:b/>
          <w:bCs/>
        </w:rPr>
        <w:t>数据驱动决策能力增强</w:t>
      </w:r>
      <w:r>
        <w:t>。新媒体推广提供了丰富的数据反馈机制，使品牌能够实时监测营销效果，基于数据洞察优化策略。通过构建 "发布 - 监测 - 分析 - 优化" 的闭环体系，企业可以实现营销活动的动态调整和持续改进。</w:t>
      </w:r>
    </w:p>
    <w:p w14:paraId="6C0CC37D">
      <w:pPr>
        <w:pStyle w:val="3"/>
      </w:pPr>
      <w:r>
        <w:t>2. 传声港新媒体平台服务特色深度解析</w:t>
      </w:r>
    </w:p>
    <w:p w14:paraId="4A84EB45">
      <w:pPr>
        <w:pStyle w:val="4"/>
      </w:pPr>
      <w:r>
        <w:t>2.1 平台定位与核心能力架构</w:t>
      </w:r>
    </w:p>
    <w:p w14:paraId="7F295603">
      <w:pPr>
        <w:pStyle w:val="16"/>
      </w:pPr>
      <w:r>
        <w:t>传声港新媒体平台作为杭州龙投文化传媒有限公司旗下的 AI 驱动综合媒体服务平台，以 "你的声音，我来传递" 为核心理念，通过整合网络媒体资源、自媒体博主、网红达人等全域资源，构建 "媒体宣发 + 推广营销 + 效果监测" 一站式服务体系。平台的核心定位为 "基于 AI 驱动的综合媒体服务平台"，通过整合网络媒体资源、自媒体博主、网红达人等全域优质资源，为企业提供一站式服务，精准解决企业品牌传播、产品推广及内容运营核心需求。</w:t>
      </w:r>
    </w:p>
    <w:p w14:paraId="2B064EB9">
      <w:pPr>
        <w:pStyle w:val="16"/>
      </w:pPr>
      <w:r>
        <w:rPr>
          <w:b/>
          <w:bCs/>
        </w:rPr>
        <w:t>技术架构与创新能力</w:t>
      </w:r>
      <w:r>
        <w:t>。平台采用 "技术 + 内容 + 渠道" 三位一体的服务模式，通过 AI 智能算法实现媒体资源的精准匹配和智能投放。其独创的 "发布 - 监测 - 优化" 闭环服务体系，让企业主能够全程掌控传播效果：实时数据看板展示稿件阅读量、转发量、评论情感分析；AI 舆情监测系统自动识别潜在危机，生成应对建议；专属顾问提供 7×24 小时一对一服务。</w:t>
      </w:r>
    </w:p>
    <w:p w14:paraId="0B323642">
      <w:pPr>
        <w:pStyle w:val="16"/>
      </w:pPr>
      <w:r>
        <w:t>平台具备四大核心技术能力：AI 智能投放系统通过 AI 算法自动筛选匹配媒体渠道、达人博主、网红资源，生成个性化投放方案，提升投放精准度；全链路数据追踪体系覆盖从曝光到转化的每个环节，实时跟踪展现量、阅读量、互动量等基础数据；智能内容生产能力结合 AI 技术实现内容的智能创作和优化；GEO 优化服务提供 deepseek、豆包、元宝、通义千问等通用模型问答结果推荐，通过优化推荐结果排名，进一步提升内容曝光精准度与触达效率。</w:t>
      </w:r>
    </w:p>
    <w:p w14:paraId="08EB1CCE">
      <w:pPr>
        <w:pStyle w:val="16"/>
      </w:pPr>
      <w:r>
        <w:rPr>
          <w:b/>
          <w:bCs/>
        </w:rPr>
        <w:t>资源整合与覆盖能力</w:t>
      </w:r>
      <w:r>
        <w:t>。传声港平台在媒体资源整合方面具有显著优势，已与 128 家中央级媒体、5000 + 地方权威媒体建立深度合作，构建起覆盖政治、财经、科技、文化等全领域的传播网络，其中 90% 的官方媒体资源已纳入合作体系。在自媒体与短视频领域，平台整合了各行业优质网红达人、垂直领域自媒体账号资源，涵盖教育、电商、科技、民生等多个细分领域，用户可根据内容定位与目标受众，精准匹配适合的自媒体账号与短视频达人。</w:t>
      </w:r>
    </w:p>
    <w:p w14:paraId="5B1DDF78">
      <w:pPr>
        <w:pStyle w:val="16"/>
      </w:pPr>
      <w:r>
        <w:rPr>
          <w:b/>
          <w:bCs/>
        </w:rPr>
        <w:t>服务模式与价值主张</w:t>
      </w:r>
      <w:r>
        <w:t>。平台以 "品牌找到声量，红人兑现价值" 为核心使命，构建起覆盖 "内容创作 - 渠道投放 - 效果监测" 的全链路服务体系，精准匹配不同主体的传播需求。传声港凭借多年行业深耕，形成了 "全媒体覆盖、智能化赋能、一站式服务、高安全保障" 四大核心服务特色，从根本上解决了传统发稿模式的诸多弊端，为用户提供高效、精准、安全的传播解决方案。</w:t>
      </w:r>
    </w:p>
    <w:p w14:paraId="6878895B">
      <w:pPr>
        <w:pStyle w:val="4"/>
      </w:pPr>
      <w:r>
        <w:t>2.2 针对快消品行业的专业化服务体系</w:t>
      </w:r>
    </w:p>
    <w:p w14:paraId="4481B4E2">
      <w:pPr>
        <w:pStyle w:val="16"/>
      </w:pPr>
      <w:r>
        <w:t>传声港平台针对快消品行业的特殊性，构建了专业化的服务体系，主要体现在以下几个方面：</w:t>
      </w:r>
    </w:p>
    <w:p w14:paraId="348E1BB1">
      <w:pPr>
        <w:pStyle w:val="16"/>
      </w:pPr>
      <w:r>
        <w:rPr>
          <w:b/>
          <w:bCs/>
        </w:rPr>
        <w:t>五大核心业务板块的快消品适配</w:t>
      </w:r>
      <w:r>
        <w:t>。平台构建五大核心业务板块，形成覆盖 "官方背书 - 内容种草 - 流量引爆 - 创意支撑 - 全民传播" 的快消品营销全链路服务矩阵。媒体发稿服务通过 AI 驱动新闻媒体智能投放，助力快消品品牌快速建立权威认知，提升信息曝光度；自媒体宣发服务整合各行业自媒体博主资源，为快消品品牌匹配精准账号，实现 "内容种草 + 口碑传播" 的深度触达；网红推广服务通过专业短视频内容创作，助力快消品品牌传播与销售转化提升。</w:t>
      </w:r>
    </w:p>
    <w:p w14:paraId="2BE98BBF">
      <w:pPr>
        <w:pStyle w:val="16"/>
      </w:pPr>
      <w:r>
        <w:rPr>
          <w:b/>
          <w:bCs/>
        </w:rPr>
        <w:t>快消品行业解决方案</w:t>
      </w:r>
      <w:r>
        <w:t>。传声港平台针对快消品行业特点，提供了一系列专业化解决方案。例如，某连锁奶茶品牌通过传声港的 GEO 优化服务，针对各城市 "奶茶新店推荐"" 好喝的奶茶品牌 " 等核心关键词进行优化，同时结合媒体发稿与本地达人推广，1 个月内各目标城市核心关键词在 AI 问答推荐首条占位率达 32%，本地新闻曝光量超 500 万，新店开业首周客流量平均提升 60%。</w:t>
      </w:r>
    </w:p>
    <w:p w14:paraId="0799E854">
      <w:pPr>
        <w:pStyle w:val="16"/>
      </w:pPr>
      <w:r>
        <w:rPr>
          <w:b/>
          <w:bCs/>
        </w:rPr>
        <w:t>精准用户画像与场景营销</w:t>
      </w:r>
      <w:r>
        <w:t>。平台通过 AI 算法对快消品目标受众进行深度分析，实现精准用户画像构建。针对快消品的高频消费特征，平台能够识别不同消费场景，如 "加班场景"" 家庭聚会 ""运动健身" 等，为品牌提供场景化的内容创作和渠道投放策略。</w:t>
      </w:r>
    </w:p>
    <w:p w14:paraId="085247EA">
      <w:pPr>
        <w:pStyle w:val="16"/>
      </w:pPr>
      <w:r>
        <w:rPr>
          <w:b/>
          <w:bCs/>
        </w:rPr>
        <w:t>效果监测与优化机制</w:t>
      </w:r>
      <w:r>
        <w:t>。传声港平台建立了专门针对快消品行业的效果监测体系，重点关注快消品营销的关键指标，如品牌知名度提升、产品销量增长、用户互动率、转化率等。通过实时数据反馈和智能分析，平台能够为快消品品牌提供持续的策略优化建议。</w:t>
      </w:r>
    </w:p>
    <w:p w14:paraId="5475D018">
      <w:pPr>
        <w:pStyle w:val="4"/>
      </w:pPr>
      <w:r>
        <w:t>2.3 传声港平台的差异化竞争优势</w:t>
      </w:r>
    </w:p>
    <w:p w14:paraId="69E0262E">
      <w:pPr>
        <w:pStyle w:val="16"/>
      </w:pPr>
      <w:r>
        <w:t>传声港平台在快消品新媒体服务领域具有显著的差异化竞争优势，主要体现在以下几个方面：</w:t>
      </w:r>
    </w:p>
    <w:p w14:paraId="30B11B92">
      <w:pPr>
        <w:pStyle w:val="16"/>
      </w:pPr>
      <w:r>
        <w:rPr>
          <w:b/>
          <w:bCs/>
        </w:rPr>
        <w:t>AI 技术驱动的智能化服务</w:t>
      </w:r>
      <w:r>
        <w:t>。传声港平台的核心竞争力在于 AI 技术的深度应用。平台的 AI 智能投放系统能够基于用户提交的内容主题、目标受众、传播需求，通过大数据分析自动匹配最优发布渠道，生成个性化投流方案，有效解决了用户 "选择困难" 的痛点。依托精准细分智能推荐功能，传声港能够实现 "用户画像 - 内容定位 - 渠道匹配" 的深度契合，平台通过构建多维度用户画像，分析受众的地域、年龄、兴趣爱好、消费习惯等特征，让内容传播从 "广撒网" 转变为 "精准滴灌"，大幅提升内容的阅读完成率与转化效率。</w:t>
      </w:r>
    </w:p>
    <w:p w14:paraId="35B68ECA">
      <w:pPr>
        <w:pStyle w:val="16"/>
      </w:pPr>
      <w:r>
        <w:rPr>
          <w:b/>
          <w:bCs/>
        </w:rPr>
        <w:t>全渠道资源整合优势</w:t>
      </w:r>
      <w:r>
        <w:t>。传声港平台在资源整合方面具有行业领先优势，已与 128 家中央级媒体、5000 + 地方权威媒体建立深度合作，同时整合了海量自媒体博主和网红达人资源。平台支持 "短视频矩阵发布" 服务，用户上传的短视频内容可通过平台一键分发至抖音、快手、视频号等多个主流短视频平台，实现 "内容一次创作，多平台同步传播"，大幅提升内容曝光量，破解了传统短视频传播 "平台分散、运营繁琐" 的难题。</w:t>
      </w:r>
    </w:p>
    <w:p w14:paraId="795D4F6B">
      <w:pPr>
        <w:pStyle w:val="16"/>
      </w:pPr>
      <w:r>
        <w:rPr>
          <w:b/>
          <w:bCs/>
        </w:rPr>
        <w:t>一站式服务与成本优势</w:t>
      </w:r>
      <w:r>
        <w:t>。传声港提供 "媒体宣发 + 推广营销 + 效果监测" 一站式服务，从前期的需求分析、方案定制，到中期的内容创作、渠道投放，再到后期的效果监测、优化迭代，全程由专业团队跟进服务。企业无需对接多个服务商，即可实现全链路的品牌传播需求，大幅节省时间与人力成本。通过 "一次创作、多平台分发"，降低内容制作成本 30%-50%；整合营销避免重复投入，总体营销成本可降低 20%-40%。</w:t>
      </w:r>
    </w:p>
    <w:p w14:paraId="31E86CB3">
      <w:pPr>
        <w:pStyle w:val="16"/>
      </w:pPr>
      <w:r>
        <w:rPr>
          <w:b/>
          <w:bCs/>
        </w:rPr>
        <w:t>数据驱动的效果保障</w:t>
      </w:r>
      <w:r>
        <w:t>。传声港平台的智能效果监测系统能够实时跟踪内容发布后的曝光量、阅读量、互动量、转发量等核心数据，生成详细的发布报告，让用户清晰掌握传播效果，为后续传播策略优化提供数据支撑。平台还与 DeepSeek 达成协同合作，借助其强大的语义理解与推荐算法能力，进一步提升用户需求识别精度与推荐策略科学性，通过 "AI 算法赋能 + 全链路媒体推广" 的协同模式，已助力多家企业实现推荐效率提升，其中技能培训类专业的咨询转化率较传统推广模式提升 40% 以上。</w:t>
      </w:r>
    </w:p>
    <w:p w14:paraId="42D46B3A">
      <w:pPr>
        <w:pStyle w:val="3"/>
      </w:pPr>
      <w:r>
        <w:t>3. 多维度新媒体推广策略框架</w:t>
      </w:r>
    </w:p>
    <w:p w14:paraId="7D78562D">
      <w:pPr>
        <w:pStyle w:val="4"/>
      </w:pPr>
      <w:r>
        <w:t>3.1 内容策划策略：从创意到爆款的全流程管理</w:t>
      </w:r>
    </w:p>
    <w:p w14:paraId="7B282B67">
      <w:pPr>
        <w:pStyle w:val="16"/>
      </w:pPr>
      <w:r>
        <w:t>快消品内容策划策略正经历从传统创意驱动向 AI 技术赋能的深刻转变。2025 年兴趣标签库已迭代至 4000 + 维度，传统人工内容生产模式面临巨大挑战：团队日更上限小于 20 篇，无法满足算法推荐的 "内容密度阈值"；人工复盘需 48 小时，错过黄金流量窗口期。传声港平台通过 AI 技术革新，实现了内容生产效率的革命性提升，1 小时产出 1800 篇合规笔记，解决了 "既要量又要质" 的悖论。</w:t>
      </w:r>
    </w:p>
    <w:p w14:paraId="25D72D29">
      <w:pPr>
        <w:pStyle w:val="16"/>
      </w:pPr>
      <w:r>
        <w:rPr>
          <w:b/>
          <w:bCs/>
        </w:rPr>
        <w:t>AI 驱动的内容生产体系</w:t>
      </w:r>
      <w:r>
        <w:t>。传声港平台构建了 "人机协同作战" 的内容生产模式，通过智能拆解用户心智路径，例如母婴用户搜索 "宝宝红屁屁" 时，算法预判其处于 "症状焦虑→成分信任→性价比对比" 阶段，动态生成对应内容。平台的爆款元素重组技术抓取 9000 万 + 转化数据，识别 "安抚型话术 + 成分对比表 + 场景化痛图" 组合拳提升点击率。某宠物食品品牌实测显示，将 60% 基础内容交给 AI 工具后，人力专注高价值创意，月度爆款率从 3% 提升至 15%。</w:t>
      </w:r>
    </w:p>
    <w:p w14:paraId="18383821">
      <w:pPr>
        <w:pStyle w:val="16"/>
      </w:pPr>
      <w:r>
        <w:rPr>
          <w:b/>
          <w:bCs/>
        </w:rPr>
        <w:t>场景化内容策略设计</w:t>
      </w:r>
      <w:r>
        <w:t>。快消品内容策划的核心在于场景化营销，获胜的关键不再是广撒网，而是在关键场景中成为 "条件反射" 式的首选解决方案。例如康师傅与《唐朝诡事录》合作，辣味面植入悬疑短剧剧情，观众追剧即体验产品，内容场直接转化为消费场。品牌需要深入洞察消费者在不同场景下的需求，如 "加班场景" 对应的能量补充需求、"家庭聚会" 对应的社交分享需求等。</w:t>
      </w:r>
    </w:p>
    <w:p w14:paraId="01B87F41">
      <w:pPr>
        <w:pStyle w:val="16"/>
      </w:pPr>
      <w:r>
        <w:rPr>
          <w:b/>
          <w:bCs/>
        </w:rPr>
        <w:t>平台差异化内容策略</w:t>
      </w:r>
      <w:r>
        <w:t>。快消品品牌需结合不同社交媒体平台的特性制定差异化的内容策略。在小红书平台，快消品自闭环的核心逻辑是通过三步策略：第一步，找一个有共识的场景话题，一定要选择产品本身覆盖的场景；第二步，把这个场景收敛到产品上；第三步，把产品的其他相关性卖点一起凸显出来，去解决用户在购买前的最后的保障问题。</w:t>
      </w:r>
    </w:p>
    <w:p w14:paraId="4F517FE9">
      <w:pPr>
        <w:pStyle w:val="16"/>
      </w:pPr>
      <w:r>
        <w:t>在抖音平台，侧重 "沉浸式体验"，用剧情短视频（如 "加班到深夜，来杯 XX 奶茶回血"）、直播带货（强调 "限时折扣 + 库存紧张"）激发冲动消费，投流时定向 "22-35 岁、女、美食 / 美妆兴趣标签" 人群。微信生态中，公众号适合进行深度品牌故事讲述、产品价值解析与用户服务；视频号利用其社交裂变属性，进行短视频内容的快速传播与品牌形象的生动化展示；微信群组则是精细化用户运营、社群裂变与会员服务的重要载体。</w:t>
      </w:r>
    </w:p>
    <w:p w14:paraId="2B963CF7">
      <w:pPr>
        <w:pStyle w:val="16"/>
      </w:pPr>
      <w:r>
        <w:rPr>
          <w:b/>
          <w:bCs/>
        </w:rPr>
        <w:t>内容工业化生产模式</w:t>
      </w:r>
      <w:r>
        <w:t>。2025 年内容营销投入占整体营销预算的比例将提升至 35%，社交媒体广告支出将达到 1800 亿美元。联合利华宣布将社交媒体预算占比从 30% 提升至 50%，意味着这家快销巨头将在数字战场投入 51 亿美元。完美日记通过私域内容矩阵将用户从一次性交易转化为终身价值，用户复购率提升至 42%，验证了内容驱动的 DTC 模式可行性。</w:t>
      </w:r>
    </w:p>
    <w:p w14:paraId="7442D466">
      <w:pPr>
        <w:pStyle w:val="16"/>
      </w:pPr>
      <w:r>
        <w:t>传声港平台通过建立创意工厂加数据中台加执行网络的内容生产体系，实现了内容工业化生产。某国货护肤品牌面对 2025 电商税新政（综合税负率增 2.3pct），选择从内容端破局：用 "大可 AI" 生成 80% 种草笔记，覆盖 500 + 细分场景关键词，爆款率升至 22%（行业均值 5 倍）；AI 实时优化 SEO 结构，根据 "2025 小红书搜索权重模型" 动态插入 "油皮护肤"" 成分党 " 等高转化标签，自然流量占比从 35% 提升至 67%；人力转战私域，优质内容引流后，企业微信转化率提升 3 倍。结果显示，内容综合成本下降 95%，笔记生产效率提升 500%。</w:t>
      </w:r>
    </w:p>
    <w:p w14:paraId="4CB7C34E">
      <w:pPr>
        <w:pStyle w:val="4"/>
      </w:pPr>
      <w:r>
        <w:t>3.2 渠道选择策略：构建全渠道协同的传播矩阵</w:t>
      </w:r>
    </w:p>
    <w:p w14:paraId="197C9993">
      <w:pPr>
        <w:pStyle w:val="16"/>
      </w:pPr>
      <w:r>
        <w:t>快消品渠道选择策略需要适应消费者购物行为的多元化趋势，构建线上线下融合、传统与新兴渠道协同的传播矩阵。</w:t>
      </w:r>
    </w:p>
    <w:p w14:paraId="5D87E7EE">
      <w:pPr>
        <w:pStyle w:val="16"/>
      </w:pPr>
      <w:r>
        <w:rPr>
          <w:b/>
          <w:bCs/>
        </w:rPr>
        <w:t>传统渠道的数字化转型</w:t>
      </w:r>
      <w:r>
        <w:t>。线下渠道正经历深刻变革，仓储会员店、零食集合店和折扣店快速扩张，增速分别达 40%、51% 和 92%，表明消费者日益青睐性价比更高、便利性更强、体验感更佳的零售业态。即时零售 O2O 渠道扭转了去年的下滑趋势，在三季度同比增长 7.9%，其主要增长原因包括闪送服务的普及、商品种类的增多以及各大平台的促销活动。尼尔森 IQ 数据显示，中国线下零售渠道正加速向 "小型化、生鲜化、折扣化" 演进，2024 年社区店在现代渠道中的数量占比已达 52%，相较 2020 年同期占比增加了 6%。</w:t>
      </w:r>
    </w:p>
    <w:p w14:paraId="0EB0448E">
      <w:pPr>
        <w:pStyle w:val="16"/>
      </w:pPr>
      <w:r>
        <w:rPr>
          <w:b/>
          <w:bCs/>
        </w:rPr>
        <w:t>新兴渠道的战略价值</w:t>
      </w:r>
      <w:r>
        <w:t>。新兴渠道是快消品增长的核心引擎，要抓住即时零售、兴趣电商、社区团购三大主线，实现 "线上线下联动"。兴趣电商（直播、短视频）通过抖音、快手直播带货，用 "产地溯源"" 产品实测 "内容种草；布局达人分销体系，联动腰部达人做精准推广；搭建品牌自播间，常态化运营积累私域用户，实现" 种草 - 转化 - 复购 " 闭环。</w:t>
      </w:r>
    </w:p>
    <w:p w14:paraId="7BF3B634">
      <w:pPr>
        <w:pStyle w:val="16"/>
      </w:pPr>
      <w:r>
        <w:t>社区团购（美团优选、多多买菜）、即时零售（美团闪购、京东到家）等新兴渠道，依托 "预售 + 次日达""30 分钟配送 "的模式，重构了快消品的履约链路。这类渠道的爆发性强（某社区团购平台的快消品 GMV 年增速超 200%），但对供应链的" 短链化 " 要求极高（需在城市周边布局前置仓），且受平台政策波动影响较大。</w:t>
      </w:r>
    </w:p>
    <w:p w14:paraId="3B7CCEA8">
      <w:pPr>
        <w:pStyle w:val="16"/>
      </w:pPr>
      <w:r>
        <w:rPr>
          <w:b/>
          <w:bCs/>
        </w:rPr>
        <w:t>全渠道整合策略</w:t>
      </w:r>
      <w:r>
        <w:t>。快消品品牌需要建立以用户为中心的全渠道营销体系。例如，通过微信公众号实现用户沉淀和私域流量运营；通过抖音和快手进行内容营销和直播带货；通过小红书开展口碑营销和 KOC 合作；通过 B 站吸引 Z 世代消费者等。在具体实施中，天猫店打造 "场景化首页"（如 "打工人续命专区"），京东店强化 "次日达" 心智；抖音商城通过 "短视频种草 + 直播间秒杀" 形成闭环，主播话术紧扣 "场景痛点"（如 "加班到深夜，来罐 XX 饮料瞬间回血"）。</w:t>
      </w:r>
    </w:p>
    <w:p w14:paraId="02468085">
      <w:pPr>
        <w:pStyle w:val="16"/>
      </w:pPr>
      <w:r>
        <w:rPr>
          <w:b/>
          <w:bCs/>
        </w:rPr>
        <w:t>渠道协同效应优化</w:t>
      </w:r>
      <w:r>
        <w:t>。传声港平台通过全渠道整合，实现了显著的协同效应。平台支持 "短视频矩阵发布" 服务，用户上传的短视频内容可通过平台一键分发至抖音、快手、视频号等多个主流短视频平台，实现 "内容一次创作，多平台同步传播"，大幅提升内容曝光量。同时，平台的 AI 智能投放系统能够根据不同渠道的用户特征和算法机制，自动调整内容策略和投放参数，确保在每个渠道都能获得最佳传播效果。</w:t>
      </w:r>
    </w:p>
    <w:p w14:paraId="37BE337A">
      <w:pPr>
        <w:pStyle w:val="4"/>
      </w:pPr>
      <w:r>
        <w:t>3.3 数据分析策略：建立科学的效果评估体系</w:t>
      </w:r>
    </w:p>
    <w:p w14:paraId="116BEE4F">
      <w:pPr>
        <w:pStyle w:val="16"/>
      </w:pPr>
      <w:r>
        <w:t>快消品数据分析策略需要建立多维度、全流程的效果评估体系，以数据驱动决策优化。</w:t>
      </w:r>
    </w:p>
    <w:p w14:paraId="588FD45E">
      <w:pPr>
        <w:pStyle w:val="16"/>
      </w:pPr>
      <w:r>
        <w:rPr>
          <w:b/>
          <w:bCs/>
        </w:rPr>
        <w:t>核心指标体系构建</w:t>
      </w:r>
      <w:r>
        <w:t>。快消品数据分析的核心指标体系包括三大类：效率指标，核心关注费销比（促销投入 / 促销带来的销售额）和增量投资回报率（促销带来的增量利润 / 促销投入）；用户质量指标，追踪新客转化率（活动带来的新顾客购买比例）和促销后复购率（活动结束后一段时间内顾客再次购买的比例）；长期价值指标，评估促销后 90 天用户留存率（活动吸引的顾客是否持续购买），以及品牌搜索指数或社交媒体声量的变化（衡量品牌认知提升效果）。</w:t>
      </w:r>
    </w:p>
    <w:p w14:paraId="0C75D7F5">
      <w:pPr>
        <w:pStyle w:val="16"/>
      </w:pPr>
      <w:r>
        <w:rPr>
          <w:b/>
          <w:bCs/>
        </w:rPr>
        <w:t>全生命周期评估流程</w:t>
      </w:r>
      <w:r>
        <w:t>。推广策略的评估流程需遵循 "全生命周期管理" 逻辑，划分为事前评估、事中监控、事后复盘三个紧密衔接的阶段，形成 "预测 - 校准 - 总结" 的闭环。动态调整是评估价值的 "落地环节"，它通过实时数据反馈，让推广策略从 "静态计划" 变为 "动态优化"，实现 "边执行边完善"。</w:t>
      </w:r>
    </w:p>
    <w:p w14:paraId="344C44C7">
      <w:pPr>
        <w:pStyle w:val="16"/>
      </w:pPr>
      <w:r>
        <w:rPr>
          <w:b/>
          <w:bCs/>
        </w:rPr>
        <w:t>数据采集与整合机制</w:t>
      </w:r>
      <w:r>
        <w:t>。数据采集与整合是评估体系落地的基础环节。针对评估中暴露的核心问题，需要建立一套分层次、可操作的优化方案体系。该体系以消费者需求洞察为起点，贯穿策略制定、执行监控到效果迭代的全链条，旨在实现从 "流量驱动" 向 "价值驱动" 的根本转变。</w:t>
      </w:r>
    </w:p>
    <w:p w14:paraId="1081ADC9">
      <w:pPr>
        <w:pStyle w:val="16"/>
      </w:pPr>
      <w:r>
        <w:t>为保障目标的可实现性，需要建立科学的评估指标体系。除常规的财务指标外，特别引入行为健康度指数、数据资产增值率等创新维度。行为健康度指数综合考量用户互动频次、内容偏好深度及跨渠道一致性，用以衡量用户关系质量；数据资产增值率则量化数据治理投入带来的长期价值回报。每月进行实施健康度评估，从数据质量、业务采纳度、价值实现度三个维度打分，当某项指标连续两月低于阈值时自动触发干预方案。</w:t>
      </w:r>
    </w:p>
    <w:p w14:paraId="765348FE">
      <w:pPr>
        <w:pStyle w:val="16"/>
      </w:pPr>
      <w:r>
        <w:rPr>
          <w:b/>
          <w:bCs/>
        </w:rPr>
        <w:t>实时监测与动态优化</w:t>
      </w:r>
      <w:r>
        <w:t>。传声港平台的 AI 效果监测服务实现了对媒体发稿、达人推广等投放效果的全程追踪与量化分析。系统能够实时监测软文的曝光量、阅读量、互动量（点赞、评论、转发）、转化率等核心指标，生成详细的效果分析报告，让企业清晰掌握每一项推广活动的传播价值。基于这些数据，传声港专业的营销团队会为企业提供优化建议，帮助企业调整内容策略与投放方案，形成 "发布 - 监测 - 分析 - 优化" 的闭环体系。</w:t>
      </w:r>
    </w:p>
    <w:p w14:paraId="5C989F5D">
      <w:pPr>
        <w:pStyle w:val="16"/>
      </w:pPr>
      <w:r>
        <w:t>例如，某企业通过传声港进行多轮软文发稿后，效果监测数据显示，科技类垂直媒体的软文阅读量与转化率远高于综合门户媒体。基于这一数据，传声港建议企业调整投放资源配比，加大对科技类垂直媒体的投放力度，同时优化软文内容的科技属性，最终实现了传播效果的大幅提升。</w:t>
      </w:r>
    </w:p>
    <w:p w14:paraId="63092F69">
      <w:pPr>
        <w:pStyle w:val="4"/>
      </w:pPr>
      <w:r>
        <w:t>3.4 用户运营策略：私域流量池的构建与维护</w:t>
      </w:r>
    </w:p>
    <w:p w14:paraId="76DFB284">
      <w:pPr>
        <w:pStyle w:val="16"/>
      </w:pPr>
      <w:r>
        <w:t>快消品用户运营策略的核心在于构建私域流量池，实现用户价值的最大化挖掘。</w:t>
      </w:r>
    </w:p>
    <w:p w14:paraId="0449F97F">
      <w:pPr>
        <w:pStyle w:val="16"/>
      </w:pPr>
      <w:r>
        <w:rPr>
          <w:b/>
          <w:bCs/>
        </w:rPr>
        <w:t>私域流量池构建策略</w:t>
      </w:r>
      <w:r>
        <w:t>。短视频平台已成为重要入口，品牌可创作与消费场景强关联的轻量化内容，如 "10 秒早餐解决方案" 系列短视频，在结尾自然引导用户进入企业微信社群获取完整食谱。传播策略的终极目标是让分享行为成为用户社交生活的自然延伸，而非刻意营销任务。同时，建立用户反馈闭环，通过社群问卷、客服对话挖掘真实体验。建议从高价值用户群切入，如会员体系中的活跃用户，通过专属邀请通道进行试点。</w:t>
      </w:r>
    </w:p>
    <w:p w14:paraId="680EEB0A">
      <w:pPr>
        <w:pStyle w:val="16"/>
      </w:pPr>
      <w:r>
        <w:rPr>
          <w:b/>
          <w:bCs/>
        </w:rPr>
        <w:t>私域矩阵体系设计</w:t>
      </w:r>
      <w:r>
        <w:t>。快消品品牌需要构建 "小程序商城 + 企业微信 + 社群" 的私域铁三角：小程序商城作为交易与内容中心，承载产品展示、在线购买、会员服务等功能；企业微信提供专属服务，实现一对一精准沟通；社群作为群体营销与互动平台，发布专属秒杀、拼团活动，开展新品试用招募，进行互动答疑，营造社群氛围。</w:t>
      </w:r>
    </w:p>
    <w:p w14:paraId="53EE4B1F">
      <w:pPr>
        <w:pStyle w:val="16"/>
      </w:pPr>
      <w:r>
        <w:rPr>
          <w:b/>
          <w:bCs/>
        </w:rPr>
        <w:t>社群运营分层策略</w:t>
      </w:r>
      <w:r>
        <w:t>。快消品社群运营采用分层策略：基础层采用轻量级任务，如每日签到解锁小知识，培养用户习惯；进阶层设置挑战赛，例如 "健康饮食 21 天打卡"，通过社群监督机制增强持续性；高价值层则引入共创项目，像新品配方投票或包装设计征集，让用户真正成为品牌伙伴。社交维度最为关键，通过设计用户间互动环节，如 "好物交换圈"，鼓励成员分享闲置快消品，既促进资源循环，又强化社群归属感。</w:t>
      </w:r>
    </w:p>
    <w:p w14:paraId="21977E93">
      <w:pPr>
        <w:pStyle w:val="16"/>
      </w:pPr>
      <w:r>
        <w:rPr>
          <w:b/>
          <w:bCs/>
        </w:rPr>
        <w:t>精细化运营机制</w:t>
      </w:r>
      <w:r>
        <w:t>。快消品私域运营需要精细化管理，摒弃 "刷屏式促销"，转向场景化内容 + 轻量化转化。例如，美妆品牌每日早间在社群发布 "通勤妆容教程"，搭配 "限时 1 小时的底妆产品优惠券"；周末发起 "素颜挑战"，用户晒图可兑换卸妆产品小样，同步引导至小程序 "素颜专区" 选购。</w:t>
      </w:r>
    </w:p>
    <w:p w14:paraId="77475D8D">
      <w:pPr>
        <w:pStyle w:val="16"/>
      </w:pPr>
      <w:r>
        <w:t>在会员体系设计方面，将传统会员体系与微信能力深度绑定：积分兑换机制让用户在小程序消费获得积分，可兑换微信卡券（如 "满 50 减 10"）、视频号直播 "专属折扣码" 或社群 "优先购权益"；会员日运营每月 15 日定为 "品牌会员日"，通过服务号推送 "会员专属直播预告"，直播中发放 "会员专属满减券"，并支持 "积分 + 现金" 混合支付；权益可视化在小程序首页设置 "会员权益中心"，动态展示用户的积分进度、待领取权益，强化 "身份感" 与复购动力。</w:t>
      </w:r>
    </w:p>
    <w:p w14:paraId="0B739CD5">
      <w:pPr>
        <w:pStyle w:val="4"/>
      </w:pPr>
      <w:r>
        <w:t>3.5 KOL 合作策略：构建多层次影响者营销体系</w:t>
      </w:r>
    </w:p>
    <w:p w14:paraId="151F1710">
      <w:pPr>
        <w:pStyle w:val="16"/>
      </w:pPr>
      <w:r>
        <w:t>快消品 KOL 合作策略需要建立多层次、全流程的影响者营销体系，以实现品牌传播效果最大化。</w:t>
      </w:r>
    </w:p>
    <w:p w14:paraId="332DB709">
      <w:pPr>
        <w:pStyle w:val="16"/>
      </w:pPr>
      <w:r>
        <w:rPr>
          <w:b/>
          <w:bCs/>
        </w:rPr>
        <w:t>KOL 分层合作模式</w:t>
      </w:r>
      <w:r>
        <w:t>。快消品 KOL 合作采用分层运营策略，根据 KOL 粉丝生命周期价值划分合作层级：头部 KOL（100 万 + 粉丝）承担 "品牌破圈" 功能，通过高曝光事件营销提升声量，采用年度框架协议 + 保底分成模式，重点投放品牌形象片和大型直播活动，单场合作预算通常 5-50 万元，要求达人每月至少 3 次深度内容共创；中腰部 KOL（10 万 - 100 万粉丝）侧重 "精准转化"，基于粉丝肤质、消费能力等数据定向推荐产品；垂类 KOL 负责 "用户教育"，通过成分解析、使用教程等内容建立专业信任。</w:t>
      </w:r>
    </w:p>
    <w:p w14:paraId="76F0E8AF">
      <w:pPr>
        <w:pStyle w:val="16"/>
      </w:pPr>
      <w:r>
        <w:rPr>
          <w:b/>
          <w:bCs/>
        </w:rPr>
        <w:t>KOL 精准匹配机制</w:t>
      </w:r>
      <w:r>
        <w:t>。基于品牌调性与目标受众画像，通过数据工具筛选粉丝重合度高、内容风格契合的 KOL，确保合作内容自然融入用户场景，提升转化率。快消品品牌需要建立多元化的 KOL 合作体系，涵盖不同领域、不同风格的 KOL 资源。例如，可以与美食博主合作推广产品口感和搭配场景；与环保人士合作强调产品的可持续发展理念；与体育明星合作借助其影响力扩大品牌曝光度。</w:t>
      </w:r>
    </w:p>
    <w:p w14:paraId="4508F5F3">
      <w:pPr>
        <w:pStyle w:val="16"/>
      </w:pPr>
      <w:r>
        <w:rPr>
          <w:b/>
          <w:bCs/>
        </w:rPr>
        <w:t>长效合作关系建立</w:t>
      </w:r>
      <w:r>
        <w:t>。商务 BD 有效维护 KOL 达人的核心是把 "一次性合作" 变成 "长期稳定关系"，靠的是：好产品 + 合理利益 + 专业服务 + 情绪价值 + 分层管理。每次合作后，主动给达人复盘：曝光、互动转化、GMV、ROI 等数据，指出哪些内容效果好、哪些可以优化。同时，为 KOL 提供增值服务，如介绍品牌活动、行业峰会、媒体采访、跨品牌联名等，让达人觉得跟你合作能 "出圈"，而不仅仅是带货。</w:t>
      </w:r>
    </w:p>
    <w:p w14:paraId="22F58786">
      <w:pPr>
        <w:pStyle w:val="16"/>
      </w:pPr>
      <w:r>
        <w:rPr>
          <w:b/>
          <w:bCs/>
        </w:rPr>
        <w:t>创新合作形式探索</w:t>
      </w:r>
      <w:r>
        <w:t>。快消品 KOL 合作形式不断创新，采用 "短视频种草（60%）+ 直播转化（30%）+ 挑战赛（10%）" 的爆款公式。聚焦细分赛道抖音 KOL，如 "小众球鞋测评"" 手作饰品教程 "。抖音 KOL 直播 / 短视频引导用户进入品牌粉丝群，通过专属福利提升 LTV（用户终身价值）。与抖音 KOL 签订季度 / 年度合作，深化人设绑定，如" 品牌首席体验官 "。</w:t>
      </w:r>
    </w:p>
    <w:p w14:paraId="073D2BB2">
      <w:pPr>
        <w:pStyle w:val="16"/>
      </w:pPr>
      <w:r>
        <w:rPr>
          <w:b/>
          <w:bCs/>
        </w:rPr>
        <w:t>KOC 与达播协同策略</w:t>
      </w:r>
      <w:r>
        <w:t>。快消品营销采用 KOC + 达播双引擎策略：腰部 KOC（粉丝 1-10 万）进行专业场景解读，主打深度评测，赋能决策；优质素材复投，将优质 KOC 内容通过千川二次投放，放大爆款效应。核心路径是数据流量闭环，三阶段双向赋能：复用 KOC 验证的卖点策划达播，定向投放种草人群，高效转化冲 GMV 峰值；剪辑直播高光成新种草素材，复盘数据反哺产品与营销，打造增长飞轮降本；敏捷策略基于实时数据，快速优化 KOC 内容方向与直播节奏。</w:t>
      </w:r>
    </w:p>
    <w:p w14:paraId="209DC38E">
      <w:pPr>
        <w:pStyle w:val="4"/>
      </w:pPr>
      <w:r>
        <w:t>3.6 直播电商策略：打造高效转化的销售场景</w:t>
      </w:r>
    </w:p>
    <w:p w14:paraId="1FD7630A">
      <w:pPr>
        <w:pStyle w:val="16"/>
      </w:pPr>
      <w:r>
        <w:t>快消品直播电商策略需要构建从内容创作到销售转化的完整闭环，充分利用直播的实时互动特性。</w:t>
      </w:r>
    </w:p>
    <w:p w14:paraId="267A1ADA">
      <w:pPr>
        <w:pStyle w:val="16"/>
      </w:pPr>
      <w:r>
        <w:rPr>
          <w:b/>
          <w:bCs/>
        </w:rPr>
        <w:t>直播电商发展趋势</w:t>
      </w:r>
      <w:r>
        <w:t>。随着数字化浪潮深化，AI 技术已从前沿概念全面融入快消行业全链条，和用户深耕共同构成行业增长的核心双引擎。2025 年快消行业的 AI 应用已实现规模化落地：在营销端，机器学习和大数据分析技术能精准描绘消费者画像，通过分析购买历史、浏览行为等数据实现个性化广告投放与产品推荐，某头部美妆品牌借助 AI 营销使精准转化率提升 40%。</w:t>
      </w:r>
    </w:p>
    <w:p w14:paraId="7AB27CA1">
      <w:pPr>
        <w:pStyle w:val="16"/>
      </w:pPr>
      <w:r>
        <w:rPr>
          <w:b/>
          <w:bCs/>
        </w:rPr>
        <w:t>技术赋能直播场景</w:t>
      </w:r>
      <w:r>
        <w:t>。快消品直播电商通过技术创新提升转化效率。一物一码技术为每件商品赋予唯一数字身份，实现了促销费用的精准触达，并构建起从消费者互动到数据资产沉淀的完整闭环。通过智能赋码设计，二维码被嵌入商品包装，消费者开盖即可扫码参与活动。动态规则引擎则让品牌能灵活设置换购门槛与奖励机制，提升即时转化和社交裂变效果。此外，一物一码技术还破解了传统换购的三大痛点，包括防伪溯源闭环、费用精准投放和用户资产沉淀。</w:t>
      </w:r>
    </w:p>
    <w:p w14:paraId="31DE08D0">
      <w:pPr>
        <w:pStyle w:val="16"/>
      </w:pPr>
      <w:r>
        <w:rPr>
          <w:b/>
          <w:bCs/>
        </w:rPr>
        <w:t>全渠道数字化营销体系</w:t>
      </w:r>
      <w:r>
        <w:t>。快消品直播电商需要构建全渠道数字化营销体系。以上海意贝斯特的智能看板为例，这套系统能够穿透五级经销体系，将原本混沌的渠道网络变得清晰可见，某功能饮料品牌借此将窜货率控制在令人称羡的 3% 以下。杭州数云科技带来的区块链核销技术更是革命性的突破，将传统长达 45 天的核销周期压缩至 72 小时，为企业挽回了大量无效支出。腾讯企点的 CDP 平台则展现出强大的数据整合能力，通过融合 300 多个数据源，帮助某洗发水品牌精准锁定了 18-25 岁的男性消费群体。</w:t>
      </w:r>
    </w:p>
    <w:p w14:paraId="51761CC8">
      <w:pPr>
        <w:pStyle w:val="16"/>
      </w:pPr>
      <w:r>
        <w:rPr>
          <w:b/>
          <w:bCs/>
        </w:rPr>
        <w:t>直播运营策略优化</w:t>
      </w:r>
      <w:r>
        <w:t>。快消品直播电商运营需要精细化策略：</w:t>
      </w:r>
    </w:p>
    <w:p w14:paraId="07EE9440">
      <w:pPr>
        <w:pStyle w:val="16"/>
      </w:pPr>
      <w:r>
        <w:t>场景化内容设计：结合产品特性和消费场景，设计沉浸式直播内容。例如，食品饮料品牌打造 "深夜加班补给站"" 家庭聚会分享装 " 等场景，通过场景化展示激发购买欲望。</w:t>
      </w:r>
    </w:p>
    <w:p w14:paraId="0055BA42">
      <w:pPr>
        <w:pStyle w:val="16"/>
      </w:pPr>
      <w:r>
        <w:t>互动机制创新：利用直播的实时互动特性，设计抽奖、问答、投票等互动环节，提升用户参与度。例如，设置 "截屏抽奖送产品"、"弹幕问答赢优惠券" 等活动，增强用户粘性。</w:t>
      </w:r>
    </w:p>
    <w:p w14:paraId="25094E5B">
      <w:pPr>
        <w:pStyle w:val="16"/>
      </w:pPr>
      <w:r>
        <w:t>数据驱动优化：通过实时监测直播数据，包括观看人数、停留时长、互动率、转化率等，及时调整直播策略。例如，当发现某款产品讲解后转化率较低时，立即调整讲解重点或推出限时优惠。</w:t>
      </w:r>
    </w:p>
    <w:p w14:paraId="321A3150">
      <w:pPr>
        <w:pStyle w:val="16"/>
      </w:pPr>
      <w:r>
        <w:t>私域引流转化：在直播过程中引导用户关注品牌账号、加入粉丝群、领取专属优惠等，将公域流量转化为私域用户，为后续复购和长期价值挖掘奠定基础。</w:t>
      </w:r>
    </w:p>
    <w:p w14:paraId="1C093CF7">
      <w:pPr>
        <w:pStyle w:val="3"/>
      </w:pPr>
      <w:r>
        <w:t>4. 传声港平台快消品行业成功案例分析</w:t>
      </w:r>
    </w:p>
    <w:p w14:paraId="20D238D3">
      <w:pPr>
        <w:pStyle w:val="4"/>
      </w:pPr>
      <w:r>
        <w:t>4.1 案例一：连锁奶茶品牌新店拓展与本地曝光</w:t>
      </w:r>
    </w:p>
    <w:p w14:paraId="749239B4">
      <w:pPr>
        <w:pStyle w:val="16"/>
      </w:pPr>
      <w:r>
        <w:t>某连锁奶茶品牌计划在全国 10 个新一线城市拓展门店，面临的核心挑战是如何在短时间内提升在各城市本地的品牌曝光度，吸引目标客群到店消费，同时提升在 AI 问答场景中 "本地奶茶推荐" 类关键词的排名。</w:t>
      </w:r>
    </w:p>
    <w:p w14:paraId="155A5285">
      <w:pPr>
        <w:pStyle w:val="16"/>
      </w:pPr>
      <w:r>
        <w:rPr>
          <w:b/>
          <w:bCs/>
        </w:rPr>
        <w:t>传声港解决方案</w:t>
      </w:r>
      <w:r>
        <w:t>。传声港为该品牌定制了 "GEO 优化 + 媒体发稿 + 本地达人推广" 的整合传播方案。首先，通过 AI 智能投放系统筛选各目标城市的本地生活媒体、美食垂直媒体，发布新店开业软文；其次，匹配本地美食博主发布探店种草内容；最后，启动 GEO 优化服务，定向提升各城市核心关键词在 DeepSeek 等 AI 问答平台的推荐排名。</w:t>
      </w:r>
    </w:p>
    <w:p w14:paraId="5F19C431">
      <w:pPr>
        <w:pStyle w:val="16"/>
      </w:pPr>
      <w:r>
        <w:rPr>
          <w:b/>
          <w:bCs/>
        </w:rPr>
        <w:t>实施过程与策略细节</w:t>
      </w:r>
      <w:r>
        <w:t>。在内容策略方面，传声港团队为该品牌设计了 "场景化 + 本地化" 的内容体系。针对每个目标城市，创作了符合当地消费习惯和文化特色的内容，如在成都强调 "麻辣火锅后的解腻神器"，在上海突出 "都市白领的下午茶首选"。同时，结合各城市的地标建筑、网红打卡地等元素，制作了系列短视频内容。</w:t>
      </w:r>
    </w:p>
    <w:p w14:paraId="417137EC">
      <w:pPr>
        <w:pStyle w:val="16"/>
      </w:pPr>
      <w:r>
        <w:t>在渠道投放方面，传声港平台充分发挥了全渠道整合优势。在官方媒体渠道，发布了 128 篇权威报道，覆盖了各目标城市的主流媒体；在自媒体渠道，合作了 500 + 美食类 KOL 和 KOC，包括头部美食博主进行品牌背书，中腰部达人进行深度测评，素人博主进行真实体验分享；在短视频平台，通过矩阵式发布，将内容同步分发至抖音、快手、小红书、视频号等多个平台。</w:t>
      </w:r>
    </w:p>
    <w:p w14:paraId="32DD9052">
      <w:pPr>
        <w:pStyle w:val="16"/>
      </w:pPr>
      <w:r>
        <w:t>在 AI 优化方面，传声港的 GEO 优化服务发挥了关键作用。通过对 "奶茶新店推荐"" 好喝的奶茶品牌 ""网红奶茶打卡" 等核心关键词进行精准优化，结合各城市的地域特色关键词如 "成都奶茶推荐"" 上海网红奶茶 ""广州奶茶探店" 等，实现了关键词在 AI 问答平台的高排名占位。</w:t>
      </w:r>
    </w:p>
    <w:p w14:paraId="6634DAC9">
      <w:pPr>
        <w:pStyle w:val="16"/>
      </w:pPr>
      <w:r>
        <w:rPr>
          <w:b/>
          <w:bCs/>
        </w:rPr>
        <w:t>效果评估与数据分析</w:t>
      </w:r>
      <w:r>
        <w:t>。经过 1 个月的推广，该连锁奶茶品牌取得了显著成效：</w:t>
      </w:r>
    </w:p>
    <w:p w14:paraId="5D972562">
      <w:pPr>
        <w:pStyle w:val="16"/>
      </w:pPr>
      <w:r>
        <w:t>各目标城市核心关键词在 AI 问答推荐首条占位率达 32%，AI 引用率达 45%；</w:t>
      </w:r>
    </w:p>
    <w:p w14:paraId="094D1497">
      <w:pPr>
        <w:pStyle w:val="16"/>
      </w:pPr>
      <w:r>
        <w:t>本地新闻曝光量超 500 万，覆盖了目标城市的主流人群；</w:t>
      </w:r>
    </w:p>
    <w:p w14:paraId="1D988D1C">
      <w:pPr>
        <w:pStyle w:val="16"/>
      </w:pPr>
      <w:r>
        <w:t>新店开业首周客流量平均提升 60%，远超预期目标；</w:t>
      </w:r>
    </w:p>
    <w:p w14:paraId="58B6012A">
      <w:pPr>
        <w:pStyle w:val="16"/>
      </w:pPr>
      <w:r>
        <w:t>品牌在目标城市的 AI 搜索量增长 85%，品牌知名度大幅提升；</w:t>
      </w:r>
    </w:p>
    <w:p w14:paraId="5A0803E7">
      <w:pPr>
        <w:pStyle w:val="16"/>
      </w:pPr>
      <w:r>
        <w:t>通过 AI 问答推荐引导的到店转化率达到 15%，显著高于行业平均水平。</w:t>
      </w:r>
    </w:p>
    <w:p w14:paraId="6FBF5CD9">
      <w:pPr>
        <w:pStyle w:val="16"/>
      </w:pPr>
      <w:r>
        <w:rPr>
          <w:b/>
          <w:bCs/>
        </w:rPr>
        <w:t>经验总结与策略启示</w:t>
      </w:r>
      <w:r>
        <w:t>。这个案例充分展示了传声港平台在快消品新店拓展中的专业能力。成功的关键在于：</w:t>
      </w:r>
    </w:p>
    <w:p w14:paraId="2DED3CB2">
      <w:pPr>
        <w:pStyle w:val="16"/>
      </w:pPr>
      <w:r>
        <w:t>精准的本地化策略：针对不同城市的文化特色和消费习惯，制定差异化的内容和推广策略，确保品牌信息能够与当地消费者产生共鸣。</w:t>
      </w:r>
    </w:p>
    <w:p w14:paraId="7045B89B">
      <w:pPr>
        <w:pStyle w:val="16"/>
      </w:pPr>
      <w:r>
        <w:t>AI 技术的创新应用：通过 GEO 优化服务，抢占 AI 问答场景的流量入口，实现了从 "人找信息" 到 "信息找人" 的转变，大幅提升了品牌曝光的精准度和效率。</w:t>
      </w:r>
    </w:p>
    <w:p w14:paraId="661CD7C7">
      <w:pPr>
        <w:pStyle w:val="16"/>
      </w:pPr>
      <w:r>
        <w:t>全渠道协同效应：官方媒体提供权威性背书，自媒体实现精准种草，短视频平台引爆流量，三者有机结合形成了强大的传播合力。</w:t>
      </w:r>
    </w:p>
    <w:p w14:paraId="5D312279">
      <w:pPr>
        <w:pStyle w:val="16"/>
      </w:pPr>
      <w:r>
        <w:t>数据驱动的优化机制：通过实时监测和分析各项数据指标，及时调整策略，确保每一分投入都能产生最大价值。</w:t>
      </w:r>
    </w:p>
    <w:p w14:paraId="2E3F5CC5">
      <w:pPr>
        <w:pStyle w:val="4"/>
      </w:pPr>
      <w:r>
        <w:t>4.2 案例二：母婴品牌口碑营销与销量转化</w:t>
      </w:r>
    </w:p>
    <w:p w14:paraId="54567899">
      <w:pPr>
        <w:pStyle w:val="16"/>
      </w:pPr>
      <w:r>
        <w:t>某母婴品牌推广新款纸尿裤，需要触达各目标城市的宝妈群体，提升产品知名度与口碑，促进产品销量增长。</w:t>
      </w:r>
    </w:p>
    <w:p w14:paraId="6EC0B20C">
      <w:pPr>
        <w:pStyle w:val="16"/>
      </w:pPr>
      <w:r>
        <w:rPr>
          <w:b/>
          <w:bCs/>
        </w:rPr>
        <w:t>传声港解决方案</w:t>
      </w:r>
      <w:r>
        <w:t>。传声港为该品牌制定了 "精准圈层传播 + 真实口碑沉淀" 的方案。通过 AI 算法匹配各目标城市粉丝画像为宝妈的自媒体博主，发布产品实测软文与短视频内容；对接本地宝妈素人，发布真实使用体验内容；通过文案创意服务，打造 "新手妈妈痛点 + 产品实测数据 + 选购建议" 的优质软文，发布至母婴垂直媒体。</w:t>
      </w:r>
    </w:p>
    <w:p w14:paraId="1C7DF951">
      <w:pPr>
        <w:pStyle w:val="16"/>
      </w:pPr>
      <w:r>
        <w:rPr>
          <w:b/>
          <w:bCs/>
        </w:rPr>
        <w:t>实施过程与策略细节</w:t>
      </w:r>
      <w:r>
        <w:t>。在用户画像精准匹配方面，传声港平台的 AI 系统发挥了重要作用。通过分析用户的年龄、地域、兴趣标签、购买历史等多维度数据，精准识别出了目标宝妈群体。针对不同阶段的宝妈（备孕、孕期、0-1 岁、1-3 岁等），制定了差异化的内容策略和传播路径。</w:t>
      </w:r>
    </w:p>
    <w:p w14:paraId="210DBEB1">
      <w:pPr>
        <w:pStyle w:val="16"/>
      </w:pPr>
      <w:r>
        <w:t>在内容创作方面，传声港的文案创意团队深入研究了新手妈妈在选择纸尿裤时的核心关注点，包括吸水性、透气性、防漏设计、材质安全性等。通过与专业的育儿专家合作，创作了一系列具有科学依据的内容，如 "纸尿裤选购指南：如何为宝宝选择最合适的产品"" 纸尿裤材质大揭秘：哪种更适合敏感肌宝宝 " 等。</w:t>
      </w:r>
    </w:p>
    <w:p w14:paraId="32199BCD">
      <w:pPr>
        <w:pStyle w:val="16"/>
      </w:pPr>
      <w:r>
        <w:t>在 KOL 合作方面，传声港平台采用了分层策略。头部 KOL（粉丝 100 万 +）主要负责品牌背书和话题制造，如邀请知名育儿博主进行产品推荐；中腰部 KOL（粉丝 10 万 - 100 万）进行深度测评，通过详细的使用对比和数据展示，建立产品信任；素人 KOC（粉丝 1 万以下）分享真实使用体验，通过 "真实、接地气" 的内容引发共鸣。</w:t>
      </w:r>
    </w:p>
    <w:p w14:paraId="457C1EB9">
      <w:pPr>
        <w:pStyle w:val="16"/>
      </w:pPr>
      <w:r>
        <w:t>在社群运营方面，传声港帮助品牌建立了 "品牌福利群"，定期在群内发布育儿知识、产品优惠信息、互动活动等。通过 "每日签到送积分"" 晒图分享赢好礼 ""育儿知识问答" 等活动，提升群内活跃度和用户粘性。</w:t>
      </w:r>
    </w:p>
    <w:p w14:paraId="31F994A9">
      <w:pPr>
        <w:pStyle w:val="16"/>
      </w:pPr>
      <w:r>
        <w:rPr>
          <w:b/>
          <w:bCs/>
        </w:rPr>
        <w:t>效果评估与数据分析</w:t>
      </w:r>
      <w:r>
        <w:t>。经过 2 个月的推广，该母婴品牌实现了口碑和销量的双重提升：</w:t>
      </w:r>
    </w:p>
    <w:p w14:paraId="0B3135FA">
      <w:pPr>
        <w:pStyle w:val="16"/>
      </w:pPr>
      <w:r>
        <w:t>目标关键词在 AI 问答推荐排名前 3 占比达 28%，AI 引用率提升至 42%；</w:t>
      </w:r>
    </w:p>
    <w:p w14:paraId="3FB20C99">
      <w:pPr>
        <w:pStyle w:val="16"/>
      </w:pPr>
      <w:r>
        <w:t>通过问答推荐引导的咨询量增长 210%，精准流量大幅增加；</w:t>
      </w:r>
    </w:p>
    <w:p w14:paraId="4966C7E9">
      <w:pPr>
        <w:pStyle w:val="16"/>
      </w:pPr>
      <w:r>
        <w:t>产品销量在目标城市提升 50%，超额完成销售目标；</w:t>
      </w:r>
    </w:p>
    <w:p w14:paraId="5C68E1F3">
      <w:pPr>
        <w:pStyle w:val="16"/>
      </w:pPr>
      <w:r>
        <w:t>社交媒体正面口碑占比达到 85%，品牌形象显著改善；</w:t>
      </w:r>
    </w:p>
    <w:p w14:paraId="7B87301F">
      <w:pPr>
        <w:pStyle w:val="16"/>
      </w:pPr>
      <w:r>
        <w:t>用户复购率提升至 42%，实现了从一次性交易到长期价值的转化。</w:t>
      </w:r>
    </w:p>
    <w:p w14:paraId="2F0B2D89">
      <w:pPr>
        <w:pStyle w:val="16"/>
      </w:pPr>
      <w:r>
        <w:rPr>
          <w:b/>
          <w:bCs/>
        </w:rPr>
        <w:t>经验总结与策略启示</w:t>
      </w:r>
      <w:r>
        <w:t>。这个案例展现了传声港平台在快消品口碑营销中的专业优势。核心成功要素包括：</w:t>
      </w:r>
    </w:p>
    <w:p w14:paraId="176391A9">
      <w:pPr>
        <w:pStyle w:val="16"/>
      </w:pPr>
      <w:r>
        <w:t>精准的用户圈层定位：通过 AI 技术精准识别目标人群，实现了 "千人千面" 的个性化营销，大幅提升了内容的相关性和转化率。</w:t>
      </w:r>
    </w:p>
    <w:p w14:paraId="468EDC8B">
      <w:pPr>
        <w:pStyle w:val="16"/>
      </w:pPr>
      <w:r>
        <w:t>真实可信的内容策略：摒弃了传统的 "硬广" 模式，通过真实的使用体验分享、专业的产品测评、实用的育儿知识等内容，建立了消费者信任。</w:t>
      </w:r>
    </w:p>
    <w:p w14:paraId="7550A75B">
      <w:pPr>
        <w:pStyle w:val="16"/>
      </w:pPr>
      <w:r>
        <w:t>社群运营的精细化管理：通过建立品牌社群，实现了与消费者的直接互动，不仅提升了销售转化，更重要的是培养了品牌忠诚度。</w:t>
      </w:r>
    </w:p>
    <w:p w14:paraId="27BFCBD4">
      <w:pPr>
        <w:pStyle w:val="16"/>
      </w:pPr>
      <w:r>
        <w:t>口碑传播的裂变效应：通过激励用户分享和 KOC 推荐，形成了 "用户创造内容 - 社交平台扩散 - 反哺品牌认知" 的良性循环。</w:t>
      </w:r>
    </w:p>
    <w:p w14:paraId="5021FAE3">
      <w:pPr>
        <w:pStyle w:val="4"/>
      </w:pPr>
      <w:r>
        <w:t>4.3 案例三：医疗保健品品牌声誉管理与增长突破</w:t>
      </w:r>
    </w:p>
    <w:p w14:paraId="72CEDA45">
      <w:pPr>
        <w:pStyle w:val="16"/>
      </w:pPr>
      <w:r>
        <w:t>某中老年保健品品牌面临声誉危机，需要进行口碑重建与声量提升，同时实现销售增长。</w:t>
      </w:r>
    </w:p>
    <w:p w14:paraId="42D176B9">
      <w:pPr>
        <w:pStyle w:val="16"/>
      </w:pPr>
      <w:r>
        <w:rPr>
          <w:b/>
          <w:bCs/>
        </w:rPr>
        <w:t>传声港解决方案</w:t>
      </w:r>
      <w:r>
        <w:t>。传声港为该品牌提供了 "权威背书 + 正面引导 + 效果转化" 的综合解决方案。通过官方媒体发稿，借助权威媒体的公信力为品牌背书；通过自媒体种草，发布专业的产品科普内容和用户见证；通过网红推广，制作产品使用场景短视频；通过舆情监测服务，实时跟踪网络舆情，及时应对负面信息。</w:t>
      </w:r>
    </w:p>
    <w:p w14:paraId="52FC8EFF">
      <w:pPr>
        <w:pStyle w:val="16"/>
      </w:pPr>
      <w:r>
        <w:rPr>
          <w:b/>
          <w:bCs/>
        </w:rPr>
        <w:t>实施过程与策略细节</w:t>
      </w:r>
      <w:r>
        <w:t>。在声誉修复方面，传声港平台首先通过全面的舆情分析，了解了负面信息的来源、传播路径和影响范围。然后制定了针对性的应对策略，通过发布权威的产品说明、邀请医学专家进行科普解读、展示真实的用户反馈等方式，逐步扭转公众认知。</w:t>
      </w:r>
    </w:p>
    <w:p w14:paraId="3DC0DC54">
      <w:pPr>
        <w:pStyle w:val="16"/>
      </w:pPr>
      <w:r>
        <w:t>在内容策略方面，传声港团队创作了大量高质量的科普内容，如 "保健品与药品的区别"" 如何科学选择保健品 ""中老年人养生误区" 等。这些内容不仅传播了正确的健康知识，也巧妙地植入了品牌信息，实现了 "润物细无声" 的传播效果。</w:t>
      </w:r>
    </w:p>
    <w:p w14:paraId="63630ECB">
      <w:pPr>
        <w:pStyle w:val="16"/>
      </w:pPr>
      <w:r>
        <w:t>在渠道选择方面，传声港平台充分利用了官方媒体的权威性优势，在人民日报、光明日报、健康报等权威媒体发布了深度报道。同时，在腾讯新闻、网易新闻、今日头条等主流资讯平台进行了广泛传播。在短视频平台，通过抖音、快手、视频号等渠道，发布了大量通俗易懂的科普视频。</w:t>
      </w:r>
    </w:p>
    <w:p w14:paraId="45CBEB42">
      <w:pPr>
        <w:pStyle w:val="16"/>
      </w:pPr>
      <w:r>
        <w:t>在效果监测方面，传声港的舆情监测系统发挥了关键作用。系统 24 小时监测网络舆情，一旦发现负面信息立即预警，并提供专业的应对建议。通过持续的正面内容输出和及时的危机应对，品牌声誉得到了有效修复。</w:t>
      </w:r>
    </w:p>
    <w:p w14:paraId="6E86C74D">
      <w:pPr>
        <w:pStyle w:val="16"/>
      </w:pPr>
      <w:r>
        <w:rPr>
          <w:b/>
          <w:bCs/>
        </w:rPr>
        <w:t>效果评估与数据分析</w:t>
      </w:r>
      <w:r>
        <w:t>。经过 3 个月的推广，该中老年保健品品牌实现了显著的品牌重塑和业务增长：</w:t>
      </w:r>
    </w:p>
    <w:p w14:paraId="68CA19AB">
      <w:pPr>
        <w:pStyle w:val="16"/>
      </w:pPr>
      <w:r>
        <w:t>品牌在权威媒体曝光量超 500 万次，权威背书效应明显；</w:t>
      </w:r>
    </w:p>
    <w:p w14:paraId="34E7CAFB">
      <w:pPr>
        <w:pStyle w:val="16"/>
      </w:pPr>
      <w:r>
        <w:t>自媒体内容累计互动量超 30 万次，用户参与度大幅提升；</w:t>
      </w:r>
    </w:p>
    <w:p w14:paraId="3E5D308F">
      <w:pPr>
        <w:pStyle w:val="16"/>
      </w:pPr>
      <w:r>
        <w:t>正面口碑占比提升至 85%，成功扭转了负面形象；</w:t>
      </w:r>
    </w:p>
    <w:p w14:paraId="566B48E5">
      <w:pPr>
        <w:pStyle w:val="16"/>
      </w:pPr>
      <w:r>
        <w:t>天猫旗舰店销量月环比增长 60%，销售业绩大幅提升；</w:t>
      </w:r>
    </w:p>
    <w:p w14:paraId="26634B50">
      <w:pPr>
        <w:pStyle w:val="16"/>
      </w:pPr>
      <w:r>
        <w:t>核心关键词搜索量提升 300%，品牌关注度显著提高。</w:t>
      </w:r>
    </w:p>
    <w:p w14:paraId="04B78744">
      <w:pPr>
        <w:pStyle w:val="16"/>
      </w:pPr>
      <w:r>
        <w:rPr>
          <w:b/>
          <w:bCs/>
        </w:rPr>
        <w:t>经验总结与策略启示</w:t>
      </w:r>
      <w:r>
        <w:t>。这个案例充分展示了传声港平台在快消品品牌声誉管理方面的专业能力。主要经验包括：</w:t>
      </w:r>
    </w:p>
    <w:p w14:paraId="7257824B">
      <w:pPr>
        <w:pStyle w:val="16"/>
      </w:pPr>
      <w:r>
        <w:t>权威性背书的重要性：在品牌面临信任危机时，官方媒体的权威性背书能够快速重建消费者信任，这是其他渠道无法替代的优势。</w:t>
      </w:r>
    </w:p>
    <w:p w14:paraId="3A4501E9">
      <w:pPr>
        <w:pStyle w:val="16"/>
      </w:pPr>
      <w:r>
        <w:t>内容的专业性和科学性：通过专业的医学知识科普，不仅提升了品牌的专业形象，也为消费者提供了有价值的信息，实现了品牌传播与知识分享的双赢。</w:t>
      </w:r>
    </w:p>
    <w:p w14:paraId="5934CAAB">
      <w:pPr>
        <w:pStyle w:val="16"/>
      </w:pPr>
      <w:r>
        <w:t>舆情监测的及时性：通过实时监测和快速响应，将负面信息的影响控制在最小范围内，避免了危机的进一步扩大。</w:t>
      </w:r>
    </w:p>
    <w:p w14:paraId="4AE7620E">
      <w:pPr>
        <w:pStyle w:val="16"/>
      </w:pPr>
      <w:r>
        <w:t>多渠道协同的必要性：官方媒体提供权威性，自媒体实现精准触达，短视频平台扩大影响力，三者结合形成了立体化的传播网络。</w:t>
      </w:r>
    </w:p>
    <w:p w14:paraId="52F144F2">
      <w:pPr>
        <w:pStyle w:val="3"/>
      </w:pPr>
      <w:r>
        <w:t>5. 快消品新媒体推广趋势展望与建议</w:t>
      </w:r>
    </w:p>
    <w:p w14:paraId="0029BB75">
      <w:pPr>
        <w:pStyle w:val="4"/>
      </w:pPr>
      <w:r>
        <w:t>5.1 行业发展趋势与技术创新方向</w:t>
      </w:r>
    </w:p>
    <w:p w14:paraId="606A82B5">
      <w:pPr>
        <w:pStyle w:val="16"/>
      </w:pPr>
      <w:r>
        <w:t>快消品新媒体推广正处于技术驱动变革的关键时期，未来发展趋势呈现出以下特征：</w:t>
      </w:r>
    </w:p>
    <w:p w14:paraId="63CE658C">
      <w:pPr>
        <w:pStyle w:val="16"/>
      </w:pPr>
      <w:r>
        <w:rPr>
          <w:b/>
          <w:bCs/>
        </w:rPr>
        <w:t>AI 技术全面赋能营销全链条</w:t>
      </w:r>
      <w:r>
        <w:t>。生成式 AI（GenAI）驱动的个性化营销已从试点走向规模化应用，通过动态定价算法、区块链溯源技术与物联网设备，企业可实现供应链的实时优化与品控效率提升。AI 技术将在快消行业的数字化营销中发挥重要作用，包括智能推荐、动态定价、精准投放、内容生成等多个方面。</w:t>
      </w:r>
    </w:p>
    <w:p w14:paraId="7E0EEAD4">
      <w:pPr>
        <w:pStyle w:val="16"/>
      </w:pPr>
      <w:r>
        <w:rPr>
          <w:b/>
          <w:bCs/>
        </w:rPr>
        <w:t>全渠道融合与无缝体验</w:t>
      </w:r>
      <w:r>
        <w:t>。未来的数字化营销将更加注重全渠道的整合，实现线上线下的无缝融合。线下渠道中，会员店、折扣店等业态凭借差异化竞争优势吸引消费者；线上渠道则通过即时零售、社交电商与直播带货等模式，满足 "即时满足" 需求。健康化需求成为长期趋势，清洁标签、功能食品与高蛋白产品等健康驱动因子成为创新主战场。</w:t>
      </w:r>
    </w:p>
    <w:p w14:paraId="619D840C">
      <w:pPr>
        <w:pStyle w:val="16"/>
      </w:pPr>
      <w:r>
        <w:rPr>
          <w:b/>
          <w:bCs/>
        </w:rPr>
        <w:t>数据驱动的实时决策</w:t>
      </w:r>
      <w:r>
        <w:t>。未来的数字化营销将更加注重实时数据的分析和动态调整。通过构建实时数据中台，企业能够基于消费者行为数据、市场趋势数据、竞争情报等多维数据，实现营销决策的智能化和实时化。</w:t>
      </w:r>
    </w:p>
    <w:p w14:paraId="4F44E697">
      <w:pPr>
        <w:pStyle w:val="16"/>
      </w:pPr>
      <w:r>
        <w:rPr>
          <w:b/>
          <w:bCs/>
        </w:rPr>
        <w:t>一物一码技术的生态化发展</w:t>
      </w:r>
      <w:r>
        <w:t>。一物一码技术将推动品牌与供应商、零售商、物流商等上下游企业数据互通，构建产业互联网生态。从 "码上营销" 到 "码上生态" 的演进，将实现全渠道融合和 AI 与大数据赋能，结合 AI 算法，一物一码可实现智能推荐、动态定价等功能。</w:t>
      </w:r>
    </w:p>
    <w:p w14:paraId="2709D824">
      <w:pPr>
        <w:pStyle w:val="16"/>
      </w:pPr>
      <w:r>
        <w:rPr>
          <w:b/>
          <w:bCs/>
        </w:rPr>
        <w:t>平台智能化服务升级</w:t>
      </w:r>
      <w:r>
        <w:t>。平台通过 AI 导购、AI 万能搜等技术能力让消费者的模糊需求可被解读并转化为商品组合推荐，并借助购物金、店铺红包等私域工具，强化商家全生命周期用户运营的能力。在商品挑选上，从用户进店开始，平台提供 AI 进店导购能力，根据商家的店铺知识库内容给消费者提供更个性化、智能和专业性的回答。</w:t>
      </w:r>
    </w:p>
    <w:p w14:paraId="4367AAAD">
      <w:pPr>
        <w:pStyle w:val="4"/>
      </w:pPr>
      <w:r>
        <w:t>5.2 传声港平台未来发展规划</w:t>
      </w:r>
    </w:p>
    <w:p w14:paraId="04B6F46B">
      <w:pPr>
        <w:pStyle w:val="16"/>
      </w:pPr>
      <w:r>
        <w:t>基于行业发展趋势和技术创新方向，传声港平台制定了清晰的未来发展规划：</w:t>
      </w:r>
    </w:p>
    <w:p w14:paraId="36A4FC60">
      <w:pPr>
        <w:pStyle w:val="16"/>
      </w:pPr>
      <w:r>
        <w:rPr>
          <w:b/>
          <w:bCs/>
        </w:rPr>
        <w:t>技术创新路线图</w:t>
      </w:r>
      <w:r>
        <w:t>。传声港将持续深化 AI 技术在媒体服务领域的应用，重点发展以下技术方向：</w:t>
      </w:r>
    </w:p>
    <w:p w14:paraId="79010787">
      <w:pPr>
        <w:pStyle w:val="16"/>
      </w:pPr>
      <w:r>
        <w:t>AI 内容生成技术：进一步提升 AI 内容生产能力，实现从文字、图片到视频的全形式内容智能创作，支持多语言、多风格、多场景的内容生成。</w:t>
      </w:r>
    </w:p>
    <w:p w14:paraId="507AC402">
      <w:pPr>
        <w:pStyle w:val="16"/>
      </w:pPr>
      <w:r>
        <w:t>智能推荐算法优化：基于深度学习和强化学习技术，不断优化用户画像和内容推荐算法，实现更精准的个性化推荐。</w:t>
      </w:r>
    </w:p>
    <w:p w14:paraId="4C283487">
      <w:pPr>
        <w:pStyle w:val="16"/>
      </w:pPr>
      <w:r>
        <w:t>实时数据分析平台：构建实时数据中台，实现对传播效果的实时监测和智能分析，为客户提供即时的策略优化建议。</w:t>
      </w:r>
    </w:p>
    <w:p w14:paraId="2268EB95">
      <w:pPr>
        <w:pStyle w:val="16"/>
      </w:pPr>
      <w:r>
        <w:t>多模态交互技术：开发语音、图像、视频等多模态交互功能，提升用户体验和操作效率。</w:t>
      </w:r>
    </w:p>
    <w:p w14:paraId="4F5AACA2">
      <w:pPr>
        <w:pStyle w:val="16"/>
      </w:pPr>
      <w:r>
        <w:rPr>
          <w:b/>
          <w:bCs/>
        </w:rPr>
        <w:t>服务能力扩展计划</w:t>
      </w:r>
      <w:r>
        <w:t>。传声港将在现有服务基础上，进一步扩展服务能力：</w:t>
      </w:r>
    </w:p>
    <w:p w14:paraId="5D602C7C">
      <w:pPr>
        <w:pStyle w:val="16"/>
      </w:pPr>
      <w:r>
        <w:t>垂直行业深度服务：在快消品行业基础上，逐步扩展至美妆、母婴、食品、保健品等更多垂直领域，提供更加专业化的行业解决方案。</w:t>
      </w:r>
    </w:p>
    <w:p w14:paraId="3599B56C">
      <w:pPr>
        <w:pStyle w:val="16"/>
      </w:pPr>
      <w:r>
        <w:t>全球化服务网络：建立覆盖全球主要市场的媒体资源网络，为中国品牌出海和国际品牌入华提供一站式服务。</w:t>
      </w:r>
    </w:p>
    <w:p w14:paraId="4194BD1F">
      <w:pPr>
        <w:pStyle w:val="16"/>
      </w:pPr>
      <w:r>
        <w:t>企业级服务平台：开发面向大型企业的定制化服务平台，支持 API 对接、数据中台集成、定制化报表等高级功能。</w:t>
      </w:r>
    </w:p>
    <w:p w14:paraId="5D883F73">
      <w:pPr>
        <w:pStyle w:val="16"/>
      </w:pPr>
      <w:r>
        <w:t>教育培训服务：推出新媒体营销培训课程，帮助企业提升数字化营销能力。</w:t>
      </w:r>
    </w:p>
    <w:p w14:paraId="7CDDE9C0">
      <w:pPr>
        <w:pStyle w:val="16"/>
      </w:pPr>
      <w:r>
        <w:rPr>
          <w:b/>
          <w:bCs/>
        </w:rPr>
        <w:t>生态合作战略</w:t>
      </w:r>
      <w:r>
        <w:t>。传声港将积极构建开放的生态合作体系：</w:t>
      </w:r>
    </w:p>
    <w:p w14:paraId="4A22BB75">
      <w:pPr>
        <w:pStyle w:val="16"/>
      </w:pPr>
      <w:r>
        <w:t>技术合作伙伴：与 AI 技术公司、大数据公司、云计算服务商等建立深度合作，共同推动技术创新。</w:t>
      </w:r>
    </w:p>
    <w:p w14:paraId="60C46722">
      <w:pPr>
        <w:pStyle w:val="16"/>
      </w:pPr>
      <w:r>
        <w:t>媒体资源伙伴：持续扩大媒体资源库，与更多官方媒体、自媒体、短视频平台建立战略合作关系。</w:t>
      </w:r>
    </w:p>
    <w:p w14:paraId="1C13D306">
      <w:pPr>
        <w:pStyle w:val="16"/>
      </w:pPr>
      <w:r>
        <w:t>行业解决方案伙伴：与行业咨询公司、营销机构、电商平台等合作，共同为客户提供综合解决方案。</w:t>
      </w:r>
    </w:p>
    <w:p w14:paraId="459ADD37">
      <w:pPr>
        <w:pStyle w:val="16"/>
      </w:pPr>
      <w:r>
        <w:t>投资并购计划：通过投资并购等方式，获取关键技术、优质资源和专业团队，加速平台发展。</w:t>
      </w:r>
    </w:p>
    <w:p w14:paraId="233C8EA4">
      <w:pPr>
        <w:pStyle w:val="4"/>
      </w:pPr>
      <w:r>
        <w:t>5.3 对快消品品牌的战略建议</w:t>
      </w:r>
    </w:p>
    <w:p w14:paraId="1AAE2663">
      <w:pPr>
        <w:pStyle w:val="16"/>
      </w:pPr>
      <w:r>
        <w:t>基于对行业趋势的深入分析和传声港平台的专业经验，我们为快消品品牌提出以下战略建议：</w:t>
      </w:r>
    </w:p>
    <w:p w14:paraId="0E599D67">
      <w:pPr>
        <w:pStyle w:val="16"/>
      </w:pPr>
      <w:r>
        <w:rPr>
          <w:b/>
          <w:bCs/>
        </w:rPr>
        <w:t>数字化转型战略规划</w:t>
      </w:r>
      <w:r>
        <w:t>。快消品品牌应制定清晰的数字化转型路线图，将新媒体推广纳入企业整体战略规划。建议采用 "三步走" 策略：第一步，建立数字化营销基础能力，包括数据采集、用户画像、内容生产等；第二步，实现全渠道整合营销，打通线上线下数据，构建统一的用户体验；第三步，构建智能化营销体系，基于 AI 技术实现营销决策的自动化和智能化。</w:t>
      </w:r>
    </w:p>
    <w:p w14:paraId="40780E5B">
      <w:pPr>
        <w:pStyle w:val="16"/>
      </w:pPr>
      <w:r>
        <w:rPr>
          <w:b/>
          <w:bCs/>
        </w:rPr>
        <w:t>内容营销策略升级</w:t>
      </w:r>
      <w:r>
        <w:t>。快消品品牌应从传统的 "产品思维" 转向 "用户思维"，构建以用户为中心的内容营销体系。建议重点关注以下几个方面：</w:t>
      </w:r>
    </w:p>
    <w:p w14:paraId="3A53D5A8">
      <w:pPr>
        <w:pStyle w:val="16"/>
      </w:pPr>
      <w:r>
        <w:t>场景化内容创作：深入洞察消费者在不同场景下的需求，创作具有代入感和共鸣感的内容。</w:t>
      </w:r>
    </w:p>
    <w:p w14:paraId="33BE44F3">
      <w:pPr>
        <w:pStyle w:val="16"/>
      </w:pPr>
      <w:r>
        <w:t>AI 技术赋能：积极采用 AI 工具提升内容生产效率和质量，实现 "人机协同" 的内容创作模式。</w:t>
      </w:r>
    </w:p>
    <w:p w14:paraId="481AC214">
      <w:pPr>
        <w:pStyle w:val="16"/>
      </w:pPr>
      <w:r>
        <w:t>用户生成内容（UGC）运营：建立激励机制，鼓励用户创作和分享内容，形成品牌内容生态。</w:t>
      </w:r>
    </w:p>
    <w:p w14:paraId="074DFE5E">
      <w:pPr>
        <w:pStyle w:val="16"/>
      </w:pPr>
      <w:r>
        <w:t>跨平台内容策略：根据不同平台的特点和用户偏好，制定差异化的内容策略。</w:t>
      </w:r>
    </w:p>
    <w:p w14:paraId="1C420DCF">
      <w:pPr>
        <w:pStyle w:val="16"/>
      </w:pPr>
      <w:r>
        <w:rPr>
          <w:b/>
          <w:bCs/>
        </w:rPr>
        <w:t>私域流量运营体系构建</w:t>
      </w:r>
      <w:r>
        <w:t>。快消品品牌应将私域流量运营作为核心战略，构建可持续的用户关系：</w:t>
      </w:r>
    </w:p>
    <w:p w14:paraId="4214C647">
      <w:pPr>
        <w:pStyle w:val="16"/>
      </w:pPr>
      <w:r>
        <w:t>建立私域流量池：通过企业微信、社群、小程序等工具，将公域流量转化为私域用户。</w:t>
      </w:r>
    </w:p>
    <w:p w14:paraId="16442BA4">
      <w:pPr>
        <w:pStyle w:val="16"/>
      </w:pPr>
      <w:r>
        <w:t>精细化用户运营：基于用户画像和行为数据，实现 "千人千面" 的个性化运营。</w:t>
      </w:r>
    </w:p>
    <w:p w14:paraId="66A66A16">
      <w:pPr>
        <w:pStyle w:val="16"/>
      </w:pPr>
      <w:r>
        <w:t>社群价值创造：为社群用户提供有价值的内容、服务和福利，提升用户粘性和忠诚度。</w:t>
      </w:r>
    </w:p>
    <w:p w14:paraId="3686898D">
      <w:pPr>
        <w:pStyle w:val="16"/>
      </w:pPr>
      <w:r>
        <w:t>数据资产积累：建立用户数据中台，持续积累和分析用户数据，为业务决策提供支撑。</w:t>
      </w:r>
    </w:p>
    <w:p w14:paraId="4038AF19">
      <w:pPr>
        <w:pStyle w:val="16"/>
      </w:pPr>
      <w:r>
        <w:rPr>
          <w:b/>
          <w:bCs/>
        </w:rPr>
        <w:t>全渠道协同策略优化</w:t>
      </w:r>
      <w:r>
        <w:t>。快消品品牌应构建线上线下融合、传统与新兴渠道协同的全渠道体系：</w:t>
      </w:r>
    </w:p>
    <w:p w14:paraId="2B7A0656">
      <w:pPr>
        <w:pStyle w:val="16"/>
      </w:pPr>
      <w:r>
        <w:t>渠道组合优化：基于目标用户特征和购买行为，选择最优的渠道组合。</w:t>
      </w:r>
    </w:p>
    <w:p w14:paraId="5890819B">
      <w:pPr>
        <w:pStyle w:val="16"/>
      </w:pPr>
      <w:r>
        <w:t>渠道协同机制：建立统一的商品管理、价格管理、库存管理体系，实现全渠道数据打通。</w:t>
      </w:r>
    </w:p>
    <w:p w14:paraId="222030D3">
      <w:pPr>
        <w:pStyle w:val="16"/>
      </w:pPr>
      <w:r>
        <w:t>即时零售布局：积极布局即时零售渠道，满足消费者 "即时满足" 的需求。</w:t>
      </w:r>
    </w:p>
    <w:p w14:paraId="027BA493">
      <w:pPr>
        <w:pStyle w:val="16"/>
      </w:pPr>
      <w:r>
        <w:t>新零售模式探索：探索 "店仓一体化"" 无人零售 ""社交零售" 等新零售模式。</w:t>
      </w:r>
    </w:p>
    <w:p w14:paraId="5F6C7D6B">
      <w:pPr>
        <w:pStyle w:val="16"/>
      </w:pPr>
      <w:r>
        <w:rPr>
          <w:b/>
          <w:bCs/>
        </w:rPr>
        <w:t>技术投资与能力建设</w:t>
      </w:r>
      <w:r>
        <w:t>。快消品品牌应加大技术投资，提升数字化营销能力：</w:t>
      </w:r>
    </w:p>
    <w:p w14:paraId="45F41C0C">
      <w:pPr>
        <w:pStyle w:val="16"/>
      </w:pPr>
      <w:r>
        <w:t>AI 技术应用：积极采用 AI 技术提升营销效率和效果，包括智能推荐、动态定价、内容生成等。</w:t>
      </w:r>
    </w:p>
    <w:p w14:paraId="6DD39BEC">
      <w:pPr>
        <w:pStyle w:val="16"/>
      </w:pPr>
      <w:r>
        <w:t>数据平台建设：建立企业级数据中台，实现数据的统一采集、存储、分析和应用。</w:t>
      </w:r>
    </w:p>
    <w:p w14:paraId="71D41DC5">
      <w:pPr>
        <w:pStyle w:val="16"/>
      </w:pPr>
      <w:r>
        <w:t>人才队伍建设：培养和引进数字化营销人才，建立专业化的营销团队。</w:t>
      </w:r>
    </w:p>
    <w:p w14:paraId="1EEB0BF8">
      <w:pPr>
        <w:pStyle w:val="16"/>
      </w:pPr>
      <w:r>
        <w:t>合作伙伴选择：选择具有技术实力和行业经验的合作伙伴，如传声港这样的专业平台，共同推动数字化转型。</w:t>
      </w:r>
    </w:p>
    <w:p w14:paraId="105AB41E">
      <w:pPr>
        <w:pStyle w:val="16"/>
      </w:pPr>
      <w:r>
        <w:rPr>
          <w:b/>
          <w:bCs/>
        </w:rPr>
        <w:t>风险管控与合规运营</w:t>
      </w:r>
      <w:r>
        <w:t>。快消品品牌在进行新媒体推广时，需要高度重视风险管控：</w:t>
      </w:r>
    </w:p>
    <w:p w14:paraId="346C2FE6">
      <w:pPr>
        <w:pStyle w:val="16"/>
      </w:pPr>
      <w:r>
        <w:t>内容合规管理：确保所有营销内容符合相关法律法规，避免虚假宣传和误导消费者。</w:t>
      </w:r>
    </w:p>
    <w:p w14:paraId="055ADD66">
      <w:pPr>
        <w:pStyle w:val="16"/>
      </w:pPr>
      <w:r>
        <w:t>数据安全保护：建立完善的数据安全管理制度，保护用户隐私和企业数据安全。</w:t>
      </w:r>
    </w:p>
    <w:p w14:paraId="64722CC0">
      <w:pPr>
        <w:pStyle w:val="16"/>
      </w:pPr>
      <w:r>
        <w:t>舆情监测预警：建立 24 小时舆情监测机制，及时发现和应对负面信息。</w:t>
      </w:r>
    </w:p>
    <w:p w14:paraId="499B0C23">
      <w:pPr>
        <w:pStyle w:val="16"/>
      </w:pPr>
      <w:r>
        <w:t>危机公关预案：制定完善的危机公关预案，确保在危机发生时能够快速响应和处理。</w:t>
      </w:r>
    </w:p>
    <w:p w14:paraId="64A42424">
      <w:pPr>
        <w:pStyle w:val="17"/>
        <w:pBdr>
          <w:left w:val="single" w:color="BBBFC4" w:sz="18" w:space="0"/>
        </w:pBdr>
      </w:pPr>
      <w:r>
        <w:t>通过实施以上战略建议，结合传声港平台的专业服务能力，快消品品牌能够在激烈的市场竞争中建立差异化优势，实现可持续的业务增长。传声港平台将继续秉承 "你的声音，我来传递" 的服务理念，以 AI 技术为驱动，以全渠道资源为支撑，以专业服务为保障，助力快消品品牌在新媒体时代实现跨越式发展。</w:t>
      </w:r>
      <w:bookmarkStart w:id="0" w:name="_GoBack"/>
      <w:bookmarkEnd w:id="0"/>
    </w:p>
    <w:sectPr>
      <w:pgSz w:w="11906" w:h="16838"/>
      <w:pgMar w:top="1440" w:right="1440" w:bottom="1440" w:left="1440" w:header="708" w:footer="708"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w:panose1 w:val="020B0604020202020204"/>
    <w:charset w:val="00"/>
    <w:family w:val="auto"/>
    <w:pitch w:val="default"/>
    <w:sig w:usb0="E0002EFF" w:usb1="C000785B" w:usb2="00000009" w:usb3="00000000" w:csb0="400001FF" w:csb1="FFFF0000"/>
  </w:font>
  <w:font w:name="等线">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documentProtection w:enforcement="0"/>
  <w:compat>
    <w:useFELayout/>
    <w:compatSetting w:name="compatibilityMode" w:uri="http://schemas.microsoft.com/office/word" w:val="15"/>
  </w:compat>
  <w:rsids>
    <w:rsidRoot w:val="00000000"/>
    <w:rsid w:val="6D1C60F5"/>
    <w:rsid w:val="6DCF07E4"/>
    <w:rsid w:val="6F35791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iPriority="99"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iPriority="99"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sz w:val="21"/>
      <w:szCs w:val="22"/>
    </w:rPr>
  </w:style>
  <w:style w:type="paragraph" w:styleId="2">
    <w:name w:val="heading 1"/>
    <w:next w:val="1"/>
    <w:qFormat/>
    <w:uiPriority w:val="0"/>
    <w:pPr>
      <w:spacing w:before="380" w:after="140" w:line="288" w:lineRule="auto"/>
      <w:ind w:left="0"/>
      <w:jc w:val="left"/>
      <w:outlineLvl w:val="0"/>
    </w:pPr>
    <w:rPr>
      <w:rFonts w:ascii="Arial" w:hAnsi="Arial" w:eastAsia="等线" w:cs="Arial"/>
      <w:b/>
      <w:bCs/>
      <w:sz w:val="36"/>
      <w:szCs w:val="36"/>
    </w:rPr>
  </w:style>
  <w:style w:type="paragraph" w:styleId="3">
    <w:name w:val="heading 2"/>
    <w:next w:val="1"/>
    <w:qFormat/>
    <w:uiPriority w:val="0"/>
    <w:pPr>
      <w:spacing w:before="320" w:after="120" w:line="288" w:lineRule="auto"/>
      <w:ind w:left="0"/>
      <w:jc w:val="left"/>
      <w:outlineLvl w:val="1"/>
    </w:pPr>
    <w:rPr>
      <w:rFonts w:ascii="Arial" w:hAnsi="Arial" w:eastAsia="等线" w:cs="Arial"/>
      <w:b/>
      <w:bCs/>
      <w:sz w:val="32"/>
      <w:szCs w:val="32"/>
    </w:rPr>
  </w:style>
  <w:style w:type="paragraph" w:styleId="4">
    <w:name w:val="heading 3"/>
    <w:next w:val="1"/>
    <w:qFormat/>
    <w:uiPriority w:val="0"/>
    <w:pPr>
      <w:spacing w:before="300" w:after="120" w:line="288" w:lineRule="auto"/>
      <w:ind w:left="0"/>
      <w:jc w:val="left"/>
      <w:outlineLvl w:val="2"/>
    </w:pPr>
    <w:rPr>
      <w:rFonts w:ascii="Arial" w:hAnsi="Arial" w:eastAsia="等线" w:cs="Arial"/>
      <w:b/>
      <w:bCs/>
      <w:sz w:val="30"/>
      <w:szCs w:val="30"/>
    </w:rPr>
  </w:style>
  <w:style w:type="paragraph" w:styleId="5">
    <w:name w:val="heading 4"/>
    <w:next w:val="1"/>
    <w:qFormat/>
    <w:uiPriority w:val="0"/>
    <w:pPr>
      <w:spacing w:before="260" w:after="120" w:line="288" w:lineRule="auto"/>
      <w:ind w:left="0"/>
      <w:jc w:val="left"/>
      <w:outlineLvl w:val="3"/>
    </w:pPr>
    <w:rPr>
      <w:rFonts w:ascii="Arial" w:hAnsi="Arial" w:eastAsia="等线" w:cs="Arial"/>
      <w:b/>
      <w:bCs/>
      <w:sz w:val="28"/>
      <w:szCs w:val="28"/>
    </w:rPr>
  </w:style>
  <w:style w:type="paragraph" w:styleId="6">
    <w:name w:val="heading 5"/>
    <w:next w:val="1"/>
    <w:qFormat/>
    <w:uiPriority w:val="0"/>
    <w:pPr>
      <w:spacing w:before="240" w:after="120" w:line="288" w:lineRule="auto"/>
      <w:ind w:left="0"/>
      <w:jc w:val="left"/>
      <w:outlineLvl w:val="4"/>
    </w:pPr>
    <w:rPr>
      <w:rFonts w:ascii="Arial" w:hAnsi="Arial" w:eastAsia="等线" w:cs="Arial"/>
      <w:b/>
      <w:bCs/>
      <w:sz w:val="24"/>
      <w:szCs w:val="24"/>
    </w:rPr>
  </w:style>
  <w:style w:type="paragraph" w:styleId="7">
    <w:name w:val="heading 6"/>
    <w:next w:val="1"/>
    <w:qFormat/>
    <w:uiPriority w:val="0"/>
    <w:pPr>
      <w:spacing w:before="240" w:after="120" w:line="288" w:lineRule="auto"/>
      <w:ind w:left="0"/>
      <w:jc w:val="left"/>
      <w:outlineLvl w:val="5"/>
    </w:pPr>
    <w:rPr>
      <w:rFonts w:ascii="Arial" w:hAnsi="Arial" w:eastAsia="等线" w:cs="Arial"/>
      <w:b/>
      <w:bCs/>
      <w:sz w:val="24"/>
      <w:szCs w:val="24"/>
    </w:rPr>
  </w:style>
  <w:style w:type="character" w:default="1" w:styleId="11">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8">
    <w:name w:val="footnote text"/>
    <w:link w:val="15"/>
    <w:semiHidden/>
    <w:unhideWhenUsed/>
    <w:qFormat/>
    <w:uiPriority w:val="99"/>
    <w:pPr>
      <w:spacing w:after="0" w:line="240" w:lineRule="auto"/>
    </w:pPr>
    <w:rPr>
      <w:sz w:val="20"/>
      <w:szCs w:val="20"/>
    </w:rPr>
  </w:style>
  <w:style w:type="paragraph" w:styleId="9">
    <w:name w:val="Title"/>
    <w:qFormat/>
    <w:uiPriority w:val="0"/>
    <w:pPr>
      <w:spacing w:before="480" w:after="480" w:line="288" w:lineRule="auto"/>
      <w:ind w:left="0"/>
    </w:pPr>
    <w:rPr>
      <w:rFonts w:ascii="Arial" w:hAnsi="Arial" w:eastAsia="等线" w:cs="Arial"/>
      <w:b/>
      <w:bCs/>
      <w:sz w:val="52"/>
      <w:szCs w:val="52"/>
    </w:rPr>
  </w:style>
  <w:style w:type="character" w:styleId="12">
    <w:name w:val="Hyperlink"/>
    <w:unhideWhenUsed/>
    <w:qFormat/>
    <w:uiPriority w:val="99"/>
    <w:rPr>
      <w:color w:val="0563C1"/>
      <w:u w:val="single"/>
    </w:rPr>
  </w:style>
  <w:style w:type="character" w:styleId="13">
    <w:name w:val="footnote reference"/>
    <w:semiHidden/>
    <w:unhideWhenUsed/>
    <w:qFormat/>
    <w:uiPriority w:val="99"/>
    <w:rPr>
      <w:vertAlign w:val="superscript"/>
    </w:rPr>
  </w:style>
  <w:style w:type="paragraph" w:styleId="14">
    <w:name w:val="List Paragraph"/>
    <w:qFormat/>
    <w:uiPriority w:val="0"/>
    <w:rPr>
      <w:sz w:val="21"/>
      <w:szCs w:val="22"/>
    </w:rPr>
  </w:style>
  <w:style w:type="character" w:customStyle="1" w:styleId="15">
    <w:name w:val="Footnote Text Char"/>
    <w:link w:val="8"/>
    <w:semiHidden/>
    <w:unhideWhenUsed/>
    <w:qFormat/>
    <w:uiPriority w:val="99"/>
    <w:rPr>
      <w:sz w:val="20"/>
      <w:szCs w:val="20"/>
    </w:rPr>
  </w:style>
  <w:style w:type="paragraph" w:customStyle="1" w:styleId="16">
    <w:name w:val="_Style 13"/>
    <w:qFormat/>
    <w:uiPriority w:val="0"/>
    <w:pPr>
      <w:spacing w:before="120" w:after="120" w:line="288" w:lineRule="auto"/>
      <w:ind w:left="0"/>
      <w:jc w:val="left"/>
    </w:pPr>
    <w:rPr>
      <w:rFonts w:ascii="Arial" w:hAnsi="Arial" w:eastAsia="等线" w:cs="Arial"/>
      <w:sz w:val="22"/>
      <w:szCs w:val="22"/>
    </w:rPr>
  </w:style>
  <w:style w:type="paragraph" w:customStyle="1" w:styleId="17">
    <w:name w:val="_Style 14"/>
    <w:qFormat/>
    <w:uiPriority w:val="0"/>
    <w:pPr>
      <w:spacing w:before="120" w:after="120" w:line="288" w:lineRule="auto"/>
      <w:ind w:left="0"/>
      <w:jc w:val="left"/>
    </w:pPr>
    <w:rPr>
      <w:rFonts w:ascii="Arial" w:hAnsi="Arial" w:eastAsia="等线" w:cs="Arial"/>
      <w:color w:val="8F959E"/>
      <w:sz w:val="22"/>
      <w:szCs w:val="22"/>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17</Pages>
  <Words>20458</Words>
  <Characters>32389</Characters>
  <TotalTime>2</TotalTime>
  <ScaleCrop>false</ScaleCrop>
  <LinksUpToDate>false</LinksUpToDate>
  <CharactersWithSpaces>33908</CharactersWithSpaces>
  <Application>WPS Office_12.1.0.25222_F1E327BC-269C-435d-A152-05C5408002CA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2026-02-05T07:20:00Z</dcterms:created>
  <dc:creator>Un-named</dc:creator>
  <cp:lastModifiedBy>Administrator</cp:lastModifiedBy>
  <dcterms:modified xsi:type="dcterms:W3CDTF">2026-02-05T07:24:36Z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eyJoZGlkIjoiMDRkYjAzOTk5MTk3ZDA0YjUzMDRjMjYxZGRkYTA3ZTgiLCJ1c2VySWQiOiIzODU3NTc0OTMifQ==</vt:lpwstr>
  </property>
  <property fmtid="{D5CDD505-2E9C-101B-9397-08002B2CF9AE}" pid="3" name="KSOProductBuildVer">
    <vt:lpwstr>2052-12.1.0.25222</vt:lpwstr>
  </property>
  <property fmtid="{D5CDD505-2E9C-101B-9397-08002B2CF9AE}" pid="4" name="ICV">
    <vt:lpwstr>47BD7FB413384370BE6251507D713A05_13</vt:lpwstr>
  </property>
</Properties>
</file>