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2022-2028全球登高平台消防车行业调研及趋势分析报告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2022-2028全球登高平台消防车行业调研及趋势分析报告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76995" cy="5050155"/>
            <wp:effectExtent l="0" t="0" r="14605" b="17145"/>
            <wp:docPr id="113" name="图片 113" descr="自定义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自定义模板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976995" cy="505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3556635</wp:posOffset>
                </wp:positionH>
                <wp:positionV relativeFrom="paragraph">
                  <wp:posOffset>-2512695</wp:posOffset>
                </wp:positionV>
                <wp:extent cx="1749425" cy="1563370"/>
                <wp:effectExtent l="6350" t="0" r="15875" b="17780"/>
                <wp:wrapNone/>
                <wp:docPr id="111" name="任意多边形 16" descr="KSO_WM_UNIT_INDEX=1_2_1&amp;KSO_WM_UNIT_TYPE=l_h_f&amp;KSO_WM_UNIT_ID=wpsdiag20163359_4*l_h_f*1_2_1&amp;KSO_WM_UNIT_LAYERLEVEL=1_1_1&amp;KSO_WM_UNIT_HIGHLIGHT=0&amp;KSO_WM_UNIT_CLEAR=0&amp;KSO_WM_UNIT_COMPATIBLE=0&amp;KSO_WM_UNIT_VALUE=36&amp;KSO_WM_UNIT_PRESET_TEXT_INDEX=4&amp;KSO_WM_UNIT_PRESET_TEXT_LEN=17&amp;KSO_WM_TAG_VERSION=1.0&amp;KSO_WM_BEAUTIFY_FLAG=#wm#&amp;KSO_WM_TEMPLATE_CATEGORY=wpsdiag&amp;KSO_WM_TEMPLATE_INDEX=20163359&amp;KSO_WM_SLIDE_ITEM_CNT=3&amp;KSO_WM_DIAGRAM_GROUP_CODE=l1_1&amp;KSO_WM_UNIT_TEXT_FILL_TYPE=1&amp;KSO_WM_UNIT_TEXT_FILL_FORE_SCHEMECOLOR_INDEX=12&amp;KSO_WM_UNIT_LINE_FILL_TYPE=1&amp;KSO_WM_UNIT_LINE_FORE_SCHEMECOLOR_INDEX=6&amp;KSO_WM_UNIT_LINE_BACK_SCHEMECOLOR_INDEX=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9377" cy="1563575"/>
                        </a:xfrm>
                        <a:custGeom>
                          <a:avLst/>
                          <a:gdLst>
                            <a:gd name="connsiteX0" fmla="*/ 0 w 1436799"/>
                            <a:gd name="connsiteY0" fmla="*/ 0 h 1285875"/>
                            <a:gd name="connsiteX1" fmla="*/ 1436799 w 1436799"/>
                            <a:gd name="connsiteY1" fmla="*/ 0 h 1285875"/>
                            <a:gd name="connsiteX2" fmla="*/ 1436799 w 1436799"/>
                            <a:gd name="connsiteY2" fmla="*/ 791997 h 1285875"/>
                            <a:gd name="connsiteX3" fmla="*/ 718400 w 1436799"/>
                            <a:gd name="connsiteY3" fmla="*/ 1285875 h 1285875"/>
                            <a:gd name="connsiteX4" fmla="*/ 0 w 1436799"/>
                            <a:gd name="connsiteY4" fmla="*/ 791997 h 1285875"/>
                            <a:gd name="connsiteX0-1" fmla="*/ 0 w 1436799"/>
                            <a:gd name="connsiteY0-2" fmla="*/ 1587 h 1287462"/>
                            <a:gd name="connsiteX1-3" fmla="*/ 585049 w 1436799"/>
                            <a:gd name="connsiteY1-4" fmla="*/ 0 h 1287462"/>
                            <a:gd name="connsiteX2-5" fmla="*/ 1436799 w 1436799"/>
                            <a:gd name="connsiteY2-6" fmla="*/ 1587 h 1287462"/>
                            <a:gd name="connsiteX3-7" fmla="*/ 1436799 w 1436799"/>
                            <a:gd name="connsiteY3-8" fmla="*/ 793584 h 1287462"/>
                            <a:gd name="connsiteX4-9" fmla="*/ 718400 w 1436799"/>
                            <a:gd name="connsiteY4-10" fmla="*/ 1287462 h 1287462"/>
                            <a:gd name="connsiteX5" fmla="*/ 0 w 1436799"/>
                            <a:gd name="connsiteY5" fmla="*/ 793584 h 1287462"/>
                            <a:gd name="connsiteX6" fmla="*/ 0 w 1436799"/>
                            <a:gd name="connsiteY6" fmla="*/ 1587 h 1287462"/>
                            <a:gd name="connsiteX0-11" fmla="*/ 585049 w 1436799"/>
                            <a:gd name="connsiteY0-12" fmla="*/ 0 h 1287462"/>
                            <a:gd name="connsiteX1-13" fmla="*/ 1436799 w 1436799"/>
                            <a:gd name="connsiteY1-14" fmla="*/ 1587 h 1287462"/>
                            <a:gd name="connsiteX2-15" fmla="*/ 1436799 w 1436799"/>
                            <a:gd name="connsiteY2-16" fmla="*/ 793584 h 1287462"/>
                            <a:gd name="connsiteX3-17" fmla="*/ 718400 w 1436799"/>
                            <a:gd name="connsiteY3-18" fmla="*/ 1287462 h 1287462"/>
                            <a:gd name="connsiteX4-19" fmla="*/ 0 w 1436799"/>
                            <a:gd name="connsiteY4-20" fmla="*/ 793584 h 1287462"/>
                            <a:gd name="connsiteX5-21" fmla="*/ 0 w 1436799"/>
                            <a:gd name="connsiteY5-22" fmla="*/ 1587 h 1287462"/>
                            <a:gd name="connsiteX6-23" fmla="*/ 676489 w 1436799"/>
                            <a:gd name="connsiteY6-24" fmla="*/ 91440 h 1287462"/>
                            <a:gd name="connsiteX0-25" fmla="*/ 585049 w 1436799"/>
                            <a:gd name="connsiteY0-26" fmla="*/ 0 h 1287462"/>
                            <a:gd name="connsiteX1-27" fmla="*/ 1436799 w 1436799"/>
                            <a:gd name="connsiteY1-28" fmla="*/ 1587 h 1287462"/>
                            <a:gd name="connsiteX2-29" fmla="*/ 1436799 w 1436799"/>
                            <a:gd name="connsiteY2-30" fmla="*/ 793584 h 1287462"/>
                            <a:gd name="connsiteX3-31" fmla="*/ 718400 w 1436799"/>
                            <a:gd name="connsiteY3-32" fmla="*/ 1287462 h 1287462"/>
                            <a:gd name="connsiteX4-33" fmla="*/ 0 w 1436799"/>
                            <a:gd name="connsiteY4-34" fmla="*/ 793584 h 1287462"/>
                            <a:gd name="connsiteX5-35" fmla="*/ 0 w 1436799"/>
                            <a:gd name="connsiteY5-36" fmla="*/ 1587 h 1287462"/>
                            <a:gd name="connsiteX0-37" fmla="*/ 1436799 w 1436799"/>
                            <a:gd name="connsiteY0-38" fmla="*/ 0 h 1285875"/>
                            <a:gd name="connsiteX1-39" fmla="*/ 1436799 w 1436799"/>
                            <a:gd name="connsiteY1-40" fmla="*/ 791997 h 1285875"/>
                            <a:gd name="connsiteX2-41" fmla="*/ 718400 w 1436799"/>
                            <a:gd name="connsiteY2-42" fmla="*/ 1285875 h 1285875"/>
                            <a:gd name="connsiteX3-43" fmla="*/ 0 w 1436799"/>
                            <a:gd name="connsiteY3-44" fmla="*/ 791997 h 1285875"/>
                            <a:gd name="connsiteX4-45" fmla="*/ 0 w 1436799"/>
                            <a:gd name="connsiteY4-46" fmla="*/ 0 h 1285875"/>
                          </a:gdLst>
                          <a:ahLst/>
                          <a:cxnLst>
                            <a:cxn ang="0">
                              <a:pos x="connsiteX0-37" y="connsiteY0-38"/>
                            </a:cxn>
                            <a:cxn ang="0">
                              <a:pos x="connsiteX1-39" y="connsiteY1-40"/>
                            </a:cxn>
                            <a:cxn ang="0">
                              <a:pos x="connsiteX2-41" y="connsiteY2-42"/>
                            </a:cxn>
                            <a:cxn ang="0">
                              <a:pos x="connsiteX3-43" y="connsiteY3-44"/>
                            </a:cxn>
                            <a:cxn ang="0">
                              <a:pos x="connsiteX4-45" y="connsiteY4-46"/>
                            </a:cxn>
                          </a:cxnLst>
                          <a:rect l="l" t="t" r="r" b="b"/>
                          <a:pathLst>
                            <a:path w="1436799" h="1285875">
                              <a:moveTo>
                                <a:pt x="1436799" y="0"/>
                              </a:moveTo>
                              <a:lnTo>
                                <a:pt x="1436799" y="791997"/>
                              </a:lnTo>
                              <a:lnTo>
                                <a:pt x="718400" y="1285875"/>
                              </a:lnTo>
                              <a:lnTo>
                                <a:pt x="0" y="7919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FFFFFF"/>
                          </a:solidFill>
                          <a:prstDash val="sysDash"/>
                        </a:ln>
                      </wps:spPr>
                      <wps:txbx>
                        <w:txbxContent>
                          <w:p>
                            <w:pPr>
                              <w:pStyle w:val="9"/>
                              <w:snapToGrid w:val="0"/>
                              <w:spacing w:before="0" w:beforeAutospacing="0" w:after="0" w:afterAutospacing="0" w:line="192" w:lineRule="auto"/>
                              <w:jc w:val="both"/>
                              <w:rPr>
                                <w:rFonts w:ascii="微软雅黑" w:hAnsi="微软雅黑" w:eastAsia="微软雅黑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16" o:spid="_x0000_s1026" o:spt="100" alt="KSO_WM_UNIT_INDEX=1_2_1&amp;KSO_WM_UNIT_TYPE=l_h_f&amp;KSO_WM_UNIT_ID=wpsdiag20163359_4*l_h_f*1_2_1&amp;KSO_WM_UNIT_LAYERLEVEL=1_1_1&amp;KSO_WM_UNIT_HIGHLIGHT=0&amp;KSO_WM_UNIT_CLEAR=0&amp;KSO_WM_UNIT_COMPATIBLE=0&amp;KSO_WM_UNIT_VALUE=36&amp;KSO_WM_UNIT_PRESET_TEXT_INDEX=4&amp;KSO_WM_UNIT_PRESET_TEXT_LEN=17&amp;KSO_WM_TAG_VERSION=1.0&amp;KSO_WM_BEAUTIFY_FLAG=#wm#&amp;KSO_WM_TEMPLATE_CATEGORY=wpsdiag&amp;KSO_WM_TEMPLATE_INDEX=20163359&amp;KSO_WM_SLIDE_ITEM_CNT=3&amp;KSO_WM_DIAGRAM_GROUP_CODE=l1_1&amp;KSO_WM_UNIT_TEXT_FILL_TYPE=1&amp;KSO_WM_UNIT_TEXT_FILL_FORE_SCHEMECOLOR_INDEX=12&amp;KSO_WM_UNIT_LINE_FILL_TYPE=1&amp;KSO_WM_UNIT_LINE_FORE_SCHEMECOLOR_INDEX=6&amp;KSO_WM_UNIT_LINE_BACK_SCHEMECOLOR_INDEX=0" style="position:absolute;left:0pt;margin-left:280.05pt;margin-top:-197.85pt;height:123.1pt;width:137.75pt;z-index:251665408;v-text-anchor:middle;mso-width-relative:page;mso-height-relative:page;" filled="f" stroked="t" coordsize="1436799,1285875" o:gfxdata="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" path="m1436799,0l1436799,791997,718400,1285875,0,791997,0,0e">
                <v:path textboxrect="0,0,1436799,1285875" o:connectlocs="1749377,0;1749377,963038;874689,1563575;0,963038;0,0" o:connectangles="0,0,0,0,0"/>
                <v:fill on="f" focussize="0,0"/>
                <v:stroke weight="1pt" color="#FFFFFF" joinstyle="round" dashstyle="3 1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snapToGrid w:val="0"/>
                        <w:spacing w:before="0" w:beforeAutospacing="0" w:after="0" w:afterAutospacing="0" w:line="192" w:lineRule="auto"/>
                        <w:jc w:val="both"/>
                        <w:rPr>
                          <w:rFonts w:ascii="微软雅黑" w:hAnsi="微软雅黑" w:eastAsia="微软雅黑"/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titlePg/>
          <w:docGrid w:type="lines" w:linePitch="312" w:charSpace="0"/>
        </w:sectPr>
      </w:pPr>
    </w:p>
    <w:p>
      <w:pPr>
        <w:rPr>
          <w:rFonts w:hint="eastAsia"/>
        </w:rPr>
      </w:pPr>
      <w:r>
        <w:rPr>
          <w:rFonts w:hint="eastAsia"/>
        </w:rPr>
        <w:t>2022-2028全球登高平台消防车行业调研及趋势分析报告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【报告篇幅】：152</w:t>
      </w:r>
    </w:p>
    <w:p>
      <w:pPr>
        <w:rPr>
          <w:rFonts w:hint="eastAsia"/>
        </w:rPr>
      </w:pPr>
      <w:r>
        <w:rPr>
          <w:rFonts w:hint="eastAsia"/>
        </w:rPr>
        <w:t>【报告图表数】：204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据恒州诚思调研统计，2021年全球登高平台消防车市场规模约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本文调研和分析全球登高平台消防车发展现状及未来趋势，核心内容如下：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（2）全球市场竞争格局，全球范围内主要生产商登高平台消防车销量、收入、价格及市场份额，数据2017-2021年。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（3）中国市场竞争格局，中国主要生产商登高平台消防车销量、收入、价格及市场份额，数据2017-2021年，包括国际企业及中国本土企业。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（4）全球其他重点国家及地区登高平台消防车市场竞争格局，如美国、欧洲、日本、韩国、东南亚和印度等核心参与者及其2021年份额。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（6）全球登高平台消防车核心生产地区及其产量、产能。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（7）登高平台消防车行业产业链上游、中游及下游分析。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从核心市场看，中国登高平台消防车市场占据全球约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%。随着国内企业产品开发速度加快，随着新技术和产业政策的双轮驱动，未来中国登高平台消防车市场将迎来发展机遇，预计到2028年中国登高平台消防车市场将增长至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  <w:r>
        <w:rPr>
          <w:rFonts w:hint="eastAsia"/>
        </w:rPr>
        <w:t>从产品类型方面来看，按收入计， 2021年小于20m市场份额为 %，预计2028年份额将达到 %。同时就应用来看，市政在2028年份额大约是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全球市场主要登高平台消防车参与者包括Bronto Skylift、MORITA GROUP、Rosenbauer</w:t>
      </w:r>
    </w:p>
    <w:p>
      <w:pPr>
        <w:rPr>
          <w:rFonts w:hint="eastAsia"/>
        </w:rPr>
      </w:pPr>
      <w:r>
        <w:rPr>
          <w:rFonts w:hint="eastAsia"/>
        </w:rPr>
        <w:t>group、Nordic Rescue Group和Pierce Oshkosh等，按收入计，2021年全球前3大生产商占有大约 %的市场份额。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小于20m</w:t>
      </w:r>
    </w:p>
    <w:p>
      <w:pPr>
        <w:rPr>
          <w:rFonts w:hint="eastAsia"/>
        </w:rPr>
      </w:pPr>
      <w:r>
        <w:rPr>
          <w:rFonts w:hint="eastAsia"/>
        </w:rPr>
        <w:t xml:space="preserve">    20-30m</w:t>
      </w:r>
    </w:p>
    <w:p>
      <w:pPr>
        <w:rPr>
          <w:rFonts w:hint="eastAsia"/>
        </w:rPr>
      </w:pPr>
      <w:r>
        <w:rPr>
          <w:rFonts w:hint="eastAsia"/>
        </w:rPr>
        <w:t xml:space="preserve">    30-40m</w:t>
      </w:r>
    </w:p>
    <w:p>
      <w:pPr>
        <w:rPr>
          <w:rFonts w:hint="eastAsia"/>
        </w:rPr>
      </w:pPr>
      <w:r>
        <w:rPr>
          <w:rFonts w:hint="eastAsia"/>
        </w:rPr>
        <w:t xml:space="preserve">    40-50m</w:t>
      </w:r>
    </w:p>
    <w:p>
      <w:pPr>
        <w:rPr>
          <w:rFonts w:hint="eastAsia"/>
        </w:rPr>
      </w:pPr>
      <w:r>
        <w:rPr>
          <w:rFonts w:hint="eastAsia"/>
        </w:rPr>
        <w:t xml:space="preserve">    50-60m</w:t>
      </w:r>
    </w:p>
    <w:p>
      <w:pPr>
        <w:rPr>
          <w:rFonts w:hint="eastAsia"/>
        </w:rPr>
      </w:pPr>
      <w:r>
        <w:rPr>
          <w:rFonts w:hint="eastAsia"/>
        </w:rPr>
        <w:t xml:space="preserve">    60-70m</w:t>
      </w:r>
    </w:p>
    <w:p>
      <w:pPr>
        <w:rPr>
          <w:rFonts w:hint="eastAsia"/>
        </w:rPr>
      </w:pPr>
      <w:r>
        <w:rPr>
          <w:rFonts w:hint="eastAsia"/>
        </w:rPr>
        <w:t xml:space="preserve">    大于70m</w:t>
      </w: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市政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机场</w:t>
      </w:r>
    </w:p>
    <w:p>
      <w:pPr>
        <w:rPr>
          <w:rFonts w:hint="eastAsia"/>
        </w:rPr>
      </w:pPr>
      <w:r>
        <w:rPr>
          <w:rFonts w:hint="eastAsia"/>
        </w:rPr>
        <w:t>全球范围内登高平台消防车主要厂商：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Bronto Skylift</w:t>
      </w:r>
    </w:p>
    <w:p>
      <w:pPr>
        <w:rPr>
          <w:rFonts w:hint="eastAsia"/>
        </w:rPr>
      </w:pPr>
      <w:r>
        <w:rPr>
          <w:rFonts w:hint="eastAsia"/>
        </w:rPr>
        <w:t xml:space="preserve">    MORITA GROUP</w:t>
      </w:r>
    </w:p>
    <w:p>
      <w:pPr>
        <w:rPr>
          <w:rFonts w:hint="eastAsia"/>
        </w:rPr>
      </w:pPr>
      <w:r>
        <w:rPr>
          <w:rFonts w:hint="eastAsia"/>
        </w:rPr>
        <w:t xml:space="preserve">    Rosenbauer</w:t>
      </w:r>
    </w:p>
    <w:p>
      <w:pPr>
        <w:rPr>
          <w:rFonts w:hint="eastAsia"/>
        </w:rPr>
      </w:pPr>
      <w:r>
        <w:rPr>
          <w:rFonts w:hint="eastAsia"/>
        </w:rPr>
        <w:t>group</w:t>
      </w:r>
    </w:p>
    <w:p>
      <w:pPr>
        <w:rPr>
          <w:rFonts w:hint="eastAsia"/>
        </w:rPr>
      </w:pPr>
      <w:r>
        <w:rPr>
          <w:rFonts w:hint="eastAsia"/>
        </w:rPr>
        <w:t xml:space="preserve">    Nordic Rescue Group</w:t>
      </w:r>
    </w:p>
    <w:p>
      <w:pPr>
        <w:rPr>
          <w:rFonts w:hint="eastAsia"/>
        </w:rPr>
      </w:pPr>
      <w:r>
        <w:rPr>
          <w:rFonts w:hint="eastAsia"/>
        </w:rPr>
        <w:t xml:space="preserve">    Pierce Oshkosh</w:t>
      </w:r>
    </w:p>
    <w:p>
      <w:pPr>
        <w:rPr>
          <w:rFonts w:hint="eastAsia"/>
        </w:rPr>
      </w:pPr>
      <w:r>
        <w:rPr>
          <w:rFonts w:hint="eastAsia"/>
        </w:rPr>
        <w:t xml:space="preserve">    Magirus</w:t>
      </w:r>
    </w:p>
    <w:p>
      <w:pPr>
        <w:rPr>
          <w:rFonts w:hint="eastAsia"/>
        </w:rPr>
      </w:pPr>
      <w:r>
        <w:rPr>
          <w:rFonts w:hint="eastAsia"/>
        </w:rPr>
        <w:t xml:space="preserve">    REV (Spartan Emergency Response)</w:t>
      </w:r>
    </w:p>
    <w:p>
      <w:pPr>
        <w:rPr>
          <w:rFonts w:hint="eastAsia"/>
        </w:rPr>
      </w:pPr>
      <w:r>
        <w:rPr>
          <w:rFonts w:hint="eastAsia"/>
        </w:rPr>
        <w:t xml:space="preserve">    SIMON-CARMICHAEL International Group Limited (SIG)</w:t>
      </w:r>
    </w:p>
    <w:p>
      <w:pPr>
        <w:rPr>
          <w:rFonts w:hint="eastAsia"/>
        </w:rPr>
      </w:pPr>
      <w:r>
        <w:rPr>
          <w:rFonts w:hint="eastAsia"/>
        </w:rPr>
        <w:t xml:space="preserve">    中集天达</w:t>
      </w:r>
    </w:p>
    <w:p>
      <w:pPr>
        <w:rPr>
          <w:rFonts w:hint="eastAsia"/>
        </w:rPr>
      </w:pPr>
      <w:r>
        <w:rPr>
          <w:rFonts w:hint="eastAsia"/>
        </w:rPr>
        <w:t xml:space="preserve">    威海广泰空港设备</w:t>
      </w:r>
    </w:p>
    <w:p>
      <w:pPr>
        <w:rPr>
          <w:rFonts w:hint="eastAsia"/>
        </w:rPr>
      </w:pPr>
      <w:r>
        <w:rPr>
          <w:rFonts w:hint="eastAsia"/>
        </w:rPr>
        <w:t xml:space="preserve">    Hyundai Everdigm</w:t>
      </w:r>
    </w:p>
    <w:p>
      <w:pPr>
        <w:rPr>
          <w:rFonts w:hint="eastAsia"/>
        </w:rPr>
      </w:pPr>
      <w:r>
        <w:rPr>
          <w:rFonts w:hint="eastAsia"/>
        </w:rPr>
        <w:t xml:space="preserve">    Desautel</w:t>
      </w:r>
    </w:p>
    <w:p>
      <w:pPr>
        <w:rPr>
          <w:rFonts w:hint="eastAsia"/>
        </w:rPr>
      </w:pPr>
      <w:r>
        <w:rPr>
          <w:rFonts w:hint="eastAsia"/>
        </w:rPr>
        <w:t xml:space="preserve">    Cela</w:t>
      </w:r>
    </w:p>
    <w:p>
      <w:pPr>
        <w:rPr>
          <w:rFonts w:hint="eastAsia"/>
        </w:rPr>
      </w:pPr>
      <w:r>
        <w:rPr>
          <w:rFonts w:hint="eastAsia"/>
        </w:rPr>
        <w:t xml:space="preserve">    Karba Otomotiv</w:t>
      </w:r>
    </w:p>
    <w:p>
      <w:pPr>
        <w:rPr>
          <w:rFonts w:hint="eastAsia"/>
        </w:rPr>
      </w:pPr>
      <w:r>
        <w:rPr>
          <w:rFonts w:hint="eastAsia"/>
        </w:rPr>
        <w:t xml:space="preserve">    Ferrara Fire Apparatus</w:t>
      </w:r>
    </w:p>
    <w:p>
      <w:pPr>
        <w:rPr>
          <w:rFonts w:hint="eastAsia"/>
        </w:rPr>
      </w:pPr>
      <w:r>
        <w:rPr>
          <w:rFonts w:hint="eastAsia"/>
        </w:rPr>
        <w:t xml:space="preserve">    徐州海伦哲专用车辆</w:t>
      </w:r>
    </w:p>
    <w:p>
      <w:pPr>
        <w:rPr>
          <w:rFonts w:hint="eastAsia"/>
        </w:rPr>
      </w:pPr>
      <w:r>
        <w:rPr>
          <w:rFonts w:hint="eastAsia"/>
        </w:rPr>
        <w:t xml:space="preserve">    徐工集团</w:t>
      </w:r>
    </w:p>
    <w:p>
      <w:pPr>
        <w:rPr>
          <w:rFonts w:hint="eastAsia"/>
        </w:rPr>
      </w:pPr>
      <w:r>
        <w:rPr>
          <w:rFonts w:hint="eastAsia"/>
        </w:rPr>
        <w:t xml:space="preserve">    中联重科</w:t>
      </w:r>
    </w:p>
    <w:p>
      <w:pPr>
        <w:rPr>
          <w:rFonts w:hint="eastAsia"/>
        </w:rPr>
      </w:pPr>
      <w:r>
        <w:rPr>
          <w:rFonts w:hint="eastAsia"/>
        </w:rPr>
        <w:t xml:space="preserve">    三一重工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登高平台消防车定义及分类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全球登高平台消防车行业市场规模及预测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按收入计，2017-2028年全球登高平台消防车行业市场规模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按销量计，2017-2028年全球登高平台消防车行业市场规模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2017-2028年全球登高平台消防车价格趋势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中国登高平台消防车行业市场规模及预测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按收入计，2017-2028年中国登高平台消防车行业市场规模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按销量计，2017-2028年中国登高平台消防车行业市场规模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2017-2028年中国登高平台消防车价格趋势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按收入计，2017-2028年中国在全球登高平台消防车市场的占比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按销量计，2017-2028年中国在全球登高平台消防车市场的占比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2017-2028年中国与全球登高平台消防车市场规模增速对比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登高平台消防车行业驱动因素及发展机遇分析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登高平台消防车行业阻碍因素及面临的挑战分析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登高平台消防车行业发展趋势分析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全球登高平台消防车行业竞争格局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按登高平台消防车收入计，2017-2022年全球主要厂商市场份额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按登高平台消防车销量计，2017-2022年全球主要厂商市场份额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登高平台消防车价格对比，2017-2022年全球主要厂商价格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全球第一梯队、第二梯队和第三梯队，三类登高平台消防车市场参与者分析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全球登高平台消防车行业集中度分析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全球登高平台消防车行业企业并购情况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全球登高平台消防车行业主要厂商产品列举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中国市场登高平台消防车行业竞争格局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按登高平台消防车收入计，2017-2022年中国市场主要厂商市场份额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按登高平台消防车销量计，2017-2022年中国市场主要厂商市场份额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中国市场登高平台消防车参与者份额：第一梯队、第二梯队、第三梯队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2017-2022年中国市场登高平台消防车进口与国产厂商份额对比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2021年中国本土厂商登高平台消防车内销与外销占比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2017-2028年中国市场登高平台消防车产量、销量、进口和出口量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中国市场登高平台消防车进出口贸易趋势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中国市场登高平台消防车主要进口来源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中国市场登高平台消防车中国市场主要出口目的地</w:t>
      </w: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2017-2028年全球登高平台消防车行业总产能、产量及产能利用率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全球登高平台消防车行业主要生产商总部及产地分布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全球主要生产商近几年登高平台消防车产能变化及未来规划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全球主要地区登高平台消防车产能分析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全球登高平台消防车产地分布及主要生产地区产量分析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全球主要地区登高平台消防车产量及未来增速预测，2017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2017-2028年全球主要生产地区及登高平台消防车产量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2017-2028年全球主要生产地区及登高平台消防车产量份额</w:t>
      </w: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登高平台消防车行业产业链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登高平台消防车核心原料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登高平台消防车原料供应商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登高平台消防车生产方式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登高平台消防车行业采购模式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登高平台消防车行业销售模式及销售渠道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登高平台消防车销售渠道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登高平台消防车代表性经销商</w:t>
      </w: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登高平台消防车行业产品分类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小于20m</w:t>
      </w:r>
    </w:p>
    <w:p>
      <w:pPr>
        <w:rPr>
          <w:rFonts w:hint="eastAsia"/>
        </w:rPr>
      </w:pPr>
      <w:r>
        <w:rPr>
          <w:rFonts w:hint="eastAsia"/>
        </w:rPr>
        <w:t xml:space="preserve">        6.1.2 20-30m</w:t>
      </w:r>
    </w:p>
    <w:p>
      <w:pPr>
        <w:rPr>
          <w:rFonts w:hint="eastAsia"/>
        </w:rPr>
      </w:pPr>
      <w:r>
        <w:rPr>
          <w:rFonts w:hint="eastAsia"/>
        </w:rPr>
        <w:t xml:space="preserve">        6.1.3 30-40m</w:t>
      </w:r>
    </w:p>
    <w:p>
      <w:pPr>
        <w:rPr>
          <w:rFonts w:hint="eastAsia"/>
        </w:rPr>
      </w:pPr>
      <w:r>
        <w:rPr>
          <w:rFonts w:hint="eastAsia"/>
        </w:rPr>
        <w:t xml:space="preserve">        6.1.4 40-50m</w:t>
      </w:r>
    </w:p>
    <w:p>
      <w:pPr>
        <w:rPr>
          <w:rFonts w:hint="eastAsia"/>
        </w:rPr>
      </w:pPr>
      <w:r>
        <w:rPr>
          <w:rFonts w:hint="eastAsia"/>
        </w:rPr>
        <w:t xml:space="preserve">        6.1.5 50-60m</w:t>
      </w:r>
    </w:p>
    <w:p>
      <w:pPr>
        <w:rPr>
          <w:rFonts w:hint="eastAsia"/>
        </w:rPr>
      </w:pPr>
      <w:r>
        <w:rPr>
          <w:rFonts w:hint="eastAsia"/>
        </w:rPr>
        <w:t xml:space="preserve">        6.1.6 60-70m</w:t>
      </w:r>
    </w:p>
    <w:p>
      <w:pPr>
        <w:rPr>
          <w:rFonts w:hint="eastAsia"/>
        </w:rPr>
      </w:pPr>
      <w:r>
        <w:rPr>
          <w:rFonts w:hint="eastAsia"/>
        </w:rPr>
        <w:t xml:space="preserve">        6.1.7 大于70m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按产品类型拆分，全球登高平台消防车细分市场规模增速预测，2017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按产品类型拆分，2017-2028年全球登高平台消防车细分市场规模（按收入）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按产品类型拆分，2017-2028年全球登高平台消防车细分市场规模（按销量）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按产品类型拆分，2017-2028年全球登高平台消防车细分市场价格</w:t>
      </w:r>
    </w:p>
    <w:p>
      <w:pPr>
        <w:rPr>
          <w:rFonts w:hint="eastAsia"/>
        </w:rPr>
      </w:pPr>
      <w:r>
        <w:rPr>
          <w:rFonts w:hint="eastAsia"/>
        </w:rPr>
        <w:t>7 全球登高平台消防车市场下游行业分布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登高平台消防车行业下游分布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市政</w:t>
      </w:r>
    </w:p>
    <w:p>
      <w:pPr>
        <w:rPr>
          <w:rFonts w:hint="eastAsia"/>
        </w:rPr>
      </w:pPr>
      <w:r>
        <w:rPr>
          <w:rFonts w:hint="eastAsia"/>
        </w:rPr>
        <w:t xml:space="preserve">        7.1.2 工业</w:t>
      </w:r>
    </w:p>
    <w:p>
      <w:pPr>
        <w:rPr>
          <w:rFonts w:hint="eastAsia"/>
        </w:rPr>
      </w:pPr>
      <w:r>
        <w:rPr>
          <w:rFonts w:hint="eastAsia"/>
        </w:rPr>
        <w:t xml:space="preserve">        7.1.3 机场</w:t>
      </w:r>
    </w:p>
    <w:p>
      <w:pPr>
        <w:rPr>
          <w:rFonts w:hint="eastAsia"/>
        </w:rPr>
      </w:pPr>
      <w:r>
        <w:rPr>
          <w:rFonts w:hint="eastAsia"/>
        </w:rPr>
        <w:t xml:space="preserve">    7.2 全球登高平台消防车主要下游市场规模增速预测，2017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按应用拆分，2017-2028年全球登高平台消防车细分市场规模（按收入）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按应用拆分，2017-2028年全球登高平台消防车细分市场规模（按销量）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按应用拆分，2017-2028年全球登高平台消防车细分市场价格</w:t>
      </w: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全球主要地区登高平台消防车市场规模增速预测，2017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2017-2028年全球主要地区登高平台消防车市场规模（按收入）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2017-2028年北美登高平台消防车市场规模预测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2021年北美登高平台消防车市场规模，按国家细分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2017-2028年欧洲登高平台消防车市场规模预测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2021年欧洲登高平台消防车市场规模，按国家细分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2017-2028年亚太登高平台消防车市场规模预测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2021年亚太登高平台消防车市场规模，按国家/地区细分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2017-2028年南美登高平台消防车市场规模预测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2021年南美登高平台消防车市场规模，按国家细分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2017-2028年中东及非洲登高平台消防车市场规模预测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2021年中东及非洲登高平台消防车市场规模，按国家细分</w:t>
      </w: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全球主要国家/地区登高平台消防车市场规模增速预测，2017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2017-2028年全球主要国家/地区登高平台消防车市场规模（按收入）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2017-2028年中东及非洲登高平台消防车市场规模（按销量）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中东及非洲市场登高平台消防车主要厂商及2021年份额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>10 主要登高平台消防车厂商简介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Bronto Skylift</w:t>
      </w:r>
    </w:p>
    <w:p>
      <w:pPr>
        <w:rPr>
          <w:rFonts w:hint="eastAsia"/>
        </w:rPr>
      </w:pPr>
      <w:r>
        <w:rPr>
          <w:rFonts w:hint="eastAsia"/>
        </w:rPr>
        <w:t xml:space="preserve">        10.1.1 Bronto Skylift基本信息、登高平台消防车生产基地、销售区域、竞争对手及市场地位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Bronto Skylift登高平台消防车产品型号、规格、参数及市场应用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Bronto Skylift登高平台消防车销量、收入、价格及毛利率（2017-2022）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Bronto Skylift公司简介及主要业务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Bronto Skylift企业最新动态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MORITA GROUP</w:t>
      </w:r>
    </w:p>
    <w:p>
      <w:pPr>
        <w:rPr>
          <w:rFonts w:hint="eastAsia"/>
        </w:rPr>
      </w:pPr>
      <w:r>
        <w:rPr>
          <w:rFonts w:hint="eastAsia"/>
        </w:rPr>
        <w:t xml:space="preserve">        10.2.1 MORITA GROUP基本信息、登高平台消防车生产基地、销售区域、竞争对手及市场地位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MORITA GROUP登高平台消防车产品型号、规格、参数及市场应用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MORITA GROUP登高平台消防车销量、收入、价格及毛利率（2017-2022）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MORITA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MORITA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Rosenbauer</w:t>
      </w:r>
    </w:p>
    <w:p>
      <w:pPr>
        <w:rPr>
          <w:rFonts w:hint="eastAsia"/>
        </w:rPr>
      </w:pPr>
      <w:r>
        <w:rPr>
          <w:rFonts w:hint="eastAsia"/>
        </w:rPr>
        <w:t>group</w:t>
      </w:r>
    </w:p>
    <w:p>
      <w:pPr>
        <w:rPr>
          <w:rFonts w:hint="eastAsia"/>
        </w:rPr>
      </w:pPr>
      <w:r>
        <w:rPr>
          <w:rFonts w:hint="eastAsia"/>
        </w:rPr>
        <w:t xml:space="preserve">        10.3.1 Rosenbauer</w:t>
      </w:r>
    </w:p>
    <w:p>
      <w:pPr>
        <w:rPr>
          <w:rFonts w:hint="eastAsia"/>
        </w:rPr>
      </w:pPr>
      <w:r>
        <w:rPr>
          <w:rFonts w:hint="eastAsia"/>
        </w:rPr>
        <w:t>group基本信息、登高平台消防车生产基地、销售区域、竞争对手及市场地位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Rosenbauer</w:t>
      </w:r>
    </w:p>
    <w:p>
      <w:pPr>
        <w:rPr>
          <w:rFonts w:hint="eastAsia"/>
        </w:rPr>
      </w:pPr>
      <w:r>
        <w:rPr>
          <w:rFonts w:hint="eastAsia"/>
        </w:rPr>
        <w:t>group登高平台消防车产品型号、规格、参数及市场应用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Rosenbauer</w:t>
      </w:r>
    </w:p>
    <w:p>
      <w:pPr>
        <w:rPr>
          <w:rFonts w:hint="eastAsia"/>
        </w:rPr>
      </w:pPr>
      <w:r>
        <w:rPr>
          <w:rFonts w:hint="eastAsia"/>
        </w:rPr>
        <w:t>group登高平台消防车销量、收入、价格及毛利率（2017-2022）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Rosenbauer</w:t>
      </w:r>
    </w:p>
    <w:p>
      <w:pPr>
        <w:rPr>
          <w:rFonts w:hint="eastAsia"/>
        </w:rPr>
      </w:pPr>
      <w:r>
        <w:rPr>
          <w:rFonts w:hint="eastAsia"/>
        </w:rPr>
        <w:t>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Rosenbauer</w:t>
      </w:r>
    </w:p>
    <w:p>
      <w:pPr>
        <w:rPr>
          <w:rFonts w:hint="eastAsia"/>
        </w:rPr>
      </w:pPr>
      <w:r>
        <w:rPr>
          <w:rFonts w:hint="eastAsia"/>
        </w:rPr>
        <w:t>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Nordic Rescue Group</w:t>
      </w:r>
    </w:p>
    <w:p>
      <w:pPr>
        <w:rPr>
          <w:rFonts w:hint="eastAsia"/>
        </w:rPr>
      </w:pPr>
      <w:r>
        <w:rPr>
          <w:rFonts w:hint="eastAsia"/>
        </w:rPr>
        <w:t xml:space="preserve">        10.4.1 Nordic Rescue Group基本信息、登高平台消防车生产基地、销售区域、竞争对手及市场地位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Nordic Rescue Group登高平台消防车产品型号、规格、参数及市场应用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Nordic Rescue Group登高平台消防车销量、收入、价格及毛利率（2017-2022）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Nordic Rescue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Nordic Rescue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Pierce Oshkosh</w:t>
      </w:r>
    </w:p>
    <w:p>
      <w:pPr>
        <w:rPr>
          <w:rFonts w:hint="eastAsia"/>
        </w:rPr>
      </w:pPr>
      <w:r>
        <w:rPr>
          <w:rFonts w:hint="eastAsia"/>
        </w:rPr>
        <w:t xml:space="preserve">        10.5.1 Pierce Oshkosh基本信息、登高平台消防车生产基地、销售区域、竞争对手及市场地位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Pierce Oshkosh登高平台消防车产品型号、规格、参数及市场应用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Pierce Oshkosh登高平台消防车销量、收入、价格及毛利率（2017-2022）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Pierce Oshkosh公司简介及主要业务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Pierce Oshkosh企业最新动态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Magirus</w:t>
      </w:r>
    </w:p>
    <w:p>
      <w:pPr>
        <w:rPr>
          <w:rFonts w:hint="eastAsia"/>
        </w:rPr>
      </w:pPr>
      <w:r>
        <w:rPr>
          <w:rFonts w:hint="eastAsia"/>
        </w:rPr>
        <w:t xml:space="preserve">        10.6.1 Magirus基本信息、登高平台消防车生产基地、销售区域、竞争对手及市场地位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Magirus登高平台消防车产品型号、规格、参数及市场应用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Magirus登高平台消防车销量、收入、价格及毛利率（2017-2022）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Magirus公司简介及主要业务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Magirus企业最新动态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REV (Spartan Emergency Response)</w:t>
      </w:r>
    </w:p>
    <w:p>
      <w:pPr>
        <w:rPr>
          <w:rFonts w:hint="eastAsia"/>
        </w:rPr>
      </w:pPr>
      <w:r>
        <w:rPr>
          <w:rFonts w:hint="eastAsia"/>
        </w:rPr>
        <w:t xml:space="preserve">        10.7.1 REV (Spartan Emergency Response)基本信息、登高平台消防车生产基地、销售区域、竞争对手及市场地位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REV (Spartan Emergency Response)登高平台消防车产品型号、规格、参数及市场应用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REV (Spartan Emergency Response)登高平台消防车销量、收入、价格及毛利率（2017-2022）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REV (Spartan Emergency Response)公司简介及主要业务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REV (Spartan Emergency Response)企业最新动态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SIMON-CARMICHAEL International Group Limited (SIG)</w:t>
      </w:r>
    </w:p>
    <w:p>
      <w:pPr>
        <w:rPr>
          <w:rFonts w:hint="eastAsia"/>
        </w:rPr>
      </w:pPr>
      <w:r>
        <w:rPr>
          <w:rFonts w:hint="eastAsia"/>
        </w:rPr>
        <w:t xml:space="preserve">        10.8.1 SIMON-CARMICHAEL International Group Limited (SIG)基本信息、登高平台消防车生产基地、销售区域、竞争对手及市场地位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SIMON-CARMICHAEL International Group Limited (SIG)登高平台消防车产品型号、规格、参数及市场应用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SIMON-CARMICHAEL International Group Limited (SIG)登高平台消防车销量、收入、价格及毛利率（2017-2022）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SIMON-CARMICHAEL International Group Limited (SIG)公司简介及主要业务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SIMON-CARMICHAEL International Group Limited (SIG)企业最新动态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中集天达</w:t>
      </w:r>
    </w:p>
    <w:p>
      <w:pPr>
        <w:rPr>
          <w:rFonts w:hint="eastAsia"/>
        </w:rPr>
      </w:pPr>
      <w:r>
        <w:rPr>
          <w:rFonts w:hint="eastAsia"/>
        </w:rPr>
        <w:t xml:space="preserve">        10.9.1 中集天达基本信息、登高平台消防车生产基地、销售区域、竞争对手及市场地位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中集天达登高平台消防车产品型号、规格、参数及市场应用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中集天达登高平台消防车销量、收入、价格及毛利率（2017-2022）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中集天达公司简介及主要业务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中集天达企业最新动态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10.10 威海广泰空港设备</w:t>
      </w:r>
    </w:p>
    <w:p>
      <w:pPr>
        <w:rPr>
          <w:rFonts w:hint="eastAsia"/>
        </w:rPr>
      </w:pPr>
      <w:r>
        <w:rPr>
          <w:rFonts w:hint="eastAsia"/>
        </w:rPr>
        <w:t xml:space="preserve">        10.10.1 威海广泰空港设备基本信息、登高平台消防车生产基地、销售区域、竞争对手及市场地位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10.10.2 威海广泰空港设备登高平台消防车产品型号、规格、参数及市场应用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10.10.3 威海广泰空港设备登高平台消防车销量、收入、价格及毛利率（2017-2022）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10.10.4 威海广泰空港设备公司简介及主要业务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10.10.5 威海广泰空港设备企业最新动态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10.11 Hyundai Everdigm</w:t>
      </w:r>
    </w:p>
    <w:p>
      <w:pPr>
        <w:rPr>
          <w:rFonts w:hint="eastAsia"/>
        </w:rPr>
      </w:pPr>
      <w:r>
        <w:rPr>
          <w:rFonts w:hint="eastAsia"/>
        </w:rPr>
        <w:t xml:space="preserve">        10.11.1 Hyundai Everdigm基本信息、登高平台消防车生产基地、销售区域、竞争对手及市场地位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10.11.2 Hyundai Everdigm登高平台消防车产品型号、规格、参数及市场应用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10.11.3 Hyundai Everdigm登高平台消防车销量、收入、价格及毛利率（2017-2022）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10.11.4 Hyundai Everdigm公司简介及主要业务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10.11.5 Hyundai Everdigm企业最新动态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10.12 Desautel</w:t>
      </w:r>
    </w:p>
    <w:p>
      <w:pPr>
        <w:rPr>
          <w:rFonts w:hint="eastAsia"/>
        </w:rPr>
      </w:pPr>
      <w:r>
        <w:rPr>
          <w:rFonts w:hint="eastAsia"/>
        </w:rPr>
        <w:t xml:space="preserve">        10.12.1 Desautel基本信息、登高平台消防车生产基地、销售区域、竞争对手及市场地位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10.12.2 Desautel登高平台消防车产品型号、规格、参数及市场应用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10.12.3 Desautel登高平台消防车销量、收入、价格及毛利率（2017-2022）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10.12.4 Desautel公司简介及主要业务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10.12.5 Desautel企业最新动态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10.13 Cela</w:t>
      </w:r>
    </w:p>
    <w:p>
      <w:pPr>
        <w:rPr>
          <w:rFonts w:hint="eastAsia"/>
        </w:rPr>
      </w:pPr>
      <w:r>
        <w:rPr>
          <w:rFonts w:hint="eastAsia"/>
        </w:rPr>
        <w:t xml:space="preserve">        10.13.1 Cela基本信息、登高平台消防车生产基地、销售区域、竞争对手及市场地位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10.13.2 Cela登高平台消防车产品型号、规格、参数及市场应用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10.13.3 Cela登高平台消防车销量、收入、价格及毛利率（2017-2022）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10.13.4 Cela公司简介及主要业务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10.13.5 Cela企业最新动态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10.14 Karba Otomotiv</w:t>
      </w:r>
    </w:p>
    <w:p>
      <w:pPr>
        <w:rPr>
          <w:rFonts w:hint="eastAsia"/>
        </w:rPr>
      </w:pPr>
      <w:r>
        <w:rPr>
          <w:rFonts w:hint="eastAsia"/>
        </w:rPr>
        <w:t xml:space="preserve">        10.14.1 Karba Otomotiv基本信息、登高平台消防车生产基地、销售区域、竞争对手及市场地位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10.14.2 Karba Otomotiv登高平台消防车产品型号、规格、参数及市场应用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10.14.3 Karba Otomotiv登高平台消防车销量、收入、价格及毛利率（2017-2022）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10.14.4 Karba Otomotiv公司简介及主要业务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10.14.5 Karba Otomotiv企业最新动态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10.15 Ferrara Fire Apparatus</w:t>
      </w:r>
    </w:p>
    <w:p>
      <w:pPr>
        <w:rPr>
          <w:rFonts w:hint="eastAsia"/>
        </w:rPr>
      </w:pPr>
      <w:r>
        <w:rPr>
          <w:rFonts w:hint="eastAsia"/>
        </w:rPr>
        <w:t xml:space="preserve">        10.15.1 Ferrara Fire Apparatus基本信息、登高平台消防车生产基地、销售区域、竞争对手及市场地位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10.15.2 Ferrara Fire Apparatus登高平台消防车产品型号、规格、参数及市场应用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10.15.3 Ferrara Fire Apparatus登高平台消防车销量、收入、价格及毛利率（2017-2022）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10.15.4 Ferrara Fire Apparatus公司简介及主要业务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10.15.5 Ferrara Fire Apparatus企业最新动态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10.16 徐州海伦哲专用车辆</w:t>
      </w:r>
    </w:p>
    <w:p>
      <w:pPr>
        <w:rPr>
          <w:rFonts w:hint="eastAsia"/>
        </w:rPr>
      </w:pPr>
      <w:r>
        <w:rPr>
          <w:rFonts w:hint="eastAsia"/>
        </w:rPr>
        <w:t xml:space="preserve">        10.16.1 徐州海伦哲专用车辆基本信息、登高平台消防车生产基地、销售区域、竞争对手及市场地位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10.16.2 徐州海伦哲专用车辆登高平台消防车产品型号、规格、参数及市场应用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10.16.3 徐州海伦哲专用车辆登高平台消防车销量、收入、价格及毛利率（2017-2022）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10.16.4 徐州海伦哲专用车辆公司简介及主要业务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10.16.5 徐州海伦哲专用车辆企业最新动态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10.17 徐工集团</w:t>
      </w:r>
    </w:p>
    <w:p>
      <w:pPr>
        <w:rPr>
          <w:rFonts w:hint="eastAsia"/>
        </w:rPr>
      </w:pPr>
      <w:r>
        <w:rPr>
          <w:rFonts w:hint="eastAsia"/>
        </w:rPr>
        <w:t xml:space="preserve">        10.17.1 徐工集团基本信息、登高平台消防车生产基地、销售区域、竞争对手及市场地位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10.17.2 徐工集团登高平台消防车产品型号、规格、参数及市场应用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10.17.3 徐工集团登高平台消防车销量、收入、价格及毛利率（2017-2022）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10.17.4 徐工集团公司简介及主要业务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10.17.5 徐工集团企业最新动态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10.18 中联重科</w:t>
      </w:r>
    </w:p>
    <w:p>
      <w:pPr>
        <w:rPr>
          <w:rFonts w:hint="eastAsia"/>
        </w:rPr>
      </w:pPr>
      <w:r>
        <w:rPr>
          <w:rFonts w:hint="eastAsia"/>
        </w:rPr>
        <w:t xml:space="preserve">        10.18.1 中联重科基本信息、登高平台消防车生产基地、销售区域、竞争对手及市场地位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10.18.2 中联重科登高平台消防车产品型号、规格、参数及市场应用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10.18.3 中联重科登高平台消防车销量、收入、价格及毛利率（2017-2022）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10.18.4 中联重科公司简介及主要业务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10.18.5 中联重科企业最新动态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10.19 三一重工</w:t>
      </w:r>
    </w:p>
    <w:p>
      <w:pPr>
        <w:rPr>
          <w:rFonts w:hint="eastAsia"/>
        </w:rPr>
      </w:pPr>
      <w:r>
        <w:rPr>
          <w:rFonts w:hint="eastAsia"/>
        </w:rPr>
        <w:t xml:space="preserve">        10.19.1 三一重工基本信息、登高平台消防车生产基地、销售区域、竞争对手及市场地位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10.19.2 三一重工登高平台消防车产品型号、规格、参数及市场应用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10.19.3 三一重工登高平台消防车销量、收入、价格及毛利率（2017-2022）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10.19.4 三一重工公司简介及主要业务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10.19.5 三一重工企业最新动态</w:t>
      </w: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2017-2028年中国与全球登高平台消防车市场规模增速对比（万元）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全球登高平台消防车行业面临的阻碍因素及挑战分析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全球登高平台消防车行业发展趋势分析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2017-2022年全球主要厂商登高平台消防车收入（万元）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2017-2022年全球主要厂商登高平台消防车收入份额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2017-2022年全球主要厂商登高平台消防车销量（辆）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表8 2017-2022年全球主要厂商登高平台消防车销量份额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表9 2017-2022年全球主要厂商登高平台消防车价格（元/辆）</w:t>
      </w:r>
    </w:p>
    <w:p>
      <w:pPr>
        <w:rPr>
          <w:rFonts w:hint="eastAsia"/>
        </w:rPr>
      </w:pPr>
      <w:r>
        <w:rPr>
          <w:rFonts w:hint="eastAsia"/>
        </w:rPr>
        <w:t xml:space="preserve">    表10 行业集中度分析，近三年（2020-2022）全球登高平台消防车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全球登高平台消防车行业企业并购情况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 全球登高平台消防车行业主要厂商产品列举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表13 2017-2022年中国市场主要厂商登高平台消防车收入（万元）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表14 2017-2022年中国市场主要厂商登高平台消防车收入份额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表15 2017-2022年中国市场主要厂商登高平台消防车销量（辆）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表16 2017-2022年中国市场主要厂商登高平台消防车销量份额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2017-2022年中国市场登高平台消防车产量、销量、进口和出口量（辆）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中国市场登高平台消防车进出口贸易趋势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中国市场登高平台消防车主要进口来源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中国市场登高平台消防车主要出口目的地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 全球登高平台消防车行业主要生产商总部及产地分布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表22 2021年全球主要生产商登高平台消防车产能及未来扩产计划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全球主要地区登高平台消防车产量及未来增速预测：2017 VS 2021 VS 2028（辆）</w:t>
      </w:r>
    </w:p>
    <w:p>
      <w:pPr>
        <w:rPr>
          <w:rFonts w:hint="eastAsia"/>
        </w:rPr>
      </w:pPr>
      <w:r>
        <w:rPr>
          <w:rFonts w:hint="eastAsia"/>
        </w:rPr>
        <w:t xml:space="preserve">    表24 2017-2022年全球主要地区登高平台消防车产量（辆）</w:t>
      </w:r>
    </w:p>
    <w:p>
      <w:pPr>
        <w:rPr>
          <w:rFonts w:hint="eastAsia"/>
        </w:rPr>
      </w:pPr>
      <w:r>
        <w:rPr>
          <w:rFonts w:hint="eastAsia"/>
        </w:rPr>
        <w:t xml:space="preserve">    表25 2023-2028年全球主要地区登高平台消防车产量预测（辆）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全球登高平台消防车主要原料供应商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表27 全球登高平台消防车行业代表性下游客户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表28 登高平台消防车代表性经销商</w:t>
      </w:r>
    </w:p>
    <w:p>
      <w:pPr>
        <w:rPr>
          <w:rFonts w:hint="eastAsia"/>
        </w:rPr>
      </w:pPr>
      <w:r>
        <w:rPr>
          <w:rFonts w:hint="eastAsia"/>
        </w:rPr>
        <w:t xml:space="preserve">    表29 按产品类型拆分，全球登高平台消防车细分市场规模增速预测（2017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表30 按应用拆分，全球登高平台消防车细分市场规模增速预测（2017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全球主要地区登高平台消防车市场规模增速预测（2017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表32 2017-2028年全球主要地区登高平台消防车收入（万元）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表33 2017-2028年全球主要地区登高平台消防车销量（辆）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全球主要国家/地区登高平台消防车市场规模增速预测（2017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表35 2017-2028年全球主要国家/地区登高平台消防车收入（万元）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表36 2017-2028年全球主要国家/地区登高平台消防车收入份额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表37 2017-2028年全球主要国家/地区登高平台消防车销量（辆）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表38 2017-2028年全球主要国家/地区登高平台消防车销量份额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表39 Bronto Skylift登高平台消防车生产基地、销售区域、竞争对手及市场地位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表40 Bronto Skylift登高平台消防车产品型号、规格、参数及市场应用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表41 Bronto Skylift登高平台消防车销量（辆）、收入（万元）、价格（元/辆）及毛利率（2017-2022）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表42 Bronto Skylift公司简介及主要业务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Bronto Skylift企业最新动态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表44 MORITA GROUP登高平台消防车生产基地、销售区域、竞争对手及市场地位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表45 MORITA GROUP登高平台消防车产品型号、规格、参数及市场应用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表46 MORITA GROUP登高平台消防车销量（辆）、收入（万元）、价格（元/辆）及毛利率（2017-2022）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MORITA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MORITA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表49 Rosenbauer</w:t>
      </w:r>
    </w:p>
    <w:p>
      <w:pPr>
        <w:rPr>
          <w:rFonts w:hint="eastAsia"/>
        </w:rPr>
      </w:pPr>
      <w:r>
        <w:rPr>
          <w:rFonts w:hint="eastAsia"/>
        </w:rPr>
        <w:t>group登高平台消防车生产基地、销售区域、竞争对手及市场地位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表50 Rosenbauer</w:t>
      </w:r>
    </w:p>
    <w:p>
      <w:pPr>
        <w:rPr>
          <w:rFonts w:hint="eastAsia"/>
        </w:rPr>
      </w:pPr>
      <w:r>
        <w:rPr>
          <w:rFonts w:hint="eastAsia"/>
        </w:rPr>
        <w:t>group登高平台消防车产品型号、规格、参数及市场应用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表51 Rosenbauer</w:t>
      </w:r>
    </w:p>
    <w:p>
      <w:pPr>
        <w:rPr>
          <w:rFonts w:hint="eastAsia"/>
        </w:rPr>
      </w:pPr>
      <w:r>
        <w:rPr>
          <w:rFonts w:hint="eastAsia"/>
        </w:rPr>
        <w:t>group登高平台消防车销量（辆）、收入（万元）、价格（元/辆）及毛利率（2017-2022）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表52 Rosenbauer</w:t>
      </w:r>
    </w:p>
    <w:p>
      <w:pPr>
        <w:rPr>
          <w:rFonts w:hint="eastAsia"/>
        </w:rPr>
      </w:pPr>
      <w:r>
        <w:rPr>
          <w:rFonts w:hint="eastAsia"/>
        </w:rPr>
        <w:t>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Rosenbauer</w:t>
      </w:r>
    </w:p>
    <w:p>
      <w:pPr>
        <w:rPr>
          <w:rFonts w:hint="eastAsia"/>
        </w:rPr>
      </w:pPr>
      <w:r>
        <w:rPr>
          <w:rFonts w:hint="eastAsia"/>
        </w:rPr>
        <w:t>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表54 Nordic Rescue Group登高平台消防车生产基地、销售区域、竞争对手及市场地位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表55 Nordic Rescue Group登高平台消防车产品型号、规格、参数及市场应用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表56 Nordic Rescue Group登高平台消防车销量（辆）、收入（万元）、价格（元/辆）及毛利率（2017-2022）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表57 Nordic Rescue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Nordic Rescue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表59 Pierce Oshkosh登高平台消防车生产基地、销售区域、竞争对手及市场地位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表60 Pierce Oshkosh登高平台消防车产品型号、规格、参数及市场应用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表61 Pierce Oshkosh登高平台消防车销量（辆）、收入（万元）、价格（元/辆）及毛利率（2017-2022）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Pierce Oshkosh公司简介及主要业务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Pierce Oshkosh企业最新动态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表64 Magirus登高平台消防车生产基地、销售区域、竞争对手及市场地位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表65 Magirus登高平台消防车产品型号、规格、参数及市场应用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表66 Magirus登高平台消防车销量（辆）、收入（万元）、价格（元/辆）及毛利率（2017-2022）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Magirus公司简介及主要业务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Magirus企业最新动态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表69 REV (Spartan Emergency Response)登高平台消防车生产基地、销售区域、竞争对手及市场地位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表70 REV (Spartan Emergency Response)登高平台消防车产品型号、规格、参数及市场应用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表71 REV (Spartan Emergency Response)登高平台消防车销量（辆）、收入（万元）、价格（元/辆）及毛利率（2017-2022）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REV (Spartan Emergency Response)公司简介及主要业务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REV (Spartan Emergency Response)企业最新动态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表74 SIMON-CARMICHAEL International Group Limited (SIG)登高平台消防车生产基地、销售区域、竞争对手及市场地位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表75 SIMON-CARMICHAEL International Group Limited (SIG)登高平台消防车产品型号、规格、参数及市场应用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表76 SIMON-CARMICHAEL International Group Limited (SIG)登高平台消防车销量（辆）、收入（万元）、价格（元/辆）及毛利率（2017-2022）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表77 SIMON-CARMICHAEL International Group Limited (SIG)公司简介及主要业务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SIMON-CARMICHAEL International Group Limited (SIG)企业最新动态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表79 中集天达登高平台消防车生产基地、销售区域、竞争对手及市场地位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表80 中集天达登高平台消防车产品型号、规格、参数及市场应用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表81 中集天达登高平台消防车销量（辆）、收入（万元）、价格（元/辆）及毛利率（2017-2022）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中集天达公司简介及主要业务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中集天达企业最新动态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表84 威海广泰空港设备登高平台消防车生产基地、销售区域、竞争对手及市场地位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表85 威海广泰空港设备登高平台消防车产品型号、规格、参数及市场应用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表86 威海广泰空港设备登高平台消防车销量（辆）、收入（万元）、价格（元/辆）及毛利率（2017-2022）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表87 威海广泰空港设备公司简介及主要业务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威海广泰空港设备企业最新动态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表89 Hyundai Everdigm登高平台消防车生产基地、销售区域、竞争对手及市场地位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表90 Hyundai Everdigm登高平台消防车产品型号、规格、参数及市场应用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表91 Hyundai Everdigm登高平台消防车销量（辆）、收入（万元）、价格（元/辆）及毛利率（2017-2022）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Hyundai Everdigm公司简介及主要业务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Hyundai Everdigm企业最新动态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表94 Desautel登高平台消防车生产基地、销售区域、竞争对手及市场地位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表95 Desautel登高平台消防车产品型号、规格、参数及市场应用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表96 Desautel登高平台消防车销量（辆）、收入（万元）、价格（元/辆）及毛利率（2017-2022）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Desautel公司简介及主要业务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Desautel企业最新动态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表99 Cela登高平台消防车生产基地、销售区域、竞争对手及市场地位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表100 Cela登高平台消防车产品型号、规格、参数及市场应用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表101 Cela登高平台消防车销量（辆）、收入（万元）、价格（元/辆）及毛利率（2017-2022）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Cela公司简介及主要业务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Cela企业最新动态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表104 Karba Otomotiv登高平台消防车生产基地、销售区域、竞争对手及市场地位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表105 Karba Otomotiv登高平台消防车产品型号、规格、参数及市场应用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表106 Karba Otomotiv登高平台消防车销量（辆）、收入（万元）、价格（元/辆）及毛利率（2017-2022）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Karba Otomotiv公司简介及主要业务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Karba Otomotiv企业最新动态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表109 Ferrara Fire Apparatus登高平台消防车生产基地、销售区域、竞争对手及市场地位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表110 Ferrara Fire Apparatus登高平台消防车产品型号、规格、参数及市场应用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表111 Ferrara Fire Apparatus登高平台消防车销量（辆）、收入（万元）、价格（元/辆）及毛利率（2017-2022）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Ferrara Fire Apparatus公司简介及主要业务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Ferrara Fire Apparatus企业最新动态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表114 徐州海伦哲专用车辆登高平台消防车生产基地、销售区域、竞争对手及市场地位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表115 徐州海伦哲专用车辆登高平台消防车产品型号、规格、参数及市场应用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表116 徐州海伦哲专用车辆登高平台消防车销量（辆）、收入（万元）、价格（元/辆）及毛利率（2017-2022）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表117 徐州海伦哲专用车辆公司简介及主要业务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徐州海伦哲专用车辆企业最新动态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表119 徐工集团登高平台消防车生产基地、销售区域、竞争对手及市场地位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表120 徐工集团登高平台消防车产品型号、规格、参数及市场应用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表121 徐工集团登高平台消防车销量（辆）、收入（万元）、价格（元/辆）及毛利率（2017-2022）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表122 徐工集团公司简介及主要业务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徐工集团企业最新动态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表124 中联重科登高平台消防车生产基地、销售区域、竞争对手及市场地位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表125 中联重科登高平台消防车产品型号、规格、参数及市场应用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表126 中联重科登高平台消防车销量（辆）、收入（万元）、价格（元/辆）及毛利率（2017-2022）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表127 中联重科公司简介及主要业务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表128 中联重科企业最新动态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表129 三一重工登高平台消防车生产基地、销售区域、竞争对手及市场地位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表130 三一重工登高平台消防车产品型号、规格、参数及市场应用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表131 三一重工登高平台消防车销量（辆）、收入（万元）、价格（元/辆）及毛利率（2017-2022）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表132 三一重工公司简介及主要业务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表133 三一重工企业最新动态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表135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登高平台消防车产品图片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2017-2028年全球登高平台消防车行业收入及预测（万元）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2017-2028年全球登高平台消防车行业销量（辆）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2017-2028年全球登高平台消防车价格趋势（元/辆）</w:t>
      </w:r>
    </w:p>
    <w:p>
      <w:pPr>
        <w:rPr>
          <w:rFonts w:hint="eastAsia"/>
        </w:rPr>
      </w:pPr>
      <w:r>
        <w:rPr>
          <w:rFonts w:hint="eastAsia"/>
        </w:rPr>
        <w:t xml:space="preserve">    图5 2017-2028年中国市场登高平台消防车收入及预测（万元）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 2017-2028年中国登高平台消防车行业销量（辆）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图7 2017-2028年中国市场登高平台消防车总体价格趋势（元/辆）</w:t>
      </w:r>
    </w:p>
    <w:p>
      <w:pPr>
        <w:rPr>
          <w:rFonts w:hint="eastAsia"/>
        </w:rPr>
      </w:pPr>
      <w:r>
        <w:rPr>
          <w:rFonts w:hint="eastAsia"/>
        </w:rPr>
        <w:t xml:space="preserve">    图8 2017-2028年中国市场登高平台消防车占全球总收入的份额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图9 2017-2028年中国市场登高平台消防车销量占全球总销量的份额</w:t>
      </w:r>
    </w:p>
    <w:p>
      <w:pPr>
        <w:rPr>
          <w:rFonts w:hint="eastAsia"/>
        </w:rPr>
      </w:pPr>
      <w:r>
        <w:rPr>
          <w:rFonts w:hint="eastAsia"/>
        </w:rPr>
        <w:t xml:space="preserve">    图10 全球登高平台消防车行业主要参与者份额变化，2020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全球登高平台消防车市场参与者，2021年第一梯队、第二梯队和第三梯队市场份额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中国市场登高平台消防车主要参与者份额变化，2020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中国市场登高平台消防车参与者，2021年第一梯队、第二梯队和第三梯队市场份额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图14 2017-2022年中国市场规模进口与国产厂商，按收入计登高平台消防车份额对比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2021年中国本土厂商登高平台消防车内销与外销占比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图16 2017-2028年全球登高平台消防车行业总产能、产量及产能利用率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全球市场主要地区登高平台消防车产能份额分析: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2017-2028年全球主要生产地区及登高平台消防车产量市场份额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登高平台消防车行业产业链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图20 登高平台消防车行业采购模式分析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图21 登高平台消防车行业销售模式分析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图22 登高平台消防车销售渠道：直销和经销渠道</w:t>
      </w:r>
    </w:p>
    <w:p>
      <w:pPr>
        <w:rPr>
          <w:rFonts w:hint="eastAsia"/>
        </w:rPr>
      </w:pPr>
      <w:r>
        <w:rPr>
          <w:rFonts w:hint="eastAsia"/>
        </w:rPr>
        <w:t xml:space="preserve">    图23 小于20m</w:t>
      </w:r>
    </w:p>
    <w:p>
      <w:pPr>
        <w:rPr>
          <w:rFonts w:hint="eastAsia"/>
        </w:rPr>
      </w:pPr>
      <w:r>
        <w:rPr>
          <w:rFonts w:hint="eastAsia"/>
        </w:rPr>
        <w:t xml:space="preserve">    图24 20-30m</w:t>
      </w:r>
    </w:p>
    <w:p>
      <w:pPr>
        <w:rPr>
          <w:rFonts w:hint="eastAsia"/>
        </w:rPr>
      </w:pPr>
      <w:r>
        <w:rPr>
          <w:rFonts w:hint="eastAsia"/>
        </w:rPr>
        <w:t xml:space="preserve">    图25 30-40m</w:t>
      </w:r>
    </w:p>
    <w:p>
      <w:pPr>
        <w:rPr>
          <w:rFonts w:hint="eastAsia"/>
        </w:rPr>
      </w:pPr>
      <w:r>
        <w:rPr>
          <w:rFonts w:hint="eastAsia"/>
        </w:rPr>
        <w:t xml:space="preserve">    图26 40-50m</w:t>
      </w:r>
    </w:p>
    <w:p>
      <w:pPr>
        <w:rPr>
          <w:rFonts w:hint="eastAsia"/>
        </w:rPr>
      </w:pPr>
      <w:r>
        <w:rPr>
          <w:rFonts w:hint="eastAsia"/>
        </w:rPr>
        <w:t xml:space="preserve">    图27 50-60m</w:t>
      </w:r>
    </w:p>
    <w:p>
      <w:pPr>
        <w:rPr>
          <w:rFonts w:hint="eastAsia"/>
        </w:rPr>
      </w:pPr>
      <w:r>
        <w:rPr>
          <w:rFonts w:hint="eastAsia"/>
        </w:rPr>
        <w:t xml:space="preserve">    图28 60-70m</w:t>
      </w:r>
    </w:p>
    <w:p>
      <w:pPr>
        <w:rPr>
          <w:rFonts w:hint="eastAsia"/>
        </w:rPr>
      </w:pPr>
      <w:r>
        <w:rPr>
          <w:rFonts w:hint="eastAsia"/>
        </w:rPr>
        <w:t xml:space="preserve">    图29 大于70m</w:t>
      </w:r>
    </w:p>
    <w:p>
      <w:pPr>
        <w:rPr>
          <w:rFonts w:hint="eastAsia"/>
        </w:rPr>
      </w:pPr>
      <w:r>
        <w:rPr>
          <w:rFonts w:hint="eastAsia"/>
        </w:rPr>
        <w:t xml:space="preserve">    图30 按产品类型拆分，2017-2028年全球登高平台消防车细分市场规模（按收入，万元）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按产品类型拆分，2017-2028年全球登高平台消防车市场份额（按收入）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图32 按产品类型拆分，2017-2028年全球登高平台消防车细分市场销量（辆）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图33 按产品类型拆分，2017-2028年全球登高平台消防车市场份额（按销量）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图34 按产品类型拆分，2017-2028年全球登高平台消防车细分市场价格（元/辆）</w:t>
      </w:r>
    </w:p>
    <w:p>
      <w:pPr>
        <w:rPr>
          <w:rFonts w:hint="eastAsia"/>
        </w:rPr>
      </w:pPr>
      <w:r>
        <w:rPr>
          <w:rFonts w:hint="eastAsia"/>
        </w:rPr>
        <w:t xml:space="preserve">    图35 市政</w:t>
      </w:r>
    </w:p>
    <w:p>
      <w:pPr>
        <w:rPr>
          <w:rFonts w:hint="eastAsia"/>
        </w:rPr>
      </w:pPr>
      <w:r>
        <w:rPr>
          <w:rFonts w:hint="eastAsia"/>
        </w:rPr>
        <w:t xml:space="preserve">    图36 工业</w:t>
      </w:r>
    </w:p>
    <w:p>
      <w:pPr>
        <w:rPr>
          <w:rFonts w:hint="eastAsia"/>
        </w:rPr>
      </w:pPr>
      <w:r>
        <w:rPr>
          <w:rFonts w:hint="eastAsia"/>
        </w:rPr>
        <w:t xml:space="preserve">    图37 机场</w:t>
      </w:r>
    </w:p>
    <w:p>
      <w:pPr>
        <w:rPr>
          <w:rFonts w:hint="eastAsia"/>
        </w:rPr>
      </w:pPr>
      <w:r>
        <w:rPr>
          <w:rFonts w:hint="eastAsia"/>
        </w:rPr>
        <w:t xml:space="preserve">    图38 按应用拆分，2017-2028年全球登高平台消防车细分市场规模（按收入，万元）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图39 按应用拆分，2017-2028年全球登高平台消防车市场份额（按收入）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图40 按应用拆分，2017-2028年全球登高平台消防车细分市场销量（辆）</w:t>
      </w:r>
    </w:p>
    <w:p>
      <w:pPr>
        <w:rPr>
          <w:rFonts w:hint="eastAsia"/>
        </w:rPr>
      </w:pPr>
      <w:r>
        <w:rPr>
          <w:rFonts w:hint="eastAsia"/>
        </w:rPr>
        <w:t xml:space="preserve">    图41 按应用拆分，2017-2028年全球登高平台消防车市场份额（按销量）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图42 按应用拆分，2017-2028年全球登高平台消防车细分市场价格（元/辆）</w:t>
      </w:r>
    </w:p>
    <w:p>
      <w:pPr>
        <w:rPr>
          <w:rFonts w:hint="eastAsia"/>
        </w:rPr>
      </w:pPr>
      <w:r>
        <w:rPr>
          <w:rFonts w:hint="eastAsia"/>
        </w:rPr>
        <w:t xml:space="preserve">    图43 2017-2028年全球主要地区登高平台消防车收入份额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2017-2028年全球主要地区登高平台消防车销量份额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2017-2028年北美登高平台消防车市场规模预测（按收入，万元）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2021年北美登高平台消防车市场份额（按收入），按国家细分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图47 2017-2028年欧洲登高平台消防车市场规模预测（按收入，万元）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图48 2021年欧洲登高平台消防车市场份额（按收入），按国家细分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图49 2017-2028年亚太登高平台消防车市场规模预测（按收入，万元）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图50 2021年亚太登高平台消防车市场份额（按收入），按国家/地区细分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图51 2017-2028年南美登高平台消防车市场规模预测（按收入，万元）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图52 2021年南美登高平台消防车市场份额（按收入），按国家细分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图53 2017-2028年中东及非洲登高平台消防车市场规模预测（按收入，万元）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图54 2017-2028年美国登高平台消防车销量预测（辆）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图55 2021年美国市场登高平台消防车参与者企业市场份额占比（按销量）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图56 美国市场不同产品类型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图57 美国市场不同应用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图58 2017-2028年欧洲登高平台消防车销量预测（辆）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图59 2021年欧洲市场登高平台消防车参与者企业市场份额占比（按销量）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图60 欧洲市场不同产品类型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图61 欧洲市场不同应用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图62 2017-2028年中国登高平台消防车销量预测（辆）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图63 2021年中国市场登高平台消防车参与者企业市场份额占比（按销量）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图64 中国市场不同产品类型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图65 中国市场不同应用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图66 2017-2028年日本登高平台消防车销量预测（辆）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图67 2021年日本市场登高平台消防车参与者企业市场份额占比（按销量）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图68 日本市场不同产品类型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图69 日本市场不同应用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图70 2017-2028年韩国登高平台消防车销量预测（辆）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图71 2021年韩国市场登高平台消防车参与者企业市场份额占比（按销量）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图72 韩国市场不同产品类型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图73 韩国市场不同应用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图74 2017-2028年东南亚登高平台消防车销量预测（辆）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图75 2021年东南亚市场登高平台消防车参与者企业市场份额占比（按销量）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图76 东南亚市场不同产品类型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图77 东南亚市场不同应用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图78 2017-2028年印度登高平台消防车销量预测（辆）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图79 2021年印度市场登高平台消防车参与者企业市场份额占比（按销量）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图80 印度市场不同产品类型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图81 印度市场不同应用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图82 2017-2028年中东及非洲登高平台消防车销量预测（辆）</w:t>
      </w:r>
    </w:p>
    <w:p>
      <w:pPr>
        <w:rPr>
          <w:rFonts w:hint="eastAsia"/>
        </w:rPr>
      </w:pPr>
      <w:r>
        <w:rPr>
          <w:rFonts w:hint="eastAsia"/>
        </w:rPr>
        <w:t xml:space="preserve">    图83 2021年中东及非洲市场登高平台消防车参与者企业市场份额占比（按销量）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图84 中东及非洲市场不同产品类型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图85 中东及非洲市场不同应用 登高平台消防车份额（按销量），2021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图87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图88 资料三角测定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5F39BB"/>
    <w:rsid w:val="00BE39A7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EE78D5"/>
    <w:rsid w:val="03FF21FB"/>
    <w:rsid w:val="042E3107"/>
    <w:rsid w:val="04A1435A"/>
    <w:rsid w:val="04E548D9"/>
    <w:rsid w:val="058C749F"/>
    <w:rsid w:val="059C18BA"/>
    <w:rsid w:val="05CE1427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87475CF"/>
    <w:rsid w:val="088A1C5D"/>
    <w:rsid w:val="08963B61"/>
    <w:rsid w:val="08A40D88"/>
    <w:rsid w:val="08D02BA5"/>
    <w:rsid w:val="08F32B3C"/>
    <w:rsid w:val="08FF1C62"/>
    <w:rsid w:val="09A4426F"/>
    <w:rsid w:val="09B90184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554C8F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90A0F64"/>
    <w:rsid w:val="198F6D99"/>
    <w:rsid w:val="19FA2A1C"/>
    <w:rsid w:val="1A054CE0"/>
    <w:rsid w:val="1A295843"/>
    <w:rsid w:val="1A57535F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1965"/>
    <w:rsid w:val="213D6CCA"/>
    <w:rsid w:val="213E34FF"/>
    <w:rsid w:val="21A97C58"/>
    <w:rsid w:val="21F430C2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7325ED1"/>
    <w:rsid w:val="27555FB7"/>
    <w:rsid w:val="27810953"/>
    <w:rsid w:val="279F584C"/>
    <w:rsid w:val="27AC5B02"/>
    <w:rsid w:val="27E14678"/>
    <w:rsid w:val="27F03DC2"/>
    <w:rsid w:val="2826006E"/>
    <w:rsid w:val="282D47F6"/>
    <w:rsid w:val="28470748"/>
    <w:rsid w:val="28800B23"/>
    <w:rsid w:val="28E721F3"/>
    <w:rsid w:val="29080A6B"/>
    <w:rsid w:val="298034BC"/>
    <w:rsid w:val="2A951454"/>
    <w:rsid w:val="2B342177"/>
    <w:rsid w:val="2B506222"/>
    <w:rsid w:val="2B795D02"/>
    <w:rsid w:val="2C2B4D57"/>
    <w:rsid w:val="2C377D1A"/>
    <w:rsid w:val="2C580FBB"/>
    <w:rsid w:val="2D865F64"/>
    <w:rsid w:val="2DCD1BB4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E42C19"/>
    <w:rsid w:val="3DF516BF"/>
    <w:rsid w:val="3E4A6662"/>
    <w:rsid w:val="3EBC02AD"/>
    <w:rsid w:val="3ECC1E3C"/>
    <w:rsid w:val="3EF94582"/>
    <w:rsid w:val="3F4D1A72"/>
    <w:rsid w:val="3F5C449B"/>
    <w:rsid w:val="3FFB1F03"/>
    <w:rsid w:val="40167CB3"/>
    <w:rsid w:val="41744200"/>
    <w:rsid w:val="42573C6D"/>
    <w:rsid w:val="42784676"/>
    <w:rsid w:val="42F42DAF"/>
    <w:rsid w:val="42F86F51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5C462F"/>
    <w:rsid w:val="4B8A5790"/>
    <w:rsid w:val="4B90047C"/>
    <w:rsid w:val="4B9B60E7"/>
    <w:rsid w:val="4BAF32D7"/>
    <w:rsid w:val="4C23278F"/>
    <w:rsid w:val="4CC14A01"/>
    <w:rsid w:val="4D0A0F0C"/>
    <w:rsid w:val="4D3A5285"/>
    <w:rsid w:val="4DA5062D"/>
    <w:rsid w:val="4DE65F00"/>
    <w:rsid w:val="4DEC0D51"/>
    <w:rsid w:val="4E252877"/>
    <w:rsid w:val="4E5E0FC1"/>
    <w:rsid w:val="4E6D1663"/>
    <w:rsid w:val="4EC32B5C"/>
    <w:rsid w:val="4ED40264"/>
    <w:rsid w:val="4EFB0B66"/>
    <w:rsid w:val="4F99271D"/>
    <w:rsid w:val="509E164C"/>
    <w:rsid w:val="50C31573"/>
    <w:rsid w:val="51201725"/>
    <w:rsid w:val="517A2018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6B39C6"/>
    <w:rsid w:val="5BB6489E"/>
    <w:rsid w:val="5C027D15"/>
    <w:rsid w:val="5C862888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63176"/>
    <w:rsid w:val="61783D55"/>
    <w:rsid w:val="62466EFC"/>
    <w:rsid w:val="624D40D3"/>
    <w:rsid w:val="62637767"/>
    <w:rsid w:val="626453AC"/>
    <w:rsid w:val="62674344"/>
    <w:rsid w:val="632E5E62"/>
    <w:rsid w:val="633F229F"/>
    <w:rsid w:val="63C51E86"/>
    <w:rsid w:val="63E87788"/>
    <w:rsid w:val="64290161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76705B3"/>
    <w:rsid w:val="682F3612"/>
    <w:rsid w:val="683A4772"/>
    <w:rsid w:val="68676D4D"/>
    <w:rsid w:val="68707187"/>
    <w:rsid w:val="68F5216F"/>
    <w:rsid w:val="6905302D"/>
    <w:rsid w:val="69142915"/>
    <w:rsid w:val="69214762"/>
    <w:rsid w:val="69D22919"/>
    <w:rsid w:val="69F75F04"/>
    <w:rsid w:val="6AD77E99"/>
    <w:rsid w:val="6AEC077B"/>
    <w:rsid w:val="6AF36CF4"/>
    <w:rsid w:val="6BB0400B"/>
    <w:rsid w:val="6BEB5B28"/>
    <w:rsid w:val="6C0A7EB8"/>
    <w:rsid w:val="6CB73516"/>
    <w:rsid w:val="6CC32EEF"/>
    <w:rsid w:val="6D3844E4"/>
    <w:rsid w:val="6D951E95"/>
    <w:rsid w:val="6E060561"/>
    <w:rsid w:val="6E1D123B"/>
    <w:rsid w:val="6E654045"/>
    <w:rsid w:val="6EA2618B"/>
    <w:rsid w:val="6EED23E9"/>
    <w:rsid w:val="6EF55A8F"/>
    <w:rsid w:val="6F093AAD"/>
    <w:rsid w:val="6F4F630E"/>
    <w:rsid w:val="6F5E251A"/>
    <w:rsid w:val="6F60217E"/>
    <w:rsid w:val="6F672240"/>
    <w:rsid w:val="6F78778B"/>
    <w:rsid w:val="6FDD36C9"/>
    <w:rsid w:val="6FFE4F46"/>
    <w:rsid w:val="70015FE3"/>
    <w:rsid w:val="701D3524"/>
    <w:rsid w:val="70A66764"/>
    <w:rsid w:val="70A874EA"/>
    <w:rsid w:val="70E32B78"/>
    <w:rsid w:val="71317F26"/>
    <w:rsid w:val="71682B5F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421ADF"/>
    <w:rsid w:val="77D2148E"/>
    <w:rsid w:val="77F36B38"/>
    <w:rsid w:val="77FF0D29"/>
    <w:rsid w:val="780B717D"/>
    <w:rsid w:val="785904CD"/>
    <w:rsid w:val="788E2CE7"/>
    <w:rsid w:val="78940C22"/>
    <w:rsid w:val="78AD7761"/>
    <w:rsid w:val="79102D89"/>
    <w:rsid w:val="791A11B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575AA2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/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11246</Words>
  <Characters>13930</Characters>
  <Lines>0</Lines>
  <Paragraphs>0</Paragraphs>
  <TotalTime>17</TotalTime>
  <ScaleCrop>false</ScaleCrop>
  <LinksUpToDate>false</LinksUpToDate>
  <CharactersWithSpaces>16935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2022-10-13T09:04:10Z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9620E9E98C1C43E793A6261B29FE6790</vt:lpwstr>
  </property>
</Properties>
</file>