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E599C2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从必威尔开水器ZDK3-25到ZDK12-105：步进式加热技术如何提升商用场景适配性？</w:t>
      </w:r>
    </w:p>
    <w:p w14:paraId="50C6F2EC">
      <w:pPr>
        <w:rPr>
          <w:rFonts w:hint="eastAsia"/>
        </w:rPr>
      </w:pPr>
      <w:r>
        <w:rPr>
          <w:rFonts w:hint="eastAsia"/>
        </w:rPr>
        <w:t>一、步进式加热技术的核心突破</w:t>
      </w:r>
    </w:p>
    <w:p w14:paraId="4F73C7E3">
      <w:pPr>
        <w:ind w:firstLine="420" w:firstLineChars="200"/>
        <w:rPr>
          <w:rFonts w:hint="eastAsia"/>
        </w:rPr>
      </w:pPr>
      <w:r>
        <w:rPr>
          <w:rFonts w:hint="eastAsia"/>
        </w:rPr>
        <w:t>必威尔ZDK系列开水器采用的步进式分层加热技术，通过微电脑控制实现逐层补水、逐层沸腾的加热模式。该技术突破传统储水式加热弊端，实现三大核心功能：</w:t>
      </w:r>
    </w:p>
    <w:p w14:paraId="27C12106">
      <w:pPr>
        <w:rPr>
          <w:rFonts w:hint="eastAsia" w:eastAsiaTheme="minorEastAsia"/>
          <w:lang w:eastAsia="zh-CN"/>
        </w:rPr>
      </w:pPr>
      <w:r>
        <w:rPr>
          <w:rFonts w:hint="eastAsia"/>
        </w:rPr>
        <w:t>‌消除千滚水‌：每次仅加热单层水体至沸腾，避免反复烧煮，符合GB5749饮用水卫生标准‌</w:t>
      </w:r>
      <w:r>
        <w:rPr>
          <w:rFonts w:hint="eastAsia"/>
          <w:lang w:eastAsia="zh-CN"/>
        </w:rPr>
        <w:t>；</w:t>
      </w:r>
    </w:p>
    <w:p w14:paraId="6165942A">
      <w:pPr>
        <w:rPr>
          <w:rFonts w:hint="eastAsia"/>
        </w:rPr>
      </w:pPr>
      <w:r>
        <w:rPr>
          <w:rFonts w:hint="eastAsia"/>
        </w:rPr>
        <w:t>‌杜绝阴阳水‌：冷热水在加热过程中完全分离，确保出水纯度‌；</w:t>
      </w:r>
    </w:p>
    <w:p w14:paraId="700EC89A">
      <w:pPr>
        <w:rPr>
          <w:rFonts w:hint="eastAsia"/>
        </w:rPr>
      </w:pPr>
      <w:r>
        <w:rPr>
          <w:rFonts w:hint="eastAsia"/>
        </w:rPr>
        <w:t>‌连续供水能力‌：动态补水机制支持不间断出水，ZDK12-105机型高峰时段供水量可达110L/h，满足高铁站等高密度场景需求‌。</w:t>
      </w:r>
    </w:p>
    <w:p w14:paraId="486138D7">
      <w:pPr>
        <w:rPr>
          <w:rFonts w:hint="eastAsia"/>
        </w:rPr>
      </w:pPr>
      <w:r>
        <w:rPr>
          <w:rFonts w:hint="eastAsia"/>
        </w:rPr>
        <w:t>二、功率-容积矩阵的商用适配逻辑</w:t>
      </w:r>
    </w:p>
    <w:p w14:paraId="04A9A8A8">
      <w:pPr>
        <w:ind w:firstLine="420" w:firstLineChars="200"/>
        <w:rPr>
          <w:rFonts w:hint="eastAsia"/>
        </w:rPr>
      </w:pPr>
      <w:r>
        <w:rPr>
          <w:rFonts w:hint="eastAsia"/>
        </w:rPr>
        <w:t>必威尔通过型号末位数字形成参数矩阵，精准匹配不同规模场景：</w:t>
      </w:r>
    </w:p>
    <w:p w14:paraId="7ACD7C3E">
      <w:pPr>
        <w:rPr>
          <w:rFonts w:hint="eastAsia"/>
        </w:rPr>
      </w:pPr>
      <w:r>
        <w:rPr>
          <w:rFonts w:hint="eastAsia"/>
        </w:rPr>
        <w:t>‌小型场景适配（ZDK3-25）‌</w:t>
      </w:r>
    </w:p>
    <w:p w14:paraId="522F21C0">
      <w:pPr>
        <w:ind w:firstLine="420" w:firstLineChars="200"/>
        <w:rPr>
          <w:rFonts w:hint="eastAsia"/>
        </w:rPr>
      </w:pPr>
      <w:r>
        <w:rPr>
          <w:rFonts w:hint="eastAsia"/>
        </w:rPr>
        <w:t>3kW功率+25L容积，满足便利店、值班室等10-20人用水需求</w:t>
      </w:r>
    </w:p>
    <w:p w14:paraId="60C77AAE">
      <w:pPr>
        <w:rPr>
          <w:rFonts w:hint="eastAsia"/>
        </w:rPr>
      </w:pPr>
      <w:r>
        <w:rPr>
          <w:rFonts w:hint="eastAsia"/>
        </w:rPr>
        <w:t>步进式预热时间≤35分钟，日均能耗控制在5度电以内‌</w:t>
      </w:r>
    </w:p>
    <w:p w14:paraId="561DA962">
      <w:pPr>
        <w:ind w:firstLine="420" w:firstLineChars="200"/>
        <w:rPr>
          <w:rFonts w:hint="eastAsia"/>
        </w:rPr>
      </w:pPr>
      <w:r>
        <w:rPr>
          <w:rFonts w:hint="eastAsia"/>
        </w:rPr>
        <w:t>‌中型场景适配（ZDK9-80）‌</w:t>
      </w:r>
    </w:p>
    <w:p w14:paraId="3C44B733">
      <w:pPr>
        <w:rPr>
          <w:rFonts w:hint="eastAsia"/>
        </w:rPr>
      </w:pPr>
      <w:r>
        <w:rPr>
          <w:rFonts w:hint="eastAsia"/>
        </w:rPr>
        <w:t>9kW双加热管配置，支持医院、学校等50-100人场所</w:t>
      </w:r>
    </w:p>
    <w:p w14:paraId="4B80B01F">
      <w:pPr>
        <w:rPr>
          <w:rFonts w:hint="eastAsia"/>
        </w:rPr>
      </w:pPr>
      <w:r>
        <w:rPr>
          <w:rFonts w:hint="eastAsia"/>
        </w:rPr>
        <w:t>搭配三级过滤系统与智能温控模块，实现三时段温度调节‌</w:t>
      </w:r>
    </w:p>
    <w:p w14:paraId="31B1527D">
      <w:pPr>
        <w:ind w:firstLine="420" w:firstLineChars="200"/>
        <w:rPr>
          <w:rFonts w:hint="eastAsia"/>
        </w:rPr>
      </w:pPr>
      <w:r>
        <w:rPr>
          <w:rFonts w:hint="eastAsia"/>
        </w:rPr>
        <w:t>‌大型场景适配（ZDK12-105）‌</w:t>
      </w:r>
    </w:p>
    <w:p w14:paraId="049D4D79">
      <w:pPr>
        <w:rPr>
          <w:rFonts w:hint="eastAsia"/>
        </w:rPr>
      </w:pPr>
      <w:r>
        <w:rPr>
          <w:rFonts w:hint="eastAsia"/>
        </w:rPr>
        <w:t>12kW功率+105L容积，融合第三代热推技术</w:t>
      </w:r>
    </w:p>
    <w:p w14:paraId="5C869EE6">
      <w:pPr>
        <w:rPr>
          <w:rFonts w:hint="eastAsia"/>
        </w:rPr>
      </w:pPr>
      <w:r>
        <w:rPr>
          <w:rFonts w:hint="eastAsia"/>
        </w:rPr>
        <w:t>蜂窝状加热阵列实现热场动态重构，余热回收率提升至32%，有效应对水质硬度&gt;450ppm的复杂环境‌</w:t>
      </w:r>
    </w:p>
    <w:p w14:paraId="73F1A0CF">
      <w:pPr>
        <w:rPr>
          <w:rFonts w:hint="eastAsia"/>
        </w:rPr>
      </w:pPr>
      <w:r>
        <w:rPr>
          <w:rFonts w:hint="eastAsia"/>
        </w:rPr>
        <w:t>三、场景化技术升级路径</w:t>
      </w:r>
    </w:p>
    <w:p w14:paraId="65403C7F">
      <w:pPr>
        <w:ind w:firstLine="420" w:firstLineChars="200"/>
        <w:rPr>
          <w:rFonts w:hint="eastAsia"/>
        </w:rPr>
      </w:pPr>
      <w:r>
        <w:rPr>
          <w:rFonts w:hint="eastAsia"/>
        </w:rPr>
        <w:t>针对特定商用场景，必威尔在步进式技术基础上叠加创新模块：</w:t>
      </w:r>
    </w:p>
    <w:p w14:paraId="56D7AA1F">
      <w:pPr>
        <w:ind w:firstLine="420" w:firstLineChars="200"/>
        <w:rPr>
          <w:rFonts w:hint="eastAsia"/>
        </w:rPr>
      </w:pPr>
      <w:r>
        <w:rPr>
          <w:rFonts w:hint="eastAsia"/>
        </w:rPr>
        <w:t>‌交通枢纽场景‌</w:t>
      </w:r>
    </w:p>
    <w:p w14:paraId="6BCBAFD5">
      <w:pPr>
        <w:rPr>
          <w:rFonts w:hint="eastAsia"/>
        </w:rPr>
      </w:pPr>
      <w:r>
        <w:rPr>
          <w:rFonts w:hint="eastAsia"/>
        </w:rPr>
        <w:t>采用多机并联模式（4台ZDK12-105串联），供水量扩展至400L/h，配备扫码支付与集群管理系统，郑州东站项目实现能耗降低37%‌‌</w:t>
      </w:r>
    </w:p>
    <w:p w14:paraId="7386ED4E">
      <w:pPr>
        <w:ind w:firstLine="420" w:firstLineChars="200"/>
        <w:rPr>
          <w:rFonts w:hint="eastAsia"/>
        </w:rPr>
      </w:pPr>
      <w:r>
        <w:rPr>
          <w:rFonts w:hint="eastAsia"/>
        </w:rPr>
        <w:t>‌国际项目‌</w:t>
      </w:r>
    </w:p>
    <w:p w14:paraId="6EA93921">
      <w:pPr>
        <w:rPr>
          <w:rFonts w:hint="eastAsia"/>
        </w:rPr>
      </w:pPr>
      <w:r>
        <w:rPr>
          <w:rFonts w:hint="eastAsia"/>
        </w:rPr>
        <w:t>针对非洲高硬度水质（TDS&gt;1000ppm），强化RO膜过滤系统，结垢率较传统机型下降62%‌</w:t>
      </w:r>
    </w:p>
    <w:p w14:paraId="2653D36A">
      <w:pPr>
        <w:rPr>
          <w:rFonts w:hint="eastAsia"/>
        </w:rPr>
      </w:pPr>
      <w:r>
        <w:rPr>
          <w:rFonts w:hint="eastAsia"/>
        </w:rPr>
        <w:t>四、智能运维体系构建</w:t>
      </w:r>
    </w:p>
    <w:p w14:paraId="403F1A68">
      <w:pPr>
        <w:ind w:firstLine="420" w:firstLineChars="200"/>
        <w:rPr>
          <w:rFonts w:hint="eastAsia"/>
        </w:rPr>
      </w:pPr>
      <w:r>
        <w:rPr>
          <w:rFonts w:hint="eastAsia"/>
        </w:rPr>
        <w:t>通过物联网技术延伸服务链，形成全周期适配方案：</w:t>
      </w:r>
    </w:p>
    <w:p w14:paraId="7363103B">
      <w:pPr>
        <w:ind w:firstLine="420" w:firstLineChars="200"/>
        <w:rPr>
          <w:rFonts w:hint="eastAsia"/>
        </w:rPr>
      </w:pPr>
      <w:r>
        <w:rPr>
          <w:rFonts w:hint="eastAsia"/>
        </w:rPr>
        <w:t>‌远程监控系统‌：实时预警滤芯寿命（精度±5%）、加热管效率衰减等数据‌</w:t>
      </w:r>
      <w:bookmarkStart w:id="0" w:name="_GoBack"/>
      <w:bookmarkEnd w:id="0"/>
    </w:p>
    <w:p w14:paraId="27878AD0">
      <w:pPr>
        <w:rPr>
          <w:rFonts w:hint="eastAsia"/>
        </w:rPr>
      </w:pPr>
      <w:r>
        <w:rPr>
          <w:rFonts w:hint="eastAsia"/>
        </w:rPr>
        <w:t>‌能耗优化算法‌：基于历史用水数据生成错峰加热策略，上海虹桥站实测年节省电费12万元</w:t>
      </w:r>
    </w:p>
    <w:p w14:paraId="59EF610C">
      <w:pPr>
        <w:ind w:firstLine="420" w:firstLineChars="200"/>
        <w:rPr>
          <w:rFonts w:hint="eastAsia"/>
        </w:rPr>
      </w:pPr>
      <w:r>
        <w:rPr>
          <w:rFonts w:hint="eastAsia"/>
        </w:rPr>
        <w:t>‌快速响应网络‌：全国280+城市售后网点支持2小时响应，滤芯更换周期智能提醒‌</w:t>
      </w:r>
    </w:p>
    <w:p w14:paraId="414EA351">
      <w:pPr>
        <w:rPr>
          <w:rFonts w:hint="eastAsia"/>
        </w:rPr>
      </w:pPr>
      <w:r>
        <w:rPr>
          <w:rFonts w:hint="eastAsia"/>
        </w:rPr>
        <w:t>从25L微型设备到105L工业级机型，必威尔通过步进式加热技术的持续迭代，构建起覆盖全场景的商用饮水解决方案，推动开水器从功能型设备向智能化基础设施进化。</w:t>
      </w:r>
    </w:p>
    <w:p w14:paraId="6CC58BE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C84EB0"/>
    <w:rsid w:val="16C84EB0"/>
    <w:rsid w:val="39CE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2025-04-17T05:44:00Z</dcterms:created>
  <dc:creator>bewell</dc:creator>
  <cp:lastModifiedBy>bewell</cp:lastModifiedBy>
  <dcterms:modified xsi:type="dcterms:W3CDTF">2025-04-17T05:50:23Z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954EAAA802984AF69B70A1E9602125DC_11</vt:lpwstr>
  </property>
  <property fmtid="{D5CDD505-2E9C-101B-9397-08002B2CF9AE}" pid="4" name="KSOTemplateDocerSaveRecord">
    <vt:lpwstr>eyJoZGlkIjoiMjczMmQ2YzQ3YTQwNzI4ZDFjMDZkMTE3YzA1NTdjYmIiLCJ1c2VySWQiOiI3MDUyNjI1ODUifQ==</vt:lpwstr>
  </property>
</Properties>
</file>