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66B264E6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CF813CD" wp14:editId="64D5C8AF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F6E2704" w:rsidR="0075537C" w:rsidRPr="00CC28A6" w:rsidRDefault="00823BB1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823BB1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2024年印度精密行星齿轮箱行业状况及未来发展趋势报告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F6E2704" w:rsidR="0075537C" w:rsidRPr="00CC28A6" w:rsidRDefault="00823BB1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823BB1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2024年印度精密行星齿轮箱行业状况及未来发展趋势报告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5168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58240" behindDoc="1" locked="0" layoutInCell="1" allowOverlap="1" wp14:anchorId="1E8CDEE9" wp14:editId="3A0C8DF6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0FD38834" w:rsidR="008D0042" w:rsidRPr="007847BE" w:rsidRDefault="00823BB1" w:rsidP="00823BB1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823BB1">
        <w:rPr>
          <w:rFonts w:hint="eastAsia"/>
        </w:rPr>
        <w:lastRenderedPageBreak/>
        <w:t>2024</w:t>
      </w:r>
      <w:r w:rsidRPr="00823BB1">
        <w:rPr>
          <w:rFonts w:hint="eastAsia"/>
        </w:rPr>
        <w:t>年印度</w:t>
      </w:r>
      <w:r w:rsidRPr="00823BB1">
        <w:rPr>
          <w:rFonts w:hint="eastAsia"/>
        </w:rPr>
        <w:t>精密行星齿轮箱</w:t>
      </w:r>
      <w:r w:rsidRPr="00823BB1">
        <w:rPr>
          <w:rFonts w:hint="eastAsia"/>
        </w:rPr>
        <w:t>行业状况及未来发展趋势报告</w:t>
      </w:r>
    </w:p>
    <w:p w14:paraId="7D9ECCC3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50224A54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年，印度经济增长率远超市场预期，达</w:t>
      </w:r>
      <w:r>
        <w:rPr>
          <w:rFonts w:hint="eastAsia"/>
          <w:lang w:eastAsia="zh-CN"/>
        </w:rPr>
        <w:t>7.7%</w:t>
      </w:r>
      <w:r>
        <w:rPr>
          <w:rFonts w:hint="eastAsia"/>
          <w:lang w:eastAsia="zh-CN"/>
        </w:rPr>
        <w:t>，高于美国和日本。增长得益于私营部门投资和服务支出回升，政府改革政策和人口红利。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年印度的经济增长率远超市场预期，再度在全球大型经济体中领跑。印度在全球大型经济体中脱颖而出，经济增长率位居前列，与此同时，其他一些国家的增长则相形见绌。以美国和日本为例，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3DBEE114" w14:textId="4E8A623D" w:rsidR="0005171C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）的最新估算，以名义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来看，印度的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到</w:t>
      </w:r>
      <w:r>
        <w:rPr>
          <w:rFonts w:hint="eastAsia"/>
          <w:lang w:eastAsia="zh-CN"/>
        </w:rPr>
        <w:t>2025</w:t>
      </w:r>
      <w:r>
        <w:rPr>
          <w:rFonts w:hint="eastAsia"/>
          <w:lang w:eastAsia="zh-CN"/>
        </w:rPr>
        <w:t>年将达到</w:t>
      </w:r>
      <w:r>
        <w:rPr>
          <w:rFonts w:hint="eastAsia"/>
          <w:lang w:eastAsia="zh-CN"/>
        </w:rPr>
        <w:t>4.3398</w:t>
      </w:r>
      <w:r>
        <w:rPr>
          <w:rFonts w:hint="eastAsia"/>
          <w:lang w:eastAsia="zh-CN"/>
        </w:rPr>
        <w:t>万亿美元，超过日本（</w:t>
      </w:r>
      <w:r>
        <w:rPr>
          <w:rFonts w:hint="eastAsia"/>
          <w:lang w:eastAsia="zh-CN"/>
        </w:rPr>
        <w:t>4.3103</w:t>
      </w:r>
      <w:r>
        <w:rPr>
          <w:rFonts w:hint="eastAsia"/>
          <w:lang w:eastAsia="zh-CN"/>
        </w:rPr>
        <w:t>万亿美元），跃居世界第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位。在去年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月期的《世界经济展望》中，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预计，印度会在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年成为世界第四大经济体，日本则将在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2028</w:t>
      </w:r>
      <w:r>
        <w:rPr>
          <w:rFonts w:hint="eastAsia"/>
          <w:lang w:eastAsia="zh-CN"/>
        </w:rPr>
        <w:t>年间下滑至世界第五。而在最新预测中，印度在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规模上赶超日本的时间整整提前了一年。</w:t>
      </w:r>
    </w:p>
    <w:p w14:paraId="2D59E1EE" w14:textId="2BFEF071" w:rsidR="000E1C13" w:rsidRDefault="000E1C13" w:rsidP="000E1C1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精密行星齿轮箱</w:t>
      </w:r>
      <w:r>
        <w:rPr>
          <w:rFonts w:hint="eastAsia"/>
          <w:lang w:eastAsia="zh-CN"/>
        </w:rPr>
        <w:t>的增长潜力与发展机会，分析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4847410D" w:rsidR="002A6D5A" w:rsidRDefault="00517C50" w:rsidP="00F11908">
      <w:pPr>
        <w:pStyle w:val="-"/>
        <w:ind w:firstLine="420"/>
        <w:rPr>
          <w:lang w:eastAsia="zh-CN"/>
        </w:rPr>
      </w:pPr>
      <w:bookmarkStart w:id="13" w:name="_Hlk121581553"/>
      <w:r w:rsidRPr="006C5127">
        <w:rPr>
          <w:rFonts w:hint="eastAsia"/>
          <w:lang w:eastAsia="zh-CN"/>
        </w:rPr>
        <w:t>据</w:t>
      </w:r>
      <w:r w:rsidRPr="006C5127">
        <w:rPr>
          <w:rFonts w:hint="eastAsia"/>
          <w:lang w:eastAsia="zh-CN"/>
        </w:rPr>
        <w:t>QYR</w:t>
      </w:r>
      <w:r>
        <w:rPr>
          <w:rFonts w:hint="eastAsia"/>
          <w:lang w:eastAsia="zh-CN"/>
        </w:rPr>
        <w:t>esearch</w:t>
      </w:r>
      <w:r w:rsidRPr="006C5127">
        <w:rPr>
          <w:rFonts w:hint="eastAsia"/>
          <w:lang w:eastAsia="zh-CN"/>
        </w:rPr>
        <w:t>最新调研，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年全球</w:t>
      </w:r>
      <w:r w:rsidRPr="006C5127">
        <w:rPr>
          <w:rFonts w:hint="eastAsia"/>
          <w:lang w:eastAsia="zh-CN"/>
        </w:rPr>
        <w:t>精密行星齿轮箱</w:t>
      </w:r>
      <w:r w:rsidRPr="006C5127">
        <w:rPr>
          <w:rFonts w:hint="eastAsia"/>
          <w:lang w:eastAsia="zh-CN"/>
        </w:rPr>
        <w:t>市场销售收入达到了</w:t>
      </w:r>
      <w:r w:rsidRPr="00735012">
        <w:rPr>
          <w:lang w:eastAsia="zh-CN"/>
        </w:rPr>
        <w:t>65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元，</w:t>
      </w:r>
      <w:r>
        <w:rPr>
          <w:rFonts w:hint="eastAsia"/>
          <w:lang w:eastAsia="zh-CN"/>
        </w:rPr>
        <w:t>预计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 w:rsidRPr="006C5127">
        <w:rPr>
          <w:rFonts w:hint="eastAsia"/>
          <w:lang w:eastAsia="zh-CN"/>
        </w:rPr>
        <w:t>可以达到</w:t>
      </w:r>
      <w:r w:rsidRPr="00735012">
        <w:rPr>
          <w:lang w:eastAsia="zh-CN"/>
        </w:rPr>
        <w:t>93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</w:t>
      </w:r>
      <w:r>
        <w:rPr>
          <w:rFonts w:hint="eastAsia"/>
          <w:lang w:eastAsia="zh-CN"/>
        </w:rPr>
        <w:t>，未来几年</w:t>
      </w:r>
      <w:r w:rsidRPr="006C5127">
        <w:rPr>
          <w:rFonts w:hint="eastAsia"/>
          <w:lang w:eastAsia="zh-CN"/>
        </w:rPr>
        <w:t>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 w:rsidRPr="00735012">
        <w:rPr>
          <w:lang w:eastAsia="zh-CN"/>
        </w:rPr>
        <w:t>5.2%</w:t>
      </w:r>
      <w:r>
        <w:rPr>
          <w:rFonts w:hint="eastAsia"/>
          <w:lang w:eastAsia="zh-CN"/>
        </w:rPr>
        <w:t>。</w:t>
      </w:r>
    </w:p>
    <w:p w14:paraId="12688D65" w14:textId="63B4E004" w:rsidR="007F0567" w:rsidRDefault="003D56DA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精密行星齿轮箱(Precision Planetary Gearbox)是一种传动结构。它主要由行星轮、太阳轮和内圈齿轮三部分组成。其结构简单，传动效率高，安装在伺服电机上，降低速度，增加扭矩，定位准确。广泛应用于数控机床、工业机器人、服务机器人、机器人、食品机械、包装机械;激光切割机、木工雕刻机、印刷机械等自动化设备。全球主要的精密行星齿轮箱厂商包括赛威传动、纽卡特、威腾斯坦、精锐科技和纽氏达特等。按收入计算，全球排名前五的厂商所占份额接近53%。亚太地区是全球最大的市场，市场份额约为53%，其次是欧洲和北美，份额分别约为21%和20%。从产品类型来看，直线型精密行星齿轮箱是最大的细分市场，占据了65%的份额，从应用来看，半导体设备行业的份额最大，约为17%。</w:t>
      </w:r>
    </w:p>
    <w:p w14:paraId="688C8DAE" w14:textId="1A7D4834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3D56DA">
        <w:rPr>
          <w:rFonts w:hint="eastAsia"/>
          <w:lang w:eastAsia="zh-CN"/>
        </w:rPr>
        <w:t>印度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3D56DA">
        <w:rPr>
          <w:rFonts w:hint="eastAsia"/>
          <w:lang w:eastAsia="zh-CN"/>
        </w:rPr>
        <w:t>印度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26227DE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精密行星齿轮箱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1C02BAE8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精密行星齿轮箱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4E3D6C83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21DFD71F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471DAA0A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22D94852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精密行星齿轮箱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赛威传动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纽卡特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威腾斯坦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精锐科技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纽氏达特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弗兰德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利茗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罗斯特转动设备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斯德博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湖北科峰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日本电产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哈姆纳克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宁波中大力德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采埃孚</w:t>
      </w:r>
    </w:p>
    <w:p w14:paraId="005F1F60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世协电机</w:t>
      </w:r>
    </w:p>
    <w:p w14:paraId="5C435DC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住友集团</w:t>
      </w:r>
    </w:p>
    <w:p w14:paraId="1F713BB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品宏科技</w:t>
      </w:r>
    </w:p>
    <w:p w14:paraId="560D9C79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涟恒精密</w:t>
      </w:r>
    </w:p>
    <w:p w14:paraId="6338AD7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智控科技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精密行星齿轮箱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2B96840B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精密行星齿轮箱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909C02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lastRenderedPageBreak/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1675ED" w:rsidRPr="00FC18B2">
        <w:rPr>
          <w:rFonts w:ascii="Times New Roman" w:eastAsia="宋体" w:hAnsi="Times New Roman" w:cs="Calibri" w:hint="eastAsia"/>
        </w:rPr>
        <w:t>精密行星齿轮箱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59B7E18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92D2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精密行星齿轮箱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精密行星齿轮箱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精密行星齿轮箱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精密行星齿轮箱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4AC01E3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精密行星齿轮箱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5F535FF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精密行星齿轮箱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389886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2EA52C5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3D56DA">
          <w:rPr>
            <w:rStyle w:val="af6"/>
          </w:rPr>
          <w:t>印度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277B70A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387E380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59F348B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精密行星齿轮箱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精密行星齿轮箱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精密行星齿轮箱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精密行星齿轮箱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精密行星齿轮箱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06B207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精密行星齿轮箱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7CDABA5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精密行星齿轮箱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1393302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精密行星齿轮箱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378B74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精密行星齿轮箱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0C7C5A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精密行星齿轮箱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5D73DF5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精密行星齿轮箱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05420A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精密行星齿轮箱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精密行星齿轮箱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61999C7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本土厂商情况分析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5CA3BD4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精密行星齿轮箱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赛威传动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赛威传动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精密行星齿轮箱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赛威传动 精密行星齿轮箱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赛威传动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赛威传动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纽卡特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纽卡特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精密行星齿轮箱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纽卡特 精密行星齿轮箱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纽卡特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纽卡特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威腾斯坦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威腾斯坦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精密行星齿轮箱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威腾斯坦 精密行星齿轮箱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威腾斯坦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威腾斯坦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精锐科技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纽氏达特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弗兰德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6E945147" w14:textId="7174162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="00AA59F4" w:rsidRPr="00736296">
          <w:rPr>
            <w:rStyle w:val="af6"/>
            <w:noProof/>
          </w:rPr>
          <w:t>4.7 利茗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4AFF0947" w14:textId="441B33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="00AA59F4" w:rsidRPr="00736296">
          <w:rPr>
            <w:rStyle w:val="af6"/>
            <w:noProof/>
          </w:rPr>
          <w:t>4.8 罗斯特转动设备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513C5A1" w14:textId="276ECBD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="00AA59F4" w:rsidRPr="00736296">
          <w:rPr>
            <w:rStyle w:val="af6"/>
            <w:noProof/>
          </w:rPr>
          <w:t>4.9 斯德博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2918D59" w14:textId="3F3608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="00AA59F4" w:rsidRPr="00736296">
          <w:rPr>
            <w:rStyle w:val="af6"/>
            <w:noProof/>
          </w:rPr>
          <w:t>4.10 湖北科峰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4E883B2" w14:textId="46FE2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4" w:history="1">
        <w:r w:rsidR="00AA59F4" w:rsidRPr="00736296">
          <w:rPr>
            <w:rStyle w:val="af6"/>
            <w:noProof/>
          </w:rPr>
          <w:t>4.11 日本电产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1120E0" w14:textId="292A4A5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5" w:history="1">
        <w:r w:rsidR="00AA59F4" w:rsidRPr="00736296">
          <w:rPr>
            <w:rStyle w:val="af6"/>
            <w:noProof/>
          </w:rPr>
          <w:t>4.12 哈姆纳克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72709B7" w14:textId="376A1C5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6" w:history="1">
        <w:r w:rsidR="00AA59F4" w:rsidRPr="00736296">
          <w:rPr>
            <w:rStyle w:val="af6"/>
            <w:noProof/>
          </w:rPr>
          <w:t>4.13 宁波中大力德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3FAC913D" w14:textId="73EB6D0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7" w:history="1">
        <w:r w:rsidR="00AA59F4" w:rsidRPr="00736296">
          <w:rPr>
            <w:rStyle w:val="af6"/>
            <w:noProof/>
          </w:rPr>
          <w:t>4.14 采埃孚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A4CB03E" w14:textId="16A901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8" w:history="1">
        <w:r w:rsidR="00AA59F4" w:rsidRPr="00736296">
          <w:rPr>
            <w:rStyle w:val="af6"/>
            <w:noProof/>
          </w:rPr>
          <w:t>4.15 世协电机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B12279E" w14:textId="365B58B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9" w:history="1">
        <w:r w:rsidR="00AA59F4" w:rsidRPr="00736296">
          <w:rPr>
            <w:rStyle w:val="af6"/>
            <w:noProof/>
          </w:rPr>
          <w:t>4.16 住友集团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1286C439" w14:textId="73CC71F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0" w:history="1">
        <w:r w:rsidR="00AA59F4" w:rsidRPr="00736296">
          <w:rPr>
            <w:rStyle w:val="af6"/>
            <w:noProof/>
          </w:rPr>
          <w:t>4.17 品宏科技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2280CB" w14:textId="5BC15E5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1" w:history="1">
        <w:r w:rsidR="00AA59F4" w:rsidRPr="00736296">
          <w:rPr>
            <w:rStyle w:val="af6"/>
            <w:noProof/>
          </w:rPr>
          <w:t>4.18 涟恒精密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61B3CD87" w14:textId="18807B3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2" w:history="1">
        <w:r w:rsidR="00AA59F4" w:rsidRPr="00736296">
          <w:rPr>
            <w:rStyle w:val="af6"/>
            <w:noProof/>
          </w:rPr>
          <w:t>4.19 智控科技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250003F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精密行星齿轮箱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114C70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精密行星齿轮箱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7AE195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精密行星齿轮箱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685BC80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精密行星齿轮箱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精密行星齿轮箱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06BA2C9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精密行星齿轮箱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5D8A9F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精密行星齿轮箱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67E7057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精密行星齿轮箱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精密行星齿轮箱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精密行星齿轮箱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精密行星齿轮箱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精密行星齿轮箱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精密行星齿轮箱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15374DD3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精密行星齿轮箱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精密行星齿轮箱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7D4E662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精密行星齿轮箱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千台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147C05E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精密行星齿轮箱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00DC83D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精密行星齿轮箱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03C7D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精密行星齿轮箱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5977179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精密行星齿轮箱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美元/台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赛威传动 精密行星齿轮箱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赛威传动 精密行星齿轮箱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赛威传动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赛威传动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纽卡特 精密行星齿轮箱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纽卡特 精密行星齿轮箱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纽卡特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纽卡特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威腾斯坦 精密行星齿轮箱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威腾斯坦 精密行星齿轮箱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威腾斯坦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威腾斯坦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30F1E43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精密行星齿轮箱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3764F09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精密行星齿轮箱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38787F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精密行星齿轮箱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032671A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精密行星齿轮箱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精密行星齿轮箱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精密行星齿轮箱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精密行星齿轮箱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精密行星齿轮箱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精密行星齿轮箱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精密行星齿轮箱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精密行星齿轮箱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千台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1B37ED1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精密行星齿轮箱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6B9F553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精密行星齿轮箱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千台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精密行星齿轮箱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106217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精密行星齿轮箱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4F7FF5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精密行星齿轮箱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281F79C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市场前五大厂商</w:t>
        </w:r>
        <w:r w:rsidR="00AA59F4" w:rsidRPr="004F3C06">
          <w:rPr>
            <w:rStyle w:val="af6"/>
            <w:noProof/>
          </w:rPr>
          <w:t>精密行星齿轮箱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精密行星齿轮箱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494F585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精密行星齿轮箱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6EC17FA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精密行星齿轮箱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精密行星齿轮箱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精密行星齿轮箱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5F2C9EEC" w14:textId="77777777" w:rsidR="00A23C21" w:rsidRPr="008259D9" w:rsidRDefault="00A23C21" w:rsidP="00A23C2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精密行星齿轮箱(Precision Planetary Gearbox)是一种传动结构。它主要由行星轮、太阳轮和内圈齿轮三部分组成。其结构简单，传动效率高，安装在伺服电机上，降低速度，增加扭矩，定位准确。广泛应用于数控机床、工业机器人、服务机器人、机器人、食品机械、包装机械;激光切割机、木工雕刻机、印刷机械等自动化设备。全球主要的精密行星齿轮箱厂商包括赛威传动、纽卡特、威腾斯坦、精锐科技和纽氏达特等。按收入计算，全球排名前五的厂商所占份额接近53%。亚太地区是全球最大的市场，市场份额约为53%，其次是欧洲和北美，份额分别约为21%和20%。从产品类型来看，直线型精密行星齿轮箱是最大的细分市场，占据了65%的份额，从应用来看，半导体设备行业的份额最大，约为17%。</w:t>
      </w:r>
    </w:p>
    <w:p w14:paraId="09513CFB" w14:textId="6518D8ED" w:rsidR="00A31DD8" w:rsidRPr="00287A52" w:rsidRDefault="00A31DD8" w:rsidP="007D7B3B">
      <w:pPr>
        <w:pStyle w:val="-"/>
        <w:ind w:firstLine="420"/>
      </w:pP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精密行星齿轮箱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29" w:name="_Toc166761978"/>
      <w:r>
        <w:rPr>
          <w:rFonts w:hint="eastAsia"/>
        </w:rPr>
        <w:t>行业市场规模</w:t>
      </w:r>
      <w:bookmarkEnd w:id="29"/>
    </w:p>
    <w:p w14:paraId="713AF504" w14:textId="381853D3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精密行星齿轮箱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00BC9EDB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精密行星齿轮箱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精密行星齿轮箱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精密行星齿轮箱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千台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3D887E09" w:rsidR="004A61B0" w:rsidRDefault="003D56DA" w:rsidP="004A61B0">
      <w:pPr>
        <w:pStyle w:val="3"/>
      </w:pPr>
      <w:bookmarkStart w:id="34" w:name="_Toc121583893"/>
      <w:bookmarkStart w:id="35" w:name="_Toc166761981"/>
      <w:bookmarkStart w:id="36" w:name="_Toc121583870"/>
      <w:r>
        <w:rPr>
          <w:rFonts w:hint="eastAsia"/>
        </w:rPr>
        <w:t>印度</w:t>
      </w:r>
      <w:r w:rsidR="004A61B0">
        <w:rPr>
          <w:rFonts w:hint="eastAsia"/>
        </w:rPr>
        <w:t>市场</w:t>
      </w:r>
      <w:r w:rsidR="004A61B0" w:rsidRPr="00B728C9">
        <w:t>精密行星齿轮箱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4"/>
      <w:bookmarkEnd w:id="35"/>
    </w:p>
    <w:p w14:paraId="3C98E69C" w14:textId="1ED4BD30" w:rsidR="004A61B0" w:rsidRPr="005868B1" w:rsidRDefault="003D56DA" w:rsidP="004A61B0">
      <w:pPr>
        <w:pStyle w:val="FigureStyle"/>
      </w:pPr>
      <w:bookmarkStart w:id="37" w:name="_Toc24028904"/>
      <w:bookmarkStart w:id="38" w:name="_Toc26780006"/>
      <w:bookmarkStart w:id="39" w:name="_Toc121583607"/>
      <w:bookmarkStart w:id="40" w:name="_Toc166761932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精密行星齿轮箱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7"/>
      <w:bookmarkEnd w:id="38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39"/>
      <w:bookmarkEnd w:id="40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2DD2F02C" w:rsidR="004A61B0" w:rsidRPr="004C6793" w:rsidRDefault="003D56DA" w:rsidP="004A61B0">
      <w:pPr>
        <w:pStyle w:val="3"/>
      </w:pPr>
      <w:bookmarkStart w:id="41" w:name="_Toc121583894"/>
      <w:bookmarkStart w:id="42" w:name="_Toc166761982"/>
      <w:r>
        <w:rPr>
          <w:rFonts w:hint="eastAsia"/>
        </w:rPr>
        <w:lastRenderedPageBreak/>
        <w:t>印度</w:t>
      </w:r>
      <w:r w:rsidR="004A61B0">
        <w:rPr>
          <w:rFonts w:hint="eastAsia"/>
        </w:rPr>
        <w:t>市场</w:t>
      </w:r>
      <w:r w:rsidR="004A61B0" w:rsidRPr="00B728C9">
        <w:t>精密行星齿轮箱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1"/>
      <w:bookmarkEnd w:id="42"/>
    </w:p>
    <w:p w14:paraId="0CD24A54" w14:textId="1686B338" w:rsidR="004A61B0" w:rsidRPr="005868B1" w:rsidRDefault="003D56DA" w:rsidP="004A61B0">
      <w:pPr>
        <w:pStyle w:val="FigureStyle"/>
      </w:pPr>
      <w:bookmarkStart w:id="43" w:name="_Toc24028903"/>
      <w:bookmarkStart w:id="44" w:name="_Toc26780005"/>
      <w:bookmarkStart w:id="45" w:name="_Toc121583608"/>
      <w:bookmarkStart w:id="46" w:name="_Toc166761933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精密行星齿轮箱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3"/>
      <w:bookmarkEnd w:id="44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千台</w:t>
      </w:r>
      <w:r w:rsidR="004A61B0" w:rsidRPr="005868B1">
        <w:rPr>
          <w:rFonts w:hint="eastAsia"/>
        </w:rPr>
        <w:t>）</w:t>
      </w:r>
      <w:bookmarkEnd w:id="45"/>
      <w:bookmarkEnd w:id="46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44D27150" w:rsidR="000C1E4E" w:rsidRDefault="003D56DA" w:rsidP="006B1B5B">
      <w:pPr>
        <w:pStyle w:val="2"/>
      </w:pPr>
      <w:bookmarkStart w:id="47" w:name="_Toc166761983"/>
      <w:r>
        <w:rPr>
          <w:rFonts w:hint="eastAsia"/>
        </w:rPr>
        <w:t>印度</w:t>
      </w:r>
      <w:r w:rsidR="006B1B5B">
        <w:rPr>
          <w:rFonts w:hint="eastAsia"/>
        </w:rPr>
        <w:t>市场发展概况</w:t>
      </w:r>
      <w:bookmarkEnd w:id="47"/>
    </w:p>
    <w:p w14:paraId="78E801CD" w14:textId="77777777" w:rsidR="000C1E4E" w:rsidRDefault="000C1E4E" w:rsidP="000C1E4E">
      <w:pPr>
        <w:pStyle w:val="-"/>
        <w:ind w:firstLine="420"/>
        <w:rPr>
          <w:lang w:eastAsia="zh-CN"/>
        </w:rPr>
      </w:pP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273641D6" w14:textId="55EC25C2" w:rsidR="00137863" w:rsidRDefault="003D56DA" w:rsidP="00137863">
      <w:pPr>
        <w:pStyle w:val="1"/>
      </w:pPr>
      <w:bookmarkStart w:id="48" w:name="_Toc166761984"/>
      <w:r>
        <w:rPr>
          <w:rFonts w:hint="eastAsia"/>
        </w:rPr>
        <w:lastRenderedPageBreak/>
        <w:t>印度</w:t>
      </w:r>
      <w:r w:rsidR="00137863" w:rsidRPr="000D4BC2">
        <w:rPr>
          <w:rFonts w:hint="eastAsia"/>
        </w:rPr>
        <w:t>营商环境</w:t>
      </w:r>
      <w:r w:rsidR="006B521A">
        <w:rPr>
          <w:rFonts w:hint="eastAsia"/>
          <w:lang w:eastAsia="zh-CN"/>
        </w:rPr>
        <w:t>分析</w:t>
      </w:r>
      <w:bookmarkEnd w:id="48"/>
    </w:p>
    <w:p w14:paraId="67887D44" w14:textId="77777777" w:rsidR="00137863" w:rsidRPr="0066541A" w:rsidRDefault="00137863" w:rsidP="00137863">
      <w:pPr>
        <w:pStyle w:val="-"/>
        <w:ind w:firstLine="420"/>
      </w:pPr>
    </w:p>
    <w:p w14:paraId="7A3A8153" w14:textId="3DFB07A1" w:rsidR="00137863" w:rsidRDefault="00543783" w:rsidP="00137863">
      <w:pPr>
        <w:pStyle w:val="2"/>
      </w:pPr>
      <w:bookmarkStart w:id="49" w:name="_Toc166761985"/>
      <w:r>
        <w:rPr>
          <w:rFonts w:hint="eastAsia"/>
        </w:rPr>
        <w:t>国家</w:t>
      </w:r>
      <w:r w:rsidR="00137863">
        <w:rPr>
          <w:rFonts w:hint="eastAsia"/>
        </w:rPr>
        <w:t>基本情况</w:t>
      </w:r>
      <w:bookmarkEnd w:id="49"/>
    </w:p>
    <w:p w14:paraId="2358000B" w14:textId="62AE6BD8" w:rsidR="00137863" w:rsidRPr="003C5140" w:rsidRDefault="00137863" w:rsidP="00137863">
      <w:pPr>
        <w:pStyle w:val="-"/>
        <w:ind w:firstLine="420"/>
        <w:rPr>
          <w:lang w:eastAsia="zh-CN"/>
        </w:rPr>
      </w:pPr>
    </w:p>
    <w:p w14:paraId="746D4DF7" w14:textId="27FE186B" w:rsidR="00AC79D2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</w:t>
      </w:r>
      <w:r>
        <w:rPr>
          <w:rFonts w:hint="eastAsia"/>
          <w:lang w:eastAsia="zh-CN"/>
        </w:rPr>
        <w:t>2500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年之间创造了印度河文明。公元前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年左右，原居住在中亚的雅利安人中的一支进入南亚次大陆，征服当地土著，创立了婆罗门教。公元前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世纪崛起的孔雀王朝统一印度，公元前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世纪阿育王统治时期达到鼎盛，把佛教定为国教。公元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世纪笈多王朝建立，形成中央集权大国，统治</w:t>
      </w:r>
      <w:r>
        <w:rPr>
          <w:rFonts w:hint="eastAsia"/>
          <w:lang w:eastAsia="zh-CN"/>
        </w:rPr>
        <w:t>200</w:t>
      </w:r>
      <w:r>
        <w:rPr>
          <w:rFonts w:hint="eastAsia"/>
          <w:lang w:eastAsia="zh-CN"/>
        </w:rPr>
        <w:t>多年。中世纪小国林立，印度教兴起。</w:t>
      </w:r>
      <w:r>
        <w:rPr>
          <w:rFonts w:hint="eastAsia"/>
          <w:lang w:eastAsia="zh-CN"/>
        </w:rPr>
        <w:t>1398</w:t>
      </w:r>
      <w:r>
        <w:rPr>
          <w:rFonts w:hint="eastAsia"/>
          <w:lang w:eastAsia="zh-CN"/>
        </w:rPr>
        <w:t>年，突厥化的蒙古族人由中亚侵入印度。</w:t>
      </w:r>
      <w:r>
        <w:rPr>
          <w:rFonts w:hint="eastAsia"/>
          <w:lang w:eastAsia="zh-CN"/>
        </w:rPr>
        <w:t>1526</w:t>
      </w:r>
      <w:r>
        <w:rPr>
          <w:rFonts w:hint="eastAsia"/>
          <w:lang w:eastAsia="zh-CN"/>
        </w:rPr>
        <w:t>年建立莫卧儿帝国，成为当时世界强国之一。</w:t>
      </w:r>
      <w:r>
        <w:rPr>
          <w:rFonts w:hint="eastAsia"/>
          <w:lang w:eastAsia="zh-CN"/>
        </w:rPr>
        <w:t>1600</w:t>
      </w:r>
      <w:r>
        <w:rPr>
          <w:rFonts w:hint="eastAsia"/>
          <w:lang w:eastAsia="zh-CN"/>
        </w:rPr>
        <w:t>年英国开始入侵印度。</w:t>
      </w:r>
      <w:r>
        <w:rPr>
          <w:rFonts w:hint="eastAsia"/>
          <w:lang w:eastAsia="zh-CN"/>
        </w:rPr>
        <w:t>1757</w:t>
      </w:r>
      <w:r>
        <w:rPr>
          <w:rFonts w:hint="eastAsia"/>
          <w:lang w:eastAsia="zh-CN"/>
        </w:rPr>
        <w:t>年印度沦为英殖民地，</w:t>
      </w:r>
      <w:r>
        <w:rPr>
          <w:rFonts w:hint="eastAsia"/>
          <w:lang w:eastAsia="zh-CN"/>
        </w:rPr>
        <w:t>1849</w:t>
      </w:r>
      <w:r>
        <w:rPr>
          <w:rFonts w:hint="eastAsia"/>
          <w:lang w:eastAsia="zh-CN"/>
        </w:rPr>
        <w:t>年全境被英占领。</w:t>
      </w:r>
      <w:r>
        <w:rPr>
          <w:rFonts w:hint="eastAsia"/>
          <w:lang w:eastAsia="zh-CN"/>
        </w:rPr>
        <w:t>1947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月，英国通过“蒙巴顿方案”，将印度分为印度和巴基斯坦两个自治领。同年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>日，印度独立。</w:t>
      </w:r>
      <w:r>
        <w:rPr>
          <w:rFonts w:hint="eastAsia"/>
          <w:lang w:eastAsia="zh-CN"/>
        </w:rPr>
        <w:t>1950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>日，印度宪法正式生效，印度成立共和国，同时仍为英联邦成员。</w:t>
      </w:r>
    </w:p>
    <w:p w14:paraId="02067A5F" w14:textId="1B3A1A81" w:rsidR="00137863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 w14:textId="4B16A633" w:rsidR="00137863" w:rsidRDefault="00137863" w:rsidP="00137863">
      <w:pPr>
        <w:pStyle w:val="-"/>
        <w:ind w:firstLine="420"/>
        <w:rPr>
          <w:lang w:eastAsia="zh-CN"/>
        </w:rPr>
      </w:pPr>
    </w:p>
    <w:p w14:paraId="55E5B7E1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68CC22FB" w14:textId="77777777" w:rsidR="00137863" w:rsidRDefault="00137863" w:rsidP="00137863">
      <w:pPr>
        <w:pStyle w:val="2"/>
      </w:pPr>
      <w:bookmarkStart w:id="50" w:name="_Toc166761986"/>
      <w:r w:rsidRPr="009A7661">
        <w:rPr>
          <w:rFonts w:hint="eastAsia"/>
        </w:rPr>
        <w:t>经济发展指标</w:t>
      </w:r>
      <w:bookmarkEnd w:id="50"/>
    </w:p>
    <w:p w14:paraId="7A66D4C4" w14:textId="77777777" w:rsidR="00137863" w:rsidRDefault="00137863" w:rsidP="00137863">
      <w:pPr>
        <w:pStyle w:val="3"/>
      </w:pPr>
      <w:bookmarkStart w:id="51" w:name="_Toc166761987"/>
      <w:r w:rsidRPr="00542AB2">
        <w:rPr>
          <w:rFonts w:hint="eastAsia"/>
        </w:rPr>
        <w:t>经济增长率</w:t>
      </w:r>
      <w:bookmarkEnd w:id="51"/>
    </w:p>
    <w:p w14:paraId="4B93A111" w14:textId="7996DC31" w:rsidR="00393B47" w:rsidRDefault="00393B47" w:rsidP="00393B4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64A4E7C9" w14:textId="2BE6AD50" w:rsidR="00393B47" w:rsidRPr="003C5140" w:rsidRDefault="00393B47" w:rsidP="00393B47">
      <w:pPr>
        <w:pStyle w:val="-"/>
        <w:ind w:firstLine="420"/>
        <w:rPr>
          <w:lang w:eastAsia="zh-CN"/>
        </w:rPr>
      </w:pP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年，印度经济增长率远超市场预期，达</w:t>
      </w:r>
      <w:r w:rsidRPr="00393B47">
        <w:rPr>
          <w:rFonts w:hint="eastAsia"/>
          <w:lang w:eastAsia="zh-CN"/>
        </w:rPr>
        <w:t>7.7%</w:t>
      </w:r>
      <w:r w:rsidRPr="00393B47">
        <w:rPr>
          <w:rFonts w:hint="eastAsia"/>
          <w:lang w:eastAsia="zh-CN"/>
        </w:rPr>
        <w:t>，高于美国和日本。增长得益于私营部门投资和服务支出回升，政府改革政策和人口红利。</w:t>
      </w: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年印度的经济增长率远超市场预期，再度在全球大型经济体中领跑。</w:t>
      </w:r>
      <w:r>
        <w:rPr>
          <w:rFonts w:hint="eastAsia"/>
          <w:lang w:eastAsia="zh-CN"/>
        </w:rPr>
        <w:t>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7C781DE5" w14:textId="77777777" w:rsidR="00393B47" w:rsidRDefault="00393B47" w:rsidP="00393B47">
      <w:pPr>
        <w:pStyle w:val="-"/>
        <w:ind w:firstLine="420"/>
        <w:rPr>
          <w:lang w:eastAsia="zh-CN"/>
        </w:rPr>
      </w:pPr>
      <w:r w:rsidRPr="003C5140">
        <w:rPr>
          <w:rFonts w:hint="eastAsia"/>
          <w:lang w:eastAsia="zh-CN"/>
        </w:rPr>
        <w:t>根据国际货币基金组织（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）的最新估算，以名义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来看，印度的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到</w:t>
      </w:r>
      <w:r w:rsidRPr="003C5140">
        <w:rPr>
          <w:rFonts w:hint="eastAsia"/>
          <w:lang w:eastAsia="zh-CN"/>
        </w:rPr>
        <w:t>2025</w:t>
      </w:r>
      <w:r w:rsidRPr="003C5140">
        <w:rPr>
          <w:rFonts w:hint="eastAsia"/>
          <w:lang w:eastAsia="zh-CN"/>
        </w:rPr>
        <w:t>年将达到</w:t>
      </w:r>
      <w:r w:rsidRPr="003C5140">
        <w:rPr>
          <w:rFonts w:hint="eastAsia"/>
          <w:lang w:eastAsia="zh-CN"/>
        </w:rPr>
        <w:t>4.3398</w:t>
      </w:r>
      <w:r w:rsidRPr="003C5140">
        <w:rPr>
          <w:rFonts w:hint="eastAsia"/>
          <w:lang w:eastAsia="zh-CN"/>
        </w:rPr>
        <w:t>万亿美元，超过日本（</w:t>
      </w:r>
      <w:r w:rsidRPr="003C5140">
        <w:rPr>
          <w:rFonts w:hint="eastAsia"/>
          <w:lang w:eastAsia="zh-CN"/>
        </w:rPr>
        <w:t>4.3103</w:t>
      </w:r>
      <w:r w:rsidRPr="003C5140">
        <w:rPr>
          <w:rFonts w:hint="eastAsia"/>
          <w:lang w:eastAsia="zh-CN"/>
        </w:rPr>
        <w:t>万亿美元），跃居世界第</w:t>
      </w:r>
      <w:r w:rsidRPr="003C5140">
        <w:rPr>
          <w:rFonts w:hint="eastAsia"/>
          <w:lang w:eastAsia="zh-CN"/>
        </w:rPr>
        <w:t>4</w:t>
      </w:r>
      <w:r w:rsidRPr="003C5140">
        <w:rPr>
          <w:rFonts w:hint="eastAsia"/>
          <w:lang w:eastAsia="zh-CN"/>
        </w:rPr>
        <w:t>位。在去年</w:t>
      </w:r>
      <w:r w:rsidRPr="003C5140">
        <w:rPr>
          <w:rFonts w:hint="eastAsia"/>
          <w:lang w:eastAsia="zh-CN"/>
        </w:rPr>
        <w:t>10</w:t>
      </w:r>
      <w:r w:rsidRPr="003C5140">
        <w:rPr>
          <w:rFonts w:hint="eastAsia"/>
          <w:lang w:eastAsia="zh-CN"/>
        </w:rPr>
        <w:t>月期的《世界经济展望》中，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预计，印度会在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年成为世界第四大经济体，日本则将在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年至</w:t>
      </w:r>
      <w:r w:rsidRPr="003C5140">
        <w:rPr>
          <w:rFonts w:hint="eastAsia"/>
          <w:lang w:eastAsia="zh-CN"/>
        </w:rPr>
        <w:t>2028</w:t>
      </w:r>
      <w:r w:rsidRPr="003C5140">
        <w:rPr>
          <w:rFonts w:hint="eastAsia"/>
          <w:lang w:eastAsia="zh-CN"/>
        </w:rPr>
        <w:t>年间下滑至世界第五。而在最新预测中，印度在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规模上赶超日本的时间整整提前了一年。</w:t>
      </w:r>
    </w:p>
    <w:p w14:paraId="2AA5AE2D" w14:textId="77777777" w:rsidR="00981368" w:rsidRPr="00393B47" w:rsidRDefault="00981368" w:rsidP="00137863">
      <w:pPr>
        <w:pStyle w:val="-"/>
        <w:ind w:firstLine="420"/>
        <w:rPr>
          <w:lang w:eastAsia="zh-CN"/>
        </w:rPr>
      </w:pPr>
    </w:p>
    <w:p w14:paraId="3D6D9CF9" w14:textId="0ACB14B9" w:rsidR="00AC79D2" w:rsidRDefault="00AC79D2" w:rsidP="00CE0547">
      <w:pPr>
        <w:pStyle w:val="-"/>
        <w:ind w:firstLine="420"/>
        <w:rPr>
          <w:lang w:eastAsia="zh-CN"/>
        </w:rPr>
      </w:pPr>
    </w:p>
    <w:p w14:paraId="4270F7EB" w14:textId="77777777" w:rsidR="00436B8C" w:rsidRDefault="00436B8C" w:rsidP="00436B8C">
      <w:pPr>
        <w:pStyle w:val="-"/>
        <w:ind w:firstLine="420"/>
        <w:rPr>
          <w:lang w:eastAsia="zh-CN"/>
        </w:rPr>
      </w:pPr>
    </w:p>
    <w:p w14:paraId="741AC71D" w14:textId="77777777" w:rsidR="00137863" w:rsidRDefault="00137863" w:rsidP="00137863">
      <w:pPr>
        <w:pStyle w:val="3"/>
      </w:pPr>
      <w:bookmarkStart w:id="52" w:name="_Toc166761988"/>
      <w:r w:rsidRPr="00542AB2">
        <w:rPr>
          <w:rFonts w:hint="eastAsia"/>
        </w:rPr>
        <w:t>通货膨胀与物价水平</w:t>
      </w:r>
      <w:bookmarkEnd w:id="52"/>
    </w:p>
    <w:p w14:paraId="6B886F32" w14:textId="4441A5BF" w:rsidR="00137863" w:rsidRDefault="00C3616B" w:rsidP="00137863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世界银行数据显示，</w:t>
      </w:r>
      <w:r w:rsidRPr="00C3616B">
        <w:rPr>
          <w:rFonts w:hint="eastAsia"/>
          <w:lang w:eastAsia="zh-CN"/>
        </w:rPr>
        <w:t>2022</w:t>
      </w:r>
      <w:r w:rsidRPr="00C3616B">
        <w:rPr>
          <w:rFonts w:hint="eastAsia"/>
          <w:lang w:eastAsia="zh-CN"/>
        </w:rPr>
        <w:t>年印度通货膨胀率（以消费者价格指数衡量）为</w:t>
      </w:r>
      <w:r w:rsidRPr="00C3616B">
        <w:rPr>
          <w:rFonts w:hint="eastAsia"/>
          <w:lang w:eastAsia="zh-CN"/>
        </w:rPr>
        <w:t>6.70%</w:t>
      </w:r>
      <w:r w:rsidRPr="00C3616B">
        <w:rPr>
          <w:rFonts w:hint="eastAsia"/>
          <w:lang w:eastAsia="zh-CN"/>
        </w:rPr>
        <w:t>。</w:t>
      </w:r>
    </w:p>
    <w:p w14:paraId="6C1EB09F" w14:textId="3A63FF0C" w:rsidR="00137863" w:rsidRDefault="00A80FE1" w:rsidP="00A80FE1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 w14:textId="77777777" w:rsidR="00A80FE1" w:rsidRDefault="00A80FE1" w:rsidP="00137863">
      <w:pPr>
        <w:pStyle w:val="-"/>
        <w:ind w:firstLine="420"/>
        <w:rPr>
          <w:lang w:eastAsia="zh-CN"/>
        </w:rPr>
      </w:pPr>
    </w:p>
    <w:p w14:paraId="706AAD7C" w14:textId="77777777" w:rsidR="00137863" w:rsidRPr="00542AB2" w:rsidRDefault="00137863" w:rsidP="00137863">
      <w:pPr>
        <w:pStyle w:val="3"/>
      </w:pPr>
      <w:bookmarkStart w:id="53" w:name="_Toc166761989"/>
      <w:r w:rsidRPr="00542AB2">
        <w:rPr>
          <w:rFonts w:hint="eastAsia"/>
        </w:rPr>
        <w:t>最新失业率</w:t>
      </w:r>
      <w:bookmarkEnd w:id="53"/>
    </w:p>
    <w:p w14:paraId="3A1D8D8E" w14:textId="74AD8E64" w:rsidR="00137863" w:rsidRDefault="00137863" w:rsidP="00137863">
      <w:pPr>
        <w:pStyle w:val="-"/>
        <w:ind w:firstLine="420"/>
        <w:rPr>
          <w:lang w:eastAsia="zh-CN"/>
        </w:rPr>
      </w:pPr>
    </w:p>
    <w:p w14:paraId="1ACC54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BCD03BF" w14:textId="77777777" w:rsidR="00137863" w:rsidRDefault="00137863" w:rsidP="00137863">
      <w:pPr>
        <w:pStyle w:val="3"/>
      </w:pPr>
      <w:bookmarkStart w:id="54" w:name="_Toc166761990"/>
      <w:r w:rsidRPr="00542AB2">
        <w:rPr>
          <w:rFonts w:hint="eastAsia"/>
        </w:rPr>
        <w:t>外汇储备</w:t>
      </w:r>
      <w:bookmarkEnd w:id="54"/>
    </w:p>
    <w:p w14:paraId="7315844F" w14:textId="413C759C" w:rsidR="00137863" w:rsidRDefault="00137863" w:rsidP="00137863">
      <w:pPr>
        <w:pStyle w:val="-"/>
        <w:ind w:firstLine="420"/>
        <w:rPr>
          <w:lang w:eastAsia="zh-CN"/>
        </w:rPr>
      </w:pPr>
    </w:p>
    <w:p w14:paraId="1B81C74F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CC7D7DF" w14:textId="77777777" w:rsidR="00137863" w:rsidRDefault="00137863" w:rsidP="00137863">
      <w:pPr>
        <w:pStyle w:val="3"/>
      </w:pPr>
      <w:bookmarkStart w:id="55" w:name="_Toc166761991"/>
      <w:r w:rsidRPr="00542AB2">
        <w:rPr>
          <w:rFonts w:hint="eastAsia"/>
        </w:rPr>
        <w:t>信用评级</w:t>
      </w:r>
      <w:bookmarkEnd w:id="55"/>
    </w:p>
    <w:p w14:paraId="79B16C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6970A46" w14:textId="4778AF13" w:rsidR="00137863" w:rsidRDefault="00137863" w:rsidP="00137863">
      <w:pPr>
        <w:pStyle w:val="-"/>
        <w:ind w:firstLine="420"/>
        <w:rPr>
          <w:lang w:eastAsia="zh-CN"/>
        </w:rPr>
      </w:pPr>
    </w:p>
    <w:p w14:paraId="0B71D4DB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8FF9C98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71272E2F" w14:textId="77777777" w:rsidR="00137863" w:rsidRDefault="00137863" w:rsidP="00137863">
      <w:pPr>
        <w:pStyle w:val="2"/>
      </w:pPr>
      <w:bookmarkStart w:id="56" w:name="_Toc166761992"/>
      <w:r>
        <w:rPr>
          <w:rFonts w:hint="eastAsia"/>
        </w:rPr>
        <w:t>基础设施现状</w:t>
      </w:r>
      <w:bookmarkEnd w:id="56"/>
    </w:p>
    <w:p w14:paraId="0723BF68" w14:textId="77777777" w:rsidR="00137863" w:rsidRDefault="00137863" w:rsidP="00137863">
      <w:pPr>
        <w:pStyle w:val="3"/>
      </w:pPr>
      <w:bookmarkStart w:id="57" w:name="_Toc166761993"/>
      <w:r>
        <w:rPr>
          <w:rFonts w:hint="eastAsia"/>
        </w:rPr>
        <w:t>交通</w:t>
      </w:r>
      <w:bookmarkEnd w:id="57"/>
    </w:p>
    <w:p w14:paraId="0172B5DA" w14:textId="6526BB51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财年，印度公路总长约</w:t>
      </w:r>
      <w:r>
        <w:rPr>
          <w:rFonts w:hint="eastAsia"/>
          <w:lang w:eastAsia="zh-CN"/>
        </w:rPr>
        <w:t>633.18</w:t>
      </w:r>
      <w:r>
        <w:rPr>
          <w:rFonts w:hint="eastAsia"/>
          <w:lang w:eastAsia="zh-CN"/>
        </w:rPr>
        <w:t>万公里。其中，国家和邦级高速公路</w:t>
      </w:r>
      <w:r>
        <w:rPr>
          <w:rFonts w:hint="eastAsia"/>
          <w:lang w:eastAsia="zh-CN"/>
        </w:rPr>
        <w:t>31.2</w:t>
      </w:r>
      <w:r>
        <w:rPr>
          <w:rFonts w:hint="eastAsia"/>
          <w:lang w:eastAsia="zh-CN"/>
        </w:rPr>
        <w:t>万公里，占</w:t>
      </w:r>
      <w:r>
        <w:rPr>
          <w:rFonts w:hint="eastAsia"/>
          <w:lang w:eastAsia="zh-CN"/>
        </w:rPr>
        <w:t>4.9%</w:t>
      </w:r>
      <w:r>
        <w:rPr>
          <w:rFonts w:hint="eastAsia"/>
          <w:lang w:eastAsia="zh-CN"/>
        </w:rPr>
        <w:t>。</w:t>
      </w:r>
    </w:p>
    <w:p w14:paraId="18ACB3DD" w14:textId="4FB05CA0" w:rsidR="00C3616B" w:rsidRPr="00C3616B" w:rsidRDefault="00C3616B" w:rsidP="00C3616B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公路</w:t>
      </w:r>
    </w:p>
    <w:p w14:paraId="0A23D3E2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8B72119" w14:textId="77777777" w:rsidR="00137863" w:rsidRDefault="00137863" w:rsidP="00137863">
      <w:pPr>
        <w:pStyle w:val="3"/>
      </w:pPr>
      <w:bookmarkStart w:id="58" w:name="_Toc166761994"/>
      <w:r>
        <w:rPr>
          <w:rFonts w:hint="eastAsia"/>
        </w:rPr>
        <w:lastRenderedPageBreak/>
        <w:t>通信与互联网</w:t>
      </w:r>
      <w:bookmarkEnd w:id="58"/>
    </w:p>
    <w:p w14:paraId="1DA669F7" w14:textId="3142C6DD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月其全国电话用户总数超过</w:t>
      </w:r>
      <w:r>
        <w:rPr>
          <w:rFonts w:hint="eastAsia"/>
          <w:lang w:eastAsia="zh-CN"/>
        </w:rPr>
        <w:t>11.7</w:t>
      </w:r>
      <w:r>
        <w:rPr>
          <w:rFonts w:hint="eastAsia"/>
          <w:lang w:eastAsia="zh-CN"/>
        </w:rPr>
        <w:t>亿，移动用户数量占绝大多数。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月，印度互联网用户总数为</w:t>
      </w:r>
      <w:r>
        <w:rPr>
          <w:rFonts w:hint="eastAsia"/>
          <w:lang w:eastAsia="zh-CN"/>
        </w:rPr>
        <w:t>8.66</w:t>
      </w:r>
      <w:r>
        <w:rPr>
          <w:rFonts w:hint="eastAsia"/>
          <w:lang w:eastAsia="zh-CN"/>
        </w:rPr>
        <w:t>亿。国有、民营和外资运营商之间竞争激烈，资费相对低廉。手机银行和农业短信息等服务已经兴起。</w:t>
      </w:r>
      <w:r>
        <w:rPr>
          <w:rFonts w:hint="eastAsia"/>
          <w:lang w:eastAsia="zh-CN"/>
        </w:rPr>
        <w:t>4G</w:t>
      </w:r>
      <w:r>
        <w:rPr>
          <w:rFonts w:hint="eastAsia"/>
          <w:lang w:eastAsia="zh-CN"/>
        </w:rPr>
        <w:t>业务逐步普及，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月正式推出</w:t>
      </w:r>
      <w:r>
        <w:rPr>
          <w:rFonts w:hint="eastAsia"/>
          <w:lang w:eastAsia="zh-CN"/>
        </w:rPr>
        <w:t>5G</w:t>
      </w:r>
      <w:r>
        <w:rPr>
          <w:rFonts w:hint="eastAsia"/>
          <w:lang w:eastAsia="zh-CN"/>
        </w:rPr>
        <w:t>商用服务，为推动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技术发展，印度电信部（</w:t>
      </w:r>
      <w:r>
        <w:rPr>
          <w:rFonts w:hint="eastAsia"/>
          <w:lang w:eastAsia="zh-CN"/>
        </w:rPr>
        <w:t>DoT</w:t>
      </w:r>
      <w:r>
        <w:rPr>
          <w:rFonts w:hint="eastAsia"/>
          <w:lang w:eastAsia="zh-CN"/>
        </w:rPr>
        <w:t>）成立了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创新小组。</w:t>
      </w:r>
    </w:p>
    <w:p w14:paraId="57CA3E17" w14:textId="77777777" w:rsidR="00C3616B" w:rsidRDefault="00C3616B" w:rsidP="00137863">
      <w:pPr>
        <w:pStyle w:val="-"/>
        <w:ind w:firstLine="420"/>
        <w:rPr>
          <w:lang w:eastAsia="zh-CN"/>
        </w:rPr>
      </w:pPr>
    </w:p>
    <w:p w14:paraId="21B1827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43BD85A" w14:textId="77777777" w:rsidR="00137863" w:rsidRDefault="00137863" w:rsidP="00137863">
      <w:pPr>
        <w:pStyle w:val="3"/>
      </w:pPr>
      <w:bookmarkStart w:id="59" w:name="_Toc166761995"/>
      <w:r>
        <w:rPr>
          <w:rFonts w:hint="eastAsia"/>
        </w:rPr>
        <w:t>电力</w:t>
      </w:r>
      <w:bookmarkEnd w:id="59"/>
    </w:p>
    <w:p w14:paraId="7D47017E" w14:textId="4B3BB21B" w:rsidR="006F680B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>日，印度全国总装机容量达</w:t>
      </w:r>
      <w:r>
        <w:rPr>
          <w:rFonts w:hint="eastAsia"/>
          <w:lang w:eastAsia="zh-CN"/>
        </w:rPr>
        <w:t>417.67</w:t>
      </w:r>
      <w:r>
        <w:rPr>
          <w:rFonts w:hint="eastAsia"/>
          <w:lang w:eastAsia="zh-CN"/>
        </w:rPr>
        <w:t>吉瓦，其中化石燃料发电占</w:t>
      </w:r>
      <w:r>
        <w:rPr>
          <w:rFonts w:hint="eastAsia"/>
          <w:lang w:eastAsia="zh-CN"/>
        </w:rPr>
        <w:t>56.8%</w:t>
      </w:r>
      <w:r>
        <w:rPr>
          <w:rFonts w:hint="eastAsia"/>
          <w:lang w:eastAsia="zh-CN"/>
        </w:rPr>
        <w:t>，可再生能源发电占</w:t>
      </w:r>
      <w:r>
        <w:rPr>
          <w:rFonts w:hint="eastAsia"/>
          <w:lang w:eastAsia="zh-CN"/>
        </w:rPr>
        <w:t>41.4%</w:t>
      </w:r>
      <w:r>
        <w:rPr>
          <w:rFonts w:hint="eastAsia"/>
          <w:lang w:eastAsia="zh-CN"/>
        </w:rPr>
        <w:t>，核电占</w:t>
      </w:r>
      <w:r>
        <w:rPr>
          <w:rFonts w:hint="eastAsia"/>
          <w:lang w:eastAsia="zh-CN"/>
        </w:rPr>
        <w:t>1.6%</w:t>
      </w:r>
      <w:r>
        <w:rPr>
          <w:rFonts w:hint="eastAsia"/>
          <w:lang w:eastAsia="zh-CN"/>
        </w:rPr>
        <w:t>。</w:t>
      </w:r>
    </w:p>
    <w:p w14:paraId="56E7A596" w14:textId="3DBDFB65" w:rsidR="00137863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</w:t>
      </w: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>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 w14:textId="77777777" w:rsidR="006F680B" w:rsidRDefault="006F680B" w:rsidP="00137863">
      <w:pPr>
        <w:pStyle w:val="-"/>
        <w:ind w:firstLine="420"/>
        <w:rPr>
          <w:lang w:eastAsia="zh-CN"/>
        </w:rPr>
      </w:pPr>
    </w:p>
    <w:p w14:paraId="0FC8461F" w14:textId="77777777" w:rsidR="00137863" w:rsidRDefault="00137863" w:rsidP="00137863">
      <w:pPr>
        <w:pStyle w:val="3"/>
      </w:pPr>
      <w:bookmarkStart w:id="60" w:name="_Toc166761996"/>
      <w:r>
        <w:rPr>
          <w:rFonts w:hint="eastAsia"/>
        </w:rPr>
        <w:t>高等教育</w:t>
      </w:r>
      <w:bookmarkEnd w:id="60"/>
    </w:p>
    <w:p w14:paraId="1136CE29" w14:textId="0BA9CC49" w:rsidR="00137863" w:rsidRPr="006C3BE6" w:rsidRDefault="003D56DA" w:rsidP="006C3BE6">
      <w:pPr>
        <w:pStyle w:val="TableStyle"/>
        <w:ind w:left="252" w:right="-105"/>
      </w:pPr>
      <w:bookmarkStart w:id="61" w:name="_Toc166761945"/>
      <w:r>
        <w:rPr>
          <w:rFonts w:hint="eastAsia"/>
        </w:rPr>
        <w:t>印度</w:t>
      </w:r>
      <w:r w:rsidR="00137863" w:rsidRPr="006C3BE6">
        <w:rPr>
          <w:rFonts w:hint="eastAsia"/>
        </w:rPr>
        <w:t>主要高等院校</w:t>
      </w:r>
      <w:bookmarkEnd w:id="61"/>
    </w:p>
    <w:p w14:paraId="0DB47D3F" w14:textId="77777777" w:rsidR="00137863" w:rsidRDefault="00137863" w:rsidP="00137863"/>
    <w:p w14:paraId="2B78E3C9" w14:textId="77777777" w:rsidR="00981368" w:rsidRDefault="00981368" w:rsidP="00137863"/>
    <w:p w14:paraId="603595E7" w14:textId="77777777" w:rsidR="00137863" w:rsidRDefault="00137863" w:rsidP="00137863">
      <w:pPr>
        <w:pStyle w:val="3"/>
      </w:pPr>
      <w:bookmarkStart w:id="62" w:name="_Toc166761997"/>
      <w:r>
        <w:rPr>
          <w:rFonts w:hint="eastAsia"/>
        </w:rPr>
        <w:t>劳工情况</w:t>
      </w:r>
      <w:bookmarkEnd w:id="62"/>
    </w:p>
    <w:p w14:paraId="654C5D88" w14:textId="0D2D98E1" w:rsidR="00137863" w:rsidRDefault="00110893" w:rsidP="0011089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年底，印度全国有人口</w:t>
      </w:r>
      <w:r>
        <w:rPr>
          <w:rFonts w:hint="eastAsia"/>
          <w:lang w:eastAsia="zh-CN"/>
        </w:rPr>
        <w:t>14.2</w:t>
      </w:r>
      <w:r>
        <w:rPr>
          <w:rFonts w:hint="eastAsia"/>
          <w:lang w:eastAsia="zh-CN"/>
        </w:rPr>
        <w:t>亿，居世界第一位。其中劳动力人口为</w:t>
      </w:r>
      <w:r>
        <w:rPr>
          <w:rFonts w:hint="eastAsia"/>
          <w:lang w:eastAsia="zh-CN"/>
        </w:rPr>
        <w:t>5.2</w:t>
      </w:r>
      <w:r>
        <w:rPr>
          <w:rFonts w:hint="eastAsia"/>
          <w:lang w:eastAsia="zh-CN"/>
        </w:rPr>
        <w:t>亿人，占总人口比重为</w:t>
      </w:r>
      <w:r>
        <w:rPr>
          <w:rFonts w:hint="eastAsia"/>
          <w:lang w:eastAsia="zh-CN"/>
        </w:rPr>
        <w:t>36.6%</w:t>
      </w:r>
      <w:r>
        <w:rPr>
          <w:rFonts w:hint="eastAsia"/>
          <w:lang w:eastAsia="zh-CN"/>
        </w:rPr>
        <w:t>。印度人口分布主要集中于北部喜马拉雅山脉南麓、印度河—恒河流域，尤其以东部的恒河三角洲最为稠密。印度人口最多的北方邦拥有超过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亿人口，是世界上人口最多的一级行政区。北方邦、比哈尔邦、恰蒂斯加尔邦、贾坎德邦、拉贾斯坦邦、中央邦六个邦约占印度人口的</w:t>
      </w:r>
      <w:r>
        <w:rPr>
          <w:rFonts w:hint="eastAsia"/>
          <w:lang w:eastAsia="zh-CN"/>
        </w:rPr>
        <w:t>40%</w:t>
      </w:r>
      <w:r>
        <w:rPr>
          <w:rFonts w:hint="eastAsia"/>
          <w:lang w:eastAsia="zh-CN"/>
        </w:rPr>
        <w:t>。</w:t>
      </w:r>
    </w:p>
    <w:p w14:paraId="7C292C04" w14:textId="77777777" w:rsidR="00110893" w:rsidRDefault="00110893" w:rsidP="00137863">
      <w:pPr>
        <w:pStyle w:val="-"/>
        <w:ind w:firstLine="420"/>
        <w:rPr>
          <w:lang w:eastAsia="zh-CN"/>
        </w:rPr>
      </w:pPr>
    </w:p>
    <w:p w14:paraId="3DAD21B1" w14:textId="77777777" w:rsidR="00137863" w:rsidRPr="00542AB2" w:rsidRDefault="00137863" w:rsidP="00137863">
      <w:pPr>
        <w:pStyle w:val="-"/>
        <w:ind w:firstLine="420"/>
        <w:rPr>
          <w:lang w:eastAsia="zh-CN"/>
        </w:rPr>
      </w:pPr>
    </w:p>
    <w:p w14:paraId="35F263BC" w14:textId="77777777" w:rsidR="00137863" w:rsidRDefault="00137863" w:rsidP="00137863">
      <w:pPr>
        <w:pStyle w:val="2"/>
      </w:pPr>
      <w:bookmarkStart w:id="63" w:name="_Toc166761998"/>
      <w:r w:rsidRPr="00542AB2">
        <w:rPr>
          <w:rFonts w:hint="eastAsia"/>
        </w:rPr>
        <w:t>金融环境特色</w:t>
      </w:r>
      <w:bookmarkEnd w:id="63"/>
    </w:p>
    <w:p w14:paraId="2EE8F45F" w14:textId="77777777" w:rsidR="00137863" w:rsidRDefault="00137863" w:rsidP="00137863">
      <w:pPr>
        <w:pStyle w:val="3"/>
      </w:pPr>
      <w:bookmarkStart w:id="64" w:name="_Toc166761999"/>
      <w:r w:rsidRPr="00542AB2">
        <w:rPr>
          <w:rFonts w:hint="eastAsia"/>
        </w:rPr>
        <w:t>当地货币</w:t>
      </w:r>
      <w:bookmarkEnd w:id="64"/>
    </w:p>
    <w:p w14:paraId="4BEB7C50" w14:textId="7A3BABA5" w:rsidR="00981368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印度的货币为卢比，汇率结构为单一汇率。印度卢比的汇率由银行间市场决定。印</w:t>
      </w:r>
      <w:r>
        <w:rPr>
          <w:rFonts w:hint="eastAsia"/>
          <w:lang w:eastAsia="zh-CN"/>
        </w:rPr>
        <w:t>度储备银行（</w:t>
      </w:r>
      <w:r>
        <w:rPr>
          <w:rFonts w:hint="eastAsia"/>
          <w:lang w:eastAsia="zh-CN"/>
        </w:rPr>
        <w:t>RBI</w:t>
      </w:r>
      <w:r>
        <w:rPr>
          <w:rFonts w:hint="eastAsia"/>
          <w:lang w:eastAsia="zh-CN"/>
        </w:rPr>
        <w:t>，央行）在该市场上按市场汇率与授权交易商进行即期和远期美元交易。</w:t>
      </w:r>
    </w:p>
    <w:p w14:paraId="1CD9D00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394BF25" w14:textId="77777777" w:rsidR="00137863" w:rsidRDefault="00137863" w:rsidP="00137863">
      <w:pPr>
        <w:pStyle w:val="3"/>
      </w:pPr>
      <w:bookmarkStart w:id="65" w:name="_Toc166762000"/>
      <w:r w:rsidRPr="00542AB2">
        <w:rPr>
          <w:rFonts w:hint="eastAsia"/>
        </w:rPr>
        <w:t>外汇管理</w:t>
      </w:r>
      <w:bookmarkEnd w:id="65"/>
    </w:p>
    <w:p w14:paraId="71F32D03" w14:textId="3A8D284D" w:rsidR="00981368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0C19F1A" w14:textId="77777777" w:rsidR="00137863" w:rsidRDefault="00137863" w:rsidP="00137863">
      <w:pPr>
        <w:pStyle w:val="3"/>
      </w:pPr>
      <w:bookmarkStart w:id="66" w:name="_Toc166762001"/>
      <w:r w:rsidRPr="00542AB2">
        <w:rPr>
          <w:rFonts w:hint="eastAsia"/>
        </w:rPr>
        <w:t>跨境结算</w:t>
      </w:r>
      <w:bookmarkEnd w:id="66"/>
    </w:p>
    <w:p w14:paraId="7780B645" w14:textId="12A8B270" w:rsidR="00137863" w:rsidRDefault="00137863" w:rsidP="00137863">
      <w:pPr>
        <w:pStyle w:val="-"/>
        <w:ind w:firstLine="420"/>
        <w:rPr>
          <w:lang w:eastAsia="zh-CN"/>
        </w:rPr>
      </w:pPr>
    </w:p>
    <w:p w14:paraId="05368F40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0A9E59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FDD7918" w14:textId="77777777" w:rsidR="00137863" w:rsidRDefault="00137863" w:rsidP="00137863">
      <w:pPr>
        <w:pStyle w:val="3"/>
      </w:pPr>
      <w:bookmarkStart w:id="67" w:name="_Toc166762002"/>
      <w:r w:rsidRPr="003B2A40">
        <w:rPr>
          <w:rFonts w:hint="eastAsia"/>
        </w:rPr>
        <w:t>金融服务</w:t>
      </w:r>
      <w:bookmarkEnd w:id="67"/>
    </w:p>
    <w:p w14:paraId="5A135741" w14:textId="73F6D8A6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16C9EA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330734DA" w14:textId="77777777" w:rsidR="00137863" w:rsidRDefault="00137863" w:rsidP="00137863">
      <w:pPr>
        <w:pStyle w:val="3"/>
      </w:pPr>
      <w:bookmarkStart w:id="68" w:name="_Toc166762003"/>
      <w:r>
        <w:rPr>
          <w:rFonts w:hint="eastAsia"/>
        </w:rPr>
        <w:t>证券市场</w:t>
      </w:r>
      <w:bookmarkEnd w:id="68"/>
    </w:p>
    <w:p w14:paraId="69919FAE" w14:textId="77777777" w:rsidR="006810A7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证券交易监管机构</w:t>
      </w:r>
      <w:r>
        <w:rPr>
          <w:rFonts w:hint="eastAsia"/>
          <w:lang w:eastAsia="zh-CN"/>
        </w:rPr>
        <w:t>：</w:t>
      </w:r>
    </w:p>
    <w:p w14:paraId="68140A73" w14:textId="7A8C0B12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</w:t>
      </w:r>
      <w:r>
        <w:rPr>
          <w:rFonts w:hint="eastAsia"/>
          <w:lang w:eastAsia="zh-CN"/>
        </w:rPr>
        <w:t>SEBI</w:t>
      </w:r>
      <w:r>
        <w:rPr>
          <w:rFonts w:hint="eastAsia"/>
          <w:lang w:eastAsia="zh-CN"/>
        </w:rPr>
        <w:t>），总部位于孟买，在德里、金奈、加尔各答等主要城市设有区域办公室。委员会设有衍生品市场管理部等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余个内部机构，重点对证券发行者、投资者、市场中介进行监管。</w:t>
      </w:r>
    </w:p>
    <w:p w14:paraId="4BF07125" w14:textId="77777777" w:rsidR="006810A7" w:rsidRDefault="006810A7" w:rsidP="006810A7">
      <w:pPr>
        <w:pStyle w:val="-"/>
        <w:ind w:firstLine="420"/>
        <w:rPr>
          <w:lang w:eastAsia="zh-CN"/>
        </w:rPr>
      </w:pPr>
    </w:p>
    <w:p w14:paraId="372D4820" w14:textId="4A56AF33" w:rsidR="006810A7" w:rsidRDefault="006810A7" w:rsidP="00137863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证券交易机构</w:t>
      </w:r>
      <w:r>
        <w:rPr>
          <w:rFonts w:hint="eastAsia"/>
          <w:lang w:eastAsia="zh-CN"/>
        </w:rPr>
        <w:t>：</w:t>
      </w:r>
    </w:p>
    <w:p w14:paraId="1D762F2E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）印度国家证券交易所（</w:t>
      </w:r>
      <w:r>
        <w:rPr>
          <w:rFonts w:hint="eastAsia"/>
          <w:lang w:eastAsia="zh-CN"/>
        </w:rPr>
        <w:t>NSE</w:t>
      </w:r>
      <w:r>
        <w:rPr>
          <w:rFonts w:hint="eastAsia"/>
          <w:lang w:eastAsia="zh-CN"/>
        </w:rPr>
        <w:t>）</w:t>
      </w:r>
    </w:p>
    <w:p w14:paraId="513F7412" w14:textId="30ACD6B2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2137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3.27</w:t>
      </w:r>
      <w:r>
        <w:rPr>
          <w:rFonts w:hint="eastAsia"/>
          <w:lang w:eastAsia="zh-CN"/>
        </w:rPr>
        <w:t>万亿美元，是南亚第一大、全球第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大证券交易所。其推出的</w:t>
      </w:r>
      <w:r>
        <w:rPr>
          <w:rFonts w:hint="eastAsia"/>
          <w:lang w:eastAsia="zh-CN"/>
        </w:rPr>
        <w:t>NIFTY 50</w:t>
      </w:r>
      <w:r>
        <w:rPr>
          <w:rFonts w:hint="eastAsia"/>
          <w:lang w:eastAsia="zh-CN"/>
        </w:rPr>
        <w:t>指数是印度股市重要指数。</w:t>
      </w:r>
    </w:p>
    <w:p w14:paraId="0A54A6A4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）孟买证券交易所（</w:t>
      </w:r>
      <w:r>
        <w:rPr>
          <w:rFonts w:hint="eastAsia"/>
          <w:lang w:eastAsia="zh-CN"/>
        </w:rPr>
        <w:t>BSE</w:t>
      </w:r>
      <w:r>
        <w:rPr>
          <w:rFonts w:hint="eastAsia"/>
          <w:lang w:eastAsia="zh-CN"/>
        </w:rPr>
        <w:t>）</w:t>
      </w:r>
    </w:p>
    <w:p w14:paraId="2109E691" w14:textId="1E03360B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5311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万亿美元，是南亚第二大、世界第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大证券交易所。其</w:t>
      </w:r>
      <w:r>
        <w:rPr>
          <w:rFonts w:hint="eastAsia"/>
          <w:lang w:eastAsia="zh-CN"/>
        </w:rPr>
        <w:t>S&amp;P BSE SENSEX</w:t>
      </w:r>
      <w:r>
        <w:rPr>
          <w:rFonts w:hint="eastAsia"/>
          <w:lang w:eastAsia="zh-CN"/>
        </w:rPr>
        <w:t>指数（又称“孟买敏感指数”）被认为是印度股市风向标。</w:t>
      </w:r>
    </w:p>
    <w:p w14:paraId="5DB8E697" w14:textId="77777777" w:rsidR="006810A7" w:rsidRDefault="006810A7" w:rsidP="00137863">
      <w:pPr>
        <w:pStyle w:val="-"/>
        <w:ind w:firstLine="420"/>
        <w:rPr>
          <w:lang w:eastAsia="zh-CN"/>
        </w:rPr>
      </w:pPr>
    </w:p>
    <w:p w14:paraId="6D9E88C7" w14:textId="77777777" w:rsidR="006810A7" w:rsidRPr="007E11BF" w:rsidRDefault="006810A7" w:rsidP="00137863">
      <w:pPr>
        <w:pStyle w:val="-"/>
        <w:ind w:firstLine="420"/>
        <w:rPr>
          <w:lang w:eastAsia="zh-CN"/>
        </w:rPr>
      </w:pPr>
    </w:p>
    <w:p w14:paraId="65F8EABA" w14:textId="373A1F3C" w:rsidR="00382957" w:rsidRDefault="00382957" w:rsidP="00382957">
      <w:pPr>
        <w:pStyle w:val="2"/>
      </w:pPr>
      <w:r>
        <w:rPr>
          <w:rFonts w:hint="eastAsia"/>
        </w:rPr>
        <w:t>印度</w:t>
      </w:r>
      <w:r w:rsidRPr="00382957">
        <w:rPr>
          <w:rFonts w:hint="eastAsia"/>
        </w:rPr>
        <w:t>发展规划</w:t>
      </w:r>
    </w:p>
    <w:p w14:paraId="6B060203" w14:textId="2D2D70C4" w:rsidR="00382957" w:rsidRDefault="00382957" w:rsidP="00382957">
      <w:pPr>
        <w:pStyle w:val="3"/>
      </w:pPr>
      <w:r>
        <w:rPr>
          <w:rFonts w:hint="eastAsia"/>
        </w:rPr>
        <w:t>“印度制造”倡议</w:t>
      </w:r>
    </w:p>
    <w:p w14:paraId="72C597D4" w14:textId="7682C0A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</w:t>
      </w:r>
      <w:r>
        <w:rPr>
          <w:rFonts w:hint="eastAsia"/>
          <w:lang w:eastAsia="zh-CN"/>
        </w:rPr>
        <w:t>DPIIT</w:t>
      </w:r>
      <w:r>
        <w:rPr>
          <w:rFonts w:hint="eastAsia"/>
          <w:lang w:eastAsia="zh-CN"/>
        </w:rPr>
        <w:t>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 w14:textId="2EDC6805" w:rsidR="00382957" w:rsidRDefault="00382957" w:rsidP="00382957">
      <w:pPr>
        <w:pStyle w:val="3"/>
      </w:pPr>
      <w:r w:rsidRPr="00382957">
        <w:rPr>
          <w:rFonts w:hint="eastAsia"/>
        </w:rPr>
        <w:t>“自立印度”方案</w:t>
      </w:r>
    </w:p>
    <w:p w14:paraId="77C00078" w14:textId="79CC3A9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日，印度总理莫迪在全国发表讲话，宣布了“自立印度”综合经济方案（</w:t>
      </w:r>
      <w:r>
        <w:rPr>
          <w:rFonts w:hint="eastAsia"/>
          <w:lang w:eastAsia="zh-CN"/>
        </w:rPr>
        <w:t>Atmanirbhar Bharat Abhiyaan</w:t>
      </w:r>
      <w:r>
        <w:rPr>
          <w:rFonts w:hint="eastAsia"/>
          <w:lang w:eastAsia="zh-CN"/>
        </w:rPr>
        <w:t>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 w14:textId="38C62F75" w:rsidR="00382957" w:rsidRDefault="00382957" w:rsidP="00382957">
      <w:pPr>
        <w:pStyle w:val="3"/>
      </w:pPr>
      <w:r w:rsidRPr="00382957">
        <w:rPr>
          <w:rFonts w:hint="eastAsia"/>
        </w:rPr>
        <w:t>基础设施发展规划</w:t>
      </w:r>
    </w:p>
    <w:p w14:paraId="6E425406" w14:textId="17676D1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 w14:textId="3F8713C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</w:t>
      </w:r>
      <w:r>
        <w:rPr>
          <w:rFonts w:hint="eastAsia"/>
          <w:lang w:eastAsia="zh-CN"/>
        </w:rPr>
        <w:t>2018-2030</w:t>
      </w:r>
      <w:r>
        <w:rPr>
          <w:rFonts w:hint="eastAsia"/>
          <w:lang w:eastAsia="zh-CN"/>
        </w:rPr>
        <w:t>年在铁路基础设施领域投资</w:t>
      </w: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>万亿卢比。根据印度政府出台的国家基础设施管道计划（</w:t>
      </w:r>
      <w:r>
        <w:rPr>
          <w:rFonts w:hint="eastAsia"/>
          <w:lang w:eastAsia="zh-CN"/>
        </w:rPr>
        <w:t>NIP</w:t>
      </w:r>
      <w:r>
        <w:rPr>
          <w:rFonts w:hint="eastAsia"/>
          <w:lang w:eastAsia="zh-CN"/>
        </w:rPr>
        <w:t>），</w:t>
      </w:r>
      <w:r>
        <w:rPr>
          <w:rFonts w:hint="eastAsia"/>
          <w:lang w:eastAsia="zh-CN"/>
        </w:rPr>
        <w:t>2020-2025</w:t>
      </w:r>
      <w:r>
        <w:rPr>
          <w:rFonts w:hint="eastAsia"/>
          <w:lang w:eastAsia="zh-CN"/>
        </w:rPr>
        <w:t>年将投资</w:t>
      </w: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>万亿卢比（</w:t>
      </w:r>
      <w:r>
        <w:rPr>
          <w:rFonts w:hint="eastAsia"/>
          <w:lang w:eastAsia="zh-CN"/>
        </w:rPr>
        <w:t>1.5</w:t>
      </w:r>
      <w:r>
        <w:rPr>
          <w:rFonts w:hint="eastAsia"/>
          <w:lang w:eastAsia="zh-CN"/>
        </w:rPr>
        <w:t>万亿美元）用于建设基础设施项目，约</w:t>
      </w:r>
      <w:r>
        <w:rPr>
          <w:rFonts w:hint="eastAsia"/>
          <w:lang w:eastAsia="zh-CN"/>
        </w:rPr>
        <w:t>70%</w:t>
      </w:r>
      <w:r>
        <w:rPr>
          <w:rFonts w:hint="eastAsia"/>
          <w:lang w:eastAsia="zh-CN"/>
        </w:rPr>
        <w:t>用于能源、公路、铁路和城市项目建设。积极推动资产</w:t>
      </w:r>
      <w:r w:rsidRPr="00382957">
        <w:rPr>
          <w:rFonts w:hint="eastAsia"/>
          <w:lang w:eastAsia="zh-CN"/>
        </w:rPr>
        <w:t>出售、基础设施资产的货币化、设立发展性金融机构、做强市政债券市场。</w:t>
      </w:r>
    </w:p>
    <w:p w14:paraId="1D845C93" w14:textId="5DEBB703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</w:t>
      </w:r>
      <w:r>
        <w:rPr>
          <w:rFonts w:hint="eastAsia"/>
          <w:lang w:eastAsia="zh-CN"/>
        </w:rPr>
        <w:t>Tuna Tekra</w:t>
      </w:r>
      <w:r>
        <w:rPr>
          <w:rFonts w:hint="eastAsia"/>
          <w:lang w:eastAsia="zh-CN"/>
        </w:rPr>
        <w:t>多用途运输泊位开发、国家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号航道开发、国道</w:t>
      </w:r>
      <w:r>
        <w:rPr>
          <w:rFonts w:hint="eastAsia"/>
          <w:lang w:eastAsia="zh-CN"/>
        </w:rPr>
        <w:t>SH-37</w:t>
      </w:r>
      <w:r>
        <w:rPr>
          <w:rFonts w:hint="eastAsia"/>
          <w:lang w:eastAsia="zh-CN"/>
        </w:rPr>
        <w:t>道路升级、</w:t>
      </w:r>
      <w:r>
        <w:rPr>
          <w:rFonts w:hint="eastAsia"/>
          <w:lang w:eastAsia="zh-CN"/>
        </w:rPr>
        <w:t>Salegaon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Rajathgarh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Budhapank</w:t>
      </w:r>
      <w:r>
        <w:rPr>
          <w:rFonts w:hint="eastAsia"/>
          <w:lang w:eastAsia="zh-CN"/>
        </w:rPr>
        <w:t>铁路开发等。</w:t>
      </w:r>
    </w:p>
    <w:p w14:paraId="51480F5F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B6BD798" w14:textId="141824F9" w:rsidR="00AD6FCC" w:rsidRDefault="00AD6FCC" w:rsidP="00AD6FCC">
      <w:pPr>
        <w:pStyle w:val="3"/>
      </w:pPr>
      <w:r w:rsidRPr="00AD6FCC">
        <w:rPr>
          <w:rFonts w:hint="eastAsia"/>
        </w:rPr>
        <w:t>生产关联激励计划</w:t>
      </w:r>
    </w:p>
    <w:p w14:paraId="5B98C7CC" w14:textId="083BE28B" w:rsidR="00AD6FCC" w:rsidRPr="00382957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月以来，印度在手机等大规模电子制造、医药、高效太阳能光伏组件等</w:t>
      </w: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>个重点领域先后出台总额约</w:t>
      </w:r>
      <w:r>
        <w:rPr>
          <w:rFonts w:hint="eastAsia"/>
          <w:lang w:eastAsia="zh-CN"/>
        </w:rPr>
        <w:t>1.97</w:t>
      </w:r>
      <w:r>
        <w:rPr>
          <w:rFonts w:hint="eastAsia"/>
          <w:lang w:eastAsia="zh-CN"/>
        </w:rPr>
        <w:t>万亿卢比的“生产关联激励计划”（</w:t>
      </w:r>
      <w:r>
        <w:rPr>
          <w:rFonts w:hint="eastAsia"/>
          <w:lang w:eastAsia="zh-CN"/>
        </w:rPr>
        <w:t>PLI</w:t>
      </w:r>
      <w:r>
        <w:rPr>
          <w:rFonts w:hint="eastAsia"/>
          <w:lang w:eastAsia="zh-CN"/>
        </w:rPr>
        <w:t>），旨在提振本土制造业并减少进口。</w:t>
      </w:r>
    </w:p>
    <w:p w14:paraId="6C7B6097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5A1D169" w14:textId="5D6D166D" w:rsidR="00AD6FCC" w:rsidRDefault="00AD6FCC" w:rsidP="00AD6FCC">
      <w:pPr>
        <w:pStyle w:val="3"/>
      </w:pPr>
      <w:r w:rsidRPr="00AD6FCC">
        <w:rPr>
          <w:rFonts w:hint="eastAsia"/>
        </w:rPr>
        <w:t>半导体和显示屏制造生态改良计划</w:t>
      </w:r>
    </w:p>
    <w:p w14:paraId="21D0F477" w14:textId="29038D3F" w:rsidR="00AD6FCC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2021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月，印政府出台价值</w:t>
      </w:r>
      <w:r>
        <w:rPr>
          <w:rFonts w:hint="eastAsia"/>
          <w:lang w:eastAsia="zh-CN"/>
        </w:rPr>
        <w:t>7600</w:t>
      </w:r>
      <w:r>
        <w:rPr>
          <w:rFonts w:hint="eastAsia"/>
          <w:lang w:eastAsia="zh-CN"/>
        </w:rPr>
        <w:t>亿卢比（约</w:t>
      </w:r>
      <w:r>
        <w:rPr>
          <w:rFonts w:hint="eastAsia"/>
          <w:lang w:eastAsia="zh-CN"/>
        </w:rPr>
        <w:t>100</w:t>
      </w:r>
      <w:r>
        <w:rPr>
          <w:rFonts w:hint="eastAsia"/>
          <w:lang w:eastAsia="zh-CN"/>
        </w:rPr>
        <w:t>亿美金）的“半导体和显示屏工厂生态改良计划”，为企业设立半导体工厂、显示器工厂提供财政激励。</w:t>
      </w:r>
    </w:p>
    <w:p w14:paraId="32A15666" w14:textId="77777777" w:rsidR="00AD6FCC" w:rsidRDefault="00AD6FCC" w:rsidP="00137863">
      <w:pPr>
        <w:pStyle w:val="-"/>
        <w:ind w:firstLine="420"/>
        <w:rPr>
          <w:lang w:eastAsia="zh-CN"/>
        </w:rPr>
      </w:pPr>
    </w:p>
    <w:p w14:paraId="70068CEF" w14:textId="77777777" w:rsidR="00AD6FCC" w:rsidRPr="00382957" w:rsidRDefault="00AD6FCC" w:rsidP="00137863">
      <w:pPr>
        <w:pStyle w:val="-"/>
        <w:ind w:firstLine="420"/>
        <w:rPr>
          <w:lang w:eastAsia="zh-CN"/>
        </w:rPr>
      </w:pPr>
    </w:p>
    <w:p w14:paraId="63E1DE5A" w14:textId="77777777" w:rsidR="00137863" w:rsidRDefault="00137863" w:rsidP="00137863">
      <w:pPr>
        <w:pStyle w:val="2"/>
      </w:pPr>
      <w:bookmarkStart w:id="69" w:name="_Toc166762004"/>
      <w:r>
        <w:rPr>
          <w:rFonts w:hint="eastAsia"/>
        </w:rPr>
        <w:t>国际经贸合作</w:t>
      </w:r>
      <w:bookmarkEnd w:id="69"/>
    </w:p>
    <w:p w14:paraId="6B1C1735" w14:textId="77777777" w:rsidR="00137863" w:rsidRDefault="00137863" w:rsidP="00137863">
      <w:pPr>
        <w:pStyle w:val="3"/>
      </w:pPr>
      <w:bookmarkStart w:id="70" w:name="_Toc166762005"/>
      <w:r w:rsidRPr="00480BF9">
        <w:rPr>
          <w:rFonts w:hint="eastAsia"/>
        </w:rPr>
        <w:t>进出口贸易</w:t>
      </w:r>
      <w:bookmarkEnd w:id="70"/>
    </w:p>
    <w:p w14:paraId="09613AAB" w14:textId="5206AB9C" w:rsidR="00137863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财年，印度货物进出口总额</w:t>
      </w:r>
      <w:r>
        <w:rPr>
          <w:rFonts w:hint="eastAsia"/>
          <w:lang w:eastAsia="zh-CN"/>
        </w:rPr>
        <w:t>11617</w:t>
      </w:r>
      <w:r>
        <w:rPr>
          <w:rFonts w:hint="eastAsia"/>
          <w:lang w:eastAsia="zh-CN"/>
        </w:rPr>
        <w:t>亿美元，首次突破了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万亿美元。其中，出口总额</w:t>
      </w:r>
      <w:r>
        <w:rPr>
          <w:rFonts w:hint="eastAsia"/>
          <w:lang w:eastAsia="zh-CN"/>
        </w:rPr>
        <w:t>4474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52.9%</w:t>
      </w:r>
      <w:r>
        <w:rPr>
          <w:rFonts w:hint="eastAsia"/>
          <w:lang w:eastAsia="zh-CN"/>
        </w:rPr>
        <w:t>，创历史新高；进口总额</w:t>
      </w:r>
      <w:r>
        <w:rPr>
          <w:rFonts w:hint="eastAsia"/>
          <w:lang w:eastAsia="zh-CN"/>
        </w:rPr>
        <w:t>7142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64.3%</w:t>
      </w:r>
    </w:p>
    <w:p w14:paraId="22EC595C" w14:textId="2B4AEAA0" w:rsidR="00981368" w:rsidRDefault="000C3480" w:rsidP="000C3480">
      <w:pPr>
        <w:pStyle w:val="TableStyle"/>
        <w:ind w:left="252"/>
        <w:rPr>
          <w:lang w:eastAsia="zh-CN"/>
        </w:rPr>
      </w:pPr>
      <w:r w:rsidRPr="000C3480">
        <w:rPr>
          <w:rFonts w:hint="eastAsia"/>
          <w:lang w:eastAsia="zh-CN"/>
        </w:rPr>
        <w:t>2018-2022</w:t>
      </w:r>
      <w:r w:rsidRPr="000C3480">
        <w:rPr>
          <w:rFonts w:hint="eastAsia"/>
          <w:lang w:eastAsia="zh-CN"/>
        </w:rPr>
        <w:t>年印度对外货物贸易情况统计</w:t>
      </w:r>
      <w:r>
        <w:rPr>
          <w:rFonts w:hint="eastAsia"/>
          <w:lang w:eastAsia="zh-CN"/>
        </w:rPr>
        <w:t>（亿美元）</w:t>
      </w:r>
    </w:p>
    <w:p w14:paraId="6DE4ACC7" w14:textId="7871FA6D" w:rsidR="000C3480" w:rsidRDefault="000C3480" w:rsidP="000C3480">
      <w:r>
        <w:rPr>
          <w:noProof/>
        </w:rPr>
        <w:drawing>
          <wp:inline distT="0" distB="0" distL="0" distR="0" wp14:anchorId="47A12D45" wp14:editId="0D528BB5">
            <wp:extent cx="5942857" cy="2247619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 w14:textId="6F10AEAE" w:rsidR="000C3480" w:rsidRDefault="000C3480" w:rsidP="000C3480">
      <w:pPr>
        <w:pStyle w:val="Source"/>
      </w:pPr>
      <w:r>
        <w:rPr>
          <w:rFonts w:hint="eastAsia"/>
        </w:rPr>
        <w:t>资料来源：</w:t>
      </w:r>
      <w:r w:rsidRPr="000C3480">
        <w:rPr>
          <w:rFonts w:hint="eastAsia"/>
        </w:rPr>
        <w:t>印度商工部</w:t>
      </w:r>
    </w:p>
    <w:p w14:paraId="66BF4DC1" w14:textId="77777777" w:rsidR="000C3480" w:rsidRPr="000C3480" w:rsidRDefault="000C3480" w:rsidP="000C3480">
      <w:pPr>
        <w:rPr>
          <w:lang w:val="en-IN"/>
        </w:rPr>
      </w:pPr>
    </w:p>
    <w:p w14:paraId="7FE36D7E" w14:textId="77777777" w:rsidR="000C3480" w:rsidRPr="000C3480" w:rsidRDefault="000C3480" w:rsidP="00137863">
      <w:pPr>
        <w:pStyle w:val="-"/>
        <w:ind w:firstLine="420"/>
        <w:rPr>
          <w:lang w:eastAsia="zh-CN"/>
        </w:rPr>
      </w:pPr>
    </w:p>
    <w:p w14:paraId="72147A33" w14:textId="77777777" w:rsidR="00137863" w:rsidRDefault="00137863" w:rsidP="00137863">
      <w:pPr>
        <w:pStyle w:val="3"/>
      </w:pPr>
      <w:bookmarkStart w:id="71" w:name="_Toc166762006"/>
      <w:r>
        <w:rPr>
          <w:rFonts w:hint="eastAsia"/>
        </w:rPr>
        <w:t>外国投资</w:t>
      </w:r>
      <w:bookmarkEnd w:id="71"/>
    </w:p>
    <w:p w14:paraId="740AC738" w14:textId="32086EF2" w:rsidR="00137863" w:rsidRDefault="00137863" w:rsidP="00137863">
      <w:pPr>
        <w:pStyle w:val="-"/>
        <w:ind w:firstLine="420"/>
        <w:rPr>
          <w:lang w:eastAsia="zh-CN"/>
        </w:rPr>
      </w:pPr>
    </w:p>
    <w:p w14:paraId="5C8993F9" w14:textId="7ECD58C4" w:rsidR="00137863" w:rsidRDefault="00137863" w:rsidP="00137863">
      <w:pPr>
        <w:pStyle w:val="-"/>
        <w:ind w:firstLine="420"/>
        <w:rPr>
          <w:lang w:eastAsia="zh-CN"/>
        </w:rPr>
      </w:pPr>
    </w:p>
    <w:p w14:paraId="5794424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CA0F823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24FE8F33" w14:textId="77777777" w:rsidR="00137863" w:rsidRDefault="00137863" w:rsidP="00137863">
      <w:pPr>
        <w:pStyle w:val="3"/>
      </w:pPr>
      <w:bookmarkStart w:id="72" w:name="_Toc166762007"/>
      <w:r w:rsidRPr="008A448E">
        <w:rPr>
          <w:rFonts w:hint="eastAsia"/>
        </w:rPr>
        <w:t>已参与贸易协定</w:t>
      </w:r>
      <w:bookmarkEnd w:id="72"/>
    </w:p>
    <w:p w14:paraId="65F4AC68" w14:textId="77ECF4A2" w:rsidR="00137863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t>参加双边、多边和区域经济合作情况</w:t>
      </w:r>
      <w:r>
        <w:rPr>
          <w:rFonts w:hint="eastAsia"/>
          <w:lang w:eastAsia="zh-CN"/>
        </w:rPr>
        <w:t>：印度是世界贸易组织（</w:t>
      </w:r>
      <w:r>
        <w:rPr>
          <w:rFonts w:hint="eastAsia"/>
          <w:lang w:eastAsia="zh-CN"/>
        </w:rPr>
        <w:t>WTO</w:t>
      </w:r>
      <w:r>
        <w:rPr>
          <w:rFonts w:hint="eastAsia"/>
          <w:lang w:eastAsia="zh-CN"/>
        </w:rPr>
        <w:t>）、亚太贸易协定、南亚自由贸易区等多边和区域组织的成员国。</w:t>
      </w:r>
    </w:p>
    <w:p w14:paraId="090FE770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367BFE0" w14:textId="5CE20A0B" w:rsidR="000C3480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lastRenderedPageBreak/>
        <w:t>与其他国家签署自由贸易协定（</w:t>
      </w:r>
      <w:r w:rsidRPr="000C3480">
        <w:rPr>
          <w:rFonts w:hint="eastAsia"/>
          <w:lang w:eastAsia="zh-CN"/>
        </w:rPr>
        <w:t>FTA</w:t>
      </w:r>
      <w:r w:rsidRPr="000C3480">
        <w:rPr>
          <w:rFonts w:hint="eastAsia"/>
          <w:lang w:eastAsia="zh-CN"/>
        </w:rPr>
        <w:t>）情况</w:t>
      </w:r>
      <w:r>
        <w:rPr>
          <w:rFonts w:hint="eastAsia"/>
          <w:lang w:eastAsia="zh-CN"/>
        </w:rPr>
        <w:t>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国共同签署了南亚自由贸易区协议（</w:t>
      </w:r>
      <w:r>
        <w:rPr>
          <w:rFonts w:hint="eastAsia"/>
          <w:lang w:eastAsia="zh-CN"/>
        </w:rPr>
        <w:t>SAFTA</w:t>
      </w:r>
      <w:r>
        <w:rPr>
          <w:rFonts w:hint="eastAsia"/>
          <w:lang w:eastAsia="zh-CN"/>
        </w:rPr>
        <w:t>）；与南方共同市场（</w:t>
      </w:r>
      <w:r>
        <w:rPr>
          <w:rFonts w:hint="eastAsia"/>
          <w:lang w:eastAsia="zh-CN"/>
        </w:rPr>
        <w:t>MERCOSUR</w:t>
      </w:r>
      <w:r>
        <w:rPr>
          <w:rFonts w:hint="eastAsia"/>
          <w:lang w:eastAsia="zh-CN"/>
        </w:rPr>
        <w:t>）于</w:t>
      </w:r>
      <w:r>
        <w:rPr>
          <w:rFonts w:hint="eastAsia"/>
          <w:lang w:eastAsia="zh-CN"/>
        </w:rPr>
        <w:t>2003</w:t>
      </w:r>
      <w:r>
        <w:rPr>
          <w:rFonts w:hint="eastAsia"/>
          <w:lang w:eastAsia="zh-CN"/>
        </w:rPr>
        <w:t>年签署框架协议，确定分两个阶段达成自由贸易协议，</w:t>
      </w:r>
      <w:r>
        <w:rPr>
          <w:rFonts w:hint="eastAsia"/>
          <w:lang w:eastAsia="zh-CN"/>
        </w:rPr>
        <w:t>2004</w:t>
      </w:r>
      <w:r>
        <w:rPr>
          <w:rFonts w:hint="eastAsia"/>
          <w:lang w:eastAsia="zh-CN"/>
        </w:rPr>
        <w:t>年签署优惠贸易协定（</w:t>
      </w:r>
      <w:r>
        <w:rPr>
          <w:rFonts w:hint="eastAsia"/>
          <w:lang w:eastAsia="zh-CN"/>
        </w:rPr>
        <w:t>PTA</w:t>
      </w:r>
      <w:r>
        <w:rPr>
          <w:rFonts w:hint="eastAsia"/>
          <w:lang w:eastAsia="zh-CN"/>
        </w:rPr>
        <w:t>）；与南盟（</w:t>
      </w:r>
      <w:r>
        <w:rPr>
          <w:rFonts w:hint="eastAsia"/>
          <w:lang w:eastAsia="zh-CN"/>
        </w:rPr>
        <w:t>SATIS</w:t>
      </w:r>
      <w:r>
        <w:rPr>
          <w:rFonts w:hint="eastAsia"/>
          <w:lang w:eastAsia="zh-CN"/>
        </w:rPr>
        <w:t>）签有服务贸易协定、与东盟（</w:t>
      </w:r>
      <w:r>
        <w:rPr>
          <w:rFonts w:hint="eastAsia"/>
          <w:lang w:eastAsia="zh-CN"/>
        </w:rPr>
        <w:t>ASEAN</w:t>
      </w:r>
      <w:r>
        <w:rPr>
          <w:rFonts w:hint="eastAsia"/>
          <w:lang w:eastAsia="zh-CN"/>
        </w:rPr>
        <w:t>）签有货物贸易协议；与孟加拉国、韩国、老挝、斯里兰卡、中国、蒙古签有《亚太贸易协定》（</w:t>
      </w:r>
      <w:r>
        <w:rPr>
          <w:rFonts w:hint="eastAsia"/>
          <w:lang w:eastAsia="zh-CN"/>
        </w:rPr>
        <w:t>Asia PacificTrade Agreement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APTA</w:t>
      </w:r>
      <w:r>
        <w:rPr>
          <w:rFonts w:hint="eastAsia"/>
          <w:lang w:eastAsia="zh-CN"/>
        </w:rPr>
        <w:t>））。</w:t>
      </w:r>
    </w:p>
    <w:p w14:paraId="0FCBB744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5DFB3FD3" w14:textId="3E245375" w:rsidR="000C3480" w:rsidRPr="000C3480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</w:t>
      </w:r>
      <w:r>
        <w:rPr>
          <w:rFonts w:hint="eastAsia"/>
          <w:lang w:eastAsia="zh-CN"/>
        </w:rPr>
        <w:t>GCC</w:t>
      </w:r>
      <w:r>
        <w:rPr>
          <w:rFonts w:hint="eastAsia"/>
          <w:lang w:eastAsia="zh-CN"/>
        </w:rPr>
        <w:t>）、南方共同市场、南部非洲关税同盟、欧盟、英国、澳大利亚、新西兰、加拿大、印度尼西亚、以色列等进行自贸协定谈判，并参与区域全面经济伙伴关系（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）谈判。</w:t>
      </w:r>
    </w:p>
    <w:p w14:paraId="7A15CE7C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422E57E1" w14:textId="259D6A35" w:rsidR="00137863" w:rsidRDefault="00137863" w:rsidP="00137863">
      <w:pPr>
        <w:pStyle w:val="2"/>
      </w:pPr>
      <w:bookmarkStart w:id="73" w:name="_Toc166762008"/>
      <w:r>
        <w:rPr>
          <w:rFonts w:hint="eastAsia"/>
        </w:rPr>
        <w:t>中国与</w:t>
      </w:r>
      <w:r w:rsidR="003D56DA">
        <w:rPr>
          <w:rFonts w:hint="eastAsia"/>
        </w:rPr>
        <w:t>印度</w:t>
      </w:r>
      <w:r>
        <w:rPr>
          <w:rFonts w:hint="eastAsia"/>
        </w:rPr>
        <w:t>合作</w:t>
      </w:r>
      <w:bookmarkEnd w:id="73"/>
    </w:p>
    <w:p w14:paraId="4D22FDF9" w14:textId="15EC7599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181C8D4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A64CADE" w14:textId="77777777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27C7539B" w14:textId="77777777" w:rsidR="00137863" w:rsidRDefault="00137863" w:rsidP="00137863">
      <w:pPr>
        <w:pStyle w:val="3"/>
      </w:pPr>
      <w:bookmarkStart w:id="74" w:name="_Toc166762010"/>
      <w:r w:rsidRPr="00B0015C">
        <w:rPr>
          <w:rFonts w:hint="eastAsia"/>
        </w:rPr>
        <w:t>政策演进</w:t>
      </w:r>
      <w:bookmarkEnd w:id="74"/>
    </w:p>
    <w:p w14:paraId="04EBBC97" w14:textId="2B683278" w:rsidR="00137863" w:rsidRDefault="00137863" w:rsidP="00137863">
      <w:pPr>
        <w:pStyle w:val="-"/>
        <w:ind w:firstLine="420"/>
        <w:rPr>
          <w:lang w:eastAsia="zh-CN"/>
        </w:rPr>
      </w:pPr>
    </w:p>
    <w:p w14:paraId="5629F3B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30463C1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62AE91B8" w14:textId="77777777" w:rsidR="00137863" w:rsidRDefault="00137863" w:rsidP="00137863">
      <w:pPr>
        <w:pStyle w:val="3"/>
      </w:pPr>
      <w:bookmarkStart w:id="75" w:name="_Toc166762011"/>
      <w:r>
        <w:rPr>
          <w:rFonts w:hint="eastAsia"/>
        </w:rPr>
        <w:t>资金融通</w:t>
      </w:r>
      <w:bookmarkEnd w:id="75"/>
    </w:p>
    <w:p w14:paraId="5E1927C5" w14:textId="16F46DA9" w:rsidR="00137863" w:rsidRDefault="00137863" w:rsidP="00137863">
      <w:pPr>
        <w:pStyle w:val="-"/>
        <w:ind w:firstLine="420"/>
        <w:rPr>
          <w:lang w:eastAsia="zh-CN"/>
        </w:rPr>
      </w:pPr>
    </w:p>
    <w:p w14:paraId="061787F0" w14:textId="77777777" w:rsidR="00137863" w:rsidRDefault="00137863" w:rsidP="00137863">
      <w:pPr>
        <w:pStyle w:val="3"/>
      </w:pPr>
      <w:bookmarkStart w:id="76" w:name="_Toc166762012"/>
      <w:r>
        <w:rPr>
          <w:rFonts w:hint="eastAsia"/>
        </w:rPr>
        <w:t>企业出海</w:t>
      </w:r>
      <w:bookmarkEnd w:id="76"/>
    </w:p>
    <w:p w14:paraId="4FC6ADB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4035A24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FA5D8F0" w14:textId="7A44EBDC" w:rsidR="00137863" w:rsidRPr="001C2B4D" w:rsidRDefault="00137863" w:rsidP="00137863">
      <w:pPr>
        <w:pStyle w:val="3"/>
      </w:pPr>
      <w:bookmarkStart w:id="77" w:name="_Toc166762013"/>
      <w:r w:rsidRPr="001C2B4D">
        <w:rPr>
          <w:rFonts w:hint="eastAsia"/>
        </w:rPr>
        <w:t>从投资合作角度，</w:t>
      </w:r>
      <w:r w:rsidR="003D56DA">
        <w:rPr>
          <w:rFonts w:hint="eastAsia"/>
        </w:rPr>
        <w:t>印度</w:t>
      </w:r>
      <w:r w:rsidRPr="001C2B4D">
        <w:rPr>
          <w:rFonts w:hint="eastAsia"/>
        </w:rPr>
        <w:t>市场的吸引力主要表现在以下方面：</w:t>
      </w:r>
      <w:bookmarkEnd w:id="77"/>
    </w:p>
    <w:p w14:paraId="7880626D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1</w:t>
      </w:r>
      <w:r w:rsidRPr="001C2B4D">
        <w:rPr>
          <w:rFonts w:hint="eastAsia"/>
          <w:lang w:val="en-US" w:eastAsia="zh-CN"/>
        </w:rPr>
        <w:t>）政局总体稳定，政府重视扩大投资；</w:t>
      </w:r>
    </w:p>
    <w:p w14:paraId="704CD75F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lastRenderedPageBreak/>
        <w:t>（</w:t>
      </w:r>
      <w:r w:rsidRPr="001C2B4D">
        <w:rPr>
          <w:rFonts w:hint="eastAsia"/>
          <w:lang w:val="en-US" w:eastAsia="zh-CN"/>
        </w:rPr>
        <w:t>2</w:t>
      </w:r>
      <w:r w:rsidRPr="001C2B4D">
        <w:rPr>
          <w:rFonts w:hint="eastAsia"/>
          <w:lang w:val="en-US" w:eastAsia="zh-CN"/>
        </w:rPr>
        <w:t>）自然资源丰富；</w:t>
      </w:r>
    </w:p>
    <w:p w14:paraId="4EEF4761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3</w:t>
      </w:r>
      <w:r w:rsidRPr="001C2B4D">
        <w:rPr>
          <w:rFonts w:hint="eastAsia"/>
          <w:lang w:val="en-US" w:eastAsia="zh-CN"/>
        </w:rPr>
        <w:t>）经济增长前景看好，市场潜力大；</w:t>
      </w:r>
    </w:p>
    <w:p w14:paraId="4C92356B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4</w:t>
      </w:r>
      <w:r w:rsidRPr="001C2B4D">
        <w:rPr>
          <w:rFonts w:hint="eastAsia"/>
          <w:lang w:val="en-US" w:eastAsia="zh-CN"/>
        </w:rPr>
        <w:t>）地理位置重要，控制着关键的国际海洋交通线；</w:t>
      </w:r>
    </w:p>
    <w:p w14:paraId="20183A44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5</w:t>
      </w:r>
      <w:r w:rsidRPr="001C2B4D">
        <w:rPr>
          <w:rFonts w:hint="eastAsia"/>
          <w:lang w:val="en-US" w:eastAsia="zh-CN"/>
        </w:rPr>
        <w:t>）人口众多，有丰富的劳动力资源，当地工资水平较低；</w:t>
      </w:r>
    </w:p>
    <w:p w14:paraId="5C8007DC" w14:textId="77777777" w:rsidR="00137863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6</w:t>
      </w:r>
      <w:r w:rsidRPr="001C2B4D">
        <w:rPr>
          <w:rFonts w:hint="eastAsia"/>
          <w:lang w:val="en-US" w:eastAsia="zh-CN"/>
        </w:rPr>
        <w:t>）市场化程度较高，金融市场较为开放。</w:t>
      </w:r>
    </w:p>
    <w:p w14:paraId="36BA75DD" w14:textId="77777777" w:rsidR="00137863" w:rsidRDefault="00137863" w:rsidP="00137863">
      <w:pPr>
        <w:pStyle w:val="-"/>
        <w:ind w:firstLine="420"/>
        <w:rPr>
          <w:lang w:val="en-US"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78" w:name="_Toc166762015"/>
      <w:r>
        <w:rPr>
          <w:rFonts w:hint="eastAsia"/>
          <w:lang w:eastAsia="zh-CN"/>
        </w:rPr>
        <w:lastRenderedPageBreak/>
        <w:t>行业竞争格局</w:t>
      </w:r>
      <w:bookmarkEnd w:id="78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79" w:name="_Toc166762016"/>
      <w:r>
        <w:rPr>
          <w:rFonts w:hint="eastAsia"/>
        </w:rPr>
        <w:t>全球市场</w:t>
      </w:r>
      <w:r w:rsidRPr="00C055B0">
        <w:rPr>
          <w:rFonts w:hint="eastAsia"/>
        </w:rPr>
        <w:t>精密行星齿轮箱</w:t>
      </w:r>
      <w:r>
        <w:rPr>
          <w:rFonts w:hint="eastAsia"/>
        </w:rPr>
        <w:t>竞争格局</w:t>
      </w:r>
      <w:bookmarkEnd w:id="79"/>
    </w:p>
    <w:p w14:paraId="2D7F9CF1" w14:textId="77777777" w:rsidR="00137863" w:rsidRDefault="00137863" w:rsidP="00137863">
      <w:pPr>
        <w:pStyle w:val="3"/>
      </w:pPr>
      <w:bookmarkStart w:id="80" w:name="_Toc166762017"/>
      <w:r>
        <w:rPr>
          <w:rFonts w:hint="eastAsia"/>
        </w:rPr>
        <w:t>全球市场</w:t>
      </w:r>
      <w:r w:rsidRPr="00C055B0">
        <w:rPr>
          <w:rFonts w:hint="eastAsia"/>
        </w:rPr>
        <w:t>精密行星齿轮箱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0"/>
    </w:p>
    <w:p w14:paraId="13B48379" w14:textId="77777777" w:rsidR="00137863" w:rsidRDefault="00137863" w:rsidP="00137863">
      <w:pPr>
        <w:pStyle w:val="FigureStyle"/>
      </w:pPr>
      <w:bookmarkStart w:id="81" w:name="_Toc166761935"/>
      <w:r>
        <w:rPr>
          <w:rFonts w:hint="eastAsia"/>
        </w:rPr>
        <w:t>全球市场</w:t>
      </w:r>
      <w:r w:rsidRPr="00C055B0">
        <w:rPr>
          <w:rFonts w:hint="eastAsia"/>
        </w:rPr>
        <w:t>精密行星齿轮箱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1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82" w:name="_Toc166762018"/>
      <w:r>
        <w:rPr>
          <w:rFonts w:hint="eastAsia"/>
        </w:rPr>
        <w:t>全球市场</w:t>
      </w:r>
      <w:r w:rsidRPr="00C055B0">
        <w:rPr>
          <w:rFonts w:hint="eastAsia"/>
        </w:rPr>
        <w:t>精密行星齿轮箱</w:t>
      </w:r>
      <w:r>
        <w:rPr>
          <w:rFonts w:hint="eastAsia"/>
        </w:rPr>
        <w:t>竞争分析</w:t>
      </w:r>
      <w:bookmarkEnd w:id="82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83" w:name="_Toc24028312"/>
      <w:bookmarkStart w:id="84" w:name="_Toc24972502"/>
      <w:bookmarkStart w:id="85" w:name="_Toc121583901"/>
      <w:bookmarkStart w:id="86" w:name="_Toc166762019"/>
      <w:bookmarkStart w:id="87" w:name="_Toc24028304"/>
      <w:bookmarkStart w:id="88" w:name="_Toc24972494"/>
      <w:bookmarkStart w:id="89" w:name="_Toc121583895"/>
      <w:r>
        <w:rPr>
          <w:rFonts w:hint="eastAsia"/>
        </w:rPr>
        <w:t>主要厂商</w:t>
      </w:r>
      <w:r w:rsidRPr="00B728C9">
        <w:t>精密行星齿轮箱</w:t>
      </w:r>
      <w:r>
        <w:rPr>
          <w:rFonts w:hint="eastAsia"/>
        </w:rPr>
        <w:t>总部及产地分布</w:t>
      </w:r>
      <w:bookmarkEnd w:id="83"/>
      <w:bookmarkEnd w:id="84"/>
      <w:bookmarkEnd w:id="85"/>
      <w:bookmarkEnd w:id="8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90" w:name="_Toc24028926"/>
      <w:bookmarkStart w:id="91" w:name="_Toc26780078"/>
      <w:bookmarkStart w:id="92" w:name="_Toc121583633"/>
      <w:bookmarkStart w:id="93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精密行星齿轮箱</w:t>
      </w:r>
      <w:bookmarkEnd w:id="90"/>
      <w:bookmarkEnd w:id="91"/>
      <w:r w:rsidRPr="006C3BE6">
        <w:rPr>
          <w:rFonts w:hint="eastAsia"/>
        </w:rPr>
        <w:t>总部及产地分布</w:t>
      </w:r>
      <w:bookmarkEnd w:id="92"/>
      <w:bookmarkEnd w:id="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94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赛威传动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纽卡特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威腾斯坦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精锐科技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纽氏达特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弗兰德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利茗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罗斯特转动设备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斯德博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湖北科峰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日本电产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哈姆纳克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宁波中大力德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AFB10D3" w14:textId="77777777" w:rsidR="00137863" w:rsidRPr="009D02FC" w:rsidRDefault="00137863" w:rsidP="00017B34">
            <w:r w:rsidRPr="009D02FC">
              <w:t>采埃孚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9D3163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42330C6" w14:textId="77777777" w:rsidR="00137863" w:rsidRPr="009D02FC" w:rsidRDefault="00137863" w:rsidP="00017B34">
            <w:r w:rsidRPr="009D02FC">
              <w:t>世协电机</w:t>
            </w:r>
          </w:p>
        </w:tc>
        <w:tc>
          <w:tcPr>
            <w:tcW w:w="1226" w:type="pct"/>
            <w:noWrap/>
          </w:tcPr>
          <w:p w14:paraId="4512D9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F3E085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6DB463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086519" w14:textId="77777777" w:rsidR="00137863" w:rsidRPr="009D02FC" w:rsidRDefault="00137863" w:rsidP="00017B34">
            <w:r w:rsidRPr="009D02FC">
              <w:t>住友集团</w:t>
            </w:r>
          </w:p>
        </w:tc>
        <w:tc>
          <w:tcPr>
            <w:tcW w:w="1226" w:type="pct"/>
            <w:noWrap/>
          </w:tcPr>
          <w:p w14:paraId="171B222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6F9591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800B4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52229D6" w14:textId="77777777" w:rsidR="00137863" w:rsidRPr="009D02FC" w:rsidRDefault="00137863" w:rsidP="00017B34">
            <w:r w:rsidRPr="009D02FC">
              <w:t>品宏科技</w:t>
            </w:r>
          </w:p>
        </w:tc>
        <w:tc>
          <w:tcPr>
            <w:tcW w:w="1226" w:type="pct"/>
            <w:noWrap/>
          </w:tcPr>
          <w:p w14:paraId="4AABDFD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EB81B6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05964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1B9FE1" w14:textId="77777777" w:rsidR="00137863" w:rsidRPr="009D02FC" w:rsidRDefault="00137863" w:rsidP="00017B34">
            <w:r w:rsidRPr="009D02FC">
              <w:t>涟恒精密</w:t>
            </w:r>
          </w:p>
        </w:tc>
        <w:tc>
          <w:tcPr>
            <w:tcW w:w="1226" w:type="pct"/>
            <w:noWrap/>
          </w:tcPr>
          <w:p w14:paraId="54D12A9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5CCBD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FC88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77641103" w14:textId="77777777" w:rsidR="00137863" w:rsidRPr="009D02FC" w:rsidRDefault="00137863" w:rsidP="00017B34">
            <w:r w:rsidRPr="009D02FC">
              <w:t>智控科技</w:t>
            </w:r>
          </w:p>
        </w:tc>
        <w:tc>
          <w:tcPr>
            <w:tcW w:w="1226" w:type="pct"/>
            <w:noWrap/>
          </w:tcPr>
          <w:p w14:paraId="54EDA8C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70004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94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95" w:name="_Toc121583903"/>
      <w:bookmarkStart w:id="96" w:name="_Toc166762020"/>
      <w:r>
        <w:rPr>
          <w:rFonts w:hint="eastAsia"/>
        </w:rPr>
        <w:lastRenderedPageBreak/>
        <w:t>主要厂商</w:t>
      </w:r>
      <w:r w:rsidRPr="00B728C9">
        <w:t>精密行星齿轮箱</w:t>
      </w:r>
      <w:r>
        <w:rPr>
          <w:rFonts w:hint="eastAsia"/>
        </w:rPr>
        <w:t>产品类型及应用</w:t>
      </w:r>
      <w:bookmarkEnd w:id="95"/>
      <w:bookmarkEnd w:id="96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97" w:name="_Toc121583635"/>
      <w:bookmarkStart w:id="98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精密行星齿轮箱</w:t>
      </w:r>
      <w:r w:rsidRPr="006C3BE6">
        <w:rPr>
          <w:rFonts w:hint="eastAsia"/>
        </w:rPr>
        <w:t>产品类型及应用</w:t>
      </w:r>
      <w:bookmarkEnd w:id="97"/>
      <w:bookmarkEnd w:id="9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赛威传动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纽卡特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威腾斯坦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精锐科技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纽氏达特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弗兰德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利茗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罗斯特转动设备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斯德博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湖北科峰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日本电产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哈姆纳克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宁波中大力德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541D307D" w14:textId="77777777" w:rsidR="00137863" w:rsidRPr="009D02FC" w:rsidRDefault="00137863" w:rsidP="00017B34">
            <w:r w:rsidRPr="009D02FC">
              <w:t>采埃孚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24801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E9CA878" w14:textId="77777777" w:rsidR="00137863" w:rsidRPr="009D02FC" w:rsidRDefault="00137863" w:rsidP="00017B34">
            <w:r w:rsidRPr="009D02FC">
              <w:t>世协电机</w:t>
            </w:r>
          </w:p>
        </w:tc>
        <w:tc>
          <w:tcPr>
            <w:tcW w:w="1226" w:type="pct"/>
            <w:noWrap/>
          </w:tcPr>
          <w:p w14:paraId="7AF7D1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30916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9CE3F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F66C6BC" w14:textId="77777777" w:rsidR="00137863" w:rsidRPr="009D02FC" w:rsidRDefault="00137863" w:rsidP="00017B34">
            <w:r w:rsidRPr="009D02FC">
              <w:t>住友集团</w:t>
            </w:r>
          </w:p>
        </w:tc>
        <w:tc>
          <w:tcPr>
            <w:tcW w:w="1226" w:type="pct"/>
            <w:noWrap/>
          </w:tcPr>
          <w:p w14:paraId="74E2D30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C62D8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4B48B6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86DDEAA" w14:textId="77777777" w:rsidR="00137863" w:rsidRPr="009D02FC" w:rsidRDefault="00137863" w:rsidP="00017B34">
            <w:r w:rsidRPr="009D02FC">
              <w:t>品宏科技</w:t>
            </w:r>
          </w:p>
        </w:tc>
        <w:tc>
          <w:tcPr>
            <w:tcW w:w="1226" w:type="pct"/>
            <w:noWrap/>
          </w:tcPr>
          <w:p w14:paraId="4A03DB2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FC28C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696F9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D547145" w14:textId="77777777" w:rsidR="00137863" w:rsidRPr="009D02FC" w:rsidRDefault="00137863" w:rsidP="00017B34">
            <w:r w:rsidRPr="009D02FC">
              <w:t>涟恒精密</w:t>
            </w:r>
          </w:p>
        </w:tc>
        <w:tc>
          <w:tcPr>
            <w:tcW w:w="1226" w:type="pct"/>
            <w:noWrap/>
          </w:tcPr>
          <w:p w14:paraId="7B8A13C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2647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E60D5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68ED9F40" w14:textId="77777777" w:rsidR="00137863" w:rsidRPr="009D02FC" w:rsidRDefault="00137863" w:rsidP="00017B34">
            <w:r w:rsidRPr="009D02FC">
              <w:t>智控科技</w:t>
            </w:r>
          </w:p>
        </w:tc>
        <w:tc>
          <w:tcPr>
            <w:tcW w:w="1226" w:type="pct"/>
            <w:noWrap/>
          </w:tcPr>
          <w:p w14:paraId="7F03439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B452D4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05414C2A" w:rsidR="00137863" w:rsidRDefault="003D56DA" w:rsidP="00137863">
      <w:pPr>
        <w:pStyle w:val="2"/>
      </w:pPr>
      <w:bookmarkStart w:id="99" w:name="_Toc166762021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精密行星齿轮箱</w:t>
      </w:r>
      <w:r w:rsidR="00137863">
        <w:rPr>
          <w:rFonts w:hint="eastAsia"/>
        </w:rPr>
        <w:t>竞争格局</w:t>
      </w:r>
      <w:bookmarkEnd w:id="99"/>
    </w:p>
    <w:p w14:paraId="34DB39B1" w14:textId="4CFB8645" w:rsidR="00137863" w:rsidRPr="00962483" w:rsidRDefault="003D56DA" w:rsidP="00137863">
      <w:pPr>
        <w:pStyle w:val="3"/>
      </w:pPr>
      <w:bookmarkStart w:id="100" w:name="_Toc166762022"/>
      <w:bookmarkEnd w:id="87"/>
      <w:bookmarkEnd w:id="88"/>
      <w:bookmarkEnd w:id="89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精密行星齿轮箱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0"/>
    </w:p>
    <w:p w14:paraId="59411297" w14:textId="00C1A07C" w:rsidR="00137863" w:rsidRPr="006C3BE6" w:rsidRDefault="003D56DA" w:rsidP="006C3BE6">
      <w:pPr>
        <w:pStyle w:val="TableStyle"/>
        <w:ind w:left="252" w:right="-105"/>
      </w:pPr>
      <w:bookmarkStart w:id="101" w:name="_Toc24028913"/>
      <w:bookmarkStart w:id="102" w:name="_Toc26780069"/>
      <w:bookmarkStart w:id="103" w:name="_Toc121583627"/>
      <w:bookmarkStart w:id="104" w:name="_Toc166761949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精密行星齿轮箱</w:t>
      </w:r>
      <w:r w:rsidR="00137863" w:rsidRPr="006C3BE6">
        <w:rPr>
          <w:rFonts w:hint="eastAsia"/>
        </w:rPr>
        <w:t>销量</w:t>
      </w:r>
      <w:bookmarkEnd w:id="101"/>
      <w:bookmarkEnd w:id="10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千台</w:t>
      </w:r>
      <w:r w:rsidR="00137863" w:rsidRPr="006C3BE6">
        <w:rPr>
          <w:rFonts w:hint="eastAsia"/>
        </w:rPr>
        <w:t>）</w:t>
      </w:r>
      <w:bookmarkEnd w:id="103"/>
      <w:bookmarkEnd w:id="10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赛威传动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纽卡特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威腾斯坦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精锐科技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纽氏达特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弗兰德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利茗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罗斯特转动设备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斯德博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湖北科峰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日本电产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哈姆纳克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宁波中大力德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采埃孚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1D850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7157EA0" w14:textId="77777777" w:rsidR="00137863" w:rsidRPr="009D02FC" w:rsidRDefault="00137863" w:rsidP="00017B34">
            <w:pPr>
              <w:pStyle w:val="-1"/>
            </w:pPr>
            <w:r w:rsidRPr="009D02FC">
              <w:t>世协电机</w:t>
            </w:r>
          </w:p>
        </w:tc>
        <w:tc>
          <w:tcPr>
            <w:tcW w:w="606" w:type="pct"/>
          </w:tcPr>
          <w:p w14:paraId="3EA7BA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3B571C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D9F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EE26E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FABD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F6F5B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CE270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D84E3FD" w14:textId="77777777" w:rsidR="00137863" w:rsidRPr="009D02FC" w:rsidRDefault="00137863" w:rsidP="00017B34">
            <w:pPr>
              <w:pStyle w:val="-1"/>
            </w:pPr>
            <w:r w:rsidRPr="009D02FC">
              <w:t>住友集团</w:t>
            </w:r>
          </w:p>
        </w:tc>
        <w:tc>
          <w:tcPr>
            <w:tcW w:w="606" w:type="pct"/>
          </w:tcPr>
          <w:p w14:paraId="5E2B2C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4C02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092ED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569A0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5F4FD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B87A4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0A751E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8BC3413" w14:textId="77777777" w:rsidR="00137863" w:rsidRPr="009D02FC" w:rsidRDefault="00137863" w:rsidP="00017B34">
            <w:pPr>
              <w:pStyle w:val="-1"/>
            </w:pPr>
            <w:r w:rsidRPr="009D02FC">
              <w:t>品宏科技</w:t>
            </w:r>
          </w:p>
        </w:tc>
        <w:tc>
          <w:tcPr>
            <w:tcW w:w="606" w:type="pct"/>
          </w:tcPr>
          <w:p w14:paraId="572692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DCB103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39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0271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CDE6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D0B2C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41D59A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FF2706" w14:textId="77777777" w:rsidR="00137863" w:rsidRPr="009D02FC" w:rsidRDefault="00137863" w:rsidP="00017B34">
            <w:pPr>
              <w:pStyle w:val="-1"/>
            </w:pPr>
            <w:r w:rsidRPr="009D02FC">
              <w:t>涟恒精密</w:t>
            </w:r>
          </w:p>
        </w:tc>
        <w:tc>
          <w:tcPr>
            <w:tcW w:w="606" w:type="pct"/>
          </w:tcPr>
          <w:p w14:paraId="0088EB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FCF6EF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DFBB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92888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0E85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F204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B23175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35056636" w14:textId="77777777" w:rsidR="00137863" w:rsidRPr="009D02FC" w:rsidRDefault="00137863" w:rsidP="00017B34">
            <w:pPr>
              <w:pStyle w:val="-1"/>
            </w:pPr>
            <w:r w:rsidRPr="009D02FC">
              <w:t>智控科技</w:t>
            </w:r>
          </w:p>
        </w:tc>
        <w:tc>
          <w:tcPr>
            <w:tcW w:w="606" w:type="pct"/>
          </w:tcPr>
          <w:p w14:paraId="2B2EF9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4336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E7A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7BF21A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7BD7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C08DD6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03E1DF0A" w:rsidR="00137863" w:rsidRPr="00962483" w:rsidRDefault="003D56DA" w:rsidP="00137863">
      <w:pPr>
        <w:pStyle w:val="3"/>
      </w:pPr>
      <w:bookmarkStart w:id="105" w:name="_Toc166762023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精密行星齿轮箱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</w:p>
    <w:p w14:paraId="2A05F249" w14:textId="3A9CC836" w:rsidR="00137863" w:rsidRPr="006C3BE6" w:rsidRDefault="003D56DA" w:rsidP="006C3BE6">
      <w:pPr>
        <w:pStyle w:val="TableStyle"/>
        <w:ind w:left="252" w:right="-105"/>
      </w:pPr>
      <w:bookmarkStart w:id="106" w:name="_Toc24028914"/>
      <w:bookmarkStart w:id="107" w:name="_Toc26780070"/>
      <w:bookmarkStart w:id="108" w:name="_Toc121583628"/>
      <w:bookmarkStart w:id="109" w:name="_Toc166761950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精密行星齿轮箱</w:t>
      </w:r>
      <w:r w:rsidR="00137863" w:rsidRPr="006C3BE6">
        <w:rPr>
          <w:rFonts w:hint="eastAsia"/>
        </w:rPr>
        <w:t>销量市场份额</w:t>
      </w:r>
      <w:bookmarkEnd w:id="106"/>
      <w:bookmarkEnd w:id="10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8"/>
      <w:bookmarkEnd w:id="109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赛威传动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纽卡特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威腾斯坦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精锐科技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纽氏达特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弗兰德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利茗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罗斯特转动设备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斯德博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湖北科峰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日本电产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哈姆纳克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宁波中大力德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采埃孚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BD4B4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E113647" w14:textId="77777777" w:rsidR="00137863" w:rsidRPr="009D02FC" w:rsidRDefault="00137863" w:rsidP="00017B34">
            <w:pPr>
              <w:pStyle w:val="-1"/>
            </w:pPr>
            <w:r w:rsidRPr="009D02FC">
              <w:t>世协电机</w:t>
            </w:r>
          </w:p>
        </w:tc>
        <w:tc>
          <w:tcPr>
            <w:tcW w:w="602" w:type="pct"/>
          </w:tcPr>
          <w:p w14:paraId="255C26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B46547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422F0C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7B1DA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D2DDE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C8078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8443E7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A2D0856" w14:textId="77777777" w:rsidR="00137863" w:rsidRPr="009D02FC" w:rsidRDefault="00137863" w:rsidP="00017B34">
            <w:pPr>
              <w:pStyle w:val="-1"/>
            </w:pPr>
            <w:r w:rsidRPr="009D02FC">
              <w:t>住友集团</w:t>
            </w:r>
          </w:p>
        </w:tc>
        <w:tc>
          <w:tcPr>
            <w:tcW w:w="602" w:type="pct"/>
          </w:tcPr>
          <w:p w14:paraId="2CA5C6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EB16F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8045EE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B9C0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1BB1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86791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47A349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1D834C" w14:textId="77777777" w:rsidR="00137863" w:rsidRPr="009D02FC" w:rsidRDefault="00137863" w:rsidP="00017B34">
            <w:pPr>
              <w:pStyle w:val="-1"/>
            </w:pPr>
            <w:r w:rsidRPr="009D02FC">
              <w:t>品宏科技</w:t>
            </w:r>
          </w:p>
        </w:tc>
        <w:tc>
          <w:tcPr>
            <w:tcW w:w="602" w:type="pct"/>
          </w:tcPr>
          <w:p w14:paraId="1042BE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8757D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24268A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8B52D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9A428F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9C578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DB483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E4B79AD" w14:textId="77777777" w:rsidR="00137863" w:rsidRPr="009D02FC" w:rsidRDefault="00137863" w:rsidP="00017B34">
            <w:pPr>
              <w:pStyle w:val="-1"/>
            </w:pPr>
            <w:r w:rsidRPr="009D02FC">
              <w:t>涟恒精密</w:t>
            </w:r>
          </w:p>
        </w:tc>
        <w:tc>
          <w:tcPr>
            <w:tcW w:w="602" w:type="pct"/>
          </w:tcPr>
          <w:p w14:paraId="1087CE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151FA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66B542E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E8949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3DEE0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569C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F05F04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4127F604" w14:textId="77777777" w:rsidR="00137863" w:rsidRPr="009D02FC" w:rsidRDefault="00137863" w:rsidP="00017B34">
            <w:pPr>
              <w:pStyle w:val="-1"/>
            </w:pPr>
            <w:r w:rsidRPr="009D02FC">
              <w:t>智控科技</w:t>
            </w:r>
          </w:p>
        </w:tc>
        <w:tc>
          <w:tcPr>
            <w:tcW w:w="602" w:type="pct"/>
          </w:tcPr>
          <w:p w14:paraId="3515D50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9AB57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72FEE4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4D594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0A36A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834DCC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074B8138" w:rsidR="00137863" w:rsidRPr="005868B1" w:rsidRDefault="00137863" w:rsidP="00137863">
      <w:pPr>
        <w:pStyle w:val="FigureStyle"/>
      </w:pPr>
      <w:bookmarkStart w:id="110" w:name="_Toc24028915"/>
      <w:bookmarkStart w:id="111" w:name="_Toc26780013"/>
      <w:bookmarkStart w:id="112" w:name="_Toc121583609"/>
      <w:bookmarkStart w:id="113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精密行星齿轮箱</w:t>
      </w:r>
      <w:r w:rsidRPr="005868B1">
        <w:rPr>
          <w:rFonts w:hint="eastAsia"/>
        </w:rPr>
        <w:t>销量市场份额</w:t>
      </w:r>
      <w:bookmarkEnd w:id="110"/>
      <w:bookmarkEnd w:id="111"/>
      <w:bookmarkEnd w:id="112"/>
      <w:bookmarkEnd w:id="113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4BEFE083" w:rsidR="00137863" w:rsidRDefault="003D56DA" w:rsidP="00137863">
      <w:pPr>
        <w:pStyle w:val="2"/>
      </w:pPr>
      <w:bookmarkStart w:id="114" w:name="_Toc24028307"/>
      <w:bookmarkStart w:id="115" w:name="_Toc24972497"/>
      <w:bookmarkStart w:id="116" w:name="_Toc121583898"/>
      <w:bookmarkStart w:id="117" w:name="_Toc166762024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精密行星齿轮箱</w:t>
      </w:r>
      <w:r w:rsidR="00137863">
        <w:t>收入</w:t>
      </w:r>
      <w:bookmarkEnd w:id="114"/>
      <w:bookmarkEnd w:id="115"/>
      <w:r w:rsidR="00137863">
        <w:rPr>
          <w:rFonts w:hint="eastAsia"/>
        </w:rPr>
        <w:t>及市场占有率</w:t>
      </w:r>
      <w:bookmarkEnd w:id="116"/>
      <w:bookmarkEnd w:id="117"/>
    </w:p>
    <w:p w14:paraId="3B50C347" w14:textId="1EDA6888" w:rsidR="00137863" w:rsidRPr="003B0073" w:rsidRDefault="003D56DA" w:rsidP="00137863">
      <w:pPr>
        <w:pStyle w:val="3"/>
      </w:pPr>
      <w:bookmarkStart w:id="118" w:name="_Toc166762025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精密行星齿轮箱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8"/>
    </w:p>
    <w:p w14:paraId="24603FA7" w14:textId="7470A217" w:rsidR="00137863" w:rsidRPr="006C3BE6" w:rsidRDefault="003D56DA" w:rsidP="006C3BE6">
      <w:pPr>
        <w:pStyle w:val="TableStyle"/>
        <w:ind w:left="252" w:right="-105"/>
      </w:pPr>
      <w:bookmarkStart w:id="119" w:name="_Toc24028916"/>
      <w:bookmarkStart w:id="120" w:name="_Toc26780071"/>
      <w:bookmarkStart w:id="121" w:name="_Toc121583629"/>
      <w:bookmarkStart w:id="122" w:name="_Toc166761951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精密行星齿轮箱</w:t>
      </w:r>
      <w:r w:rsidR="00137863" w:rsidRPr="006C3BE6">
        <w:t>收入</w:t>
      </w:r>
      <w:bookmarkEnd w:id="119"/>
      <w:bookmarkEnd w:id="120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21"/>
      <w:bookmarkEnd w:id="122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赛威传动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纽卡特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威腾斯坦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精锐科技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纽氏达特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弗兰德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利茗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罗斯特转动设备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斯德博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湖北科峰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日本电产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哈姆纳克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宁波中大力德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采埃孚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2C38C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4A6483C" w14:textId="77777777" w:rsidR="00137863" w:rsidRPr="009D02FC" w:rsidRDefault="00137863" w:rsidP="00017B34">
            <w:pPr>
              <w:pStyle w:val="-1"/>
            </w:pPr>
            <w:r w:rsidRPr="009D02FC">
              <w:t>世协电机</w:t>
            </w:r>
          </w:p>
        </w:tc>
        <w:tc>
          <w:tcPr>
            <w:tcW w:w="606" w:type="pct"/>
          </w:tcPr>
          <w:p w14:paraId="4A2DE5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C10F6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79015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354A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7475E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DB53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CEAE82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8BADD8" w14:textId="77777777" w:rsidR="00137863" w:rsidRPr="009D02FC" w:rsidRDefault="00137863" w:rsidP="00017B34">
            <w:pPr>
              <w:pStyle w:val="-1"/>
            </w:pPr>
            <w:r w:rsidRPr="009D02FC">
              <w:t>住友集团</w:t>
            </w:r>
          </w:p>
        </w:tc>
        <w:tc>
          <w:tcPr>
            <w:tcW w:w="606" w:type="pct"/>
          </w:tcPr>
          <w:p w14:paraId="019919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964C7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567B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CDEAB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0B183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1976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BEFC1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AD7D136" w14:textId="77777777" w:rsidR="00137863" w:rsidRPr="009D02FC" w:rsidRDefault="00137863" w:rsidP="00017B34">
            <w:pPr>
              <w:pStyle w:val="-1"/>
            </w:pPr>
            <w:r w:rsidRPr="009D02FC">
              <w:t>品宏科技</w:t>
            </w:r>
          </w:p>
        </w:tc>
        <w:tc>
          <w:tcPr>
            <w:tcW w:w="606" w:type="pct"/>
          </w:tcPr>
          <w:p w14:paraId="448210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C5E99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F9A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F14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3BF8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EC6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F1D098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1D8DAA2" w14:textId="77777777" w:rsidR="00137863" w:rsidRPr="009D02FC" w:rsidRDefault="00137863" w:rsidP="00017B34">
            <w:pPr>
              <w:pStyle w:val="-1"/>
            </w:pPr>
            <w:r w:rsidRPr="009D02FC">
              <w:t>涟恒精密</w:t>
            </w:r>
          </w:p>
        </w:tc>
        <w:tc>
          <w:tcPr>
            <w:tcW w:w="606" w:type="pct"/>
          </w:tcPr>
          <w:p w14:paraId="27487D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02784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0CD162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7D89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19E08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6B1693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16DD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803C853" w14:textId="77777777" w:rsidR="00137863" w:rsidRPr="009D02FC" w:rsidRDefault="00137863" w:rsidP="00017B34">
            <w:pPr>
              <w:pStyle w:val="-1"/>
            </w:pPr>
            <w:r w:rsidRPr="009D02FC">
              <w:t>智控科技</w:t>
            </w:r>
          </w:p>
        </w:tc>
        <w:tc>
          <w:tcPr>
            <w:tcW w:w="606" w:type="pct"/>
          </w:tcPr>
          <w:p w14:paraId="4429062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DDA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72257E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B92AC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E71F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1A286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5383D686" w:rsidR="00137863" w:rsidRPr="003B0073" w:rsidRDefault="003D56DA" w:rsidP="00137863">
      <w:pPr>
        <w:pStyle w:val="3"/>
      </w:pPr>
      <w:bookmarkStart w:id="123" w:name="_Toc166762026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精密行星齿轮箱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3"/>
    </w:p>
    <w:p w14:paraId="5BFB6978" w14:textId="6A316464" w:rsidR="00137863" w:rsidRPr="006C3BE6" w:rsidRDefault="003D56DA" w:rsidP="006C3BE6">
      <w:pPr>
        <w:pStyle w:val="TableStyle"/>
        <w:ind w:left="252" w:right="-105"/>
      </w:pPr>
      <w:bookmarkStart w:id="124" w:name="_Toc24028917"/>
      <w:bookmarkStart w:id="125" w:name="_Toc26780072"/>
      <w:bookmarkStart w:id="126" w:name="_Toc121583630"/>
      <w:bookmarkStart w:id="127" w:name="_Toc166761952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精密行星齿轮箱</w:t>
      </w:r>
      <w:r w:rsidR="00137863" w:rsidRPr="006C3BE6">
        <w:rPr>
          <w:rFonts w:hint="eastAsia"/>
        </w:rPr>
        <w:t>收入份额</w:t>
      </w:r>
      <w:bookmarkEnd w:id="124"/>
      <w:bookmarkEnd w:id="125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6"/>
      <w:bookmarkEnd w:id="127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赛威传动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纽卡特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威腾斯坦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精锐科技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纽氏达特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弗兰德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利茗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罗斯特转动设备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斯德博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湖北科峰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日本电产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哈姆纳克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宁波中大力德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采埃孚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C9730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6903106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世协电机</w:t>
            </w:r>
          </w:p>
        </w:tc>
        <w:tc>
          <w:tcPr>
            <w:tcW w:w="606" w:type="pct"/>
          </w:tcPr>
          <w:p w14:paraId="44B5A6F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D25D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C6314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284A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CC88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9B9C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4510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44F6B1A" w14:textId="77777777" w:rsidR="00137863" w:rsidRPr="009D02FC" w:rsidRDefault="00137863" w:rsidP="00017B34">
            <w:pPr>
              <w:pStyle w:val="-1"/>
            </w:pPr>
            <w:r w:rsidRPr="009D02FC">
              <w:t>住友集团</w:t>
            </w:r>
          </w:p>
        </w:tc>
        <w:tc>
          <w:tcPr>
            <w:tcW w:w="606" w:type="pct"/>
          </w:tcPr>
          <w:p w14:paraId="65CC92E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2C3B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00D9C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BB0BC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633E7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034C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A68C18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363DB9A" w14:textId="77777777" w:rsidR="00137863" w:rsidRPr="009D02FC" w:rsidRDefault="00137863" w:rsidP="00017B34">
            <w:pPr>
              <w:pStyle w:val="-1"/>
            </w:pPr>
            <w:r w:rsidRPr="009D02FC">
              <w:t>品宏科技</w:t>
            </w:r>
          </w:p>
        </w:tc>
        <w:tc>
          <w:tcPr>
            <w:tcW w:w="606" w:type="pct"/>
          </w:tcPr>
          <w:p w14:paraId="48EC79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30621F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52F6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BADB3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788F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C5F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B2E9E1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D5BF0C" w14:textId="77777777" w:rsidR="00137863" w:rsidRPr="009D02FC" w:rsidRDefault="00137863" w:rsidP="00017B34">
            <w:pPr>
              <w:pStyle w:val="-1"/>
            </w:pPr>
            <w:r w:rsidRPr="009D02FC">
              <w:t>涟恒精密</w:t>
            </w:r>
          </w:p>
        </w:tc>
        <w:tc>
          <w:tcPr>
            <w:tcW w:w="606" w:type="pct"/>
          </w:tcPr>
          <w:p w14:paraId="260F092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DDDB5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3403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964F1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8D7E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F4CAA5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26E20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1672FEAB" w14:textId="77777777" w:rsidR="00137863" w:rsidRPr="009D02FC" w:rsidRDefault="00137863" w:rsidP="00017B34">
            <w:pPr>
              <w:pStyle w:val="-1"/>
            </w:pPr>
            <w:r w:rsidRPr="009D02FC">
              <w:t>智控科技</w:t>
            </w:r>
          </w:p>
        </w:tc>
        <w:tc>
          <w:tcPr>
            <w:tcW w:w="606" w:type="pct"/>
          </w:tcPr>
          <w:p w14:paraId="54A0AF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3814E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9E20C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5B2F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03671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ABB4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0F242505" w:rsidR="00137863" w:rsidRPr="005868B1" w:rsidRDefault="00137863" w:rsidP="00137863">
      <w:pPr>
        <w:pStyle w:val="FigureStyle"/>
      </w:pPr>
      <w:bookmarkStart w:id="128" w:name="_Toc24028918"/>
      <w:bookmarkStart w:id="129" w:name="_Toc26780014"/>
      <w:bookmarkStart w:id="130" w:name="_Toc121583610"/>
      <w:bookmarkStart w:id="131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精密行星齿轮箱</w:t>
      </w:r>
      <w:r w:rsidRPr="005868B1">
        <w:rPr>
          <w:rFonts w:hint="eastAsia"/>
        </w:rPr>
        <w:t>收入市场份额</w:t>
      </w:r>
      <w:bookmarkEnd w:id="128"/>
      <w:bookmarkEnd w:id="129"/>
      <w:bookmarkEnd w:id="130"/>
      <w:bookmarkEnd w:id="131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1F315B38" w:rsidR="00137863" w:rsidRPr="003B0073" w:rsidRDefault="003D56DA" w:rsidP="00137863">
      <w:pPr>
        <w:pStyle w:val="2"/>
      </w:pPr>
      <w:bookmarkStart w:id="132" w:name="_Toc24028308"/>
      <w:bookmarkStart w:id="133" w:name="_Toc24972498"/>
      <w:bookmarkStart w:id="134" w:name="_Toc121583900"/>
      <w:bookmarkStart w:id="135" w:name="_Toc166762027"/>
      <w:r>
        <w:rPr>
          <w:rFonts w:hint="eastAsia"/>
        </w:rPr>
        <w:lastRenderedPageBreak/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精密行星齿轮箱</w:t>
      </w:r>
      <w:r w:rsidR="00137863" w:rsidRPr="00F74FCA">
        <w:rPr>
          <w:rFonts w:hint="eastAsia"/>
        </w:rPr>
        <w:t>价格</w:t>
      </w:r>
      <w:bookmarkEnd w:id="132"/>
      <w:bookmarkEnd w:id="133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4"/>
      <w:bookmarkEnd w:id="135"/>
    </w:p>
    <w:p w14:paraId="7A73D5EE" w14:textId="6640572F" w:rsidR="00137863" w:rsidRPr="006C3BE6" w:rsidRDefault="003D56DA" w:rsidP="006C3BE6">
      <w:pPr>
        <w:pStyle w:val="TableStyle"/>
        <w:ind w:left="252" w:right="-105"/>
      </w:pPr>
      <w:bookmarkStart w:id="136" w:name="_Toc24028919"/>
      <w:bookmarkStart w:id="137" w:name="_Toc26780073"/>
      <w:bookmarkStart w:id="138" w:name="_Toc121583632"/>
      <w:bookmarkStart w:id="139" w:name="_Toc166761953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精密行星齿轮箱</w:t>
      </w:r>
      <w:r w:rsidR="00137863" w:rsidRPr="006C3BE6">
        <w:rPr>
          <w:rFonts w:hint="eastAsia"/>
        </w:rPr>
        <w:t>价格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美元/台</w:t>
      </w:r>
      <w:r w:rsidR="00137863" w:rsidRPr="006C3BE6">
        <w:rPr>
          <w:rFonts w:hint="eastAsia"/>
        </w:rPr>
        <w:t>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赛威传动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纽卡特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威腾斯坦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精锐科技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纽氏达特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弗兰德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利茗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罗斯特转动设备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斯德博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湖北科峰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日本电产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哈姆纳克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宁波中大力德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采埃孚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34E3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1DC48A2" w14:textId="77777777" w:rsidR="00137863" w:rsidRPr="009D02FC" w:rsidRDefault="00137863" w:rsidP="00017B34">
            <w:pPr>
              <w:pStyle w:val="-1"/>
            </w:pPr>
            <w:r w:rsidRPr="009D02FC">
              <w:t>世协电机</w:t>
            </w:r>
          </w:p>
        </w:tc>
        <w:tc>
          <w:tcPr>
            <w:tcW w:w="606" w:type="pct"/>
          </w:tcPr>
          <w:p w14:paraId="5ADB61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32356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A3862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3601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2EEA6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7D18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AFA75B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54D4ED5" w14:textId="77777777" w:rsidR="00137863" w:rsidRPr="009D02FC" w:rsidRDefault="00137863" w:rsidP="00017B34">
            <w:pPr>
              <w:pStyle w:val="-1"/>
            </w:pPr>
            <w:r w:rsidRPr="009D02FC">
              <w:t>住友集团</w:t>
            </w:r>
          </w:p>
        </w:tc>
        <w:tc>
          <w:tcPr>
            <w:tcW w:w="606" w:type="pct"/>
          </w:tcPr>
          <w:p w14:paraId="21D5FE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94F6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BE419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E7D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12B0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C0871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E2DBE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582A860" w14:textId="77777777" w:rsidR="00137863" w:rsidRPr="009D02FC" w:rsidRDefault="00137863" w:rsidP="00017B34">
            <w:pPr>
              <w:pStyle w:val="-1"/>
            </w:pPr>
            <w:r w:rsidRPr="009D02FC">
              <w:t>品宏科技</w:t>
            </w:r>
          </w:p>
        </w:tc>
        <w:tc>
          <w:tcPr>
            <w:tcW w:w="606" w:type="pct"/>
          </w:tcPr>
          <w:p w14:paraId="40823BD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F3FC1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BEBCC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0F93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90C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CAB1F7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EDC7D9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91A947D" w14:textId="77777777" w:rsidR="00137863" w:rsidRPr="009D02FC" w:rsidRDefault="00137863" w:rsidP="00017B34">
            <w:pPr>
              <w:pStyle w:val="-1"/>
            </w:pPr>
            <w:r w:rsidRPr="009D02FC">
              <w:t>涟恒精密</w:t>
            </w:r>
          </w:p>
        </w:tc>
        <w:tc>
          <w:tcPr>
            <w:tcW w:w="606" w:type="pct"/>
          </w:tcPr>
          <w:p w14:paraId="3BBF775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5349E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54828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C39EB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071E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1A5A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574D9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BCACABF" w14:textId="77777777" w:rsidR="00137863" w:rsidRPr="009D02FC" w:rsidRDefault="00137863" w:rsidP="00017B34">
            <w:pPr>
              <w:pStyle w:val="-1"/>
            </w:pPr>
            <w:r w:rsidRPr="009D02FC">
              <w:t>智控科技</w:t>
            </w:r>
          </w:p>
        </w:tc>
        <w:tc>
          <w:tcPr>
            <w:tcW w:w="606" w:type="pct"/>
          </w:tcPr>
          <w:p w14:paraId="7DD0C06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720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786A8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9CAB2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F5E70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51FF13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40" w:name="_Toc24028313"/>
      <w:bookmarkStart w:id="141" w:name="_Toc24972503"/>
      <w:bookmarkStart w:id="142" w:name="_Toc121583904"/>
      <w:bookmarkStart w:id="143" w:name="_Toc166762028"/>
      <w:r w:rsidRPr="00B728C9">
        <w:t>精密行星齿轮箱</w:t>
      </w:r>
      <w:r>
        <w:rPr>
          <w:rFonts w:hint="eastAsia"/>
        </w:rPr>
        <w:t>行业集中度、竞争程度分析</w:t>
      </w:r>
      <w:bookmarkEnd w:id="140"/>
      <w:bookmarkEnd w:id="141"/>
      <w:bookmarkEnd w:id="142"/>
      <w:bookmarkEnd w:id="143"/>
    </w:p>
    <w:p w14:paraId="1B669F95" w14:textId="18FAEEEC" w:rsidR="00137863" w:rsidRPr="005868B1" w:rsidRDefault="00137863" w:rsidP="00137863">
      <w:pPr>
        <w:pStyle w:val="FigureStyle"/>
      </w:pPr>
      <w:bookmarkStart w:id="144" w:name="_Toc121583611"/>
      <w:bookmarkStart w:id="145" w:name="_Toc166761938"/>
      <w:bookmarkStart w:id="146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精密行星齿轮箱</w:t>
      </w:r>
      <w:r w:rsidRPr="005868B1">
        <w:rPr>
          <w:rFonts w:hint="eastAsia"/>
        </w:rPr>
        <w:t>市场份额</w:t>
      </w:r>
      <w:bookmarkEnd w:id="144"/>
      <w:bookmarkEnd w:id="145"/>
    </w:p>
    <w:bookmarkEnd w:id="146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0F44AEDC" w:rsidR="00BA69A4" w:rsidRDefault="003D56DA" w:rsidP="00BA69A4">
      <w:pPr>
        <w:pStyle w:val="2"/>
      </w:pPr>
      <w:bookmarkStart w:id="147" w:name="_Toc166762029"/>
      <w:r>
        <w:rPr>
          <w:rFonts w:hint="eastAsia"/>
        </w:rPr>
        <w:t>印度</w:t>
      </w:r>
      <w:r w:rsidR="00BA69A4">
        <w:rPr>
          <w:rFonts w:hint="eastAsia"/>
        </w:rPr>
        <w:t>本土厂商情况分析</w:t>
      </w:r>
      <w:bookmarkEnd w:id="147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4835382C" w:rsidR="003A3474" w:rsidRDefault="003D56DA" w:rsidP="003A3474">
      <w:pPr>
        <w:pStyle w:val="2"/>
      </w:pPr>
      <w:bookmarkStart w:id="148" w:name="_Toc166747454"/>
      <w:bookmarkStart w:id="149" w:name="_Toc166762030"/>
      <w:r>
        <w:rPr>
          <w:rFonts w:hint="eastAsia"/>
        </w:rPr>
        <w:lastRenderedPageBreak/>
        <w:t>印度</w:t>
      </w:r>
      <w:r w:rsidR="003A3474">
        <w:rPr>
          <w:rFonts w:hint="eastAsia"/>
        </w:rPr>
        <w:t>市场</w:t>
      </w:r>
      <w:r w:rsidR="003A3474" w:rsidRPr="00B728C9">
        <w:t>精密行星齿轮箱</w:t>
      </w:r>
      <w:r w:rsidR="003A3474">
        <w:rPr>
          <w:rFonts w:hint="eastAsia"/>
        </w:rPr>
        <w:t>市场机会分析</w:t>
      </w:r>
      <w:bookmarkEnd w:id="148"/>
      <w:bookmarkEnd w:id="149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16DBC412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3D56DA">
        <w:rPr>
          <w:rFonts w:hint="eastAsia"/>
        </w:rPr>
        <w:t>印度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50" w:name="_Toc24028339"/>
      <w:bookmarkStart w:id="151" w:name="_Toc24972529"/>
      <w:bookmarkStart w:id="152" w:name="_Toc121583907"/>
      <w:bookmarkStart w:id="153" w:name="_Toc166762031"/>
      <w:r w:rsidRPr="00F74FCA">
        <w:rPr>
          <w:rFonts w:hint="eastAsia"/>
          <w:lang w:eastAsia="zh-CN"/>
        </w:rPr>
        <w:lastRenderedPageBreak/>
        <w:t>主要</w:t>
      </w:r>
      <w:bookmarkEnd w:id="150"/>
      <w:bookmarkEnd w:id="151"/>
      <w:r>
        <w:rPr>
          <w:rFonts w:hint="eastAsia"/>
          <w:lang w:eastAsia="zh-CN"/>
        </w:rPr>
        <w:t>企业简介</w:t>
      </w:r>
      <w:bookmarkEnd w:id="152"/>
      <w:bookmarkEnd w:id="153"/>
    </w:p>
    <w:p w14:paraId="5A95405C" w14:textId="77777777" w:rsidR="00137863" w:rsidRDefault="00137863" w:rsidP="00137863">
      <w:pPr>
        <w:pStyle w:val="2"/>
      </w:pPr>
      <w:bookmarkStart w:id="154" w:name="_Toc24028340"/>
      <w:bookmarkStart w:id="155" w:name="_Toc24972530"/>
      <w:bookmarkStart w:id="156" w:name="_Toc121583908"/>
      <w:bookmarkStart w:id="157" w:name="_Toc166762032"/>
      <w:r w:rsidRPr="00F74FCA">
        <w:rPr>
          <w:rFonts w:hint="eastAsia"/>
        </w:rPr>
        <w:t>赛威传动</w:t>
      </w:r>
      <w:bookmarkEnd w:id="154"/>
      <w:bookmarkEnd w:id="155"/>
      <w:bookmarkEnd w:id="156"/>
      <w:bookmarkEnd w:id="157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58" w:name="_Toc24028341"/>
      <w:bookmarkStart w:id="159" w:name="_Toc24972531"/>
      <w:bookmarkStart w:id="160" w:name="_Toc121583909"/>
      <w:bookmarkStart w:id="161" w:name="_Toc166762033"/>
      <w:r>
        <w:rPr>
          <w:rFonts w:hint="eastAsia"/>
        </w:rPr>
        <w:t>赛威传动</w:t>
      </w:r>
      <w:r>
        <w:rPr>
          <w:rFonts w:hint="eastAsia"/>
        </w:rPr>
        <w:t>基本信息、</w:t>
      </w:r>
      <w:bookmarkStart w:id="162" w:name="_Hlk28095203"/>
      <w:r>
        <w:rPr>
          <w:rFonts w:hint="eastAsia"/>
        </w:rPr>
        <w:t>精密行星齿轮箱</w:t>
      </w:r>
      <w:bookmarkEnd w:id="162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58"/>
      <w:bookmarkEnd w:id="159"/>
      <w:bookmarkEnd w:id="160"/>
      <w:bookmarkEnd w:id="161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63" w:name="_Toc24028962"/>
      <w:bookmarkStart w:id="164" w:name="_Toc26780083"/>
      <w:bookmarkStart w:id="165" w:name="_Toc121583637"/>
      <w:bookmarkStart w:id="166" w:name="_Toc166761954"/>
      <w:r w:rsidRPr="006C3BE6">
        <w:rPr>
          <w:rFonts w:hint="eastAsia"/>
        </w:rPr>
        <w:t>赛威传动</w:t>
      </w:r>
      <w:r w:rsidRPr="006C3BE6">
        <w:t xml:space="preserve"> </w:t>
      </w:r>
      <w:r w:rsidRPr="006C3BE6">
        <w:rPr>
          <w:rFonts w:hint="eastAsia"/>
        </w:rPr>
        <w:t>精密行星齿轮箱</w:t>
      </w:r>
      <w:r w:rsidRPr="006C3BE6">
        <w:rPr>
          <w:rFonts w:hint="eastAsia"/>
        </w:rPr>
        <w:t>生产基地、总部、竞争对手及市场地位</w:t>
      </w:r>
      <w:bookmarkEnd w:id="163"/>
      <w:bookmarkEnd w:id="164"/>
      <w:bookmarkEnd w:id="165"/>
      <w:bookmarkEnd w:id="166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赛威传动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赛威传动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67" w:name="_Toc24028342"/>
      <w:bookmarkStart w:id="168" w:name="_Toc24972532"/>
      <w:bookmarkStart w:id="169" w:name="_Toc121583910"/>
      <w:bookmarkStart w:id="170" w:name="_Toc166762034"/>
      <w:r>
        <w:rPr>
          <w:rFonts w:hint="eastAsia"/>
        </w:rPr>
        <w:t>赛威传动 精密行星齿轮箱</w:t>
      </w:r>
      <w:r>
        <w:rPr>
          <w:rFonts w:hint="eastAsia"/>
        </w:rPr>
        <w:t>产品规格、参数及市场应用</w:t>
      </w:r>
      <w:bookmarkEnd w:id="167"/>
      <w:bookmarkEnd w:id="168"/>
      <w:bookmarkEnd w:id="169"/>
      <w:bookmarkEnd w:id="170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71" w:name="_Toc24028963"/>
      <w:bookmarkStart w:id="172" w:name="_Toc26780084"/>
      <w:bookmarkStart w:id="173" w:name="_Toc121583638"/>
      <w:bookmarkStart w:id="174" w:name="_Toc166761955"/>
      <w:r w:rsidRPr="006C3BE6">
        <w:rPr>
          <w:rFonts w:hint="eastAsia"/>
        </w:rPr>
        <w:t>赛威传动 精密行星齿轮箱</w:t>
      </w:r>
      <w:r w:rsidRPr="006C3BE6">
        <w:rPr>
          <w:rFonts w:hint="eastAsia"/>
        </w:rPr>
        <w:t>产品规格、参数及市场应用</w:t>
      </w:r>
      <w:bookmarkEnd w:id="171"/>
      <w:bookmarkEnd w:id="172"/>
      <w:bookmarkEnd w:id="173"/>
      <w:bookmarkEnd w:id="17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赛威传动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75" w:name="_Toc24028344"/>
      <w:bookmarkStart w:id="176" w:name="_Toc24972534"/>
      <w:bookmarkStart w:id="177" w:name="_Toc121583912"/>
      <w:bookmarkStart w:id="178" w:name="_Toc166762035"/>
      <w:bookmarkStart w:id="179" w:name="_Hlk28108908"/>
      <w:r>
        <w:rPr>
          <w:rFonts w:hint="eastAsia"/>
        </w:rPr>
        <w:t>赛威传动</w:t>
      </w:r>
      <w:r>
        <w:rPr>
          <w:rFonts w:hint="eastAsia"/>
        </w:rPr>
        <w:t>公司简介及主要业务</w:t>
      </w:r>
      <w:bookmarkEnd w:id="175"/>
      <w:bookmarkEnd w:id="176"/>
      <w:bookmarkEnd w:id="177"/>
      <w:bookmarkEnd w:id="17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80" w:name="_Toc24028965"/>
      <w:bookmarkStart w:id="181" w:name="_Toc26780086"/>
      <w:bookmarkStart w:id="182" w:name="_Toc121583640"/>
      <w:bookmarkStart w:id="183" w:name="_Toc166761956"/>
      <w:r w:rsidRPr="006C3BE6">
        <w:rPr>
          <w:rFonts w:hint="eastAsia"/>
        </w:rPr>
        <w:t>赛威传动</w:t>
      </w:r>
      <w:r w:rsidRPr="006C3BE6">
        <w:rPr>
          <w:rFonts w:hint="eastAsia"/>
        </w:rPr>
        <w:t>公司简介及主要业务</w:t>
      </w:r>
      <w:bookmarkEnd w:id="180"/>
      <w:bookmarkEnd w:id="181"/>
      <w:bookmarkEnd w:id="182"/>
      <w:bookmarkEnd w:id="18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赛威传动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赛威传动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84" w:name="_Toc121583913"/>
      <w:bookmarkStart w:id="185" w:name="_Toc166762036"/>
      <w:bookmarkEnd w:id="179"/>
      <w:r>
        <w:rPr>
          <w:rFonts w:hint="eastAsia"/>
        </w:rPr>
        <w:t>赛威传动</w:t>
      </w:r>
      <w:r>
        <w:rPr>
          <w:rFonts w:hint="eastAsia"/>
        </w:rPr>
        <w:t>企业最新动态</w:t>
      </w:r>
      <w:bookmarkEnd w:id="184"/>
      <w:bookmarkEnd w:id="185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86" w:name="_Toc121583641"/>
      <w:bookmarkStart w:id="187" w:name="_Toc166761957"/>
      <w:r w:rsidRPr="006C3BE6">
        <w:rPr>
          <w:rFonts w:hint="eastAsia"/>
        </w:rPr>
        <w:t>赛威传动</w:t>
      </w:r>
      <w:r w:rsidRPr="006C3BE6">
        <w:rPr>
          <w:rFonts w:hint="eastAsia"/>
        </w:rPr>
        <w:t>企业最新动态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赛威传动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88" w:name="_Toc121583914"/>
      <w:bookmarkStart w:id="189" w:name="_Toc166762037"/>
      <w:r>
        <w:rPr>
          <w:rFonts w:hint="eastAsia"/>
        </w:rPr>
        <w:t>纽卡特</w:t>
      </w:r>
      <w:bookmarkEnd w:id="188"/>
      <w:bookmarkEnd w:id="189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90" w:name="_Toc121583915"/>
      <w:bookmarkStart w:id="191" w:name="_Toc166762038"/>
      <w:r>
        <w:rPr>
          <w:rFonts w:hint="eastAsia"/>
        </w:rPr>
        <w:t>纽卡特</w:t>
      </w:r>
      <w:r>
        <w:rPr>
          <w:rFonts w:hint="eastAsia"/>
        </w:rPr>
        <w:t>基本信息、</w:t>
      </w:r>
      <w:r>
        <w:rPr>
          <w:rFonts w:hint="eastAsia"/>
        </w:rPr>
        <w:t>精密行星齿轮箱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90"/>
      <w:bookmarkEnd w:id="191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92" w:name="_Toc121583642"/>
      <w:bookmarkStart w:id="193" w:name="_Toc166761958"/>
      <w:r w:rsidRPr="006C3BE6">
        <w:rPr>
          <w:rFonts w:hint="eastAsia"/>
        </w:rPr>
        <w:t>纽卡特</w:t>
      </w:r>
      <w:r w:rsidRPr="006C3BE6">
        <w:t xml:space="preserve"> </w:t>
      </w:r>
      <w:r w:rsidRPr="006C3BE6">
        <w:rPr>
          <w:rFonts w:hint="eastAsia"/>
        </w:rPr>
        <w:t>精密行星齿轮箱</w:t>
      </w:r>
      <w:r w:rsidRPr="006C3BE6">
        <w:rPr>
          <w:rFonts w:hint="eastAsia"/>
        </w:rPr>
        <w:t>生产基地、总部、竞争对手及市场地位</w:t>
      </w:r>
      <w:bookmarkEnd w:id="192"/>
      <w:bookmarkEnd w:id="19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纽卡特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纽卡特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94" w:name="_Toc121583916"/>
      <w:bookmarkStart w:id="195" w:name="_Toc166762039"/>
      <w:r>
        <w:rPr>
          <w:rFonts w:hint="eastAsia"/>
        </w:rPr>
        <w:lastRenderedPageBreak/>
        <w:t>纽卡特 精密行星齿轮箱</w:t>
      </w:r>
      <w:r>
        <w:rPr>
          <w:rFonts w:hint="eastAsia"/>
        </w:rPr>
        <w:t>产品规格、参数及市场应用</w:t>
      </w:r>
      <w:bookmarkEnd w:id="194"/>
      <w:bookmarkEnd w:id="195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96" w:name="_Toc121583643"/>
      <w:bookmarkStart w:id="197" w:name="_Toc166761959"/>
      <w:r w:rsidRPr="006C3BE6">
        <w:rPr>
          <w:rFonts w:hint="eastAsia"/>
        </w:rPr>
        <w:t>纽卡特 精密行星齿轮箱</w:t>
      </w:r>
      <w:r w:rsidRPr="006C3BE6">
        <w:rPr>
          <w:rFonts w:hint="eastAsia"/>
        </w:rPr>
        <w:t>产品规格、参数及市场应用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纽卡特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98" w:name="_Toc121583918"/>
      <w:bookmarkStart w:id="199" w:name="_Toc166762040"/>
      <w:r>
        <w:rPr>
          <w:rFonts w:hint="eastAsia"/>
        </w:rPr>
        <w:t>纽卡特</w:t>
      </w:r>
      <w:r>
        <w:rPr>
          <w:rFonts w:hint="eastAsia"/>
        </w:rPr>
        <w:t>公司简介及主要业务</w:t>
      </w:r>
      <w:bookmarkEnd w:id="198"/>
      <w:bookmarkEnd w:id="199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00" w:name="_Toc121583645"/>
      <w:bookmarkStart w:id="201" w:name="_Toc166761960"/>
      <w:r w:rsidRPr="006C3BE6">
        <w:rPr>
          <w:rFonts w:hint="eastAsia"/>
        </w:rPr>
        <w:t>纽卡特</w:t>
      </w:r>
      <w:r w:rsidRPr="006C3BE6">
        <w:rPr>
          <w:rFonts w:hint="eastAsia"/>
        </w:rPr>
        <w:t>公司简介及主要业务</w:t>
      </w:r>
      <w:bookmarkEnd w:id="200"/>
      <w:bookmarkEnd w:id="20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纽卡特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纽卡特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02" w:name="_Toc121583919"/>
      <w:bookmarkStart w:id="203" w:name="_Toc166762041"/>
      <w:r>
        <w:rPr>
          <w:rFonts w:hint="eastAsia"/>
        </w:rPr>
        <w:t>纽卡特</w:t>
      </w:r>
      <w:r>
        <w:rPr>
          <w:rFonts w:hint="eastAsia"/>
        </w:rPr>
        <w:t>企业最新动态</w:t>
      </w:r>
      <w:bookmarkEnd w:id="202"/>
      <w:bookmarkEnd w:id="203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04" w:name="_Toc121583646"/>
      <w:bookmarkStart w:id="205" w:name="_Toc166761961"/>
      <w:r w:rsidRPr="006C3BE6">
        <w:rPr>
          <w:rFonts w:hint="eastAsia"/>
        </w:rPr>
        <w:t>纽卡特</w:t>
      </w:r>
      <w:r w:rsidRPr="006C3BE6">
        <w:rPr>
          <w:rFonts w:hint="eastAsia"/>
        </w:rPr>
        <w:t>企业最新动态</w:t>
      </w:r>
      <w:bookmarkEnd w:id="204"/>
      <w:bookmarkEnd w:id="20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纽卡特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06" w:name="_Toc121583920"/>
      <w:bookmarkStart w:id="207" w:name="_Toc166762042"/>
      <w:r>
        <w:rPr>
          <w:rFonts w:hint="eastAsia"/>
        </w:rPr>
        <w:t>威腾斯坦</w:t>
      </w:r>
      <w:bookmarkEnd w:id="206"/>
      <w:bookmarkEnd w:id="207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08" w:name="_Toc121583921"/>
      <w:bookmarkStart w:id="209" w:name="_Toc166762043"/>
      <w:r>
        <w:rPr>
          <w:rFonts w:hint="eastAsia"/>
        </w:rPr>
        <w:lastRenderedPageBreak/>
        <w:t>威腾斯坦</w:t>
      </w:r>
      <w:r>
        <w:rPr>
          <w:rFonts w:hint="eastAsia"/>
        </w:rPr>
        <w:t>基本信息、</w:t>
      </w:r>
      <w:r>
        <w:rPr>
          <w:rFonts w:hint="eastAsia"/>
        </w:rPr>
        <w:t>精密行星齿轮箱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8"/>
      <w:bookmarkEnd w:id="209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10" w:name="_Toc121583647"/>
      <w:bookmarkStart w:id="211" w:name="_Toc166761962"/>
      <w:r w:rsidRPr="006C3BE6">
        <w:rPr>
          <w:rFonts w:hint="eastAsia"/>
        </w:rPr>
        <w:t>威腾斯坦</w:t>
      </w:r>
      <w:r w:rsidRPr="006C3BE6">
        <w:t xml:space="preserve"> </w:t>
      </w:r>
      <w:r w:rsidRPr="006C3BE6">
        <w:rPr>
          <w:rFonts w:hint="eastAsia"/>
        </w:rPr>
        <w:t>精密行星齿轮箱</w:t>
      </w:r>
      <w:r w:rsidRPr="006C3BE6">
        <w:rPr>
          <w:rFonts w:hint="eastAsia"/>
        </w:rPr>
        <w:t>生产基地、总部、竞争对手及市场地位</w:t>
      </w:r>
      <w:bookmarkEnd w:id="210"/>
      <w:bookmarkEnd w:id="211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威腾斯坦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威腾斯坦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12" w:name="_Toc121583922"/>
      <w:bookmarkStart w:id="213" w:name="_Toc166762044"/>
      <w:r>
        <w:rPr>
          <w:rFonts w:hint="eastAsia"/>
        </w:rPr>
        <w:t>威腾斯坦 精密行星齿轮箱</w:t>
      </w:r>
      <w:r>
        <w:rPr>
          <w:rFonts w:hint="eastAsia"/>
        </w:rPr>
        <w:t>产品规格、参数及市场应用</w:t>
      </w:r>
      <w:bookmarkEnd w:id="212"/>
      <w:bookmarkEnd w:id="213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14" w:name="_Toc121583648"/>
      <w:bookmarkStart w:id="215" w:name="_Toc166761963"/>
      <w:r w:rsidRPr="006C3BE6">
        <w:rPr>
          <w:rFonts w:hint="eastAsia"/>
        </w:rPr>
        <w:t>威腾斯坦 精密行星齿轮箱</w:t>
      </w:r>
      <w:r w:rsidRPr="006C3BE6">
        <w:rPr>
          <w:rFonts w:hint="eastAsia"/>
        </w:rPr>
        <w:t>产品规格、参数及市场应用</w:t>
      </w:r>
      <w:bookmarkEnd w:id="214"/>
      <w:bookmarkEnd w:id="2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威腾斯坦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16" w:name="_Toc121583924"/>
      <w:bookmarkStart w:id="217" w:name="_Toc166762045"/>
      <w:r>
        <w:rPr>
          <w:rFonts w:hint="eastAsia"/>
        </w:rPr>
        <w:t>威腾斯坦</w:t>
      </w:r>
      <w:r>
        <w:rPr>
          <w:rFonts w:hint="eastAsia"/>
        </w:rPr>
        <w:t>公司简介及主要业务</w:t>
      </w:r>
      <w:bookmarkEnd w:id="216"/>
      <w:bookmarkEnd w:id="217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18" w:name="_Toc121583650"/>
      <w:bookmarkStart w:id="219" w:name="_Toc166761964"/>
      <w:r w:rsidRPr="006C3BE6">
        <w:rPr>
          <w:rFonts w:hint="eastAsia"/>
        </w:rPr>
        <w:t>威腾斯坦</w:t>
      </w:r>
      <w:r w:rsidRPr="006C3BE6">
        <w:rPr>
          <w:rFonts w:hint="eastAsia"/>
        </w:rPr>
        <w:t>公司简介及主要业务</w:t>
      </w:r>
      <w:bookmarkEnd w:id="218"/>
      <w:bookmarkEnd w:id="21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威腾斯坦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威腾斯坦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20" w:name="_Toc121583925"/>
      <w:bookmarkStart w:id="221" w:name="_Toc166762046"/>
      <w:r>
        <w:rPr>
          <w:rFonts w:hint="eastAsia"/>
        </w:rPr>
        <w:lastRenderedPageBreak/>
        <w:t>威腾斯坦</w:t>
      </w:r>
      <w:r>
        <w:rPr>
          <w:rFonts w:hint="eastAsia"/>
        </w:rPr>
        <w:t>企业最新动态</w:t>
      </w:r>
      <w:bookmarkEnd w:id="220"/>
      <w:bookmarkEnd w:id="221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22" w:name="_Toc121583651"/>
      <w:bookmarkStart w:id="223" w:name="_Toc166761965"/>
      <w:r w:rsidRPr="006C3BE6">
        <w:rPr>
          <w:rFonts w:hint="eastAsia"/>
        </w:rPr>
        <w:t>威腾斯坦</w:t>
      </w:r>
      <w:r w:rsidRPr="006C3BE6">
        <w:rPr>
          <w:rFonts w:hint="eastAsia"/>
        </w:rPr>
        <w:t>企业最新动态</w:t>
      </w:r>
      <w:bookmarkEnd w:id="222"/>
      <w:bookmarkEnd w:id="22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威腾斯坦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24" w:name="_Toc121583926"/>
      <w:bookmarkStart w:id="225" w:name="_Toc166762047"/>
      <w:r>
        <w:rPr>
          <w:rFonts w:hint="eastAsia"/>
        </w:rPr>
        <w:t>精锐科技</w:t>
      </w:r>
      <w:bookmarkEnd w:id="224"/>
      <w:bookmarkEnd w:id="225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26" w:name="_Toc121583932"/>
      <w:bookmarkStart w:id="227" w:name="_Toc166762048"/>
      <w:r>
        <w:rPr>
          <w:rFonts w:hint="eastAsia"/>
        </w:rPr>
        <w:t>纽氏达特</w:t>
      </w:r>
      <w:bookmarkEnd w:id="226"/>
      <w:bookmarkEnd w:id="227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28" w:name="_Toc121583938"/>
      <w:bookmarkStart w:id="229" w:name="_Toc166762049"/>
      <w:r>
        <w:rPr>
          <w:rFonts w:hint="eastAsia"/>
        </w:rPr>
        <w:t>弗兰德</w:t>
      </w:r>
      <w:bookmarkEnd w:id="228"/>
      <w:bookmarkEnd w:id="229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30" w:name="_Toc121583944"/>
      <w:bookmarkStart w:id="231" w:name="_Toc166762050"/>
      <w:r>
        <w:rPr>
          <w:rFonts w:hint="eastAsia"/>
        </w:rPr>
        <w:t>利茗</w:t>
      </w:r>
      <w:bookmarkEnd w:id="230"/>
      <w:bookmarkEnd w:id="231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32" w:name="_Toc121583950"/>
      <w:bookmarkStart w:id="233" w:name="_Toc166762051"/>
      <w:r>
        <w:rPr>
          <w:rFonts w:hint="eastAsia"/>
        </w:rPr>
        <w:t>罗斯特转动设备</w:t>
      </w:r>
      <w:bookmarkEnd w:id="232"/>
      <w:bookmarkEnd w:id="233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34" w:name="_Toc121583956"/>
      <w:bookmarkStart w:id="235" w:name="_Toc166762052"/>
      <w:r>
        <w:rPr>
          <w:rFonts w:hint="eastAsia"/>
        </w:rPr>
        <w:t>斯德博</w:t>
      </w:r>
      <w:bookmarkEnd w:id="234"/>
      <w:bookmarkEnd w:id="235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36" w:name="_Toc121583962"/>
      <w:bookmarkStart w:id="237" w:name="_Toc166762053"/>
      <w:r>
        <w:rPr>
          <w:rFonts w:hint="eastAsia"/>
        </w:rPr>
        <w:t>湖北科峰</w:t>
      </w:r>
      <w:bookmarkEnd w:id="236"/>
      <w:bookmarkEnd w:id="237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38" w:name="_Toc121583968"/>
      <w:bookmarkStart w:id="239" w:name="_Toc166762054"/>
      <w:r>
        <w:rPr>
          <w:rFonts w:hint="eastAsia"/>
        </w:rPr>
        <w:lastRenderedPageBreak/>
        <w:t>日本电产</w:t>
      </w:r>
      <w:bookmarkEnd w:id="238"/>
      <w:bookmarkEnd w:id="239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40" w:name="_Toc121583974"/>
      <w:bookmarkStart w:id="241" w:name="_Toc166762055"/>
      <w:r>
        <w:rPr>
          <w:rFonts w:hint="eastAsia"/>
        </w:rPr>
        <w:t>哈姆纳克</w:t>
      </w:r>
      <w:bookmarkEnd w:id="240"/>
      <w:bookmarkEnd w:id="241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42" w:name="_Toc121583980"/>
      <w:bookmarkStart w:id="243" w:name="_Toc166762056"/>
      <w:r>
        <w:rPr>
          <w:rFonts w:hint="eastAsia"/>
        </w:rPr>
        <w:t>宁波中大力德</w:t>
      </w:r>
      <w:bookmarkEnd w:id="242"/>
      <w:bookmarkEnd w:id="243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44" w:name="_Toc121583986"/>
      <w:bookmarkStart w:id="245" w:name="_Toc166762057"/>
      <w:r>
        <w:rPr>
          <w:rFonts w:hint="eastAsia"/>
        </w:rPr>
        <w:t>采埃孚</w:t>
      </w:r>
      <w:bookmarkEnd w:id="244"/>
      <w:bookmarkEnd w:id="245"/>
    </w:p>
    <w:p w14:paraId="222CE2CD" w14:textId="77777777" w:rsidR="00137863" w:rsidRPr="00BE12CA" w:rsidRDefault="00137863" w:rsidP="00137863"/>
    <w:p w14:paraId="0C9858DD" w14:textId="77777777" w:rsidR="00137863" w:rsidRDefault="00137863" w:rsidP="00137863">
      <w:pPr>
        <w:pStyle w:val="2"/>
      </w:pPr>
      <w:bookmarkStart w:id="246" w:name="_Toc121583992"/>
      <w:bookmarkStart w:id="247" w:name="_Toc166762058"/>
      <w:r>
        <w:rPr>
          <w:rFonts w:hint="eastAsia"/>
        </w:rPr>
        <w:t>世协电机</w:t>
      </w:r>
      <w:bookmarkEnd w:id="246"/>
      <w:bookmarkEnd w:id="247"/>
    </w:p>
    <w:p w14:paraId="4B95BEF9" w14:textId="77777777" w:rsidR="00137863" w:rsidRPr="00BE12CA" w:rsidRDefault="00137863" w:rsidP="00137863"/>
    <w:p w14:paraId="587B5336" w14:textId="77777777" w:rsidR="00137863" w:rsidRDefault="00137863" w:rsidP="00137863">
      <w:pPr>
        <w:pStyle w:val="2"/>
      </w:pPr>
      <w:bookmarkStart w:id="248" w:name="_Toc121583998"/>
      <w:bookmarkStart w:id="249" w:name="_Toc166762059"/>
      <w:r>
        <w:rPr>
          <w:rFonts w:hint="eastAsia"/>
        </w:rPr>
        <w:t>住友集团</w:t>
      </w:r>
      <w:bookmarkEnd w:id="248"/>
      <w:bookmarkEnd w:id="249"/>
    </w:p>
    <w:p w14:paraId="0E342319" w14:textId="77777777" w:rsidR="00137863" w:rsidRPr="00BE12CA" w:rsidRDefault="00137863" w:rsidP="00137863"/>
    <w:p w14:paraId="5ABCF515" w14:textId="77777777" w:rsidR="00137863" w:rsidRDefault="00137863" w:rsidP="00137863">
      <w:pPr>
        <w:pStyle w:val="2"/>
      </w:pPr>
      <w:bookmarkStart w:id="250" w:name="_Toc121584004"/>
      <w:bookmarkStart w:id="251" w:name="_Toc166762060"/>
      <w:r>
        <w:rPr>
          <w:rFonts w:hint="eastAsia"/>
        </w:rPr>
        <w:t>品宏科技</w:t>
      </w:r>
      <w:bookmarkEnd w:id="250"/>
      <w:bookmarkEnd w:id="251"/>
    </w:p>
    <w:p w14:paraId="1E1307AA" w14:textId="77777777" w:rsidR="00137863" w:rsidRPr="00BE12CA" w:rsidRDefault="00137863" w:rsidP="00137863"/>
    <w:p w14:paraId="1297CC02" w14:textId="77777777" w:rsidR="00137863" w:rsidRDefault="00137863" w:rsidP="00137863">
      <w:pPr>
        <w:pStyle w:val="2"/>
      </w:pPr>
      <w:bookmarkStart w:id="252" w:name="_Toc121584010"/>
      <w:bookmarkStart w:id="253" w:name="_Toc166762061"/>
      <w:r>
        <w:rPr>
          <w:rFonts w:hint="eastAsia"/>
        </w:rPr>
        <w:t>涟恒精密</w:t>
      </w:r>
      <w:bookmarkEnd w:id="252"/>
      <w:bookmarkEnd w:id="253"/>
    </w:p>
    <w:p w14:paraId="647A21D2" w14:textId="77777777" w:rsidR="00137863" w:rsidRPr="00BE12CA" w:rsidRDefault="00137863" w:rsidP="00137863"/>
    <w:p w14:paraId="6B38495B" w14:textId="77777777" w:rsidR="00137863" w:rsidRDefault="00137863" w:rsidP="00137863">
      <w:pPr>
        <w:pStyle w:val="2"/>
      </w:pPr>
      <w:bookmarkStart w:id="254" w:name="_Toc121584016"/>
      <w:bookmarkStart w:id="255" w:name="_Toc166762062"/>
      <w:r>
        <w:rPr>
          <w:rFonts w:hint="eastAsia"/>
        </w:rPr>
        <w:t>智控科技</w:t>
      </w:r>
      <w:bookmarkEnd w:id="254"/>
      <w:bookmarkEnd w:id="255"/>
    </w:p>
    <w:p w14:paraId="6963232A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98" w:name="_Toc166762084"/>
      <w:bookmarkStart w:id="299" w:name="_Hlk50985774"/>
      <w:bookmarkStart w:id="300" w:name="_Hlk28096052"/>
      <w:bookmarkEnd w:id="36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98"/>
    </w:p>
    <w:p w14:paraId="413E169E" w14:textId="28634D9C" w:rsidR="00160A53" w:rsidRDefault="003D56DA" w:rsidP="00160A53">
      <w:pPr>
        <w:pStyle w:val="2"/>
        <w:rPr>
          <w:lang w:val="en-IN"/>
        </w:rPr>
      </w:pPr>
      <w:bookmarkStart w:id="301" w:name="_Toc166762085"/>
      <w:r>
        <w:rPr>
          <w:rFonts w:hint="eastAsia"/>
        </w:rPr>
        <w:t>印度</w:t>
      </w:r>
      <w:r w:rsidR="00160A53">
        <w:rPr>
          <w:rFonts w:hint="eastAsia"/>
          <w:lang w:val="en-IN"/>
        </w:rPr>
        <w:t>市场</w:t>
      </w:r>
      <w:r w:rsidR="00160A53">
        <w:t>精密行星齿轮箱</w:t>
      </w:r>
      <w:r w:rsidR="00160A53">
        <w:rPr>
          <w:rFonts w:hint="eastAsia"/>
        </w:rPr>
        <w:t>消费形态及客户偏好</w:t>
      </w:r>
      <w:bookmarkEnd w:id="301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B85F603" w:rsidR="00E45554" w:rsidRDefault="003D56DA" w:rsidP="00E45554">
      <w:pPr>
        <w:pStyle w:val="2"/>
      </w:pPr>
      <w:bookmarkStart w:id="302" w:name="_Toc121584178"/>
      <w:bookmarkStart w:id="303" w:name="_Toc166762086"/>
      <w:r>
        <w:rPr>
          <w:rFonts w:hint="eastAsia"/>
        </w:rPr>
        <w:t>印度</w:t>
      </w:r>
      <w:r w:rsidR="00E45554">
        <w:rPr>
          <w:rFonts w:hint="eastAsia"/>
          <w:lang w:val="en-IN"/>
        </w:rPr>
        <w:t>市场</w:t>
      </w:r>
      <w:r w:rsidR="00E45554" w:rsidRPr="00B728C9">
        <w:t>精密行星齿轮箱</w:t>
      </w:r>
      <w:bookmarkEnd w:id="302"/>
      <w:r w:rsidR="002B65CB">
        <w:rPr>
          <w:rFonts w:hint="eastAsia"/>
        </w:rPr>
        <w:t>代表性客户分析</w:t>
      </w:r>
      <w:bookmarkEnd w:id="303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22E5D77C" w:rsidR="00E45554" w:rsidRPr="006C3BE6" w:rsidRDefault="003D56DA" w:rsidP="006C3BE6">
      <w:pPr>
        <w:pStyle w:val="TableStyle"/>
        <w:ind w:left="252" w:right="-105"/>
      </w:pPr>
      <w:bookmarkStart w:id="304" w:name="_Toc166761966"/>
      <w:r>
        <w:rPr>
          <w:rFonts w:hint="eastAsia"/>
        </w:rPr>
        <w:t>印度</w:t>
      </w:r>
      <w:r w:rsidR="00E45554" w:rsidRPr="006C3BE6">
        <w:rPr>
          <w:rFonts w:hint="eastAsia"/>
        </w:rPr>
        <w:t>本土</w:t>
      </w:r>
      <w:r w:rsidR="00E45554" w:rsidRPr="006C3BE6">
        <w:t>精密行星齿轮箱</w:t>
      </w:r>
      <w:r w:rsidR="00E45554" w:rsidRPr="006C3BE6">
        <w:rPr>
          <w:rFonts w:hint="eastAsia"/>
        </w:rPr>
        <w:t>代表性客户分析</w:t>
      </w:r>
      <w:bookmarkEnd w:id="304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19A3DA40" w:rsidR="00137863" w:rsidRDefault="003D56DA" w:rsidP="00137863">
      <w:pPr>
        <w:pStyle w:val="2"/>
      </w:pPr>
      <w:bookmarkStart w:id="305" w:name="_Toc166762087"/>
      <w:r>
        <w:rPr>
          <w:rFonts w:hint="eastAsia"/>
        </w:rPr>
        <w:t>印度</w:t>
      </w:r>
      <w:r w:rsidR="00643CF3">
        <w:rPr>
          <w:rFonts w:hint="eastAsia"/>
        </w:rPr>
        <w:t>市场</w:t>
      </w:r>
      <w:r w:rsidR="00643CF3">
        <w:t>精密行星齿轮箱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05"/>
    </w:p>
    <w:p w14:paraId="4DED5238" w14:textId="72E94F24" w:rsidR="00137863" w:rsidRDefault="00BA69A4" w:rsidP="00BA69A4">
      <w:pPr>
        <w:pStyle w:val="3"/>
      </w:pPr>
      <w:bookmarkStart w:id="306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06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07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07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08" w:name="_Toc166762090"/>
      <w:r>
        <w:rPr>
          <w:rFonts w:hint="eastAsia"/>
        </w:rPr>
        <w:t>销售渠道分析</w:t>
      </w:r>
      <w:bookmarkEnd w:id="308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03316216" w:rsidR="001B15B6" w:rsidRDefault="003D56DA" w:rsidP="00FA7957">
      <w:pPr>
        <w:pStyle w:val="3"/>
      </w:pPr>
      <w:bookmarkStart w:id="309" w:name="_Toc166762091"/>
      <w:r>
        <w:rPr>
          <w:rFonts w:hint="eastAsia"/>
        </w:rPr>
        <w:t>印度</w:t>
      </w:r>
      <w:r w:rsidR="00FA7957">
        <w:rPr>
          <w:rFonts w:hint="eastAsia"/>
        </w:rPr>
        <w:t>市场</w:t>
      </w:r>
      <w:r w:rsidR="00FA7957" w:rsidRPr="00B728C9">
        <w:t>精密行星齿轮箱</w:t>
      </w:r>
      <w:r w:rsidR="00FA7957">
        <w:rPr>
          <w:rFonts w:hint="eastAsia"/>
        </w:rPr>
        <w:t>代表性代理商分析</w:t>
      </w:r>
      <w:bookmarkEnd w:id="309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6760C5D0" w:rsidR="00C76645" w:rsidRPr="006C3BE6" w:rsidRDefault="003D56DA" w:rsidP="006C3BE6">
      <w:pPr>
        <w:pStyle w:val="TableStyle"/>
        <w:ind w:left="252" w:right="-105"/>
      </w:pPr>
      <w:bookmarkStart w:id="310" w:name="_Toc166761967"/>
      <w:r>
        <w:rPr>
          <w:rFonts w:hint="eastAsia"/>
        </w:rPr>
        <w:t>印度</w:t>
      </w:r>
      <w:r w:rsidR="00C76645" w:rsidRPr="006C3BE6">
        <w:rPr>
          <w:rFonts w:hint="eastAsia"/>
        </w:rPr>
        <w:t>市场</w:t>
      </w:r>
      <w:r w:rsidR="00C76645" w:rsidRPr="006C3BE6">
        <w:t>精密行星齿轮箱</w:t>
      </w:r>
      <w:r w:rsidR="00C76645" w:rsidRPr="006C3BE6">
        <w:rPr>
          <w:rFonts w:hint="eastAsia"/>
        </w:rPr>
        <w:t>代理商列表</w:t>
      </w:r>
      <w:bookmarkEnd w:id="310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11" w:name="_Toc43885444"/>
      <w:bookmarkStart w:id="312" w:name="_Toc59105060"/>
      <w:bookmarkStart w:id="313" w:name="_Toc121584180"/>
      <w:bookmarkStart w:id="314" w:name="_Toc166762092"/>
      <w:bookmarkStart w:id="315" w:name="_Toc43885438"/>
      <w:bookmarkStart w:id="316" w:name="_Toc59105054"/>
      <w:bookmarkStart w:id="317" w:name="_Toc121584175"/>
      <w:r w:rsidRPr="00B728C9">
        <w:t>精密行星齿轮箱</w:t>
      </w:r>
      <w:r>
        <w:rPr>
          <w:rFonts w:hint="eastAsia"/>
        </w:rPr>
        <w:t>行业生产模式</w:t>
      </w:r>
      <w:bookmarkEnd w:id="311"/>
      <w:bookmarkEnd w:id="312"/>
      <w:bookmarkEnd w:id="313"/>
      <w:bookmarkEnd w:id="314"/>
    </w:p>
    <w:p w14:paraId="1F71F5BE" w14:textId="77777777" w:rsidR="00E52EDE" w:rsidRPr="005868B1" w:rsidRDefault="00E52EDE" w:rsidP="00E52EDE">
      <w:pPr>
        <w:pStyle w:val="FigureStyle"/>
      </w:pPr>
      <w:bookmarkStart w:id="318" w:name="_Toc43885079"/>
      <w:bookmarkStart w:id="319" w:name="_Toc59105380"/>
      <w:bookmarkStart w:id="320" w:name="_Toc121583618"/>
      <w:bookmarkStart w:id="321" w:name="_Toc166761939"/>
      <w:r w:rsidRPr="005868B1">
        <w:t>精密行星齿轮箱</w:t>
      </w:r>
      <w:r w:rsidRPr="005868B1">
        <w:rPr>
          <w:rFonts w:hint="eastAsia"/>
        </w:rPr>
        <w:t>行业生产模式分析</w:t>
      </w:r>
      <w:bookmarkEnd w:id="318"/>
      <w:bookmarkEnd w:id="319"/>
      <w:bookmarkEnd w:id="320"/>
      <w:bookmarkEnd w:id="321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FC15FDA" w:rsidR="00E52EDE" w:rsidRDefault="003D56DA" w:rsidP="00E52EDE">
      <w:pPr>
        <w:pStyle w:val="2"/>
      </w:pPr>
      <w:bookmarkStart w:id="322" w:name="_Toc121584186"/>
      <w:bookmarkStart w:id="323" w:name="_Toc166762093"/>
      <w:bookmarkEnd w:id="315"/>
      <w:bookmarkEnd w:id="316"/>
      <w:bookmarkEnd w:id="317"/>
      <w:r>
        <w:rPr>
          <w:rFonts w:hint="eastAsia"/>
        </w:rPr>
        <w:t>印度</w:t>
      </w:r>
      <w:r w:rsidR="00E52EDE" w:rsidRPr="00B728C9">
        <w:t>精密行星齿轮箱</w:t>
      </w:r>
      <w:r w:rsidR="00E52EDE">
        <w:rPr>
          <w:rFonts w:hint="eastAsia"/>
        </w:rPr>
        <w:t>进出口分析</w:t>
      </w:r>
      <w:bookmarkEnd w:id="322"/>
      <w:bookmarkEnd w:id="323"/>
    </w:p>
    <w:p w14:paraId="22D9605A" w14:textId="4C2FD6C4" w:rsidR="00E52EDE" w:rsidRDefault="003D56DA" w:rsidP="00E52EDE">
      <w:pPr>
        <w:pStyle w:val="3"/>
      </w:pPr>
      <w:bookmarkStart w:id="324" w:name="_Toc24028559"/>
      <w:bookmarkStart w:id="325" w:name="_Toc24972749"/>
      <w:bookmarkStart w:id="326" w:name="_Toc121584187"/>
      <w:bookmarkStart w:id="327" w:name="_Toc166762094"/>
      <w:r>
        <w:rPr>
          <w:rFonts w:hint="eastAsia"/>
        </w:rPr>
        <w:t>印度</w:t>
      </w:r>
      <w:r w:rsidR="00E52EDE">
        <w:rPr>
          <w:rFonts w:hint="eastAsia"/>
        </w:rPr>
        <w:t>市场</w:t>
      </w:r>
      <w:r w:rsidR="00E52EDE" w:rsidRPr="00B728C9">
        <w:t>精密行星齿轮箱</w:t>
      </w:r>
      <w:r w:rsidR="00E52EDE" w:rsidRPr="00AC1209">
        <w:rPr>
          <w:rFonts w:hint="eastAsia"/>
        </w:rPr>
        <w:t>主要进口来源</w:t>
      </w:r>
      <w:bookmarkEnd w:id="324"/>
      <w:bookmarkEnd w:id="325"/>
      <w:bookmarkEnd w:id="326"/>
      <w:bookmarkEnd w:id="327"/>
    </w:p>
    <w:p w14:paraId="085217AB" w14:textId="08EFA39D" w:rsidR="00E52EDE" w:rsidRPr="006C3BE6" w:rsidRDefault="003D56DA" w:rsidP="006C3BE6">
      <w:pPr>
        <w:pStyle w:val="TableStyle"/>
        <w:ind w:left="252" w:right="-105"/>
      </w:pPr>
      <w:bookmarkStart w:id="328" w:name="_Toc24029146"/>
      <w:bookmarkStart w:id="329" w:name="_Toc26780257"/>
      <w:bookmarkStart w:id="330" w:name="_Toc121583864"/>
      <w:bookmarkStart w:id="331" w:name="_Toc166761968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精密行星齿轮箱</w:t>
      </w:r>
      <w:r w:rsidR="00E52EDE" w:rsidRPr="006C3BE6">
        <w:rPr>
          <w:rFonts w:hint="eastAsia"/>
        </w:rPr>
        <w:t>主要进口来源</w:t>
      </w:r>
      <w:bookmarkEnd w:id="328"/>
      <w:bookmarkEnd w:id="329"/>
      <w:bookmarkEnd w:id="330"/>
      <w:bookmarkEnd w:id="33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64BC9C40" w:rsidR="00F5403E" w:rsidRPr="00ED2D62" w:rsidRDefault="003D56DA" w:rsidP="00F5403E">
      <w:pPr>
        <w:pStyle w:val="FigureStyle"/>
      </w:pPr>
      <w:bookmarkStart w:id="332" w:name="_Toc166761940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精密行星齿轮箱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32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060B6152" w:rsidR="00E52EDE" w:rsidRDefault="003D56DA" w:rsidP="00E52EDE">
      <w:pPr>
        <w:pStyle w:val="3"/>
      </w:pPr>
      <w:bookmarkStart w:id="333" w:name="_Toc24028560"/>
      <w:bookmarkStart w:id="334" w:name="_Toc24972750"/>
      <w:bookmarkStart w:id="335" w:name="_Toc121584188"/>
      <w:bookmarkStart w:id="336" w:name="_Toc166762095"/>
      <w:r>
        <w:rPr>
          <w:rFonts w:hint="eastAsia"/>
        </w:rPr>
        <w:lastRenderedPageBreak/>
        <w:t>印度</w:t>
      </w:r>
      <w:r w:rsidR="00E52EDE">
        <w:rPr>
          <w:rFonts w:hint="eastAsia"/>
        </w:rPr>
        <w:t>市场</w:t>
      </w:r>
      <w:r w:rsidR="00E52EDE" w:rsidRPr="00B728C9">
        <w:t>精密行星齿轮箱</w:t>
      </w:r>
      <w:r w:rsidR="00E52EDE" w:rsidRPr="00AC1209">
        <w:rPr>
          <w:rFonts w:hint="eastAsia"/>
        </w:rPr>
        <w:t>主要出口目的地</w:t>
      </w:r>
      <w:bookmarkEnd w:id="333"/>
      <w:bookmarkEnd w:id="334"/>
      <w:bookmarkEnd w:id="335"/>
      <w:bookmarkEnd w:id="336"/>
    </w:p>
    <w:p w14:paraId="2670D013" w14:textId="2B6DA996" w:rsidR="00E52EDE" w:rsidRPr="006C3BE6" w:rsidRDefault="003D56DA" w:rsidP="006C3BE6">
      <w:pPr>
        <w:pStyle w:val="TableStyle"/>
        <w:ind w:left="252" w:right="-105"/>
      </w:pPr>
      <w:bookmarkStart w:id="337" w:name="_Toc24029147"/>
      <w:bookmarkStart w:id="338" w:name="_Toc26780258"/>
      <w:bookmarkStart w:id="339" w:name="_Toc121583865"/>
      <w:bookmarkStart w:id="340" w:name="_Toc166761969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t>精密行星齿轮箱</w:t>
      </w:r>
      <w:r w:rsidR="00E52EDE" w:rsidRPr="006C3BE6">
        <w:rPr>
          <w:rFonts w:hint="eastAsia"/>
        </w:rPr>
        <w:t>主要出口目的地</w:t>
      </w:r>
      <w:bookmarkEnd w:id="337"/>
      <w:bookmarkEnd w:id="338"/>
      <w:bookmarkEnd w:id="339"/>
      <w:bookmarkEnd w:id="34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5906DD6A" w:rsidR="00F5403E" w:rsidRPr="00ED2D62" w:rsidRDefault="003D56DA" w:rsidP="00F5403E">
      <w:pPr>
        <w:pStyle w:val="FigureStyle"/>
      </w:pPr>
      <w:bookmarkStart w:id="341" w:name="_Toc166761941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精密行星齿轮箱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41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42" w:name="_Toc43885421"/>
      <w:bookmarkStart w:id="343" w:name="_Toc87984664"/>
      <w:bookmarkStart w:id="344" w:name="_Toc121584164"/>
      <w:bookmarkStart w:id="345" w:name="_Toc166762096"/>
      <w:bookmarkStart w:id="346" w:name="_Toc43885436"/>
      <w:bookmarkStart w:id="347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42"/>
      <w:bookmarkEnd w:id="343"/>
      <w:bookmarkEnd w:id="344"/>
      <w:bookmarkEnd w:id="345"/>
    </w:p>
    <w:p w14:paraId="216A64D6" w14:textId="77777777" w:rsidR="00DC55D6" w:rsidRDefault="00DC55D6" w:rsidP="00DC55D6">
      <w:pPr>
        <w:pStyle w:val="2"/>
      </w:pPr>
      <w:bookmarkStart w:id="348" w:name="_Toc43885430"/>
      <w:bookmarkStart w:id="349" w:name="_Toc87984665"/>
      <w:bookmarkStart w:id="350" w:name="_Toc121584165"/>
      <w:bookmarkStart w:id="351" w:name="_Toc166762097"/>
      <w:r w:rsidRPr="00B728C9">
        <w:t>精密行星齿轮箱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48"/>
      <w:bookmarkEnd w:id="349"/>
      <w:bookmarkEnd w:id="350"/>
      <w:bookmarkEnd w:id="351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52" w:name="_Toc121583853"/>
      <w:bookmarkStart w:id="353" w:name="_Toc166761970"/>
      <w:r w:rsidRPr="006C3BE6">
        <w:t>精密行星齿轮箱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52"/>
      <w:bookmarkEnd w:id="35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54" w:name="_Toc121584166"/>
      <w:bookmarkStart w:id="355" w:name="_Toc166762098"/>
      <w:r w:rsidRPr="00B728C9">
        <w:t>精密行星齿轮箱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54"/>
      <w:bookmarkEnd w:id="355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56" w:name="_Toc121583854"/>
      <w:bookmarkStart w:id="357" w:name="_Toc166761971"/>
      <w:r w:rsidRPr="006C3BE6">
        <w:t>精密行星齿轮箱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56"/>
      <w:bookmarkEnd w:id="3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58" w:name="_Toc121584167"/>
      <w:bookmarkStart w:id="359" w:name="_Toc166762099"/>
      <w:bookmarkStart w:id="360" w:name="_Toc87984338"/>
      <w:r w:rsidRPr="00B728C9">
        <w:t>精密行星齿轮箱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58"/>
      <w:bookmarkEnd w:id="359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61" w:name="_Toc121583855"/>
      <w:bookmarkStart w:id="362" w:name="_Toc166761972"/>
      <w:bookmarkEnd w:id="360"/>
      <w:r w:rsidRPr="006C3BE6">
        <w:t>精密行星齿轮箱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61"/>
      <w:bookmarkEnd w:id="36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63" w:name="_Toc121584168"/>
      <w:bookmarkStart w:id="364" w:name="_Toc166762100"/>
      <w:r w:rsidRPr="00B728C9">
        <w:lastRenderedPageBreak/>
        <w:t>精密行星齿轮箱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63"/>
      <w:bookmarkEnd w:id="364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65" w:name="_Toc121583856"/>
      <w:bookmarkStart w:id="366" w:name="_Toc166761973"/>
      <w:r w:rsidRPr="006C3BE6">
        <w:t>精密行星齿轮箱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65"/>
      <w:bookmarkEnd w:id="36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67" w:name="_Toc43885422"/>
      <w:bookmarkStart w:id="368" w:name="_Toc87984668"/>
      <w:bookmarkStart w:id="369" w:name="_Toc121584170"/>
      <w:bookmarkStart w:id="370" w:name="_Toc166762101"/>
      <w:r w:rsidRPr="00814E54">
        <w:t>精密行星齿轮箱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67"/>
      <w:bookmarkEnd w:id="368"/>
      <w:bookmarkEnd w:id="369"/>
      <w:bookmarkEnd w:id="370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71" w:name="_Toc24028588"/>
      <w:bookmarkStart w:id="372" w:name="_Toc24972778"/>
      <w:bookmarkStart w:id="373" w:name="_Toc121584189"/>
      <w:bookmarkStart w:id="374" w:name="_Toc166762102"/>
      <w:bookmarkEnd w:id="299"/>
      <w:bookmarkEnd w:id="300"/>
      <w:bookmarkEnd w:id="346"/>
      <w:bookmarkEnd w:id="347"/>
      <w:r w:rsidRPr="00F74FCA">
        <w:rPr>
          <w:rFonts w:hint="eastAsia"/>
          <w:lang w:eastAsia="zh-CN"/>
        </w:rPr>
        <w:lastRenderedPageBreak/>
        <w:t>研究成果及结论</w:t>
      </w:r>
      <w:bookmarkEnd w:id="371"/>
      <w:bookmarkEnd w:id="372"/>
      <w:bookmarkEnd w:id="373"/>
      <w:bookmarkEnd w:id="374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2DD9CE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131CCFD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569DF2CD" w14:textId="77777777" w:rsidR="00A246B1" w:rsidRPr="00A246B1" w:rsidRDefault="00A246B1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73002151" w14:textId="77777777" w:rsidR="005F2E8B" w:rsidRDefault="005F2E8B" w:rsidP="00DC55D6">
      <w:pPr>
        <w:pStyle w:val="-"/>
        <w:ind w:firstLine="420"/>
        <w:rPr>
          <w:lang w:eastAsia="zh-CN"/>
        </w:rPr>
      </w:pPr>
    </w:p>
    <w:p w14:paraId="018F3DC5" w14:textId="77777777" w:rsidR="005F2E8B" w:rsidRDefault="005F2E8B" w:rsidP="00DC55D6">
      <w:pPr>
        <w:pStyle w:val="-"/>
        <w:ind w:firstLine="420"/>
        <w:rPr>
          <w:rFonts w:hint="eastAsia"/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AFB9AC9" w14:textId="77777777" w:rsidR="005F2E8B" w:rsidRDefault="005F2E8B" w:rsidP="005F2E8B">
      <w:pPr>
        <w:pStyle w:val="-"/>
        <w:ind w:firstLine="420"/>
      </w:pPr>
    </w:p>
    <w:p w14:paraId="716DCE62" w14:textId="77777777" w:rsidR="005F2E8B" w:rsidRDefault="005F2E8B" w:rsidP="005F2E8B">
      <w:r>
        <w:rPr>
          <w:noProof/>
        </w:rPr>
        <w:drawing>
          <wp:anchor distT="0" distB="0" distL="114300" distR="114300" simplePos="0" relativeHeight="251660288" behindDoc="1" locked="0" layoutInCell="1" allowOverlap="1" wp14:anchorId="24ED42B6" wp14:editId="3D250BA5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937CBD" w14:textId="77777777" w:rsidR="005F2E8B" w:rsidRPr="00A75356" w:rsidRDefault="005F2E8B" w:rsidP="005F2E8B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125314E" w14:textId="77777777" w:rsidR="005F2E8B" w:rsidRPr="00152131" w:rsidRDefault="005F2E8B" w:rsidP="005F2E8B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6AE16496" w14:textId="77777777" w:rsidR="005F2E8B" w:rsidRDefault="005F2E8B" w:rsidP="005F2E8B"/>
    <w:p w14:paraId="63DCB3DE" w14:textId="77777777" w:rsidR="005F2E8B" w:rsidRDefault="005F2E8B" w:rsidP="005F2E8B"/>
    <w:p w14:paraId="6F3FC960" w14:textId="77777777" w:rsidR="00DC55D6" w:rsidRDefault="00DC55D6" w:rsidP="005F2E8B">
      <w:pPr>
        <w:pStyle w:val="-"/>
        <w:ind w:firstLine="420"/>
      </w:pPr>
    </w:p>
    <w:sectPr w:rsidR="00DC55D6" w:rsidSect="00940178">
      <w:footerReference w:type="default" r:id="rId20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2478D6" w14:textId="77777777" w:rsidR="0025242E" w:rsidRDefault="0025242E" w:rsidP="00AD7B8C">
      <w:r>
        <w:separator/>
      </w:r>
    </w:p>
  </w:endnote>
  <w:endnote w:type="continuationSeparator" w:id="0">
    <w:p w14:paraId="3A14F6ED" w14:textId="77777777" w:rsidR="0025242E" w:rsidRDefault="0025242E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02272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EF76A3C" id="直接连接符 49" o:spid="_x0000_s1026" style="position:absolute;flip:y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D4DC6D9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8B22D5" w14:textId="77777777" w:rsidR="0025242E" w:rsidRDefault="0025242E" w:rsidP="00AD7B8C">
      <w:r>
        <w:separator/>
      </w:r>
    </w:p>
  </w:footnote>
  <w:footnote w:type="continuationSeparator" w:id="0">
    <w:p w14:paraId="1773611C" w14:textId="77777777" w:rsidR="0025242E" w:rsidRDefault="0025242E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34688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3B41C4E4" w:rsidR="0075537C" w:rsidRPr="00607E32" w:rsidRDefault="00823BB1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年印度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精密行星齿轮箱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行业状况及未来发展趋势报告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346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3B41C4E4" w:rsidR="0075537C" w:rsidRPr="00607E32" w:rsidRDefault="00823BB1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年印度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精密行星齿轮箱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行业状况及未来发展趋势报告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A527199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17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42E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3DF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2E8B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BB1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A65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C92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media/image3.png" Type="http://schemas.openxmlformats.org/officeDocument/2006/relationships/image"/><Relationship Id="rId17" Target="charts/chart5.xml" Type="http://schemas.openxmlformats.org/officeDocument/2006/relationships/chart"/><Relationship Id="rId18" Target="charts/chart6.xml" Type="http://schemas.openxmlformats.org/officeDocument/2006/relationships/chart"/><Relationship Id="rId19" Target="media/image4.jpeg" Type="http://schemas.openxmlformats.org/officeDocument/2006/relationships/image"/><Relationship Id="rId2" Target="numbering.xml" Type="http://schemas.openxmlformats.org/officeDocument/2006/relationships/numbering"/><Relationship Id="rId20" Target="footer2.xml" Type="http://schemas.openxmlformats.org/officeDocument/2006/relationships/footer"/><Relationship Id="rId21" Target="fontTable.xml" Type="http://schemas.openxmlformats.org/officeDocument/2006/relationships/fontTable"/><Relationship Id="rId22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4307</TotalTime>
  <Pages>49</Pages>
  <Words>5222</Words>
  <Characters>29767</Characters>
  <Application>Microsoft Office Word</Application>
  <DocSecurity>0</DocSecurity>
  <Lines>248</Lines>
  <Paragraphs>69</Paragraphs>
  <ScaleCrop>false</ScaleCrop>
  <Company/>
  <LinksUpToDate>false</LinksUpToDate>
  <CharactersWithSpaces>34920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2024-06-12T09:23:00Z</dcterms:modified>
  <cp:revision>5226</cp:revision>
</cp:coreProperties>
</file>