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bookmarkStart w:id="0" w:name="_GoBack"/>
      <w:bookmarkEnd w:id="0"/>
      <w:r>
        <w:rPr>
          <w:sz w:val="21"/>
        </w:rPr>
        <mc:AlternateContent>
          <mc:Choice Requires="wps">
            <w:drawing>
              <wp:anchor distT="0" distB="0" distL="114300" distR="114300" simplePos="0" relativeHeight="251660288" behindDoc="0" locked="0" layoutInCell="1" allowOverlap="1">
                <wp:simplePos x="0" y="0"/>
                <wp:positionH relativeFrom="column">
                  <wp:posOffset>-1236980</wp:posOffset>
                </wp:positionH>
                <wp:positionV relativeFrom="paragraph">
                  <wp:posOffset>2000250</wp:posOffset>
                </wp:positionV>
                <wp:extent cx="7668260" cy="23622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7668260" cy="23622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2022-2028全球羟乙基甲基丙烯酸酯磷酸酯行业调研及趋势分析报告</w:t>
                            </w: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7.4pt;margin-top:157.5pt;height:186pt;width:603.8pt;z-index:251660288;mso-width-relative:page;mso-height-relative:page;" filled="f" stroked="f" coordsize="21600,21600" o:gfxdata="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DdLk/vdAAAADQEAAA8AAAAAAAAAAQAgAAAAIgAA&#10;AGRycy9kb3ducmV2LnhtbFBLAQIUABQAAAAIAIdO4kCNcgV8PAIAAGcEAAAOAAAAAAAAAAEAIAAA&#10;ACwBAABkcnMvZTJvRG9jLnhtbFBLBQYAAAAABgAGAFkBAADaBQAAAAA=&#10;">
                <v:fill on="f" focussize="0,0"/>
                <v:stroke on="f" weight="0.5pt"/>
                <v:imagedata o:title=""/>
                <o:lock v:ext="edit" aspectratio="f"/>
                <v:textbox>
                  <w:txbxContent>
                    <w:p>
                      <w:pP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2022-2028全球羟乙基甲基丙烯酸酯磷酸酯行业调研及趋势分析报告</w:t>
                      </w:r>
                    </w:p>
                    <w:p>
                      <w:pPr>
                        <w:jc w:val="center"/>
                        <w:rPr>
                          <w:rFonts w:hint="eastAsia"/>
                          <w:b/>
                          <w:bCs w:val="0"/>
                          <w:color w:val="000000" w:themeColor="text1"/>
                          <w:sz w:val="84"/>
                          <w:szCs w:val="84"/>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txbxContent>
                </v:textbox>
              </v:shape>
            </w:pict>
          </mc:Fallback>
        </mc:AlternateContent>
      </w:r>
      <w:r>
        <w:drawing>
          <wp:anchor distT="0" distB="0" distL="114300" distR="114300" simplePos="0" relativeHeight="251662336" behindDoc="1" locked="0" layoutInCell="1" allowOverlap="1">
            <wp:simplePos x="0" y="0"/>
            <wp:positionH relativeFrom="column">
              <wp:posOffset>-1336675</wp:posOffset>
            </wp:positionH>
            <wp:positionV relativeFrom="paragraph">
              <wp:posOffset>-967740</wp:posOffset>
            </wp:positionV>
            <wp:extent cx="7702550" cy="10934700"/>
            <wp:effectExtent l="0" t="0" r="12700" b="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7702550" cy="10934700"/>
                    </a:xfrm>
                    <a:prstGeom prst="rect">
                      <a:avLst/>
                    </a:prstGeom>
                    <a:noFill/>
                    <a:ln>
                      <a:noFill/>
                    </a:ln>
                  </pic:spPr>
                </pic:pic>
              </a:graphicData>
            </a:graphic>
          </wp:anchor>
        </w:drawing>
      </w:r>
      <w:r>
        <w:rPr>
          <w:sz w:val="21"/>
        </w:rPr>
        <mc:AlternateContent>
          <mc:Choice Requires="wps">
            <w:drawing>
              <wp:anchor distT="0" distB="0" distL="114300" distR="114300" simplePos="0" relativeHeight="251664384" behindDoc="0" locked="0" layoutInCell="1" allowOverlap="1">
                <wp:simplePos x="0" y="0"/>
                <wp:positionH relativeFrom="column">
                  <wp:posOffset>-932815</wp:posOffset>
                </wp:positionH>
                <wp:positionV relativeFrom="paragraph">
                  <wp:posOffset>2559685</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210185" y="3474085"/>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lang w:eastAsia="zh-CN"/>
                              </w:rPr>
                            </w:pPr>
                          </w:p>
                        </w:txbxContent>
                      </wps:txbx>
                      <wps:bodyPr rot="0" spcFirstLastPara="0" vertOverflow="overflow" horzOverflow="overflow" vert="horz" wrap="none" lIns="91440" tIns="45720" rIns="91440" bIns="45720" numCol="1" spcCol="0" rtlCol="0" fromWordArt="0" anchor="t" anchorCtr="0" forceAA="0" compatLnSpc="1">
                        <a:spAutoFit/>
                      </wps:bodyPr>
                    </wps:wsp>
                  </a:graphicData>
                </a:graphic>
              </wp:anchor>
            </w:drawing>
          </mc:Choice>
          <mc:Fallback>
            <w:pict>
              <v:shape id="_x0000_s1026" o:spid="_x0000_s1026" o:spt="202" type="#_x0000_t202" style="position:absolute;left:0pt;margin-left:-73.45pt;margin-top:201.55pt;height:144pt;width:144pt;mso-wrap-style:none;z-index:251664384;mso-width-relative:page;mso-height-relative:page;" filled="f" stroked="f" coordsize="21600,21600" o:gfxdata="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xvH6e9kAAAAMAQAADwAAAAAAAAABACAAAAAi&#10;AAAAZHJzL2Rvd25yZXYueG1sUEsBAhQAFAAAAAgAh07iQEtukdBCAgAAcgQAAA4AAAAAAAAAAQAg&#10;AAAAKAEAAGRycy9lMm9Eb2MueG1sUEsFBgAAAAAGAAYAWQEAANwFAAAAAA==&#10;">
                <v:fill on="f" focussize="0,0"/>
                <v:stroke on="f" weight="0.5pt"/>
                <v:imagedata o:title=""/>
                <o:lock v:ext="edit" aspectratio="f"/>
                <v:textbox style="mso-fit-shape-to-text:t;">
                  <w:txbxContent>
                    <w:p>
                      <w:pPr>
                        <w:rPr>
                          <w:rFonts w:hint="eastAsia"/>
                          <w:lang w:eastAsia="zh-CN"/>
                        </w:rPr>
                      </w:pPr>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22225</wp:posOffset>
                </wp:positionH>
                <wp:positionV relativeFrom="paragraph">
                  <wp:posOffset>4613275</wp:posOffset>
                </wp:positionV>
                <wp:extent cx="836930" cy="148590"/>
                <wp:effectExtent l="0" t="0" r="1270" b="3810"/>
                <wp:wrapNone/>
                <wp:docPr id="7" name="矩形 7"/>
                <wp:cNvGraphicFramePr/>
                <a:graphic xmlns:a="http://schemas.openxmlformats.org/drawingml/2006/main">
                  <a:graphicData uri="http://schemas.microsoft.com/office/word/2010/wordprocessingShape">
                    <wps:wsp>
                      <wps:cNvSpPr/>
                      <wps:spPr>
                        <a:xfrm>
                          <a:off x="1120775" y="5109210"/>
                          <a:ext cx="836930" cy="148590"/>
                        </a:xfrm>
                        <a:prstGeom prst="rect">
                          <a:avLst/>
                        </a:prstGeom>
                        <a:solidFill>
                          <a:srgbClr val="1D939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75pt;margin-top:363.25pt;height:11.7pt;width:65.9pt;z-index:251663360;v-text-anchor:middle;mso-width-relative:page;mso-height-relative:page;" fillcolor="#1D939F" filled="t" stroked="f" coordsize="21600,21600" o:gfxdata="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&#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1GlmnXAAAACQEAAA8AAAAAAAAAAQAgAAAAIgAAAGRy&#10;cy9kb3ducmV2LnhtbFBLAQIUABQAAAAIAIdO4kDIwXU8eAIAANYEAAAOAAAAAAAAAAEAIAAAACYB&#10;AABkcnMvZTJvRG9jLnhtbFBLBQYAAAAABgAGAFkBAAAQBgAAAAA=&#10;">
                <v:fill on="t" focussize="0,0"/>
                <v:stroke on="f" weight="1pt" miterlimit="8" joinstyle="miter"/>
                <v:imagedata o:title=""/>
                <o:lock v:ext="edit" aspectratio="f"/>
              </v:rect>
            </w:pict>
          </mc:Fallback>
        </mc:AlternateContent>
      </w:r>
      <w:r>
        <w:rPr>
          <w:sz w:val="21"/>
        </w:rPr>
        <mc:AlternateContent>
          <mc:Choice Requires="wps">
            <w:drawing>
              <wp:anchor distT="0" distB="0" distL="114300" distR="114300" simplePos="0" relativeHeight="251661312" behindDoc="0" locked="0" layoutInCell="1" allowOverlap="1">
                <wp:simplePos x="0" y="0"/>
                <wp:positionH relativeFrom="column">
                  <wp:posOffset>-883920</wp:posOffset>
                </wp:positionH>
                <wp:positionV relativeFrom="paragraph">
                  <wp:posOffset>74930</wp:posOffset>
                </wp:positionV>
                <wp:extent cx="6390005" cy="1555115"/>
                <wp:effectExtent l="0" t="0" r="0" b="0"/>
                <wp:wrapNone/>
                <wp:docPr id="6" name="文本框 6"/>
                <wp:cNvGraphicFramePr/>
                <a:graphic xmlns:a="http://schemas.openxmlformats.org/drawingml/2006/main">
                  <a:graphicData uri="http://schemas.microsoft.com/office/word/2010/wordprocessingShape">
                    <wps:wsp>
                      <wps:cNvSpPr txBox="1"/>
                      <wps:spPr>
                        <a:xfrm>
                          <a:off x="0" y="0"/>
                          <a:ext cx="6390005" cy="15551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ascii="汉仪雅酷黑 75W" w:hAnsi="汉仪雅酷黑 75W" w:eastAsia="汉仪雅酷黑 75W" w:cs="汉仪雅酷黑 75W"/>
                                <w:b/>
                                <w:bCs/>
                                <w:color w:val="7B9DCA"/>
                                <w:sz w:val="36"/>
                                <w:szCs w:val="36"/>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9.6pt;margin-top:5.9pt;height:122.45pt;width:503.15pt;z-index:251661312;mso-width-relative:page;mso-height-relative:page;" filled="f" stroked="f" coordsize="21600,21600" o:gfxdata="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t4tpT3AAAAAsBAAAPAAAAAAAAAAEAIAAAACIAAABk&#10;cnMvZG93bnJldi54bWxQSwECFAAUAAAACACHTuJAG8YQtDsCAABnBAAADgAAAAAAAAABACAAAAAr&#10;AQAAZHJzL2Uyb0RvYy54bWxQSwUGAAAAAAYABgBZAQAA2AUAAAAA&#10;">
                <v:fill on="f" focussize="0,0"/>
                <v:stroke on="f" weight="0.5pt"/>
                <v:imagedata o:title=""/>
                <o:lock v:ext="edit" aspectratio="f"/>
                <v:textbox>
                  <w:txbxContent>
                    <w:p>
                      <w:pPr>
                        <w:jc w:val="center"/>
                        <w:rPr>
                          <w:rFonts w:hint="eastAsia" w:ascii="汉仪雅酷黑 75W" w:hAnsi="汉仪雅酷黑 75W" w:eastAsia="汉仪雅酷黑 75W" w:cs="汉仪雅酷黑 75W"/>
                          <w:b/>
                          <w:bCs/>
                          <w:color w:val="7B9DCA"/>
                          <w:sz w:val="36"/>
                          <w:szCs w:val="36"/>
                          <w:lang w:val="en-US" w:eastAsia="zh-CN"/>
                        </w:rPr>
                      </w:pPr>
                    </w:p>
                  </w:txbxContent>
                </v:textbox>
              </v:shape>
            </w:pict>
          </mc:Fallback>
        </mc:AlternateContent>
      </w:r>
      <w:r>
        <w:drawing>
          <wp:anchor distT="0" distB="0" distL="114300" distR="114300" simplePos="0" relativeHeight="251662336" behindDoc="0" locked="0" layoutInCell="1" allowOverlap="1">
            <wp:simplePos x="0" y="0"/>
            <wp:positionH relativeFrom="column">
              <wp:posOffset>-866775</wp:posOffset>
            </wp:positionH>
            <wp:positionV relativeFrom="paragraph">
              <wp:posOffset>-171450</wp:posOffset>
            </wp:positionV>
            <wp:extent cx="1787525" cy="234315"/>
            <wp:effectExtent l="0" t="0" r="3175" b="13335"/>
            <wp:wrapNone/>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1"/>
                    <a:stretch>
                      <a:fillRect/>
                    </a:stretch>
                  </pic:blipFill>
                  <pic:spPr>
                    <a:xfrm>
                      <a:off x="0" y="0"/>
                      <a:ext cx="1787525" cy="234315"/>
                    </a:xfrm>
                    <a:prstGeom prst="rect">
                      <a:avLst/>
                    </a:prstGeom>
                    <a:noFill/>
                    <a:ln>
                      <a:noFill/>
                    </a:ln>
                  </pic:spPr>
                </pic:pic>
              </a:graphicData>
            </a:graphic>
          </wp:anchor>
        </w:drawing>
      </w:r>
    </w:p>
    <w:p>
      <w:pPr>
        <w:jc w:val="left"/>
        <w:rPr>
          <w:rFonts w:hint="eastAsia" w:eastAsiaTheme="minorEastAsia"/>
          <w:sz w:val="24"/>
          <w:szCs w:val="24"/>
          <w:lang w:eastAsia="zh-CN"/>
        </w:rPr>
      </w:pPr>
      <w:r>
        <w:rPr>
          <w:rFonts w:hint="eastAsia" w:eastAsiaTheme="minorEastAsia"/>
          <w:sz w:val="24"/>
          <w:szCs w:val="24"/>
          <w:lang w:eastAsia="zh-CN"/>
        </w:rPr>
        <w:drawing>
          <wp:inline distT="0" distB="0" distL="114300" distR="114300">
            <wp:extent cx="5272405" cy="2243455"/>
            <wp:effectExtent l="0" t="0" r="4445" b="4445"/>
            <wp:docPr id="5" name="图片 5" descr="配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配图1"/>
                    <pic:cNvPicPr>
                      <a:picLocks noChangeAspect="1"/>
                    </pic:cNvPicPr>
                  </pic:nvPicPr>
                  <pic:blipFill>
                    <a:blip r:embed="rId12"/>
                    <a:stretch>
                      <a:fillRect/>
                    </a:stretch>
                  </pic:blipFill>
                  <pic:spPr>
                    <a:xfrm>
                      <a:off x="0" y="0"/>
                      <a:ext cx="5272405" cy="2243455"/>
                    </a:xfrm>
                    <a:prstGeom prst="rect">
                      <a:avLst/>
                    </a:prstGeom>
                  </pic:spPr>
                </pic:pic>
              </a:graphicData>
            </a:graphic>
          </wp:inline>
        </w:drawing>
      </w:r>
    </w:p>
    <w:p>
      <w:pPr>
        <w:ind w:firstLine="420"/>
        <w:jc w:val="left"/>
        <w:rPr>
          <w:rFonts w:hint="eastAsia" w:eastAsiaTheme="minorEastAsia"/>
          <w:sz w:val="24"/>
          <w:szCs w:val="24"/>
          <w:lang w:eastAsia="zh-CN"/>
        </w:rPr>
      </w:pPr>
      <w:r>
        <w:rPr>
          <w:rFonts w:hint="eastAsia" w:eastAsiaTheme="minorEastAsia"/>
          <w:sz w:val="24"/>
          <w:szCs w:val="24"/>
          <w:lang w:eastAsia="zh-CN"/>
        </w:rPr>
        <w:t>2022-2028全球羟乙基甲基丙烯酸酯磷酸酯行业调研及趋势分析报告</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【报告篇幅】：138</w:t>
      </w:r>
    </w:p>
    <w:p>
      <w:pPr>
        <w:ind w:firstLine="420"/>
        <w:jc w:val="left"/>
        <w:rPr>
          <w:rFonts w:hint="eastAsia" w:eastAsiaTheme="minorEastAsia"/>
          <w:sz w:val="24"/>
          <w:szCs w:val="24"/>
          <w:lang w:eastAsia="zh-CN"/>
        </w:rPr>
      </w:pPr>
      <w:r>
        <w:rPr>
          <w:rFonts w:hint="eastAsia" w:eastAsiaTheme="minorEastAsia"/>
          <w:sz w:val="24"/>
          <w:szCs w:val="24"/>
          <w:lang w:eastAsia="zh-CN"/>
        </w:rPr>
        <w:t>【报告图表数】：183</w:t>
      </w:r>
    </w:p>
    <w:p>
      <w:pPr>
        <w:ind w:firstLine="420"/>
        <w:jc w:val="left"/>
        <w:rPr>
          <w:rFonts w:hint="eastAsia" w:eastAsiaTheme="minorEastAsia"/>
          <w:sz w:val="24"/>
          <w:szCs w:val="24"/>
          <w:lang w:eastAsia="zh-CN"/>
        </w:rPr>
      </w:pPr>
      <w:r>
        <w:rPr>
          <w:rFonts w:hint="eastAsia" w:eastAsiaTheme="minorEastAsia"/>
          <w:sz w:val="24"/>
          <w:szCs w:val="24"/>
          <w:lang w:eastAsia="zh-CN"/>
        </w:rPr>
        <w:t>【报告出版时间】：2022年8月</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内容摘要</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据恒州诚思调研统计，2021年全球羟乙基甲基丙烯酸酯磷酸酯市场规模约 亿元，2017-2021年年复合增长率CAGR约为%，预计未来将持续保持平稳增长的态势，到2028年市场规模将接近 亿元，未来六年CAGR为 %。</w:t>
      </w:r>
    </w:p>
    <w:p>
      <w:pPr>
        <w:ind w:firstLine="420"/>
        <w:jc w:val="left"/>
        <w:rPr>
          <w:rFonts w:hint="eastAsia" w:eastAsiaTheme="minorEastAsia"/>
          <w:sz w:val="24"/>
          <w:szCs w:val="24"/>
          <w:lang w:eastAsia="zh-CN"/>
        </w:rPr>
      </w:pPr>
      <w:r>
        <w:rPr>
          <w:rFonts w:hint="eastAsia" w:eastAsiaTheme="minorEastAsia"/>
          <w:sz w:val="24"/>
          <w:szCs w:val="24"/>
          <w:lang w:eastAsia="zh-CN"/>
        </w:rPr>
        <w:t>本文调研和分析全球羟乙基甲基丙烯酸酯磷酸酯发展现状及未来趋势，核心内容如下：</w:t>
      </w:r>
    </w:p>
    <w:p>
      <w:pPr>
        <w:ind w:firstLine="420"/>
        <w:jc w:val="left"/>
        <w:rPr>
          <w:rFonts w:hint="eastAsia" w:eastAsiaTheme="minorEastAsia"/>
          <w:sz w:val="24"/>
          <w:szCs w:val="24"/>
          <w:lang w:eastAsia="zh-CN"/>
        </w:rPr>
      </w:pPr>
      <w:r>
        <w:rPr>
          <w:rFonts w:hint="eastAsia" w:eastAsiaTheme="minorEastAsia"/>
          <w:sz w:val="24"/>
          <w:szCs w:val="24"/>
          <w:lang w:eastAsia="zh-CN"/>
        </w:rPr>
        <w:t>（1）全球市场总体规模，分别按销量和按收入进行了统计分析，历史数据2017-2021年，预测数据2022至2028年。</w:t>
      </w:r>
    </w:p>
    <w:p>
      <w:pPr>
        <w:ind w:firstLine="420"/>
        <w:jc w:val="left"/>
        <w:rPr>
          <w:rFonts w:hint="eastAsia" w:eastAsiaTheme="minorEastAsia"/>
          <w:sz w:val="24"/>
          <w:szCs w:val="24"/>
          <w:lang w:eastAsia="zh-CN"/>
        </w:rPr>
      </w:pPr>
      <w:r>
        <w:rPr>
          <w:rFonts w:hint="eastAsia" w:eastAsiaTheme="minorEastAsia"/>
          <w:sz w:val="24"/>
          <w:szCs w:val="24"/>
          <w:lang w:eastAsia="zh-CN"/>
        </w:rPr>
        <w:t>（2）全球市场竞争格局，全球范围内主要生产商羟乙基甲基丙烯酸酯磷酸酯销量、收入、价格及市场份额，数据2017-2021年。</w:t>
      </w:r>
    </w:p>
    <w:p>
      <w:pPr>
        <w:ind w:firstLine="420"/>
        <w:jc w:val="left"/>
        <w:rPr>
          <w:rFonts w:hint="eastAsia" w:eastAsiaTheme="minorEastAsia"/>
          <w:sz w:val="24"/>
          <w:szCs w:val="24"/>
          <w:lang w:eastAsia="zh-CN"/>
        </w:rPr>
      </w:pPr>
      <w:r>
        <w:rPr>
          <w:rFonts w:hint="eastAsia" w:eastAsiaTheme="minorEastAsia"/>
          <w:sz w:val="24"/>
          <w:szCs w:val="24"/>
          <w:lang w:eastAsia="zh-CN"/>
        </w:rPr>
        <w:t>（3）中国市场竞争格局，中国主要生产商羟乙基甲基丙烯酸酯磷酸酯销量、收入、价格及市场份额，数据2017-2021年，包括国际企业及中国本土企业。</w:t>
      </w:r>
    </w:p>
    <w:p>
      <w:pPr>
        <w:ind w:firstLine="420"/>
        <w:jc w:val="left"/>
        <w:rPr>
          <w:rFonts w:hint="eastAsia" w:eastAsiaTheme="minorEastAsia"/>
          <w:sz w:val="24"/>
          <w:szCs w:val="24"/>
          <w:lang w:eastAsia="zh-CN"/>
        </w:rPr>
      </w:pPr>
      <w:r>
        <w:rPr>
          <w:rFonts w:hint="eastAsia" w:eastAsiaTheme="minorEastAsia"/>
          <w:sz w:val="24"/>
          <w:szCs w:val="24"/>
          <w:lang w:eastAsia="zh-CN"/>
        </w:rPr>
        <w:t>（4）全球其他重点国家及地区羟乙基甲基丙烯酸酯磷酸酯市场竞争格局，如美国、欧洲、日本、韩国、东南亚和印度等核心参与者及其2021年份额。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（5）按产品类型和应用拆分，分析全球与核心国家/地区细分市场规模。</w:t>
      </w:r>
    </w:p>
    <w:p>
      <w:pPr>
        <w:ind w:firstLine="420"/>
        <w:jc w:val="left"/>
        <w:rPr>
          <w:rFonts w:hint="eastAsia" w:eastAsiaTheme="minorEastAsia"/>
          <w:sz w:val="24"/>
          <w:szCs w:val="24"/>
          <w:lang w:eastAsia="zh-CN"/>
        </w:rPr>
      </w:pPr>
      <w:r>
        <w:rPr>
          <w:rFonts w:hint="eastAsia" w:eastAsiaTheme="minorEastAsia"/>
          <w:sz w:val="24"/>
          <w:szCs w:val="24"/>
          <w:lang w:eastAsia="zh-CN"/>
        </w:rPr>
        <w:t>（6）全球羟乙基甲基丙烯酸酯磷酸酯核心生产地区及其产量、产能。</w:t>
      </w:r>
    </w:p>
    <w:p>
      <w:pPr>
        <w:ind w:firstLine="420"/>
        <w:jc w:val="left"/>
        <w:rPr>
          <w:rFonts w:hint="eastAsia" w:eastAsiaTheme="minorEastAsia"/>
          <w:sz w:val="24"/>
          <w:szCs w:val="24"/>
          <w:lang w:eastAsia="zh-CN"/>
        </w:rPr>
      </w:pPr>
      <w:r>
        <w:rPr>
          <w:rFonts w:hint="eastAsia" w:eastAsiaTheme="minorEastAsia"/>
          <w:sz w:val="24"/>
          <w:szCs w:val="24"/>
          <w:lang w:eastAsia="zh-CN"/>
        </w:rPr>
        <w:t>（7）羟乙基甲基丙烯酸酯磷酸酯行业产业链上游、中游及下游分析。</w:t>
      </w:r>
    </w:p>
    <w:p>
      <w:pPr>
        <w:ind w:firstLine="420"/>
        <w:jc w:val="left"/>
        <w:rPr>
          <w:rFonts w:hint="eastAsia" w:eastAsiaTheme="minorEastAsia"/>
          <w:sz w:val="24"/>
          <w:szCs w:val="24"/>
          <w:lang w:eastAsia="zh-CN"/>
        </w:rPr>
      </w:pPr>
      <w:r>
        <w:rPr>
          <w:rFonts w:hint="eastAsia" w:eastAsiaTheme="minorEastAsia"/>
          <w:sz w:val="24"/>
          <w:szCs w:val="24"/>
          <w:lang w:eastAsia="zh-CN"/>
        </w:rPr>
        <w:t>从核心市场看，中国羟乙基甲基丙烯酸酯磷酸酯市场占据全球约 %的市场份额，为全球最主要的消费市场之一，且增速高于全球。2021年市场规模约 亿元，2017-2021年年复合增长率约为 %。随着国内企业产品开发速度加快，随着新技术和产业政策的双轮驱动，未来中国羟乙基甲基丙烯酸酯磷酸酯市场将迎来发展机遇，预计到2028年中国羟乙基甲基丙烯酸酯磷酸酯市场将增长至 亿元，2022-2028年年复合增长率约为 %。2021年美国市场规模为 亿元，同期欧洲为 亿元，预计未来六年，这两地区CAGR分别为 %和 %。</w:t>
      </w:r>
    </w:p>
    <w:p>
      <w:pPr>
        <w:ind w:firstLine="420"/>
        <w:jc w:val="left"/>
        <w:rPr>
          <w:rFonts w:hint="eastAsia" w:eastAsiaTheme="minorEastAsia"/>
          <w:sz w:val="24"/>
          <w:szCs w:val="24"/>
          <w:lang w:eastAsia="zh-CN"/>
        </w:rPr>
      </w:pPr>
      <w:r>
        <w:rPr>
          <w:rFonts w:hint="eastAsia" w:eastAsiaTheme="minorEastAsia"/>
          <w:sz w:val="24"/>
          <w:szCs w:val="24"/>
          <w:lang w:eastAsia="zh-CN"/>
        </w:rPr>
        <w:t>从产品类型方面来看，按收入计， 2021年0.99市场份额为 %，预计2028年份额将达到 %。同时就应用来看，金属涂料在2028年份额大约是 %，未来几年CAGR大约为 %。</w:t>
      </w:r>
    </w:p>
    <w:p>
      <w:pPr>
        <w:ind w:firstLine="420"/>
        <w:jc w:val="left"/>
        <w:rPr>
          <w:rFonts w:hint="eastAsia" w:eastAsiaTheme="minorEastAsia"/>
          <w:sz w:val="24"/>
          <w:szCs w:val="24"/>
          <w:lang w:eastAsia="zh-CN"/>
        </w:rPr>
      </w:pPr>
      <w:r>
        <w:rPr>
          <w:rFonts w:hint="eastAsia" w:eastAsiaTheme="minorEastAsia"/>
          <w:sz w:val="24"/>
          <w:szCs w:val="24"/>
          <w:lang w:eastAsia="zh-CN"/>
        </w:rPr>
        <w:t>全球市场主要羟乙基甲基丙烯酸酯磷酸酯参与者包括KOWA CORPORATION、Johoku Chemical、Stepan、谨诚化工和广州三旺化工等，按收入计，2021年全球前3大生产商占有大约 %的市场份额。</w:t>
      </w:r>
    </w:p>
    <w:p>
      <w:pPr>
        <w:ind w:firstLine="420"/>
        <w:jc w:val="left"/>
        <w:rPr>
          <w:rFonts w:hint="eastAsia" w:eastAsiaTheme="minorEastAsia"/>
          <w:sz w:val="24"/>
          <w:szCs w:val="24"/>
          <w:lang w:eastAsia="zh-CN"/>
        </w:rPr>
      </w:pPr>
      <w:r>
        <w:rPr>
          <w:rFonts w:hint="eastAsia" w:eastAsiaTheme="minorEastAsia"/>
          <w:sz w:val="24"/>
          <w:szCs w:val="24"/>
          <w:lang w:eastAsia="zh-CN"/>
        </w:rPr>
        <w:t>本文重点关注如下国家或地区：</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北美（美国和加拿大）</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欧洲（德国、英国、法国、意大利和其他欧洲国家）</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亚太（中国、日本、韩国、中国台湾地区、东南亚、印度等）</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拉美（墨西哥和巴西等）</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中东及非洲地区（土耳其和沙特等）</w:t>
      </w:r>
    </w:p>
    <w:p>
      <w:pPr>
        <w:ind w:firstLine="420"/>
        <w:jc w:val="left"/>
        <w:rPr>
          <w:rFonts w:hint="eastAsia" w:eastAsiaTheme="minorEastAsia"/>
          <w:sz w:val="24"/>
          <w:szCs w:val="24"/>
          <w:lang w:eastAsia="zh-CN"/>
        </w:rPr>
      </w:pPr>
      <w:r>
        <w:rPr>
          <w:rFonts w:hint="eastAsia" w:eastAsiaTheme="minorEastAsia"/>
          <w:sz w:val="24"/>
          <w:szCs w:val="24"/>
          <w:lang w:eastAsia="zh-CN"/>
        </w:rPr>
        <w:t>按产品类型拆分，包含：</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0.99</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大于99%</w:t>
      </w:r>
    </w:p>
    <w:p>
      <w:pPr>
        <w:ind w:firstLine="420"/>
        <w:jc w:val="left"/>
        <w:rPr>
          <w:rFonts w:hint="eastAsia" w:eastAsiaTheme="minorEastAsia"/>
          <w:sz w:val="24"/>
          <w:szCs w:val="24"/>
          <w:lang w:eastAsia="zh-CN"/>
        </w:rPr>
      </w:pPr>
      <w:r>
        <w:rPr>
          <w:rFonts w:hint="eastAsia" w:eastAsiaTheme="minorEastAsia"/>
          <w:sz w:val="24"/>
          <w:szCs w:val="24"/>
          <w:lang w:eastAsia="zh-CN"/>
        </w:rPr>
        <w:t>按应用拆分，包含：</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金属涂料</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油墨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光聚合物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防焊光阻剂</w:t>
      </w:r>
    </w:p>
    <w:p>
      <w:pPr>
        <w:ind w:firstLine="420"/>
        <w:jc w:val="left"/>
        <w:rPr>
          <w:rFonts w:hint="eastAsia" w:eastAsiaTheme="minorEastAsia"/>
          <w:sz w:val="24"/>
          <w:szCs w:val="24"/>
          <w:lang w:eastAsia="zh-CN"/>
        </w:rPr>
      </w:pPr>
      <w:r>
        <w:rPr>
          <w:rFonts w:hint="eastAsia" w:eastAsiaTheme="minorEastAsia"/>
          <w:sz w:val="24"/>
          <w:szCs w:val="24"/>
          <w:lang w:eastAsia="zh-CN"/>
        </w:rPr>
        <w:t>全球范围内羟乙基甲基丙烯酸酯磷酸酯主要厂商：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KOWA CORPORATION</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Johoku Chemical</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Stepan</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谨诚化工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广州三旺化工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上海华拥新材料有限公司</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正文目录</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1 市场综述</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1.1 羟乙基甲基丙烯酸酯磷酸酯定义及分类</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 全球羟乙基甲基丙烯酸酯磷酸酯行业市场规模及预测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1.2.1 按收入计，2017-2028年全球羟乙基甲基丙烯酸酯磷酸酯行业市场规模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1.2.2 按销量计，2017-2028年全球羟乙基甲基丙烯酸酯磷酸酯行业市场规模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1.2.3 2017-2028年全球羟乙基甲基丙烯酸酯磷酸酯价格趋势</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1.3 中国羟乙基甲基丙烯酸酯磷酸酯行业市场规模及预测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1.3.1 按收入计，2017-2028年中国羟乙基甲基丙烯酸酯磷酸酯行业市场规模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1.3.2 按销量计，2017-2028年中国羟乙基甲基丙烯酸酯磷酸酯行业市场规模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1.3.3 2017-2028年中国羟乙基甲基丙烯酸酯磷酸酯价格趋势</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 中国在全球市场的地位分析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1.4.1 按收入计，2017-2028年中国在全球羟乙基甲基丙烯酸酯磷酸酯市场的占比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1.4.2 按销量计，2017-2028年中国在全球羟乙基甲基丙烯酸酯磷酸酯市场的占比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1.4.3 2017-2028年中国与全球羟乙基甲基丙烯酸酯磷酸酯市场规模增速对比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 行业发展机遇、挑战、趋势及政策分析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1.5.1 羟乙基甲基丙烯酸酯磷酸酯行业驱动因素及发展机遇分析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1.5.2 羟乙基甲基丙烯酸酯磷酸酯行业阻碍因素及面临的挑战分析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1.5.3 羟乙基甲基丙烯酸酯磷酸酯行业发展趋势分析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1.5.4 中国市场相关行业政策分析</w:t>
      </w:r>
    </w:p>
    <w:p>
      <w:pPr>
        <w:ind w:firstLine="420"/>
        <w:jc w:val="left"/>
        <w:rPr>
          <w:rFonts w:hint="eastAsia" w:eastAsiaTheme="minorEastAsia"/>
          <w:sz w:val="24"/>
          <w:szCs w:val="24"/>
          <w:lang w:eastAsia="zh-CN"/>
        </w:rPr>
      </w:pPr>
      <w:r>
        <w:rPr>
          <w:rFonts w:hint="eastAsia" w:eastAsiaTheme="minorEastAsia"/>
          <w:sz w:val="24"/>
          <w:szCs w:val="24"/>
          <w:lang w:eastAsia="zh-CN"/>
        </w:rPr>
        <w:t>2 全球羟乙基甲基丙烯酸酯磷酸酯行业竞争格局</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2.1 按羟乙基甲基丙烯酸酯磷酸酯收入计，2017-2022年全球主要厂商市场份额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2.2 按羟乙基甲基丙烯酸酯磷酸酯销量计，2017-2022年全球主要厂商市场份额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2.3 羟乙基甲基丙烯酸酯磷酸酯价格对比，2017-2022年全球主要厂商价格</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2.4 全球第一梯队、第二梯队和第三梯队，三类羟乙基甲基丙烯酸酯磷酸酯市场参与者分析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2.5 全球羟乙基甲基丙烯酸酯磷酸酯行业集中度分析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2.6 全球羟乙基甲基丙烯酸酯磷酸酯行业企业并购情况</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2.7 全球羟乙基甲基丙烯酸酯磷酸酯行业主要厂商产品列举</w:t>
      </w:r>
    </w:p>
    <w:p>
      <w:pPr>
        <w:ind w:firstLine="420"/>
        <w:jc w:val="left"/>
        <w:rPr>
          <w:rFonts w:hint="eastAsia" w:eastAsiaTheme="minorEastAsia"/>
          <w:sz w:val="24"/>
          <w:szCs w:val="24"/>
          <w:lang w:eastAsia="zh-CN"/>
        </w:rPr>
      </w:pPr>
      <w:r>
        <w:rPr>
          <w:rFonts w:hint="eastAsia" w:eastAsiaTheme="minorEastAsia"/>
          <w:sz w:val="24"/>
          <w:szCs w:val="24"/>
          <w:lang w:eastAsia="zh-CN"/>
        </w:rPr>
        <w:t>3 中国市场羟乙基甲基丙烯酸酯磷酸酯行业竞争格局</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3.1 按羟乙基甲基丙烯酸酯磷酸酯收入计，2017-2022年中国市场主要厂商市场份额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3.2 按羟乙基甲基丙烯酸酯磷酸酯销量计，2017-2022年中国市场主要厂商市场份额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3.3 中国市场羟乙基甲基丙烯酸酯磷酸酯参与者份额：第一梯队、第二梯队、第三梯队</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3.4 2017-2022年中国市场羟乙基甲基丙烯酸酯磷酸酯进口与国产厂商份额对比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3.5 2021年中国本土厂商羟乙基甲基丙烯酸酯磷酸酯内销与外销占比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3.6 中国市场进出口分析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3.6.1 2017-2028年中国市场羟乙基甲基丙烯酸酯磷酸酯产量、销量、进口和出口量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3.6.2 中国市场羟乙基甲基丙烯酸酯磷酸酯进出口贸易趋势</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3.6.3 中国市场羟乙基甲基丙烯酸酯磷酸酯主要进口来源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3.6.4 中国市场羟乙基甲基丙烯酸酯磷酸酯中国市场主要出口目的地</w:t>
      </w:r>
    </w:p>
    <w:p>
      <w:pPr>
        <w:ind w:firstLine="420"/>
        <w:jc w:val="left"/>
        <w:rPr>
          <w:rFonts w:hint="eastAsia" w:eastAsiaTheme="minorEastAsia"/>
          <w:sz w:val="24"/>
          <w:szCs w:val="24"/>
          <w:lang w:eastAsia="zh-CN"/>
        </w:rPr>
      </w:pPr>
      <w:r>
        <w:rPr>
          <w:rFonts w:hint="eastAsia" w:eastAsiaTheme="minorEastAsia"/>
          <w:sz w:val="24"/>
          <w:szCs w:val="24"/>
          <w:lang w:eastAsia="zh-CN"/>
        </w:rPr>
        <w:t>4 全球主要地区产能及产量分析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4.1 2017-2028年全球羟乙基甲基丙烯酸酯磷酸酯行业总产能、产量及产能利用率</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4.2 全球羟乙基甲基丙烯酸酯磷酸酯行业主要生产商总部及产地分布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4.3 全球主要生产商近几年羟乙基甲基丙烯酸酯磷酸酯产能变化及未来规划</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4.4 全球主要地区羟乙基甲基丙烯酸酯磷酸酯产能分析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4.5 全球羟乙基甲基丙烯酸酯磷酸酯产地分布及主要生产地区产量分析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4.5.1 全球主要地区羟乙基甲基丙烯酸酯磷酸酯产量及未来增速预测，2017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4.5.2 2017-2028年全球主要生产地区及羟乙基甲基丙烯酸酯磷酸酯产量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4.5.3 2017-2028年全球主要生产地区及羟乙基甲基丙烯酸酯磷酸酯产量份额</w:t>
      </w:r>
    </w:p>
    <w:p>
      <w:pPr>
        <w:ind w:firstLine="420"/>
        <w:jc w:val="left"/>
        <w:rPr>
          <w:rFonts w:hint="eastAsia" w:eastAsiaTheme="minorEastAsia"/>
          <w:sz w:val="24"/>
          <w:szCs w:val="24"/>
          <w:lang w:eastAsia="zh-CN"/>
        </w:rPr>
      </w:pPr>
      <w:r>
        <w:rPr>
          <w:rFonts w:hint="eastAsia" w:eastAsiaTheme="minorEastAsia"/>
          <w:sz w:val="24"/>
          <w:szCs w:val="24"/>
          <w:lang w:eastAsia="zh-CN"/>
        </w:rPr>
        <w:t>5 行业产业链分析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5.1 羟乙基甲基丙烯酸酯磷酸酯行业产业链</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5.2 上游分析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5.2.1 羟乙基甲基丙烯酸酯磷酸酯核心原料</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5.2.2 羟乙基甲基丙烯酸酯磷酸酯原料供应商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5.3 中游分析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5.4 下游分析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5.5 羟乙基甲基丙烯酸酯磷酸酯生产方式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5.6 羟乙基甲基丙烯酸酯磷酸酯行业采购模式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5.7 羟乙基甲基丙烯酸酯磷酸酯行业销售模式及销售渠道</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5.7.1 羟乙基甲基丙烯酸酯磷酸酯销售渠道</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5.7.2 羟乙基甲基丙烯酸酯磷酸酯代表性经销商</w:t>
      </w:r>
    </w:p>
    <w:p>
      <w:pPr>
        <w:ind w:firstLine="420"/>
        <w:jc w:val="left"/>
        <w:rPr>
          <w:rFonts w:hint="eastAsia" w:eastAsiaTheme="minorEastAsia"/>
          <w:sz w:val="24"/>
          <w:szCs w:val="24"/>
          <w:lang w:eastAsia="zh-CN"/>
        </w:rPr>
      </w:pPr>
      <w:r>
        <w:rPr>
          <w:rFonts w:hint="eastAsia" w:eastAsiaTheme="minorEastAsia"/>
          <w:sz w:val="24"/>
          <w:szCs w:val="24"/>
          <w:lang w:eastAsia="zh-CN"/>
        </w:rPr>
        <w:t>6 按产品类型拆分，市场规模分析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6.1 羟乙基甲基丙烯酸酯磷酸酯行业产品分类</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6.1.1 0.99</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6.1.2 大于99%</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6.2 按产品类型拆分，全球羟乙基甲基丙烯酸酯磷酸酯细分市场规模增速预测，2017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6.3 按产品类型拆分，2017-2028年全球羟乙基甲基丙烯酸酯磷酸酯细分市场规模（按收入）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6.4 按产品类型拆分，2017-2028年全球羟乙基甲基丙烯酸酯磷酸酯细分市场规模（按销量）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6.5 按产品类型拆分，2017-2028年全球羟乙基甲基丙烯酸酯磷酸酯细分市场价格</w:t>
      </w:r>
    </w:p>
    <w:p>
      <w:pPr>
        <w:ind w:firstLine="420"/>
        <w:jc w:val="left"/>
        <w:rPr>
          <w:rFonts w:hint="eastAsia" w:eastAsiaTheme="minorEastAsia"/>
          <w:sz w:val="24"/>
          <w:szCs w:val="24"/>
          <w:lang w:eastAsia="zh-CN"/>
        </w:rPr>
      </w:pPr>
      <w:r>
        <w:rPr>
          <w:rFonts w:hint="eastAsia" w:eastAsiaTheme="minorEastAsia"/>
          <w:sz w:val="24"/>
          <w:szCs w:val="24"/>
          <w:lang w:eastAsia="zh-CN"/>
        </w:rPr>
        <w:t>7 全球羟乙基甲基丙烯酸酯磷酸酯市场下游行业分布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7.1 羟乙基甲基丙烯酸酯磷酸酯行业下游分布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7.1.1 金属涂料</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7.1.2 油墨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7.1.3 光聚合物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7.1.4 防焊光阻剂</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7.2 全球羟乙基甲基丙烯酸酯磷酸酯主要下游市场规模增速预测，2017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7.3 按应用拆分，2017-2028年全球羟乙基甲基丙烯酸酯磷酸酯细分市场规模（按收入）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7.4 按应用拆分，2017-2028年全球羟乙基甲基丙烯酸酯磷酸酯细分市场规模（按销量）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7.5 按应用拆分，2017-2028年全球羟乙基甲基丙烯酸酯磷酸酯细分市场价格</w:t>
      </w:r>
    </w:p>
    <w:p>
      <w:pPr>
        <w:ind w:firstLine="420"/>
        <w:jc w:val="left"/>
        <w:rPr>
          <w:rFonts w:hint="eastAsia" w:eastAsiaTheme="minorEastAsia"/>
          <w:sz w:val="24"/>
          <w:szCs w:val="24"/>
          <w:lang w:eastAsia="zh-CN"/>
        </w:rPr>
      </w:pPr>
      <w:r>
        <w:rPr>
          <w:rFonts w:hint="eastAsia" w:eastAsiaTheme="minorEastAsia"/>
          <w:sz w:val="24"/>
          <w:szCs w:val="24"/>
          <w:lang w:eastAsia="zh-CN"/>
        </w:rPr>
        <w:t>8 全球主要地区市场规模对比分析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8.1 全球主要地区羟乙基甲基丙烯酸酯磷酸酯市场规模增速预测，2017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8.2 2017-2028年全球主要地区羟乙基甲基丙烯酸酯磷酸酯市场规模（按收入）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8.3 2017-2028年全球主要地区羟乙基甲基丙烯酸酯磷酸酯市场规模（按销量）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 北美</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8.4.1 2017-2028年北美羟乙基甲基丙烯酸酯磷酸酯市场规模预测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8.4.2 2021年北美羟乙基甲基丙烯酸酯磷酸酯市场规模，按国家细分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 欧洲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8.5.1 2017-2028年欧洲羟乙基甲基丙烯酸酯磷酸酯市场规模预测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8.5.2 2021年欧洲羟乙基甲基丙烯酸酯磷酸酯市场规模，按国家细分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 亚太</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8.6.1 2017-2028年亚太羟乙基甲基丙烯酸酯磷酸酯市场规模预测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8.6.2 2021年亚太羟乙基甲基丙烯酸酯磷酸酯市场规模，按国家/地区细分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 南美</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8.7.1 2017-2028年南美羟乙基甲基丙烯酸酯磷酸酯市场规模预测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8.7.2 2021年南美羟乙基甲基丙烯酸酯磷酸酯市场规模，按国家细分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 中东及非洲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8.8.1 2017-2028年中东及非洲羟乙基甲基丙烯酸酯磷酸酯市场规模预测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8.8.2 2021年中东及非洲羟乙基甲基丙烯酸酯磷酸酯市场规模，按国家细分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9 全球主要国家/地区分析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 全球主要国家/地区羟乙基甲基丙烯酸酯磷酸酯市场规模增速预测，2017 VS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9.2 2017-2028年全球主要国家/地区羟乙基甲基丙烯酸酯磷酸酯市场规模（按收入）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9.3 2017-2028年全球主要国家/地区羟乙基甲基丙烯酸酯磷酸酯市场规模（按销量）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 美国</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9.4.1 2017-2028年美国羟乙基甲基丙烯酸酯磷酸酯市场规模（按销量）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9.4.2 美国市场羟乙基甲基丙烯酸酯磷酸酯主要厂商及2021年份额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9.4.3 美国市场不同产品类型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9.4.4 美国市场不同应用羟乙基甲基丙烯酸酯磷酸酯份额（按销量），2021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 欧洲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9.5.1 2017-2028年欧洲羟乙基甲基丙烯酸酯磷酸酯市场规模（按销量）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9.5.2 欧洲市场羟乙基甲基丙烯酸酯磷酸酯主要厂商及2021年份额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9.5.3 欧洲市场不同产品类型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9.5.4 欧洲市场不同应用羟乙基甲基丙烯酸酯磷酸酯份额（按销量），2021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 中国</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9.6.1 2017-2028年中国羟乙基甲基丙烯酸酯磷酸酯市场规模（按销量）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9.6.2 中国市场羟乙基甲基丙烯酸酯磷酸酯主要厂商及2021年份额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9.6.3 中国市场不同产品类型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9.6.4 中国市场不同应用羟乙基甲基丙烯酸酯磷酸酯份额（按销量），2021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 日本</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9.7.1 2017-2028年日本羟乙基甲基丙烯酸酯磷酸酯市场规模（按销量）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9.7.2 日本市场羟乙基甲基丙烯酸酯磷酸酯主要厂商及2021年份额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9.7.3 日本市场不同产品类型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9.7.4 日本市场不同应用羟乙基甲基丙烯酸酯磷酸酯份额（按销量），2021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 韩国</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9.8.1 2017-2028年韩国羟乙基甲基丙烯酸酯磷酸酯市场规模（按销量）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9.8.2 韩国市场羟乙基甲基丙烯酸酯磷酸酯主要厂商及2021年份额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9.8.3 韩国市场不同产品类型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9.8.4 韩国市场不同应用羟乙基甲基丙烯酸酯磷酸酯份额（按销量），2021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 东南亚</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9.9.1 2017-2028年东南亚羟乙基甲基丙烯酸酯磷酸酯市场规模（按销量）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9.9.2 东南亚市场羟乙基甲基丙烯酸酯磷酸酯主要厂商及2021年份额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9.9.3 东南亚市场不同产品类型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9.9.4 东南亚市场不同应用羟乙基甲基丙烯酸酯磷酸酯份额（按销量），2021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9.10 印度</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9.10.1 2017-2028年印度羟乙基甲基丙烯酸酯磷酸酯市场规模（按销量）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9.10.2 印度市场羟乙基甲基丙烯酸酯磷酸酯主要厂商及2021年份额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9.10.3 印度市场不同产品类型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9.10.4 印度市场不同应用羟乙基甲基丙烯酸酯磷酸酯份额（按销量），2021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9.11 中东及非洲</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9.11.1 2017-2028年中东及非洲羟乙基甲基丙烯酸酯磷酸酯市场规模（按销量）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9.11.2 中东及非洲市场羟乙基甲基丙烯酸酯磷酸酯主要厂商及2021年份额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9.11.3 中东及非洲市场不同产品类型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9.11.4 中东及非洲市场不同应用羟乙基甲基丙烯酸酯磷酸酯份额（按销量），2021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10 主要羟乙基甲基丙烯酸酯磷酸酯厂商简介</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10.1 KOWA CORPORATION</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10.1.1 KOWA CORPORATION基本信息、羟乙基甲基丙烯酸酯磷酸酯生产基地、销售区域、竞争对手及市场地位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10.1.2 KOWA CORPORATION羟乙基甲基丙烯酸酯磷酸酯产品型号、规格、参数及市场应用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10.1.3 KOWA CORPORATION羟乙基甲基丙烯酸酯磷酸酯销量、收入、价格及毛利率（2017-2022）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10.1.4 KOWA CORPORATION公司简介及主要业务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10.1.5 KOWA CORPORATION企业最新动态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10.2 Johoku Chemical</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10.2.1 Johoku Chemical基本信息、羟乙基甲基丙烯酸酯磷酸酯生产基地、销售区域、竞争对手及市场地位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10.2.2 Johoku Chemical羟乙基甲基丙烯酸酯磷酸酯产品型号、规格、参数及市场应用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10.2.3 Johoku Chemical羟乙基甲基丙烯酸酯磷酸酯销量、收入、价格及毛利率（2017-2022）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10.2.4 Johoku Chemical公司简介及主要业务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10.2.5 Johoku Chemical企业最新动态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10.3 Stepan</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10.3.1 Stepan基本信息、羟乙基甲基丙烯酸酯磷酸酯生产基地、销售区域、竞争对手及市场地位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10.3.2 Stepan羟乙基甲基丙烯酸酯磷酸酯产品型号、规格、参数及市场应用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10.3.3 Stepan羟乙基甲基丙烯酸酯磷酸酯销量、收入、价格及毛利率（2017-2022）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10.3.4 Stepan公司简介及主要业务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10.3.5 Stepan企业最新动态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10.4 谨诚化工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10.4.1 谨诚化工基本信息、羟乙基甲基丙烯酸酯磷酸酯生产基地、销售区域、竞争对手及市场地位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10.4.2 谨诚化工羟乙基甲基丙烯酸酯磷酸酯产品型号、规格、参数及市场应用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10.4.3 谨诚化工羟乙基甲基丙烯酸酯磷酸酯销量、收入、价格及毛利率（2017-2022）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10.4.4 谨诚化工公司简介及主要业务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10.4.5 谨诚化工企业最新动态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10.5 广州三旺化工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10.5.1 广州三旺化工基本信息、羟乙基甲基丙烯酸酯磷酸酯生产基地、销售区域、竞争对手及市场地位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10.5.2 广州三旺化工羟乙基甲基丙烯酸酯磷酸酯产品型号、规格、参数及市场应用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10.5.3 广州三旺化工羟乙基甲基丙烯酸酯磷酸酯销量、收入、价格及毛利率（2017-2022）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10.5.4 广州三旺化工公司简介及主要业务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10.5.5 广州三旺化工企业最新动态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10.6 上海华拥新材料有限公司</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10.6.1 上海华拥新材料有限公司基本信息、羟乙基甲基丙烯酸酯磷酸酯生产基地、销售区域、竞争对手及市场地位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10.6.2 上海华拥新材料有限公司羟乙基甲基丙烯酸酯磷酸酯产品型号、规格、参数及市场应用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10.6.3 上海华拥新材料有限公司羟乙基甲基丙烯酸酯磷酸酯销量、收入、价格及毛利率（2017-2022）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10.6.4 上海华拥新材料有限公司公司简介及主要业务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10.6.5 上海华拥新材料有限公司企业最新动态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11 研究成果及结论</w:t>
      </w:r>
    </w:p>
    <w:p>
      <w:pPr>
        <w:ind w:firstLine="420"/>
        <w:jc w:val="left"/>
        <w:rPr>
          <w:rFonts w:hint="eastAsia" w:eastAsiaTheme="minorEastAsia"/>
          <w:sz w:val="24"/>
          <w:szCs w:val="24"/>
          <w:lang w:eastAsia="zh-CN"/>
        </w:rPr>
      </w:pPr>
      <w:r>
        <w:rPr>
          <w:rFonts w:hint="eastAsia" w:eastAsiaTheme="minorEastAsia"/>
          <w:sz w:val="24"/>
          <w:szCs w:val="24"/>
          <w:lang w:eastAsia="zh-CN"/>
        </w:rPr>
        <w:t>12 附录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12.1 研究方法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12.2 数据来源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12.2.1 二手信息来源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12.2.2 一手信息来源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12.3 数据交互验证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12.4 免责声明</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表格目录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 2017-2028年中国与全球羟乙基甲基丙烯酸酯磷酸酯市场规模增速对比（万元）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 全球羟乙基甲基丙烯酸酯磷酸酯行业面临的阻碍因素及挑战分析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 全球羟乙基甲基丙烯酸酯磷酸酯行业发展趋势分析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 中国市场相关行业政策分析及影响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 2017-2022年全球主要厂商羟乙基甲基丙烯酸酯磷酸酯收入（万元）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 2017-2022年全球主要厂商羟乙基甲基丙烯酸酯磷酸酯收入份额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表7 2017-2022年全球主要厂商羟乙基甲基丙烯酸酯磷酸酯销量（吨）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表8 2017-2022年全球主要厂商羟乙基甲基丙烯酸酯磷酸酯销量份额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表9 2017-2022年全球主要厂商羟乙基甲基丙烯酸酯磷酸酯价格（元/吨）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表10 行业集中度分析，近三年（2020-2022）全球羟乙基甲基丙烯酸酯磷酸酯 CR3（前三大厂商市场份额）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表11 全球羟乙基甲基丙烯酸酯磷酸酯行业企业并购情况</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表12 全球羟乙基甲基丙烯酸酯磷酸酯行业主要厂商产品列举</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表13 2017-2022年中国市场主要厂商羟乙基甲基丙烯酸酯磷酸酯收入（万元）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表14 2017-2022年中国市场主要厂商羟乙基甲基丙烯酸酯磷酸酯收入份额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表15 2017-2022年中国市场主要厂商羟乙基甲基丙烯酸酯磷酸酯销量（吨）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表16 2017-2022年中国市场主要厂商羟乙基甲基丙烯酸酯磷酸酯销量份额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表17 2017-2022年中国市场羟乙基甲基丙烯酸酯磷酸酯产量、销量、进口和出口量（吨）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表18 中国市场羟乙基甲基丙烯酸酯磷酸酯进出口贸易趋势</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表19 中国市场羟乙基甲基丙烯酸酯磷酸酯主要进口来源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表20 中国市场羟乙基甲基丙烯酸酯磷酸酯主要出口目的地</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表21 全球羟乙基甲基丙烯酸酯磷酸酯行业主要生产商总部及产地分布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表22 2021年全球主要生产商羟乙基甲基丙烯酸酯磷酸酯产能及未来扩产计划</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表23 全球主要地区羟乙基甲基丙烯酸酯磷酸酯产量及未来增速预测：2017 VS 2021 VS 2028（吨）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表24 2017-2022年全球主要地区羟乙基甲基丙烯酸酯磷酸酯产量（吨）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表25 2023-2028年全球主要地区羟乙基甲基丙烯酸酯磷酸酯产量预测（吨）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表26 全球羟乙基甲基丙烯酸酯磷酸酯主要原料供应商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表27 全球羟乙基甲基丙烯酸酯磷酸酯行业代表性下游客户</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表28 羟乙基甲基丙烯酸酯磷酸酯代表性经销商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表29 按产品类型拆分，全球羟乙基甲基丙烯酸酯磷酸酯细分市场规模增速预测（2017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表30 按应用拆分，全球羟乙基甲基丙烯酸酯磷酸酯细分市场规模增速预测（2017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表31 全球主要地区羟乙基甲基丙烯酸酯磷酸酯市场规模增速预测（2017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表32 2017-2028年全球主要地区羟乙基甲基丙烯酸酯磷酸酯收入（万元）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表33 2017-2028年全球主要地区羟乙基甲基丙烯酸酯磷酸酯销量（吨）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表34 全球主要国家/地区羟乙基甲基丙烯酸酯磷酸酯市场规模增速预测（2017 VS 2021 VS 2028）&amp;（按收入，万元）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表35 2017-2028年全球主要国家/地区羟乙基甲基丙烯酸酯磷酸酯收入（万元）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表36 2017-2028年全球主要国家/地区羟乙基甲基丙烯酸酯磷酸酯收入份额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表37 2017-2028年全球主要国家/地区羟乙基甲基丙烯酸酯磷酸酯销量（吨）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表38 2017-2028年全球主要国家/地区羟乙基甲基丙烯酸酯磷酸酯销量份额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表39 KOWA CORPORATION羟乙基甲基丙烯酸酯磷酸酯生产基地、销售区域、竞争对手及市场地位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表40 KOWA CORPORATION羟乙基甲基丙烯酸酯磷酸酯产品型号、规格、参数及市场应用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表41 KOWA CORPORATION羟乙基甲基丙烯酸酯磷酸酯销量（吨）、收入（万元）、价格（元/吨）及毛利率（2017-2022）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表42 KOWA CORPORATION公司简介及主要业务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表43 KOWA CORPORATION企业最新动态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表44 Johoku Chemical羟乙基甲基丙烯酸酯磷酸酯生产基地、销售区域、竞争对手及市场地位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表45 Johoku Chemical羟乙基甲基丙烯酸酯磷酸酯产品型号、规格、参数及市场应用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表46 Johoku Chemical羟乙基甲基丙烯酸酯磷酸酯销量（吨）、收入（万元）、价格（元/吨）及毛利率（2017-2022）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表47 Johoku Chemical公司简介及主要业务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表48 Johoku Chemical企业最新动态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表49 Stepan羟乙基甲基丙烯酸酯磷酸酯生产基地、销售区域、竞争对手及市场地位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表50 Stepan羟乙基甲基丙烯酸酯磷酸酯产品型号、规格、参数及市场应用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表51 Stepan羟乙基甲基丙烯酸酯磷酸酯销量（吨）、收入（万元）、价格（元/吨）及毛利率（2017-2022）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表52 Stepan公司简介及主要业务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表53 Stepan企业最新动态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表54 谨诚化工羟乙基甲基丙烯酸酯磷酸酯生产基地、销售区域、竞争对手及市场地位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表55 谨诚化工羟乙基甲基丙烯酸酯磷酸酯产品型号、规格、参数及市场应用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表56 谨诚化工羟乙基甲基丙烯酸酯磷酸酯销量（吨）、收入（万元）、价格（元/吨）及毛利率（2017-2022）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表57 谨诚化工公司简介及主要业务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表58 谨诚化工企业最新动态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表59 广州三旺化工羟乙基甲基丙烯酸酯磷酸酯生产基地、销售区域、竞争对手及市场地位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表60 广州三旺化工羟乙基甲基丙烯酸酯磷酸酯产品型号、规格、参数及市场应用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表61 广州三旺化工羟乙基甲基丙烯酸酯磷酸酯销量（吨）、收入（万元）、价格（元/吨）及毛利率（2017-2022）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表62 广州三旺化工公司简介及主要业务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表63 广州三旺化工企业最新动态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表64 上海华拥新材料有限公司羟乙基甲基丙烯酸酯磷酸酯生产基地、销售区域、竞争对手及市场地位</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表65 上海华拥新材料有限公司羟乙基甲基丙烯酸酯磷酸酯产品型号、规格、参数及市场应用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表66 上海华拥新材料有限公司羟乙基甲基丙烯酸酯磷酸酯销量（吨）、收入（万元）、价格（元/吨）及毛利率（2017-2022）</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表67 上海华拥新材料有限公司公司简介及主要业务</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表68 上海华拥新材料有限公司企业最新动态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表69 研究范围</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表70 分析师列表</w:t>
      </w:r>
    </w:p>
    <w:p>
      <w:pPr>
        <w:ind w:firstLine="420"/>
        <w:jc w:val="left"/>
        <w:rPr>
          <w:rFonts w:hint="eastAsia" w:eastAsiaTheme="minorEastAsia"/>
          <w:sz w:val="24"/>
          <w:szCs w:val="24"/>
          <w:lang w:eastAsia="zh-CN"/>
        </w:rPr>
      </w:pPr>
      <w:r>
        <w:rPr>
          <w:rFonts w:hint="eastAsia" w:eastAsiaTheme="minorEastAsia"/>
          <w:sz w:val="24"/>
          <w:szCs w:val="24"/>
          <w:lang w:eastAsia="zh-CN"/>
        </w:rPr>
        <w:t>图表目录</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 羟乙基甲基丙烯酸酯磷酸酯产品图片</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 2017-2028年全球羟乙基甲基丙烯酸酯磷酸酯行业收入及预测（万元）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 2017-2028年全球羟乙基甲基丙烯酸酯磷酸酯行业销量（吨）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 2017-2028年全球羟乙基甲基丙烯酸酯磷酸酯价格趋势（元/吨）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 2017-2028年中国市场羟乙基甲基丙烯酸酯磷酸酯收入及预测（万元）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 2017-2028年中国羟乙基甲基丙烯酸酯磷酸酯行业销量（吨）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 2017-2028年中国市场羟乙基甲基丙烯酸酯磷酸酯总体价格趋势（元/吨）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 2017-2028年中国市场羟乙基甲基丙烯酸酯磷酸酯占全球总收入的份额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图9 2017-2028年中国市场羟乙基甲基丙烯酸酯磷酸酯销量占全球总销量的份额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图10 全球羟乙基甲基丙烯酸酯磷酸酯行业主要参与者份额变化，2020 VS 2021 VS 2022（按收入）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图11 全球羟乙基甲基丙烯酸酯磷酸酯市场参与者，2021年第一梯队、第二梯队和第三梯队市场份额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图12 中国市场羟乙基甲基丙烯酸酯磷酸酯主要参与者份额变化，2020 VS 2021 VS 2022（按收入）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图13 中国市场羟乙基甲基丙烯酸酯磷酸酯参与者，2021年第一梯队、第二梯队和第三梯队市场份额 </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图14 2017-2022年中国市场规模进口与国产厂商，按收入计羟乙基甲基丙烯酸酯磷酸酯份额对比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图15 2021年中国本土厂商羟乙基甲基丙烯酸酯磷酸酯内销与外销占比</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图16 2017-2028年全球羟乙基甲基丙烯酸酯磷酸酯行业总产能、产量及产能利用率</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图17 全球市场主要地区羟乙基甲基丙烯酸酯磷酸酯产能份额分析: 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图18 2017-2028年全球主要生产地区及羟乙基甲基丙烯酸酯磷酸酯产量市场份额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图19 羟乙基甲基丙烯酸酯磷酸酯行业产业链</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图20 羟乙基甲基丙烯酸酯磷酸酯行业采购模式分析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图21 羟乙基甲基丙烯酸酯磷酸酯行业销售模式分析</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图22 羟乙基甲基丙烯酸酯磷酸酯销售渠道：直销和经销渠道</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图23 0.99</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图24 大于99%</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图25 按产品类型拆分，2017-2028年全球羟乙基甲基丙烯酸酯磷酸酯细分市场规模（按收入，万元）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图26 按产品类型拆分，2017-2028年全球羟乙基甲基丙烯酸酯磷酸酯市场份额（按收入）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图27 按产品类型拆分，2017-2028年全球羟乙基甲基丙烯酸酯磷酸酯细分市场销量（吨）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图28 按产品类型拆分，2017-2028年全球羟乙基甲基丙烯酸酯磷酸酯市场份额（按销量）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图29 按产品类型拆分，2017-2028年全球羟乙基甲基丙烯酸酯磷酸酯细分市场价格（元/吨）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图30 金属涂料</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图31 油墨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图32 光聚合物</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图33 防焊光阻剂</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图34 按应用拆分，2017-2028年全球羟乙基甲基丙烯酸酯磷酸酯细分市场规模（按收入，万元）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图35 按应用拆分，2017-2028年全球羟乙基甲基丙烯酸酯磷酸酯市场份额（按收入）</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图36 按应用拆分，2017-2028年全球羟乙基甲基丙烯酸酯磷酸酯细分市场销量（吨）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图37 按应用拆分，2017-2028年全球羟乙基甲基丙烯酸酯磷酸酯市场份额（按销量）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图38 按应用拆分，2017-2028年全球羟乙基甲基丙烯酸酯磷酸酯细分市场价格（元/吨）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图39 2017-2028年全球主要地区羟乙基甲基丙烯酸酯磷酸酯收入份额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图40 2017-2028年全球主要地区羟乙基甲基丙烯酸酯磷酸酯销量份额</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图41 2017-2028年北美羟乙基甲基丙烯酸酯磷酸酯市场规模预测（按收入，万元）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图42 2021年北美羟乙基甲基丙烯酸酯磷酸酯市场份额（按收入），按国家细分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图43 2017-2028年欧洲羟乙基甲基丙烯酸酯磷酸酯市场规模预测（按收入，万元）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图44 2021年欧洲羟乙基甲基丙烯酸酯磷酸酯市场份额（按收入），按国家细分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图45 2017-2028年亚太羟乙基甲基丙烯酸酯磷酸酯市场规模预测（按收入，万元）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图46 2021年亚太羟乙基甲基丙烯酸酯磷酸酯市场份额（按收入），按国家/地区细分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图47 2017-2028年南美羟乙基甲基丙烯酸酯磷酸酯市场规模预测（按收入，万元）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图48 2021年南美羟乙基甲基丙烯酸酯磷酸酯市场份额（按收入），按国家细分</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图49 2017-2028年中东及非洲羟乙基甲基丙烯酸酯磷酸酯市场规模预测（按收入，万元）</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图50 2017-2028年美国羟乙基甲基丙烯酸酯磷酸酯销量预测（吨）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图51 2021年美国市场羟乙基甲基丙烯酸酯磷酸酯参与者企业市场份额占比（按销量）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图52 美国市场不同产品类型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图53 美国市场不同应用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图54 2017-2028年欧洲羟乙基甲基丙烯酸酯磷酸酯销量预测（吨）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图55 2021年欧洲市场羟乙基甲基丙烯酸酯磷酸酯参与者企业市场份额占比（按销量）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图56 欧洲市场不同产品类型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图57 欧洲市场不同应用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图58 2017-2028年中国羟乙基甲基丙烯酸酯磷酸酯销量预测（吨）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图59 2021年中国市场羟乙基甲基丙烯酸酯磷酸酯参与者企业市场份额占比（按销量）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图60 中国市场不同产品类型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图61 中国市场不同应用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图62 2017-2028年日本羟乙基甲基丙烯酸酯磷酸酯销量预测（吨）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图63 2021年日本市场羟乙基甲基丙烯酸酯磷酸酯参与者企业市场份额占比（按销量）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图64 日本市场不同产品类型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图65 日本市场不同应用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图66 2017-2028年韩国羟乙基甲基丙烯酸酯磷酸酯销量预测（吨）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图67 2021年韩国市场羟乙基甲基丙烯酸酯磷酸酯参与者企业市场份额占比（按销量）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图68 韩国市场不同产品类型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图69 韩国市场不同应用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图70 2017-2028年东南亚羟乙基甲基丙烯酸酯磷酸酯销量预测（吨）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图71 2021年东南亚市场羟乙基甲基丙烯酸酯磷酸酯参与者企业市场份额占比（按销量）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图72 东南亚市场不同产品类型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图73 东南亚市场不同应用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图74 2017-2028年印度羟乙基甲基丙烯酸酯磷酸酯销量预测（吨）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图75 2021年印度市场羟乙基甲基丙烯酸酯磷酸酯参与者企业市场份额占比（按销量）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图76 印度市场不同产品类型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图77 印度市场不同应用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图78 2017-2028年中东及非洲羟乙基甲基丙烯酸酯磷酸酯销量预测（吨）</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图79 2021年中东及非洲市场羟乙基甲基丙烯酸酯磷酸酯参与者企业市场份额占比（按销量）</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图80 中东及非洲市场不同产品类型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图81 中东及非洲市场不同应用 羟乙基甲基丙烯酸酯磷酸酯份额（按销量），2021 VS 2028</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图82 关键采访目标</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图83 自下而上及自上而下验证</w:t>
      </w:r>
    </w:p>
    <w:p>
      <w:pPr>
        <w:ind w:firstLine="420"/>
        <w:jc w:val="left"/>
        <w:rPr>
          <w:rFonts w:hint="eastAsia" w:eastAsiaTheme="minorEastAsia"/>
          <w:sz w:val="24"/>
          <w:szCs w:val="24"/>
          <w:lang w:eastAsia="zh-CN"/>
        </w:rPr>
      </w:pPr>
      <w:r>
        <w:rPr>
          <w:rFonts w:hint="eastAsia" w:eastAsiaTheme="minorEastAsia"/>
          <w:sz w:val="24"/>
          <w:szCs w:val="24"/>
          <w:lang w:eastAsia="zh-CN"/>
        </w:rPr>
        <w:t xml:space="preserve">    图84 资料三角测定</w:t>
      </w:r>
    </w:p>
    <w:p>
      <w:pPr>
        <w:ind w:firstLine="420"/>
        <w:jc w:val="left"/>
        <w:rPr>
          <w:rFonts w:hint="eastAsia" w:eastAsiaTheme="minorEastAsia"/>
          <w:sz w:val="24"/>
          <w:szCs w:val="24"/>
          <w:lang w:eastAsia="zh-CN"/>
        </w:rPr>
      </w:pPr>
    </w:p>
    <w:p>
      <w:pPr>
        <w:ind w:firstLine="420"/>
        <w:jc w:val="left"/>
        <w:rPr>
          <w:rFonts w:hint="eastAsia" w:eastAsiaTheme="minorEastAsia"/>
          <w:sz w:val="24"/>
          <w:szCs w:val="24"/>
          <w:lang w:val="en-US" w:eastAsia="zh-CN"/>
        </w:rPr>
      </w:pPr>
    </w:p>
    <w:sectPr>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汉仪雅酷黑 75W">
    <w:altName w:val="黑体"/>
    <w:panose1 w:val="020B0804020202020204"/>
    <w:charset w:val="86"/>
    <w:family w:val="auto"/>
    <w:pitch w:val="default"/>
    <w:sig w:usb0="00000000" w:usb1="00000000" w:usb2="00000016" w:usb3="00000000" w:csb0="2004000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rFonts w:hint="default" w:eastAsiaTheme="minorEastAsia"/>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r>
      <w:rPr>
        <w:rFonts w:hint="eastAsia"/>
        <w:b/>
        <w:bCs w:val="0"/>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t>2021-2027中国木工砂光机市场现状及未来发展趋势</w:t>
    </w:r>
  </w:p>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b w:val="0"/>
        <w:bCs/>
        <w:color w:val="000000" w:themeColor="text1"/>
        <w:sz w:val="13"/>
        <w:szCs w:val="13"/>
        <w:lang w:val="en-US" w:eastAsia="zh-CN"/>
        <w14:glow w14:rad="0">
          <w14:srgbClr w14:val="000000"/>
        </w14:glow>
        <w14:shadow w14:blurRad="38100" w14:dist="19050" w14:dir="2700000" w14:sx="100000" w14:sy="100000" w14:kx="0" w14:ky="0" w14:algn="tl">
          <w14:schemeClr w14:val="dk1">
            <w14:alpha w14:val="60000"/>
          </w14:schemeClr>
        </w14:shadow>
        <w14:reflection w14:blurRad="0" w14:stA="0" w14:stPos="0" w14:endA="0" w14:endPos="0" w14:dist="0" w14:dir="0" w14:fadeDir="0" w14:sx="0" w14:sy="0" w14:kx="0" w14:ky="0" w14:algn="none"/>
        <w14:textFill>
          <w14:solidFill>
            <w14:schemeClr w14:val="tx1"/>
          </w14:solidFill>
        </w14:textFill>
        <w14:props3d w14:extrusionH="0" w14:contourW="0" w14:prstMaterial="clea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A5ZDQ3NWE4ZjMxYjI3YzM5ZGFlMGQxODk1NDA3MmIifQ=="/>
  </w:docVars>
  <w:rsids>
    <w:rsidRoot w:val="27810953"/>
    <w:rsid w:val="000620DB"/>
    <w:rsid w:val="000C2236"/>
    <w:rsid w:val="00191ADC"/>
    <w:rsid w:val="00335B40"/>
    <w:rsid w:val="00337D57"/>
    <w:rsid w:val="003558E0"/>
    <w:rsid w:val="00401814"/>
    <w:rsid w:val="004F072A"/>
    <w:rsid w:val="005C2A9D"/>
    <w:rsid w:val="005F39BB"/>
    <w:rsid w:val="006F782F"/>
    <w:rsid w:val="00814B9F"/>
    <w:rsid w:val="00A0304E"/>
    <w:rsid w:val="00A66CA1"/>
    <w:rsid w:val="00AB3990"/>
    <w:rsid w:val="00B17A40"/>
    <w:rsid w:val="00BE39A7"/>
    <w:rsid w:val="00C31F24"/>
    <w:rsid w:val="00CB196C"/>
    <w:rsid w:val="00EB7CB8"/>
    <w:rsid w:val="00EE7131"/>
    <w:rsid w:val="010D33ED"/>
    <w:rsid w:val="011D1530"/>
    <w:rsid w:val="01234D07"/>
    <w:rsid w:val="01333E66"/>
    <w:rsid w:val="013C11E7"/>
    <w:rsid w:val="014E6932"/>
    <w:rsid w:val="01514606"/>
    <w:rsid w:val="015D6BAC"/>
    <w:rsid w:val="01774417"/>
    <w:rsid w:val="018730FA"/>
    <w:rsid w:val="019860E9"/>
    <w:rsid w:val="01A010BD"/>
    <w:rsid w:val="01A944DE"/>
    <w:rsid w:val="01B04795"/>
    <w:rsid w:val="01B40D75"/>
    <w:rsid w:val="01C71945"/>
    <w:rsid w:val="01CF1029"/>
    <w:rsid w:val="01DF12DE"/>
    <w:rsid w:val="01E72BB6"/>
    <w:rsid w:val="02000D46"/>
    <w:rsid w:val="020D695D"/>
    <w:rsid w:val="02233824"/>
    <w:rsid w:val="022C4E0C"/>
    <w:rsid w:val="023B00F5"/>
    <w:rsid w:val="023C67AD"/>
    <w:rsid w:val="02404733"/>
    <w:rsid w:val="02582A87"/>
    <w:rsid w:val="025C59BC"/>
    <w:rsid w:val="02755DFE"/>
    <w:rsid w:val="028641FB"/>
    <w:rsid w:val="02B1518C"/>
    <w:rsid w:val="02C03933"/>
    <w:rsid w:val="02C5294D"/>
    <w:rsid w:val="02C72C76"/>
    <w:rsid w:val="02D36D66"/>
    <w:rsid w:val="02DA3A2B"/>
    <w:rsid w:val="02FA1C73"/>
    <w:rsid w:val="03117BB8"/>
    <w:rsid w:val="031313C0"/>
    <w:rsid w:val="031439CE"/>
    <w:rsid w:val="031E5040"/>
    <w:rsid w:val="032811E9"/>
    <w:rsid w:val="033061EE"/>
    <w:rsid w:val="03321076"/>
    <w:rsid w:val="033E361C"/>
    <w:rsid w:val="03427D59"/>
    <w:rsid w:val="03492190"/>
    <w:rsid w:val="03560D95"/>
    <w:rsid w:val="0358001D"/>
    <w:rsid w:val="037113F3"/>
    <w:rsid w:val="038040C8"/>
    <w:rsid w:val="038A6D0C"/>
    <w:rsid w:val="038F78A2"/>
    <w:rsid w:val="039C0B51"/>
    <w:rsid w:val="03A237AA"/>
    <w:rsid w:val="03C56396"/>
    <w:rsid w:val="03EE78D5"/>
    <w:rsid w:val="03FF21FB"/>
    <w:rsid w:val="042D199D"/>
    <w:rsid w:val="042E3107"/>
    <w:rsid w:val="043C5BE6"/>
    <w:rsid w:val="0452584B"/>
    <w:rsid w:val="04554F17"/>
    <w:rsid w:val="04577C97"/>
    <w:rsid w:val="045E5D19"/>
    <w:rsid w:val="046F24F3"/>
    <w:rsid w:val="047F470E"/>
    <w:rsid w:val="04A06B9C"/>
    <w:rsid w:val="04A1435A"/>
    <w:rsid w:val="04A619F9"/>
    <w:rsid w:val="04A93F1C"/>
    <w:rsid w:val="04AF112B"/>
    <w:rsid w:val="04D56F5C"/>
    <w:rsid w:val="04DB3FE3"/>
    <w:rsid w:val="04E0005B"/>
    <w:rsid w:val="04E548D9"/>
    <w:rsid w:val="05077A47"/>
    <w:rsid w:val="051E4D1A"/>
    <w:rsid w:val="05226382"/>
    <w:rsid w:val="05265EF7"/>
    <w:rsid w:val="052E5568"/>
    <w:rsid w:val="05427180"/>
    <w:rsid w:val="05545379"/>
    <w:rsid w:val="05845F29"/>
    <w:rsid w:val="058C749F"/>
    <w:rsid w:val="058D10E0"/>
    <w:rsid w:val="0598363A"/>
    <w:rsid w:val="059C18BA"/>
    <w:rsid w:val="05C60B84"/>
    <w:rsid w:val="05CE1427"/>
    <w:rsid w:val="05F119F0"/>
    <w:rsid w:val="05F519EC"/>
    <w:rsid w:val="05FC3176"/>
    <w:rsid w:val="06132605"/>
    <w:rsid w:val="061A1C9A"/>
    <w:rsid w:val="061C3F1E"/>
    <w:rsid w:val="06220BE3"/>
    <w:rsid w:val="062906E7"/>
    <w:rsid w:val="062C2B11"/>
    <w:rsid w:val="063161BD"/>
    <w:rsid w:val="06403D79"/>
    <w:rsid w:val="064069D0"/>
    <w:rsid w:val="064331B5"/>
    <w:rsid w:val="064661C4"/>
    <w:rsid w:val="06476133"/>
    <w:rsid w:val="06523298"/>
    <w:rsid w:val="067021B1"/>
    <w:rsid w:val="0681360C"/>
    <w:rsid w:val="068B58E6"/>
    <w:rsid w:val="06980158"/>
    <w:rsid w:val="06B021A1"/>
    <w:rsid w:val="06B064AD"/>
    <w:rsid w:val="06B13793"/>
    <w:rsid w:val="06B317A1"/>
    <w:rsid w:val="06C07480"/>
    <w:rsid w:val="06C64729"/>
    <w:rsid w:val="06C83DCE"/>
    <w:rsid w:val="06DC71AE"/>
    <w:rsid w:val="06E03957"/>
    <w:rsid w:val="06FE0384"/>
    <w:rsid w:val="0705451D"/>
    <w:rsid w:val="070625D7"/>
    <w:rsid w:val="07132C1C"/>
    <w:rsid w:val="07190BE4"/>
    <w:rsid w:val="072D498F"/>
    <w:rsid w:val="073133BC"/>
    <w:rsid w:val="07435106"/>
    <w:rsid w:val="0751601C"/>
    <w:rsid w:val="07553CB7"/>
    <w:rsid w:val="07755B84"/>
    <w:rsid w:val="077C17D7"/>
    <w:rsid w:val="077C74E6"/>
    <w:rsid w:val="077D2FDF"/>
    <w:rsid w:val="07882DD0"/>
    <w:rsid w:val="07893294"/>
    <w:rsid w:val="07961259"/>
    <w:rsid w:val="07967631"/>
    <w:rsid w:val="0799647F"/>
    <w:rsid w:val="07A4614F"/>
    <w:rsid w:val="07C75902"/>
    <w:rsid w:val="07D50919"/>
    <w:rsid w:val="07DC396C"/>
    <w:rsid w:val="07E755B8"/>
    <w:rsid w:val="07F16357"/>
    <w:rsid w:val="07FB4D0A"/>
    <w:rsid w:val="080E1791"/>
    <w:rsid w:val="08126CA2"/>
    <w:rsid w:val="08192DF5"/>
    <w:rsid w:val="08274E4B"/>
    <w:rsid w:val="083D5F7A"/>
    <w:rsid w:val="083E4BF0"/>
    <w:rsid w:val="0874277D"/>
    <w:rsid w:val="087475CF"/>
    <w:rsid w:val="087A1DAD"/>
    <w:rsid w:val="088A15BB"/>
    <w:rsid w:val="088A1C5D"/>
    <w:rsid w:val="08903514"/>
    <w:rsid w:val="08955E52"/>
    <w:rsid w:val="08963B61"/>
    <w:rsid w:val="08A40D88"/>
    <w:rsid w:val="08D02BA5"/>
    <w:rsid w:val="08EF5241"/>
    <w:rsid w:val="08F32B3C"/>
    <w:rsid w:val="08F35E85"/>
    <w:rsid w:val="08F66F2D"/>
    <w:rsid w:val="08FF1C62"/>
    <w:rsid w:val="09243447"/>
    <w:rsid w:val="0926701B"/>
    <w:rsid w:val="09283171"/>
    <w:rsid w:val="092D33A6"/>
    <w:rsid w:val="0939365C"/>
    <w:rsid w:val="094C1855"/>
    <w:rsid w:val="09740117"/>
    <w:rsid w:val="09750AA3"/>
    <w:rsid w:val="097A45FD"/>
    <w:rsid w:val="09A4426F"/>
    <w:rsid w:val="09A72BAB"/>
    <w:rsid w:val="0A012350"/>
    <w:rsid w:val="0A1F08C6"/>
    <w:rsid w:val="0A275A79"/>
    <w:rsid w:val="0A403DCE"/>
    <w:rsid w:val="0A8600DB"/>
    <w:rsid w:val="0A9D60F1"/>
    <w:rsid w:val="0AB31880"/>
    <w:rsid w:val="0ABC216B"/>
    <w:rsid w:val="0ACD0F93"/>
    <w:rsid w:val="0AD01E41"/>
    <w:rsid w:val="0ADB075F"/>
    <w:rsid w:val="0AF1188D"/>
    <w:rsid w:val="0B287211"/>
    <w:rsid w:val="0B2C2A87"/>
    <w:rsid w:val="0B3448FF"/>
    <w:rsid w:val="0B3C14B0"/>
    <w:rsid w:val="0B3E2CB7"/>
    <w:rsid w:val="0B4C1664"/>
    <w:rsid w:val="0B591C3C"/>
    <w:rsid w:val="0B59335D"/>
    <w:rsid w:val="0B6212C1"/>
    <w:rsid w:val="0B634F2D"/>
    <w:rsid w:val="0B722295"/>
    <w:rsid w:val="0B7D1C15"/>
    <w:rsid w:val="0B8939B3"/>
    <w:rsid w:val="0B9765AE"/>
    <w:rsid w:val="0B9D7F39"/>
    <w:rsid w:val="0BA17427"/>
    <w:rsid w:val="0BA565F7"/>
    <w:rsid w:val="0BAA24B6"/>
    <w:rsid w:val="0BAC2CEB"/>
    <w:rsid w:val="0BB069C8"/>
    <w:rsid w:val="0BBC080F"/>
    <w:rsid w:val="0BC17003"/>
    <w:rsid w:val="0BCB33BD"/>
    <w:rsid w:val="0BCB5B8B"/>
    <w:rsid w:val="0BD16CF6"/>
    <w:rsid w:val="0C0A6830"/>
    <w:rsid w:val="0C14740B"/>
    <w:rsid w:val="0C260415"/>
    <w:rsid w:val="0C37531C"/>
    <w:rsid w:val="0C47064F"/>
    <w:rsid w:val="0C4F72D5"/>
    <w:rsid w:val="0C5113EE"/>
    <w:rsid w:val="0C555C0D"/>
    <w:rsid w:val="0C5F69A3"/>
    <w:rsid w:val="0C652F34"/>
    <w:rsid w:val="0C70231A"/>
    <w:rsid w:val="0C7B0C28"/>
    <w:rsid w:val="0CB06EE4"/>
    <w:rsid w:val="0CB2213F"/>
    <w:rsid w:val="0CC00104"/>
    <w:rsid w:val="0CCE33C8"/>
    <w:rsid w:val="0CD873D0"/>
    <w:rsid w:val="0CDC1C94"/>
    <w:rsid w:val="0CDE4340"/>
    <w:rsid w:val="0CE52A08"/>
    <w:rsid w:val="0D0441AD"/>
    <w:rsid w:val="0D0F083F"/>
    <w:rsid w:val="0D0F26F8"/>
    <w:rsid w:val="0D5054C8"/>
    <w:rsid w:val="0D7D1971"/>
    <w:rsid w:val="0D8727EA"/>
    <w:rsid w:val="0D8A0478"/>
    <w:rsid w:val="0D911372"/>
    <w:rsid w:val="0DA918DD"/>
    <w:rsid w:val="0DAA6D09"/>
    <w:rsid w:val="0DAB0DF4"/>
    <w:rsid w:val="0DAC4718"/>
    <w:rsid w:val="0DB6568B"/>
    <w:rsid w:val="0DB83F46"/>
    <w:rsid w:val="0DBA2331"/>
    <w:rsid w:val="0DBE24E9"/>
    <w:rsid w:val="0DC249D9"/>
    <w:rsid w:val="0DC61183"/>
    <w:rsid w:val="0DC75B75"/>
    <w:rsid w:val="0DF82E21"/>
    <w:rsid w:val="0DF92144"/>
    <w:rsid w:val="0DFB12CD"/>
    <w:rsid w:val="0DFC603C"/>
    <w:rsid w:val="0E15322B"/>
    <w:rsid w:val="0E230983"/>
    <w:rsid w:val="0E3219BC"/>
    <w:rsid w:val="0E3E3EFD"/>
    <w:rsid w:val="0E403413"/>
    <w:rsid w:val="0E460F22"/>
    <w:rsid w:val="0E486F8C"/>
    <w:rsid w:val="0E6365CF"/>
    <w:rsid w:val="0E665BE1"/>
    <w:rsid w:val="0E687D66"/>
    <w:rsid w:val="0E6C5596"/>
    <w:rsid w:val="0E7117D9"/>
    <w:rsid w:val="0E772D84"/>
    <w:rsid w:val="0E7B6B41"/>
    <w:rsid w:val="0E890027"/>
    <w:rsid w:val="0E9A5FF3"/>
    <w:rsid w:val="0EA06E65"/>
    <w:rsid w:val="0EB7179B"/>
    <w:rsid w:val="0EBF0E0C"/>
    <w:rsid w:val="0EC50F67"/>
    <w:rsid w:val="0EC67E17"/>
    <w:rsid w:val="0EE044E1"/>
    <w:rsid w:val="0EEA5280"/>
    <w:rsid w:val="0EEF152E"/>
    <w:rsid w:val="0EEF4349"/>
    <w:rsid w:val="0F072001"/>
    <w:rsid w:val="0F1F0356"/>
    <w:rsid w:val="0F2910F5"/>
    <w:rsid w:val="0F2E52E8"/>
    <w:rsid w:val="0F2F5DD8"/>
    <w:rsid w:val="0F3054A7"/>
    <w:rsid w:val="0F331F6D"/>
    <w:rsid w:val="0F376B6C"/>
    <w:rsid w:val="0F4D35E7"/>
    <w:rsid w:val="0F64082D"/>
    <w:rsid w:val="0F77022E"/>
    <w:rsid w:val="0F7D23A6"/>
    <w:rsid w:val="0F8132BE"/>
    <w:rsid w:val="0F83001E"/>
    <w:rsid w:val="0FCC4CD7"/>
    <w:rsid w:val="0FF67EC9"/>
    <w:rsid w:val="0FFC2289"/>
    <w:rsid w:val="1000511C"/>
    <w:rsid w:val="100A271A"/>
    <w:rsid w:val="100C0F6C"/>
    <w:rsid w:val="100F6192"/>
    <w:rsid w:val="101E1649"/>
    <w:rsid w:val="10200E39"/>
    <w:rsid w:val="10213EB4"/>
    <w:rsid w:val="10245182"/>
    <w:rsid w:val="10411774"/>
    <w:rsid w:val="10412B20"/>
    <w:rsid w:val="10536B31"/>
    <w:rsid w:val="10755836"/>
    <w:rsid w:val="108B6964"/>
    <w:rsid w:val="108E7683"/>
    <w:rsid w:val="10914B80"/>
    <w:rsid w:val="10932E5E"/>
    <w:rsid w:val="10983F1A"/>
    <w:rsid w:val="10A50F46"/>
    <w:rsid w:val="10CE77DA"/>
    <w:rsid w:val="10E7526A"/>
    <w:rsid w:val="10E82B58"/>
    <w:rsid w:val="10F848F8"/>
    <w:rsid w:val="10F9567A"/>
    <w:rsid w:val="110A7E55"/>
    <w:rsid w:val="11107FB0"/>
    <w:rsid w:val="1123010F"/>
    <w:rsid w:val="112555E6"/>
    <w:rsid w:val="112D2A41"/>
    <w:rsid w:val="114C5CFC"/>
    <w:rsid w:val="11515553"/>
    <w:rsid w:val="11594BC4"/>
    <w:rsid w:val="115964CE"/>
    <w:rsid w:val="11755E4D"/>
    <w:rsid w:val="118237B0"/>
    <w:rsid w:val="11856E21"/>
    <w:rsid w:val="11912BCF"/>
    <w:rsid w:val="11920202"/>
    <w:rsid w:val="11A8095E"/>
    <w:rsid w:val="11B40DFE"/>
    <w:rsid w:val="11B657B3"/>
    <w:rsid w:val="11C529F0"/>
    <w:rsid w:val="11DA1AD3"/>
    <w:rsid w:val="11E21145"/>
    <w:rsid w:val="11EE13FA"/>
    <w:rsid w:val="12106436"/>
    <w:rsid w:val="121A1366"/>
    <w:rsid w:val="121E1726"/>
    <w:rsid w:val="121F6101"/>
    <w:rsid w:val="122A5E32"/>
    <w:rsid w:val="12497B39"/>
    <w:rsid w:val="124A1110"/>
    <w:rsid w:val="124F757F"/>
    <w:rsid w:val="125951DB"/>
    <w:rsid w:val="125F471B"/>
    <w:rsid w:val="125F66B6"/>
    <w:rsid w:val="12852609"/>
    <w:rsid w:val="12857438"/>
    <w:rsid w:val="128863A6"/>
    <w:rsid w:val="129F4CA3"/>
    <w:rsid w:val="12A31AF3"/>
    <w:rsid w:val="12A644FC"/>
    <w:rsid w:val="12C16087"/>
    <w:rsid w:val="12EE77FA"/>
    <w:rsid w:val="12F31CE2"/>
    <w:rsid w:val="13044667"/>
    <w:rsid w:val="130D39B9"/>
    <w:rsid w:val="13166F68"/>
    <w:rsid w:val="13250506"/>
    <w:rsid w:val="13325154"/>
    <w:rsid w:val="133337CA"/>
    <w:rsid w:val="13335ABB"/>
    <w:rsid w:val="134F2E80"/>
    <w:rsid w:val="135763B5"/>
    <w:rsid w:val="13616720"/>
    <w:rsid w:val="136F470A"/>
    <w:rsid w:val="1371777C"/>
    <w:rsid w:val="13775F92"/>
    <w:rsid w:val="13905E32"/>
    <w:rsid w:val="13A04D89"/>
    <w:rsid w:val="13A66C1C"/>
    <w:rsid w:val="13AA6059"/>
    <w:rsid w:val="13B44BE1"/>
    <w:rsid w:val="13BB4F5B"/>
    <w:rsid w:val="13C95D0F"/>
    <w:rsid w:val="13D34898"/>
    <w:rsid w:val="13D65FC5"/>
    <w:rsid w:val="13E717CB"/>
    <w:rsid w:val="142638C4"/>
    <w:rsid w:val="1446797A"/>
    <w:rsid w:val="145B7611"/>
    <w:rsid w:val="145C302F"/>
    <w:rsid w:val="14656199"/>
    <w:rsid w:val="14783FCF"/>
    <w:rsid w:val="14795AC0"/>
    <w:rsid w:val="149633A7"/>
    <w:rsid w:val="14A53E9C"/>
    <w:rsid w:val="14AB70E9"/>
    <w:rsid w:val="14E60DB7"/>
    <w:rsid w:val="14F267F7"/>
    <w:rsid w:val="14F742AD"/>
    <w:rsid w:val="14FA29CF"/>
    <w:rsid w:val="15004E1B"/>
    <w:rsid w:val="15037D50"/>
    <w:rsid w:val="151A1002"/>
    <w:rsid w:val="151D1AC2"/>
    <w:rsid w:val="15426A77"/>
    <w:rsid w:val="15442576"/>
    <w:rsid w:val="154430DB"/>
    <w:rsid w:val="15452855"/>
    <w:rsid w:val="15462C9D"/>
    <w:rsid w:val="15604364"/>
    <w:rsid w:val="156C5ADE"/>
    <w:rsid w:val="15912C24"/>
    <w:rsid w:val="15A34916"/>
    <w:rsid w:val="15AF6EBC"/>
    <w:rsid w:val="15B5478C"/>
    <w:rsid w:val="15C52CB2"/>
    <w:rsid w:val="15D301E7"/>
    <w:rsid w:val="15D55AC0"/>
    <w:rsid w:val="15E25D9D"/>
    <w:rsid w:val="15E7113D"/>
    <w:rsid w:val="15EE4F48"/>
    <w:rsid w:val="15EF749A"/>
    <w:rsid w:val="15FA1C09"/>
    <w:rsid w:val="16014658"/>
    <w:rsid w:val="160A2E87"/>
    <w:rsid w:val="16164270"/>
    <w:rsid w:val="161729A1"/>
    <w:rsid w:val="161A71A5"/>
    <w:rsid w:val="16257F38"/>
    <w:rsid w:val="162D30AD"/>
    <w:rsid w:val="16336D00"/>
    <w:rsid w:val="164F0B7E"/>
    <w:rsid w:val="165116B7"/>
    <w:rsid w:val="16531E7D"/>
    <w:rsid w:val="167909DF"/>
    <w:rsid w:val="167D5E99"/>
    <w:rsid w:val="167E096F"/>
    <w:rsid w:val="167F1867"/>
    <w:rsid w:val="16865F0D"/>
    <w:rsid w:val="168B2531"/>
    <w:rsid w:val="16A42C3C"/>
    <w:rsid w:val="16B1264D"/>
    <w:rsid w:val="16C5249F"/>
    <w:rsid w:val="16CA2A4D"/>
    <w:rsid w:val="16CD0A9E"/>
    <w:rsid w:val="16D8450A"/>
    <w:rsid w:val="16DC0C5E"/>
    <w:rsid w:val="16E65EED"/>
    <w:rsid w:val="16EE555F"/>
    <w:rsid w:val="17017250"/>
    <w:rsid w:val="170716DF"/>
    <w:rsid w:val="17092DCA"/>
    <w:rsid w:val="170930D9"/>
    <w:rsid w:val="172D4323"/>
    <w:rsid w:val="174C115C"/>
    <w:rsid w:val="17632C34"/>
    <w:rsid w:val="17684604"/>
    <w:rsid w:val="17812463"/>
    <w:rsid w:val="17822ED9"/>
    <w:rsid w:val="17872AB3"/>
    <w:rsid w:val="17930970"/>
    <w:rsid w:val="17B96672"/>
    <w:rsid w:val="17CE3C6E"/>
    <w:rsid w:val="17D303E5"/>
    <w:rsid w:val="17D86D38"/>
    <w:rsid w:val="17E5269B"/>
    <w:rsid w:val="17EA62CF"/>
    <w:rsid w:val="17F31791"/>
    <w:rsid w:val="17F75DE9"/>
    <w:rsid w:val="17F869EF"/>
    <w:rsid w:val="17FF4859"/>
    <w:rsid w:val="1801040B"/>
    <w:rsid w:val="18264DFB"/>
    <w:rsid w:val="183C6FA0"/>
    <w:rsid w:val="184036DC"/>
    <w:rsid w:val="18407BE4"/>
    <w:rsid w:val="18482169"/>
    <w:rsid w:val="18566A22"/>
    <w:rsid w:val="185E0384"/>
    <w:rsid w:val="185E64A0"/>
    <w:rsid w:val="18616DB1"/>
    <w:rsid w:val="186A2BAC"/>
    <w:rsid w:val="1873058F"/>
    <w:rsid w:val="187B502C"/>
    <w:rsid w:val="187B7213"/>
    <w:rsid w:val="188A5FFF"/>
    <w:rsid w:val="18966319"/>
    <w:rsid w:val="18AD6087"/>
    <w:rsid w:val="18B14413"/>
    <w:rsid w:val="18E64905"/>
    <w:rsid w:val="18F735E8"/>
    <w:rsid w:val="190A0F64"/>
    <w:rsid w:val="190C750B"/>
    <w:rsid w:val="190D49FD"/>
    <w:rsid w:val="19132580"/>
    <w:rsid w:val="1918427E"/>
    <w:rsid w:val="191A47D7"/>
    <w:rsid w:val="1920632E"/>
    <w:rsid w:val="1936745C"/>
    <w:rsid w:val="19383FEF"/>
    <w:rsid w:val="193C75B7"/>
    <w:rsid w:val="1959425F"/>
    <w:rsid w:val="196250D8"/>
    <w:rsid w:val="197258DC"/>
    <w:rsid w:val="1979588E"/>
    <w:rsid w:val="198F6D99"/>
    <w:rsid w:val="19976414"/>
    <w:rsid w:val="199F4AD3"/>
    <w:rsid w:val="19C32291"/>
    <w:rsid w:val="19C51847"/>
    <w:rsid w:val="19C9477C"/>
    <w:rsid w:val="19D93640"/>
    <w:rsid w:val="19E40DFC"/>
    <w:rsid w:val="19FA2A1C"/>
    <w:rsid w:val="1A054CE0"/>
    <w:rsid w:val="1A0E579E"/>
    <w:rsid w:val="1A121390"/>
    <w:rsid w:val="1A295843"/>
    <w:rsid w:val="1A2F2829"/>
    <w:rsid w:val="1A3E293D"/>
    <w:rsid w:val="1A427AAC"/>
    <w:rsid w:val="1A57535F"/>
    <w:rsid w:val="1A6333FE"/>
    <w:rsid w:val="1A6F149D"/>
    <w:rsid w:val="1A873CF9"/>
    <w:rsid w:val="1A8C0435"/>
    <w:rsid w:val="1A9557B6"/>
    <w:rsid w:val="1A9C00DF"/>
    <w:rsid w:val="1AAF3020"/>
    <w:rsid w:val="1AB70400"/>
    <w:rsid w:val="1AC3611C"/>
    <w:rsid w:val="1AF95943"/>
    <w:rsid w:val="1B317B9A"/>
    <w:rsid w:val="1B3E3C04"/>
    <w:rsid w:val="1B4B11B9"/>
    <w:rsid w:val="1B4C0689"/>
    <w:rsid w:val="1B530D67"/>
    <w:rsid w:val="1B584E76"/>
    <w:rsid w:val="1B5D7DC2"/>
    <w:rsid w:val="1B860996"/>
    <w:rsid w:val="1B920BA7"/>
    <w:rsid w:val="1BA41091"/>
    <w:rsid w:val="1BBC38ED"/>
    <w:rsid w:val="1BC21757"/>
    <w:rsid w:val="1BC62475"/>
    <w:rsid w:val="1BCB48C1"/>
    <w:rsid w:val="1BE3711D"/>
    <w:rsid w:val="1BE42050"/>
    <w:rsid w:val="1BEA13EC"/>
    <w:rsid w:val="1BF319CB"/>
    <w:rsid w:val="1C0427F2"/>
    <w:rsid w:val="1C1A063A"/>
    <w:rsid w:val="1C2753DD"/>
    <w:rsid w:val="1C286BE5"/>
    <w:rsid w:val="1C316C2C"/>
    <w:rsid w:val="1C3703BA"/>
    <w:rsid w:val="1C4D315A"/>
    <w:rsid w:val="1C692DF7"/>
    <w:rsid w:val="1C6D4EA5"/>
    <w:rsid w:val="1C8147CC"/>
    <w:rsid w:val="1C860F08"/>
    <w:rsid w:val="1C944533"/>
    <w:rsid w:val="1C982121"/>
    <w:rsid w:val="1C9827B8"/>
    <w:rsid w:val="1C983E78"/>
    <w:rsid w:val="1C997BE2"/>
    <w:rsid w:val="1CA85F37"/>
    <w:rsid w:val="1CB755B1"/>
    <w:rsid w:val="1CF10D25"/>
    <w:rsid w:val="1D2664DE"/>
    <w:rsid w:val="1D2D597C"/>
    <w:rsid w:val="1D35630C"/>
    <w:rsid w:val="1D3C0E14"/>
    <w:rsid w:val="1D404498"/>
    <w:rsid w:val="1D456194"/>
    <w:rsid w:val="1D4F0BE0"/>
    <w:rsid w:val="1D511365"/>
    <w:rsid w:val="1D58209D"/>
    <w:rsid w:val="1D5A3ACC"/>
    <w:rsid w:val="1D646AF7"/>
    <w:rsid w:val="1D655E78"/>
    <w:rsid w:val="1D8C396B"/>
    <w:rsid w:val="1DB04050"/>
    <w:rsid w:val="1DB94ECB"/>
    <w:rsid w:val="1DC93B3E"/>
    <w:rsid w:val="1DCE6C1D"/>
    <w:rsid w:val="1DD035E1"/>
    <w:rsid w:val="1DD34B61"/>
    <w:rsid w:val="1DD54077"/>
    <w:rsid w:val="1E03702C"/>
    <w:rsid w:val="1E0A1364"/>
    <w:rsid w:val="1E0F1FA8"/>
    <w:rsid w:val="1E147EEC"/>
    <w:rsid w:val="1E2F3219"/>
    <w:rsid w:val="1E317EFA"/>
    <w:rsid w:val="1E5A4E26"/>
    <w:rsid w:val="1E61083D"/>
    <w:rsid w:val="1E656462"/>
    <w:rsid w:val="1E8749F9"/>
    <w:rsid w:val="1E8D2B9B"/>
    <w:rsid w:val="1E90000B"/>
    <w:rsid w:val="1EA73B4D"/>
    <w:rsid w:val="1EAB0141"/>
    <w:rsid w:val="1EC03560"/>
    <w:rsid w:val="1EC24C8D"/>
    <w:rsid w:val="1EC70065"/>
    <w:rsid w:val="1ED222F7"/>
    <w:rsid w:val="1ED57A29"/>
    <w:rsid w:val="1ED93ACB"/>
    <w:rsid w:val="1EE04207"/>
    <w:rsid w:val="1EEF1F39"/>
    <w:rsid w:val="1F002DF3"/>
    <w:rsid w:val="1F0B768A"/>
    <w:rsid w:val="1F1D1D8B"/>
    <w:rsid w:val="1F2459DE"/>
    <w:rsid w:val="1F280485"/>
    <w:rsid w:val="1F2B1558"/>
    <w:rsid w:val="1F30178C"/>
    <w:rsid w:val="1F404977"/>
    <w:rsid w:val="1F652F81"/>
    <w:rsid w:val="1F6E3DFA"/>
    <w:rsid w:val="1F7D1D21"/>
    <w:rsid w:val="1F7D553E"/>
    <w:rsid w:val="1F833721"/>
    <w:rsid w:val="1F845EBA"/>
    <w:rsid w:val="1F863D75"/>
    <w:rsid w:val="1F912EED"/>
    <w:rsid w:val="1F9E49AA"/>
    <w:rsid w:val="1FA30BD4"/>
    <w:rsid w:val="1FB73434"/>
    <w:rsid w:val="1FE033A1"/>
    <w:rsid w:val="1FE25DDE"/>
    <w:rsid w:val="1FE40979"/>
    <w:rsid w:val="1FE71698"/>
    <w:rsid w:val="1FE83919"/>
    <w:rsid w:val="1FE91A60"/>
    <w:rsid w:val="1FEB77CD"/>
    <w:rsid w:val="1FF06A18"/>
    <w:rsid w:val="1FF633EA"/>
    <w:rsid w:val="1FFC653F"/>
    <w:rsid w:val="1FFF7BF0"/>
    <w:rsid w:val="2001010C"/>
    <w:rsid w:val="200B7CA1"/>
    <w:rsid w:val="201120ED"/>
    <w:rsid w:val="202F3999"/>
    <w:rsid w:val="205503AD"/>
    <w:rsid w:val="205A5997"/>
    <w:rsid w:val="205D3F27"/>
    <w:rsid w:val="20924D0B"/>
    <w:rsid w:val="209E6730"/>
    <w:rsid w:val="20A7291B"/>
    <w:rsid w:val="20BE504F"/>
    <w:rsid w:val="20CF1AB6"/>
    <w:rsid w:val="20D6511C"/>
    <w:rsid w:val="20D80B50"/>
    <w:rsid w:val="20DA0690"/>
    <w:rsid w:val="20EF0C61"/>
    <w:rsid w:val="20F44E83"/>
    <w:rsid w:val="20FB72B3"/>
    <w:rsid w:val="21070DAD"/>
    <w:rsid w:val="21071965"/>
    <w:rsid w:val="2125516B"/>
    <w:rsid w:val="213D6CCA"/>
    <w:rsid w:val="213E34FF"/>
    <w:rsid w:val="21525B61"/>
    <w:rsid w:val="216B5FFB"/>
    <w:rsid w:val="21A97C58"/>
    <w:rsid w:val="21B46707"/>
    <w:rsid w:val="21B505BB"/>
    <w:rsid w:val="21BB14C0"/>
    <w:rsid w:val="21BE528F"/>
    <w:rsid w:val="21BF6CED"/>
    <w:rsid w:val="21C047A5"/>
    <w:rsid w:val="21E022E1"/>
    <w:rsid w:val="21EB7D9D"/>
    <w:rsid w:val="21F85F30"/>
    <w:rsid w:val="22077C8B"/>
    <w:rsid w:val="220A7A1A"/>
    <w:rsid w:val="221871E3"/>
    <w:rsid w:val="22205FE0"/>
    <w:rsid w:val="223967C7"/>
    <w:rsid w:val="223968B3"/>
    <w:rsid w:val="22622802"/>
    <w:rsid w:val="226871D5"/>
    <w:rsid w:val="227F15A1"/>
    <w:rsid w:val="22807740"/>
    <w:rsid w:val="228A05B9"/>
    <w:rsid w:val="228F2A05"/>
    <w:rsid w:val="22950C0E"/>
    <w:rsid w:val="229F39D8"/>
    <w:rsid w:val="22AE2582"/>
    <w:rsid w:val="22BE4037"/>
    <w:rsid w:val="22C21BE1"/>
    <w:rsid w:val="22C40E9B"/>
    <w:rsid w:val="22C473DD"/>
    <w:rsid w:val="22C80936"/>
    <w:rsid w:val="22C9213D"/>
    <w:rsid w:val="22CD73BB"/>
    <w:rsid w:val="22D840DC"/>
    <w:rsid w:val="22E5508B"/>
    <w:rsid w:val="22F1597C"/>
    <w:rsid w:val="22F34181"/>
    <w:rsid w:val="23250A42"/>
    <w:rsid w:val="23303366"/>
    <w:rsid w:val="23373144"/>
    <w:rsid w:val="234D33B5"/>
    <w:rsid w:val="23541AF4"/>
    <w:rsid w:val="236448B7"/>
    <w:rsid w:val="236E5CF9"/>
    <w:rsid w:val="23753192"/>
    <w:rsid w:val="2377085B"/>
    <w:rsid w:val="237D3039"/>
    <w:rsid w:val="23824014"/>
    <w:rsid w:val="238739AA"/>
    <w:rsid w:val="238D5DF6"/>
    <w:rsid w:val="23BA1781"/>
    <w:rsid w:val="23BF0227"/>
    <w:rsid w:val="23C130E3"/>
    <w:rsid w:val="23D357E4"/>
    <w:rsid w:val="23D54CFB"/>
    <w:rsid w:val="23D63CD1"/>
    <w:rsid w:val="23DB38E3"/>
    <w:rsid w:val="23DE6D1A"/>
    <w:rsid w:val="23E0508A"/>
    <w:rsid w:val="23E1027D"/>
    <w:rsid w:val="23EA715A"/>
    <w:rsid w:val="23EE6B47"/>
    <w:rsid w:val="23F8086A"/>
    <w:rsid w:val="24001248"/>
    <w:rsid w:val="24014C67"/>
    <w:rsid w:val="241E76F7"/>
    <w:rsid w:val="24350515"/>
    <w:rsid w:val="24371603"/>
    <w:rsid w:val="243B597E"/>
    <w:rsid w:val="244122E3"/>
    <w:rsid w:val="244167EB"/>
    <w:rsid w:val="24462F27"/>
    <w:rsid w:val="246E7F5E"/>
    <w:rsid w:val="248E7C15"/>
    <w:rsid w:val="249B0953"/>
    <w:rsid w:val="24A1412C"/>
    <w:rsid w:val="24C245EB"/>
    <w:rsid w:val="24C26602"/>
    <w:rsid w:val="24CD5CA0"/>
    <w:rsid w:val="24CE74A8"/>
    <w:rsid w:val="24E605D6"/>
    <w:rsid w:val="24F02B7D"/>
    <w:rsid w:val="24F14384"/>
    <w:rsid w:val="24FF6CC4"/>
    <w:rsid w:val="25143477"/>
    <w:rsid w:val="252C02E0"/>
    <w:rsid w:val="253036CC"/>
    <w:rsid w:val="254D3601"/>
    <w:rsid w:val="25501C63"/>
    <w:rsid w:val="2554334E"/>
    <w:rsid w:val="25546803"/>
    <w:rsid w:val="25706E2F"/>
    <w:rsid w:val="25712D18"/>
    <w:rsid w:val="25802F85"/>
    <w:rsid w:val="25A24227"/>
    <w:rsid w:val="25AD3A3E"/>
    <w:rsid w:val="25BA46A0"/>
    <w:rsid w:val="25C35519"/>
    <w:rsid w:val="25D30703"/>
    <w:rsid w:val="25D43C44"/>
    <w:rsid w:val="25F4209D"/>
    <w:rsid w:val="25F632EF"/>
    <w:rsid w:val="25F70FFE"/>
    <w:rsid w:val="26005C42"/>
    <w:rsid w:val="260A2C16"/>
    <w:rsid w:val="261C0D20"/>
    <w:rsid w:val="26253F79"/>
    <w:rsid w:val="2627714B"/>
    <w:rsid w:val="263B0FF9"/>
    <w:rsid w:val="26496A8A"/>
    <w:rsid w:val="265479FF"/>
    <w:rsid w:val="265C360C"/>
    <w:rsid w:val="266A7F48"/>
    <w:rsid w:val="26742FD8"/>
    <w:rsid w:val="267A3133"/>
    <w:rsid w:val="268B3CAF"/>
    <w:rsid w:val="269972F1"/>
    <w:rsid w:val="26B91AD7"/>
    <w:rsid w:val="26F849C0"/>
    <w:rsid w:val="271D31EC"/>
    <w:rsid w:val="27277FAE"/>
    <w:rsid w:val="27282656"/>
    <w:rsid w:val="272839CD"/>
    <w:rsid w:val="272C23FA"/>
    <w:rsid w:val="27325ED1"/>
    <w:rsid w:val="2733604D"/>
    <w:rsid w:val="27360F82"/>
    <w:rsid w:val="27365EA9"/>
    <w:rsid w:val="273F2A16"/>
    <w:rsid w:val="27555FB7"/>
    <w:rsid w:val="276253F6"/>
    <w:rsid w:val="277F7E86"/>
    <w:rsid w:val="27810953"/>
    <w:rsid w:val="279D4F06"/>
    <w:rsid w:val="279F584C"/>
    <w:rsid w:val="27AC5B02"/>
    <w:rsid w:val="27B00DAD"/>
    <w:rsid w:val="27DE6DA8"/>
    <w:rsid w:val="27E14678"/>
    <w:rsid w:val="27EA3C67"/>
    <w:rsid w:val="27F03DC2"/>
    <w:rsid w:val="27FC659B"/>
    <w:rsid w:val="27FE587F"/>
    <w:rsid w:val="2811047F"/>
    <w:rsid w:val="282D47F6"/>
    <w:rsid w:val="282E642F"/>
    <w:rsid w:val="283C39E5"/>
    <w:rsid w:val="283E4105"/>
    <w:rsid w:val="2847027C"/>
    <w:rsid w:val="28470748"/>
    <w:rsid w:val="284C6BCF"/>
    <w:rsid w:val="284E483A"/>
    <w:rsid w:val="28652F5F"/>
    <w:rsid w:val="287F4DA2"/>
    <w:rsid w:val="28800B23"/>
    <w:rsid w:val="28904E90"/>
    <w:rsid w:val="28917D81"/>
    <w:rsid w:val="289767F2"/>
    <w:rsid w:val="289A7122"/>
    <w:rsid w:val="289D0C3D"/>
    <w:rsid w:val="28AB41A0"/>
    <w:rsid w:val="28B37A7B"/>
    <w:rsid w:val="28BE7298"/>
    <w:rsid w:val="28C4446D"/>
    <w:rsid w:val="28CD0E1E"/>
    <w:rsid w:val="28DD04D1"/>
    <w:rsid w:val="28DD6C31"/>
    <w:rsid w:val="28E721F3"/>
    <w:rsid w:val="28ED35B3"/>
    <w:rsid w:val="28ED7E6A"/>
    <w:rsid w:val="29080A6B"/>
    <w:rsid w:val="291235A6"/>
    <w:rsid w:val="291A711F"/>
    <w:rsid w:val="2920038D"/>
    <w:rsid w:val="295C4298"/>
    <w:rsid w:val="295C46FB"/>
    <w:rsid w:val="29606395"/>
    <w:rsid w:val="2964553B"/>
    <w:rsid w:val="297035D9"/>
    <w:rsid w:val="297112E8"/>
    <w:rsid w:val="29743FDB"/>
    <w:rsid w:val="29763734"/>
    <w:rsid w:val="298034BC"/>
    <w:rsid w:val="298D5F67"/>
    <w:rsid w:val="29955E24"/>
    <w:rsid w:val="29EB609D"/>
    <w:rsid w:val="29ED4DD0"/>
    <w:rsid w:val="29F3187D"/>
    <w:rsid w:val="2A0E5190"/>
    <w:rsid w:val="2A125DD4"/>
    <w:rsid w:val="2A21070A"/>
    <w:rsid w:val="2A294C12"/>
    <w:rsid w:val="2A2B6099"/>
    <w:rsid w:val="2A377276"/>
    <w:rsid w:val="2A3C7810"/>
    <w:rsid w:val="2A41786C"/>
    <w:rsid w:val="2A4B0CDB"/>
    <w:rsid w:val="2A575627"/>
    <w:rsid w:val="2A616490"/>
    <w:rsid w:val="2A666EC7"/>
    <w:rsid w:val="2A6B17A5"/>
    <w:rsid w:val="2A723107"/>
    <w:rsid w:val="2A951454"/>
    <w:rsid w:val="2A9A2D83"/>
    <w:rsid w:val="2AA5195D"/>
    <w:rsid w:val="2AB924AC"/>
    <w:rsid w:val="2AC35E5E"/>
    <w:rsid w:val="2AD86CB3"/>
    <w:rsid w:val="2AE63D3E"/>
    <w:rsid w:val="2B050427"/>
    <w:rsid w:val="2B2A6A31"/>
    <w:rsid w:val="2B2B4740"/>
    <w:rsid w:val="2B2C0F7C"/>
    <w:rsid w:val="2B342177"/>
    <w:rsid w:val="2B3455B9"/>
    <w:rsid w:val="2B3A3D37"/>
    <w:rsid w:val="2B506222"/>
    <w:rsid w:val="2B552F7E"/>
    <w:rsid w:val="2B6928A5"/>
    <w:rsid w:val="2B6D12D3"/>
    <w:rsid w:val="2B795D02"/>
    <w:rsid w:val="2B810F20"/>
    <w:rsid w:val="2BA61A58"/>
    <w:rsid w:val="2BA91F74"/>
    <w:rsid w:val="2BE53B88"/>
    <w:rsid w:val="2C040FB5"/>
    <w:rsid w:val="2C08367F"/>
    <w:rsid w:val="2C151A12"/>
    <w:rsid w:val="2C152B3E"/>
    <w:rsid w:val="2C155F19"/>
    <w:rsid w:val="2C23181A"/>
    <w:rsid w:val="2C2B4D57"/>
    <w:rsid w:val="2C377D1A"/>
    <w:rsid w:val="2C580FBB"/>
    <w:rsid w:val="2CA540C7"/>
    <w:rsid w:val="2CA71B53"/>
    <w:rsid w:val="2CAF0212"/>
    <w:rsid w:val="2CB953F3"/>
    <w:rsid w:val="2CD43E4F"/>
    <w:rsid w:val="2CD73EC3"/>
    <w:rsid w:val="2CED6A1B"/>
    <w:rsid w:val="2D026120"/>
    <w:rsid w:val="2D05784E"/>
    <w:rsid w:val="2D1B3D78"/>
    <w:rsid w:val="2D2032B2"/>
    <w:rsid w:val="2D2B1E8D"/>
    <w:rsid w:val="2D436C6F"/>
    <w:rsid w:val="2D4765F7"/>
    <w:rsid w:val="2D4C7A4E"/>
    <w:rsid w:val="2D4F47CC"/>
    <w:rsid w:val="2D5A02E9"/>
    <w:rsid w:val="2D65288F"/>
    <w:rsid w:val="2D6D575E"/>
    <w:rsid w:val="2D83386F"/>
    <w:rsid w:val="2D865F64"/>
    <w:rsid w:val="2D8A5D09"/>
    <w:rsid w:val="2D945E93"/>
    <w:rsid w:val="2D9622B6"/>
    <w:rsid w:val="2D9D0F6B"/>
    <w:rsid w:val="2DC51DD9"/>
    <w:rsid w:val="2DC77469"/>
    <w:rsid w:val="2DDA2A8F"/>
    <w:rsid w:val="2DDE3C5E"/>
    <w:rsid w:val="2DE136FB"/>
    <w:rsid w:val="2DE359C7"/>
    <w:rsid w:val="2DF54C7A"/>
    <w:rsid w:val="2DF56325"/>
    <w:rsid w:val="2DFF3377"/>
    <w:rsid w:val="2E130DAA"/>
    <w:rsid w:val="2E1E3EC8"/>
    <w:rsid w:val="2E214BE6"/>
    <w:rsid w:val="2E2E2A74"/>
    <w:rsid w:val="2E3E2B28"/>
    <w:rsid w:val="2E3F10D9"/>
    <w:rsid w:val="2E4631F0"/>
    <w:rsid w:val="2E4B02B0"/>
    <w:rsid w:val="2E4D105A"/>
    <w:rsid w:val="2E5F7316"/>
    <w:rsid w:val="2E67334A"/>
    <w:rsid w:val="2E757D46"/>
    <w:rsid w:val="2E794ABE"/>
    <w:rsid w:val="2E7E454C"/>
    <w:rsid w:val="2E8B49D1"/>
    <w:rsid w:val="2E9B5EA2"/>
    <w:rsid w:val="2EA73F41"/>
    <w:rsid w:val="2EC044AC"/>
    <w:rsid w:val="2ECE2882"/>
    <w:rsid w:val="2EE90A6E"/>
    <w:rsid w:val="2EF02E46"/>
    <w:rsid w:val="2EF55291"/>
    <w:rsid w:val="2EFC27A2"/>
    <w:rsid w:val="2F0211CD"/>
    <w:rsid w:val="2F230C1C"/>
    <w:rsid w:val="2F49026F"/>
    <w:rsid w:val="2F4C5EF6"/>
    <w:rsid w:val="2F701624"/>
    <w:rsid w:val="2F7B0AF4"/>
    <w:rsid w:val="2F8A69C9"/>
    <w:rsid w:val="2F8B1368"/>
    <w:rsid w:val="2F8D4F2D"/>
    <w:rsid w:val="2FA143FE"/>
    <w:rsid w:val="2FA35B2B"/>
    <w:rsid w:val="2FB5022C"/>
    <w:rsid w:val="2FB74CAC"/>
    <w:rsid w:val="2FB85452"/>
    <w:rsid w:val="2FB86512"/>
    <w:rsid w:val="2FBB2678"/>
    <w:rsid w:val="2FC162CB"/>
    <w:rsid w:val="2FD224BD"/>
    <w:rsid w:val="2FD83EE1"/>
    <w:rsid w:val="2FE14684"/>
    <w:rsid w:val="2FE83DEB"/>
    <w:rsid w:val="30127D04"/>
    <w:rsid w:val="301C26B5"/>
    <w:rsid w:val="3035742C"/>
    <w:rsid w:val="30391775"/>
    <w:rsid w:val="303D706D"/>
    <w:rsid w:val="304405CE"/>
    <w:rsid w:val="304C329A"/>
    <w:rsid w:val="304C7EAA"/>
    <w:rsid w:val="305D237C"/>
    <w:rsid w:val="30655DC6"/>
    <w:rsid w:val="3068420D"/>
    <w:rsid w:val="3089437A"/>
    <w:rsid w:val="308A0A72"/>
    <w:rsid w:val="3096017D"/>
    <w:rsid w:val="309857E4"/>
    <w:rsid w:val="30A5794A"/>
    <w:rsid w:val="30AB4119"/>
    <w:rsid w:val="30BD5C9E"/>
    <w:rsid w:val="30BE2F37"/>
    <w:rsid w:val="30C51817"/>
    <w:rsid w:val="30C6270B"/>
    <w:rsid w:val="30D504FA"/>
    <w:rsid w:val="30EF4A32"/>
    <w:rsid w:val="30F949EE"/>
    <w:rsid w:val="311178E3"/>
    <w:rsid w:val="311355DB"/>
    <w:rsid w:val="3115408C"/>
    <w:rsid w:val="31190F79"/>
    <w:rsid w:val="31266A70"/>
    <w:rsid w:val="31394BC5"/>
    <w:rsid w:val="313A2D0C"/>
    <w:rsid w:val="314C7B56"/>
    <w:rsid w:val="31735BA9"/>
    <w:rsid w:val="318813ED"/>
    <w:rsid w:val="318D791C"/>
    <w:rsid w:val="31982983"/>
    <w:rsid w:val="31A65C70"/>
    <w:rsid w:val="31BF1CD3"/>
    <w:rsid w:val="31CA427A"/>
    <w:rsid w:val="31D84403"/>
    <w:rsid w:val="31DC3D01"/>
    <w:rsid w:val="31E64107"/>
    <w:rsid w:val="31EE4B75"/>
    <w:rsid w:val="31F46FC0"/>
    <w:rsid w:val="31F507C8"/>
    <w:rsid w:val="320923DF"/>
    <w:rsid w:val="320B7605"/>
    <w:rsid w:val="32215B88"/>
    <w:rsid w:val="3223359E"/>
    <w:rsid w:val="322F7F00"/>
    <w:rsid w:val="32335042"/>
    <w:rsid w:val="32350D74"/>
    <w:rsid w:val="324B48CF"/>
    <w:rsid w:val="324D06A0"/>
    <w:rsid w:val="32524DDC"/>
    <w:rsid w:val="325A6665"/>
    <w:rsid w:val="325E156A"/>
    <w:rsid w:val="32683721"/>
    <w:rsid w:val="32910C51"/>
    <w:rsid w:val="329B1C2C"/>
    <w:rsid w:val="329E4925"/>
    <w:rsid w:val="32A51FD4"/>
    <w:rsid w:val="32AB06D3"/>
    <w:rsid w:val="32B42CD4"/>
    <w:rsid w:val="32B66D20"/>
    <w:rsid w:val="32C11801"/>
    <w:rsid w:val="32C83163"/>
    <w:rsid w:val="32D31C12"/>
    <w:rsid w:val="32DB706C"/>
    <w:rsid w:val="32EC3A5E"/>
    <w:rsid w:val="33106F05"/>
    <w:rsid w:val="33145C20"/>
    <w:rsid w:val="33150A95"/>
    <w:rsid w:val="33222481"/>
    <w:rsid w:val="33514428"/>
    <w:rsid w:val="337115B2"/>
    <w:rsid w:val="3371304C"/>
    <w:rsid w:val="33765506"/>
    <w:rsid w:val="338B3324"/>
    <w:rsid w:val="33984DE1"/>
    <w:rsid w:val="339C7D16"/>
    <w:rsid w:val="339F2C4B"/>
    <w:rsid w:val="33A33969"/>
    <w:rsid w:val="33AF3C1F"/>
    <w:rsid w:val="33B05426"/>
    <w:rsid w:val="33B6701C"/>
    <w:rsid w:val="33CE634E"/>
    <w:rsid w:val="33D62C09"/>
    <w:rsid w:val="33DC189A"/>
    <w:rsid w:val="33DF1EC1"/>
    <w:rsid w:val="33EC4075"/>
    <w:rsid w:val="33EF57A3"/>
    <w:rsid w:val="34076249"/>
    <w:rsid w:val="34123E87"/>
    <w:rsid w:val="341555B4"/>
    <w:rsid w:val="341B570F"/>
    <w:rsid w:val="34214901"/>
    <w:rsid w:val="342909D3"/>
    <w:rsid w:val="342B7EEA"/>
    <w:rsid w:val="342D300F"/>
    <w:rsid w:val="34352F7A"/>
    <w:rsid w:val="343E7583"/>
    <w:rsid w:val="344E794D"/>
    <w:rsid w:val="34577E56"/>
    <w:rsid w:val="34653B2A"/>
    <w:rsid w:val="347278D8"/>
    <w:rsid w:val="34754AFE"/>
    <w:rsid w:val="3476690A"/>
    <w:rsid w:val="34963CCB"/>
    <w:rsid w:val="34AC1301"/>
    <w:rsid w:val="34DF2F1B"/>
    <w:rsid w:val="34E91757"/>
    <w:rsid w:val="34EC697D"/>
    <w:rsid w:val="34EE186A"/>
    <w:rsid w:val="34F73214"/>
    <w:rsid w:val="350E221C"/>
    <w:rsid w:val="35284F68"/>
    <w:rsid w:val="352B4A09"/>
    <w:rsid w:val="35341D89"/>
    <w:rsid w:val="35375117"/>
    <w:rsid w:val="3548749A"/>
    <w:rsid w:val="35542765"/>
    <w:rsid w:val="355F18D8"/>
    <w:rsid w:val="357D6508"/>
    <w:rsid w:val="359D3C2E"/>
    <w:rsid w:val="35B42CA8"/>
    <w:rsid w:val="35CE7777"/>
    <w:rsid w:val="35D723E7"/>
    <w:rsid w:val="35E41B3A"/>
    <w:rsid w:val="35EC32F8"/>
    <w:rsid w:val="35EF63D1"/>
    <w:rsid w:val="35F270EF"/>
    <w:rsid w:val="35FD171E"/>
    <w:rsid w:val="360109F6"/>
    <w:rsid w:val="36172D4E"/>
    <w:rsid w:val="361756F9"/>
    <w:rsid w:val="36190FAE"/>
    <w:rsid w:val="3627148F"/>
    <w:rsid w:val="362E50BE"/>
    <w:rsid w:val="36320C73"/>
    <w:rsid w:val="36353BA8"/>
    <w:rsid w:val="364957C0"/>
    <w:rsid w:val="365A10FA"/>
    <w:rsid w:val="365D0F1F"/>
    <w:rsid w:val="366153B1"/>
    <w:rsid w:val="36687AF9"/>
    <w:rsid w:val="36980317"/>
    <w:rsid w:val="36A15698"/>
    <w:rsid w:val="36A67AE4"/>
    <w:rsid w:val="36B733EB"/>
    <w:rsid w:val="36B87FCE"/>
    <w:rsid w:val="36C51A8B"/>
    <w:rsid w:val="36F23C0E"/>
    <w:rsid w:val="36F5492C"/>
    <w:rsid w:val="36FC253E"/>
    <w:rsid w:val="36FD3F9D"/>
    <w:rsid w:val="37062B1B"/>
    <w:rsid w:val="37096544"/>
    <w:rsid w:val="370D2CA1"/>
    <w:rsid w:val="37107EA6"/>
    <w:rsid w:val="371B05BB"/>
    <w:rsid w:val="371B473D"/>
    <w:rsid w:val="371C015C"/>
    <w:rsid w:val="37203091"/>
    <w:rsid w:val="372F07D3"/>
    <w:rsid w:val="372F4AFE"/>
    <w:rsid w:val="373C1EC0"/>
    <w:rsid w:val="374047CB"/>
    <w:rsid w:val="374768C0"/>
    <w:rsid w:val="374C5422"/>
    <w:rsid w:val="375F6F05"/>
    <w:rsid w:val="37627C24"/>
    <w:rsid w:val="37657060"/>
    <w:rsid w:val="378060D3"/>
    <w:rsid w:val="378D1DD6"/>
    <w:rsid w:val="379364E3"/>
    <w:rsid w:val="37951F01"/>
    <w:rsid w:val="379C1223"/>
    <w:rsid w:val="37A97611"/>
    <w:rsid w:val="37AE02EF"/>
    <w:rsid w:val="37AF5497"/>
    <w:rsid w:val="37B2048A"/>
    <w:rsid w:val="37B33EA9"/>
    <w:rsid w:val="37C52C4B"/>
    <w:rsid w:val="37C67DB1"/>
    <w:rsid w:val="37CB09F5"/>
    <w:rsid w:val="37D43ED2"/>
    <w:rsid w:val="37E07FE0"/>
    <w:rsid w:val="37F04D91"/>
    <w:rsid w:val="3803470F"/>
    <w:rsid w:val="38055F17"/>
    <w:rsid w:val="38091303"/>
    <w:rsid w:val="3819572B"/>
    <w:rsid w:val="381A19B9"/>
    <w:rsid w:val="381B6F6B"/>
    <w:rsid w:val="383624E6"/>
    <w:rsid w:val="38393CBE"/>
    <w:rsid w:val="3846716D"/>
    <w:rsid w:val="38534F76"/>
    <w:rsid w:val="385D5DEF"/>
    <w:rsid w:val="3864302A"/>
    <w:rsid w:val="38652B44"/>
    <w:rsid w:val="38777B62"/>
    <w:rsid w:val="387A7301"/>
    <w:rsid w:val="38845537"/>
    <w:rsid w:val="38904AB5"/>
    <w:rsid w:val="38990F46"/>
    <w:rsid w:val="389A337B"/>
    <w:rsid w:val="38AA4318"/>
    <w:rsid w:val="38AB4E4E"/>
    <w:rsid w:val="38AF40C4"/>
    <w:rsid w:val="38BB7FF3"/>
    <w:rsid w:val="38C16634"/>
    <w:rsid w:val="38CF3B1B"/>
    <w:rsid w:val="38F564A9"/>
    <w:rsid w:val="38F86C88"/>
    <w:rsid w:val="38FD0B34"/>
    <w:rsid w:val="39107C23"/>
    <w:rsid w:val="391D0D8A"/>
    <w:rsid w:val="392E6691"/>
    <w:rsid w:val="393558F9"/>
    <w:rsid w:val="394717E0"/>
    <w:rsid w:val="394B11C6"/>
    <w:rsid w:val="39501BFE"/>
    <w:rsid w:val="39660AC8"/>
    <w:rsid w:val="3976087D"/>
    <w:rsid w:val="397A30AE"/>
    <w:rsid w:val="397E1ADB"/>
    <w:rsid w:val="397F31CA"/>
    <w:rsid w:val="39824A10"/>
    <w:rsid w:val="39895B16"/>
    <w:rsid w:val="398C498D"/>
    <w:rsid w:val="398E07BE"/>
    <w:rsid w:val="39BB6439"/>
    <w:rsid w:val="39E805F8"/>
    <w:rsid w:val="39FE5360"/>
    <w:rsid w:val="39FF26A8"/>
    <w:rsid w:val="3A0F78E4"/>
    <w:rsid w:val="3A132819"/>
    <w:rsid w:val="3A2E188B"/>
    <w:rsid w:val="3A3247C0"/>
    <w:rsid w:val="3A3376C4"/>
    <w:rsid w:val="3A364581"/>
    <w:rsid w:val="3A365405"/>
    <w:rsid w:val="3A3974BB"/>
    <w:rsid w:val="3A49130D"/>
    <w:rsid w:val="3A4D69AD"/>
    <w:rsid w:val="3A603032"/>
    <w:rsid w:val="3A633080"/>
    <w:rsid w:val="3A7A4746"/>
    <w:rsid w:val="3A830128"/>
    <w:rsid w:val="3A9A337B"/>
    <w:rsid w:val="3A9E3FC0"/>
    <w:rsid w:val="3AB216D0"/>
    <w:rsid w:val="3AB46BA3"/>
    <w:rsid w:val="3ABD246F"/>
    <w:rsid w:val="3AD03D9A"/>
    <w:rsid w:val="3AE81184"/>
    <w:rsid w:val="3AEE3C22"/>
    <w:rsid w:val="3AF677DB"/>
    <w:rsid w:val="3AFA6DCD"/>
    <w:rsid w:val="3B1E31C0"/>
    <w:rsid w:val="3B316DAA"/>
    <w:rsid w:val="3B3871B7"/>
    <w:rsid w:val="3B4E6061"/>
    <w:rsid w:val="3B503443"/>
    <w:rsid w:val="3B505577"/>
    <w:rsid w:val="3B652BAE"/>
    <w:rsid w:val="3B752C90"/>
    <w:rsid w:val="3B7947C5"/>
    <w:rsid w:val="3B89556C"/>
    <w:rsid w:val="3B8A7BC5"/>
    <w:rsid w:val="3BA2012A"/>
    <w:rsid w:val="3BAA2675"/>
    <w:rsid w:val="3BBB7067"/>
    <w:rsid w:val="3BC059BB"/>
    <w:rsid w:val="3BCC6963"/>
    <w:rsid w:val="3BD25EA5"/>
    <w:rsid w:val="3BD55AA3"/>
    <w:rsid w:val="3BE21090"/>
    <w:rsid w:val="3BE24A34"/>
    <w:rsid w:val="3BE405A6"/>
    <w:rsid w:val="3BEB65CE"/>
    <w:rsid w:val="3BFF740F"/>
    <w:rsid w:val="3C022D73"/>
    <w:rsid w:val="3C0903B8"/>
    <w:rsid w:val="3C120DF0"/>
    <w:rsid w:val="3C371B2B"/>
    <w:rsid w:val="3C38554A"/>
    <w:rsid w:val="3C3D0944"/>
    <w:rsid w:val="3C490A80"/>
    <w:rsid w:val="3C533C0B"/>
    <w:rsid w:val="3C5F6B62"/>
    <w:rsid w:val="3C605199"/>
    <w:rsid w:val="3C7D380A"/>
    <w:rsid w:val="3C907713"/>
    <w:rsid w:val="3C9F06E6"/>
    <w:rsid w:val="3CA11E14"/>
    <w:rsid w:val="3CA54D49"/>
    <w:rsid w:val="3CBA5E77"/>
    <w:rsid w:val="3CC3437C"/>
    <w:rsid w:val="3CCD2DEC"/>
    <w:rsid w:val="3CD70908"/>
    <w:rsid w:val="3CEF0F4D"/>
    <w:rsid w:val="3CF218F1"/>
    <w:rsid w:val="3CFC6F12"/>
    <w:rsid w:val="3D065A9A"/>
    <w:rsid w:val="3D070DF4"/>
    <w:rsid w:val="3D1760A7"/>
    <w:rsid w:val="3D183C93"/>
    <w:rsid w:val="3D203305"/>
    <w:rsid w:val="3D440107"/>
    <w:rsid w:val="3D462FD9"/>
    <w:rsid w:val="3D5C645B"/>
    <w:rsid w:val="3D672CF3"/>
    <w:rsid w:val="3D6E5869"/>
    <w:rsid w:val="3D770AA6"/>
    <w:rsid w:val="3D7F34F8"/>
    <w:rsid w:val="3D7F7A0D"/>
    <w:rsid w:val="3DA458EB"/>
    <w:rsid w:val="3DAE0B79"/>
    <w:rsid w:val="3DBD7407"/>
    <w:rsid w:val="3DD2565E"/>
    <w:rsid w:val="3DD67718"/>
    <w:rsid w:val="3DEB4E28"/>
    <w:rsid w:val="3DF516BF"/>
    <w:rsid w:val="3E0855C8"/>
    <w:rsid w:val="3E0D620C"/>
    <w:rsid w:val="3E117A39"/>
    <w:rsid w:val="3E281786"/>
    <w:rsid w:val="3E2B46BB"/>
    <w:rsid w:val="3E454216"/>
    <w:rsid w:val="3E4A6662"/>
    <w:rsid w:val="3E504C64"/>
    <w:rsid w:val="3E6D124E"/>
    <w:rsid w:val="3E723A22"/>
    <w:rsid w:val="3E7E7E57"/>
    <w:rsid w:val="3E940F85"/>
    <w:rsid w:val="3EAC3775"/>
    <w:rsid w:val="3EB73B70"/>
    <w:rsid w:val="3EBA488F"/>
    <w:rsid w:val="3EBC02AD"/>
    <w:rsid w:val="3EC21EB9"/>
    <w:rsid w:val="3EC86B7E"/>
    <w:rsid w:val="3ECC1E3C"/>
    <w:rsid w:val="3ECD0A93"/>
    <w:rsid w:val="3EE60D02"/>
    <w:rsid w:val="3EEF6083"/>
    <w:rsid w:val="3EF232A9"/>
    <w:rsid w:val="3EF94582"/>
    <w:rsid w:val="3F286B4F"/>
    <w:rsid w:val="3F3F3186"/>
    <w:rsid w:val="3F447E1D"/>
    <w:rsid w:val="3F487763"/>
    <w:rsid w:val="3F4D1A72"/>
    <w:rsid w:val="3F5C449B"/>
    <w:rsid w:val="3F68731A"/>
    <w:rsid w:val="3F7F046E"/>
    <w:rsid w:val="3F895F41"/>
    <w:rsid w:val="3F94000D"/>
    <w:rsid w:val="3F9D1332"/>
    <w:rsid w:val="3F9E437E"/>
    <w:rsid w:val="3FA45D73"/>
    <w:rsid w:val="3FA5027F"/>
    <w:rsid w:val="3FBB4EA6"/>
    <w:rsid w:val="3FBC6458"/>
    <w:rsid w:val="3FC82E6A"/>
    <w:rsid w:val="3FD67DF1"/>
    <w:rsid w:val="3FDC5DCB"/>
    <w:rsid w:val="3FFB1F03"/>
    <w:rsid w:val="3FFE63E8"/>
    <w:rsid w:val="40017600"/>
    <w:rsid w:val="400E78B3"/>
    <w:rsid w:val="4014079C"/>
    <w:rsid w:val="40167CB3"/>
    <w:rsid w:val="4044134D"/>
    <w:rsid w:val="40534611"/>
    <w:rsid w:val="407342C7"/>
    <w:rsid w:val="40A5438E"/>
    <w:rsid w:val="40A639A7"/>
    <w:rsid w:val="40B90D30"/>
    <w:rsid w:val="40C1311E"/>
    <w:rsid w:val="40C725CB"/>
    <w:rsid w:val="40D073B6"/>
    <w:rsid w:val="40D65444"/>
    <w:rsid w:val="40D75209"/>
    <w:rsid w:val="40DE2154"/>
    <w:rsid w:val="40E12FDD"/>
    <w:rsid w:val="40F356DF"/>
    <w:rsid w:val="41105CD2"/>
    <w:rsid w:val="411A31FF"/>
    <w:rsid w:val="41225622"/>
    <w:rsid w:val="414B79AE"/>
    <w:rsid w:val="416936AF"/>
    <w:rsid w:val="41694395"/>
    <w:rsid w:val="416B795B"/>
    <w:rsid w:val="416C798F"/>
    <w:rsid w:val="416E1067"/>
    <w:rsid w:val="41744200"/>
    <w:rsid w:val="419256D7"/>
    <w:rsid w:val="4199464C"/>
    <w:rsid w:val="41B16F4C"/>
    <w:rsid w:val="41B84DB6"/>
    <w:rsid w:val="41BB7CEB"/>
    <w:rsid w:val="41CA2206"/>
    <w:rsid w:val="41D22621"/>
    <w:rsid w:val="41E71F48"/>
    <w:rsid w:val="41EE55D3"/>
    <w:rsid w:val="4211007A"/>
    <w:rsid w:val="42162BD2"/>
    <w:rsid w:val="421B6683"/>
    <w:rsid w:val="422006B7"/>
    <w:rsid w:val="423F5918"/>
    <w:rsid w:val="4253523F"/>
    <w:rsid w:val="4257374F"/>
    <w:rsid w:val="42573C6D"/>
    <w:rsid w:val="425D0E63"/>
    <w:rsid w:val="425D60B8"/>
    <w:rsid w:val="42636213"/>
    <w:rsid w:val="426577B5"/>
    <w:rsid w:val="42661E8B"/>
    <w:rsid w:val="42777E2B"/>
    <w:rsid w:val="42784676"/>
    <w:rsid w:val="42865306"/>
    <w:rsid w:val="42A62CCC"/>
    <w:rsid w:val="42A70B21"/>
    <w:rsid w:val="42AF5FCE"/>
    <w:rsid w:val="42BE593E"/>
    <w:rsid w:val="42C04A3E"/>
    <w:rsid w:val="42C8467A"/>
    <w:rsid w:val="42F42DAF"/>
    <w:rsid w:val="42F71242"/>
    <w:rsid w:val="42F86F51"/>
    <w:rsid w:val="43181CB1"/>
    <w:rsid w:val="43187FE5"/>
    <w:rsid w:val="432C1C95"/>
    <w:rsid w:val="43395F5E"/>
    <w:rsid w:val="433F58BD"/>
    <w:rsid w:val="4355705E"/>
    <w:rsid w:val="435D1C51"/>
    <w:rsid w:val="435F3930"/>
    <w:rsid w:val="436304D9"/>
    <w:rsid w:val="436C59B3"/>
    <w:rsid w:val="43743D52"/>
    <w:rsid w:val="43797959"/>
    <w:rsid w:val="438F3BF3"/>
    <w:rsid w:val="43A26BA7"/>
    <w:rsid w:val="43AB7F9C"/>
    <w:rsid w:val="43AF0664"/>
    <w:rsid w:val="43C23958"/>
    <w:rsid w:val="43C35BF6"/>
    <w:rsid w:val="43F42645"/>
    <w:rsid w:val="4407053C"/>
    <w:rsid w:val="440D7267"/>
    <w:rsid w:val="44124DD3"/>
    <w:rsid w:val="4426307E"/>
    <w:rsid w:val="443402BB"/>
    <w:rsid w:val="443C30D3"/>
    <w:rsid w:val="444C450B"/>
    <w:rsid w:val="444D6967"/>
    <w:rsid w:val="446F13E8"/>
    <w:rsid w:val="44702BEF"/>
    <w:rsid w:val="44737E15"/>
    <w:rsid w:val="44A82E11"/>
    <w:rsid w:val="44B04773"/>
    <w:rsid w:val="44C06983"/>
    <w:rsid w:val="44D60BB5"/>
    <w:rsid w:val="44E76C85"/>
    <w:rsid w:val="44FD1C09"/>
    <w:rsid w:val="45094A71"/>
    <w:rsid w:val="45227BD1"/>
    <w:rsid w:val="452F216C"/>
    <w:rsid w:val="452F3D84"/>
    <w:rsid w:val="453245E8"/>
    <w:rsid w:val="45335037"/>
    <w:rsid w:val="45343348"/>
    <w:rsid w:val="453774EC"/>
    <w:rsid w:val="45572B91"/>
    <w:rsid w:val="455B517C"/>
    <w:rsid w:val="45687FE4"/>
    <w:rsid w:val="45782878"/>
    <w:rsid w:val="459168DB"/>
    <w:rsid w:val="45965CFE"/>
    <w:rsid w:val="45A30FDC"/>
    <w:rsid w:val="45A75795"/>
    <w:rsid w:val="45AA6E46"/>
    <w:rsid w:val="45BC5040"/>
    <w:rsid w:val="45C07F75"/>
    <w:rsid w:val="45FA12D9"/>
    <w:rsid w:val="460333ED"/>
    <w:rsid w:val="46090970"/>
    <w:rsid w:val="461042D4"/>
    <w:rsid w:val="46110B49"/>
    <w:rsid w:val="46111832"/>
    <w:rsid w:val="461314FA"/>
    <w:rsid w:val="461F526F"/>
    <w:rsid w:val="46260C5D"/>
    <w:rsid w:val="46313EB0"/>
    <w:rsid w:val="464173AF"/>
    <w:rsid w:val="464D3293"/>
    <w:rsid w:val="464D4788"/>
    <w:rsid w:val="465247E4"/>
    <w:rsid w:val="46530F0B"/>
    <w:rsid w:val="4653307D"/>
    <w:rsid w:val="46583405"/>
    <w:rsid w:val="466C16EF"/>
    <w:rsid w:val="46787397"/>
    <w:rsid w:val="469153C1"/>
    <w:rsid w:val="46937E02"/>
    <w:rsid w:val="46A114CB"/>
    <w:rsid w:val="46AB0C65"/>
    <w:rsid w:val="46B053A1"/>
    <w:rsid w:val="46B654FC"/>
    <w:rsid w:val="46BA2548"/>
    <w:rsid w:val="46D539AB"/>
    <w:rsid w:val="46E5268E"/>
    <w:rsid w:val="46F95B15"/>
    <w:rsid w:val="46FD7E8D"/>
    <w:rsid w:val="47207AD5"/>
    <w:rsid w:val="473705AC"/>
    <w:rsid w:val="47391182"/>
    <w:rsid w:val="47443EC8"/>
    <w:rsid w:val="474B4023"/>
    <w:rsid w:val="474D51D4"/>
    <w:rsid w:val="477B4BD3"/>
    <w:rsid w:val="478A55FF"/>
    <w:rsid w:val="478B3947"/>
    <w:rsid w:val="47AC7C93"/>
    <w:rsid w:val="47B77EAE"/>
    <w:rsid w:val="47D305A4"/>
    <w:rsid w:val="47D34AAC"/>
    <w:rsid w:val="47D462B3"/>
    <w:rsid w:val="47DC5924"/>
    <w:rsid w:val="47EE0026"/>
    <w:rsid w:val="47FB1E9E"/>
    <w:rsid w:val="480D1FCD"/>
    <w:rsid w:val="482D66DB"/>
    <w:rsid w:val="483456FB"/>
    <w:rsid w:val="483A7C48"/>
    <w:rsid w:val="484237C1"/>
    <w:rsid w:val="484A356B"/>
    <w:rsid w:val="4890139D"/>
    <w:rsid w:val="48957799"/>
    <w:rsid w:val="48A53A29"/>
    <w:rsid w:val="48BA2EE9"/>
    <w:rsid w:val="48BB6C50"/>
    <w:rsid w:val="48CF1133"/>
    <w:rsid w:val="48D17E9D"/>
    <w:rsid w:val="49025D4D"/>
    <w:rsid w:val="490A53BE"/>
    <w:rsid w:val="49382D15"/>
    <w:rsid w:val="494859DF"/>
    <w:rsid w:val="49766EAE"/>
    <w:rsid w:val="497C7009"/>
    <w:rsid w:val="49910F09"/>
    <w:rsid w:val="49A15613"/>
    <w:rsid w:val="49AC4B80"/>
    <w:rsid w:val="49B008D8"/>
    <w:rsid w:val="49E04860"/>
    <w:rsid w:val="49E615E3"/>
    <w:rsid w:val="49E80AF9"/>
    <w:rsid w:val="49EE6E87"/>
    <w:rsid w:val="49F50DAF"/>
    <w:rsid w:val="49FE1C28"/>
    <w:rsid w:val="4A0E4E12"/>
    <w:rsid w:val="4A11732D"/>
    <w:rsid w:val="4A180A44"/>
    <w:rsid w:val="4A1C23C8"/>
    <w:rsid w:val="4A2E7AAE"/>
    <w:rsid w:val="4A344158"/>
    <w:rsid w:val="4A35072B"/>
    <w:rsid w:val="4A3C7D8D"/>
    <w:rsid w:val="4A6E4759"/>
    <w:rsid w:val="4A754E09"/>
    <w:rsid w:val="4A8A7297"/>
    <w:rsid w:val="4AA403A9"/>
    <w:rsid w:val="4AAC2F62"/>
    <w:rsid w:val="4AB33E24"/>
    <w:rsid w:val="4AB347AB"/>
    <w:rsid w:val="4ABC11A4"/>
    <w:rsid w:val="4AC62000"/>
    <w:rsid w:val="4AD1213E"/>
    <w:rsid w:val="4AD978D5"/>
    <w:rsid w:val="4AE61753"/>
    <w:rsid w:val="4B39047C"/>
    <w:rsid w:val="4B424C81"/>
    <w:rsid w:val="4B4E7AEA"/>
    <w:rsid w:val="4B542C00"/>
    <w:rsid w:val="4B576B84"/>
    <w:rsid w:val="4B582B13"/>
    <w:rsid w:val="4B5A480B"/>
    <w:rsid w:val="4B7505C6"/>
    <w:rsid w:val="4B8A39E5"/>
    <w:rsid w:val="4B8A5790"/>
    <w:rsid w:val="4B90047C"/>
    <w:rsid w:val="4B92526E"/>
    <w:rsid w:val="4B9B60E7"/>
    <w:rsid w:val="4BAF32D7"/>
    <w:rsid w:val="4BB8507F"/>
    <w:rsid w:val="4BBD17BB"/>
    <w:rsid w:val="4BD956C6"/>
    <w:rsid w:val="4BDA0273"/>
    <w:rsid w:val="4BEC0155"/>
    <w:rsid w:val="4C0858E6"/>
    <w:rsid w:val="4C092B46"/>
    <w:rsid w:val="4C0B7A5E"/>
    <w:rsid w:val="4C23278F"/>
    <w:rsid w:val="4C3E4345"/>
    <w:rsid w:val="4C5E1DA0"/>
    <w:rsid w:val="4C610C94"/>
    <w:rsid w:val="4C624CD5"/>
    <w:rsid w:val="4C691B4C"/>
    <w:rsid w:val="4C82498B"/>
    <w:rsid w:val="4CA26436"/>
    <w:rsid w:val="4CC14A01"/>
    <w:rsid w:val="4CE20E99"/>
    <w:rsid w:val="4CEC4C74"/>
    <w:rsid w:val="4CF04C5C"/>
    <w:rsid w:val="4CFD5200"/>
    <w:rsid w:val="4D037FFD"/>
    <w:rsid w:val="4D0A0F0C"/>
    <w:rsid w:val="4D2F3021"/>
    <w:rsid w:val="4D3A5285"/>
    <w:rsid w:val="4D3F31DB"/>
    <w:rsid w:val="4D4A4CA7"/>
    <w:rsid w:val="4D8B0032"/>
    <w:rsid w:val="4D8F0E91"/>
    <w:rsid w:val="4D9736C9"/>
    <w:rsid w:val="4DA03451"/>
    <w:rsid w:val="4DA5062D"/>
    <w:rsid w:val="4DC32F02"/>
    <w:rsid w:val="4DCC3813"/>
    <w:rsid w:val="4DDB2203"/>
    <w:rsid w:val="4DE65F00"/>
    <w:rsid w:val="4DEC0D51"/>
    <w:rsid w:val="4DFB4A57"/>
    <w:rsid w:val="4E1E7642"/>
    <w:rsid w:val="4E252877"/>
    <w:rsid w:val="4E354820"/>
    <w:rsid w:val="4E3C35CB"/>
    <w:rsid w:val="4E4935D5"/>
    <w:rsid w:val="4E4D24E4"/>
    <w:rsid w:val="4E5E0FC1"/>
    <w:rsid w:val="4E644E19"/>
    <w:rsid w:val="4E6532B4"/>
    <w:rsid w:val="4E6D1663"/>
    <w:rsid w:val="4E6D410D"/>
    <w:rsid w:val="4E6E7EA9"/>
    <w:rsid w:val="4E821AC1"/>
    <w:rsid w:val="4E8E3F21"/>
    <w:rsid w:val="4E9866E8"/>
    <w:rsid w:val="4E9B0304"/>
    <w:rsid w:val="4EA0652D"/>
    <w:rsid w:val="4EA24257"/>
    <w:rsid w:val="4EB25722"/>
    <w:rsid w:val="4EB66E0F"/>
    <w:rsid w:val="4EBA57DB"/>
    <w:rsid w:val="4EC32B5C"/>
    <w:rsid w:val="4ED40264"/>
    <w:rsid w:val="4ED85F7B"/>
    <w:rsid w:val="4EDB31A1"/>
    <w:rsid w:val="4EE57D56"/>
    <w:rsid w:val="4EF22FED"/>
    <w:rsid w:val="4EFB0B66"/>
    <w:rsid w:val="4F2F2435"/>
    <w:rsid w:val="4F451272"/>
    <w:rsid w:val="4F4812FB"/>
    <w:rsid w:val="4F656C38"/>
    <w:rsid w:val="4F700496"/>
    <w:rsid w:val="4F751E23"/>
    <w:rsid w:val="4F76591B"/>
    <w:rsid w:val="4F816972"/>
    <w:rsid w:val="4F857B04"/>
    <w:rsid w:val="4F88143C"/>
    <w:rsid w:val="4F99271D"/>
    <w:rsid w:val="4F9C343B"/>
    <w:rsid w:val="4FCF24F0"/>
    <w:rsid w:val="4FD92F96"/>
    <w:rsid w:val="4FE21D7E"/>
    <w:rsid w:val="4FE33077"/>
    <w:rsid w:val="4FEB42EA"/>
    <w:rsid w:val="4FF12D71"/>
    <w:rsid w:val="4FF66D32"/>
    <w:rsid w:val="501D2562"/>
    <w:rsid w:val="50604E04"/>
    <w:rsid w:val="50632029"/>
    <w:rsid w:val="509B1125"/>
    <w:rsid w:val="509C7F5A"/>
    <w:rsid w:val="509E164C"/>
    <w:rsid w:val="509F0C78"/>
    <w:rsid w:val="50A749E8"/>
    <w:rsid w:val="50A82501"/>
    <w:rsid w:val="50AB0737"/>
    <w:rsid w:val="50C0434D"/>
    <w:rsid w:val="50C31573"/>
    <w:rsid w:val="50C332AA"/>
    <w:rsid w:val="50CA73DD"/>
    <w:rsid w:val="50D45A19"/>
    <w:rsid w:val="50F55521"/>
    <w:rsid w:val="51073D3B"/>
    <w:rsid w:val="51094DE0"/>
    <w:rsid w:val="511010BC"/>
    <w:rsid w:val="51201725"/>
    <w:rsid w:val="51393E02"/>
    <w:rsid w:val="51421183"/>
    <w:rsid w:val="51675575"/>
    <w:rsid w:val="51704E55"/>
    <w:rsid w:val="51721459"/>
    <w:rsid w:val="517A2018"/>
    <w:rsid w:val="517B0995"/>
    <w:rsid w:val="51976126"/>
    <w:rsid w:val="51A3539A"/>
    <w:rsid w:val="51A80901"/>
    <w:rsid w:val="51AE67CB"/>
    <w:rsid w:val="51F54737"/>
    <w:rsid w:val="520141F7"/>
    <w:rsid w:val="52030F99"/>
    <w:rsid w:val="52120BE9"/>
    <w:rsid w:val="5224177D"/>
    <w:rsid w:val="522C49C6"/>
    <w:rsid w:val="52474E42"/>
    <w:rsid w:val="524825AE"/>
    <w:rsid w:val="524D6031"/>
    <w:rsid w:val="525B7AEE"/>
    <w:rsid w:val="5263715F"/>
    <w:rsid w:val="5264299A"/>
    <w:rsid w:val="527C6CBB"/>
    <w:rsid w:val="52821107"/>
    <w:rsid w:val="52865843"/>
    <w:rsid w:val="529472A2"/>
    <w:rsid w:val="529B5FAB"/>
    <w:rsid w:val="529E01D6"/>
    <w:rsid w:val="529F5DAE"/>
    <w:rsid w:val="52A80F18"/>
    <w:rsid w:val="52AA2646"/>
    <w:rsid w:val="52BC1AD7"/>
    <w:rsid w:val="52BF5A65"/>
    <w:rsid w:val="52CC1813"/>
    <w:rsid w:val="52CF0F4A"/>
    <w:rsid w:val="52DB5B41"/>
    <w:rsid w:val="52E91C9B"/>
    <w:rsid w:val="52E964BA"/>
    <w:rsid w:val="52EC33C3"/>
    <w:rsid w:val="531234F1"/>
    <w:rsid w:val="53293B36"/>
    <w:rsid w:val="533C2F6E"/>
    <w:rsid w:val="53402974"/>
    <w:rsid w:val="53465272"/>
    <w:rsid w:val="535B09D7"/>
    <w:rsid w:val="535B5EEE"/>
    <w:rsid w:val="53687ACD"/>
    <w:rsid w:val="53835A62"/>
    <w:rsid w:val="5383742D"/>
    <w:rsid w:val="538D459B"/>
    <w:rsid w:val="53BA3670"/>
    <w:rsid w:val="53CB2DD3"/>
    <w:rsid w:val="53D4149B"/>
    <w:rsid w:val="53D54EBA"/>
    <w:rsid w:val="53E775BB"/>
    <w:rsid w:val="53F80C41"/>
    <w:rsid w:val="540D2EC4"/>
    <w:rsid w:val="541B578B"/>
    <w:rsid w:val="54253839"/>
    <w:rsid w:val="542F42A8"/>
    <w:rsid w:val="543F45CB"/>
    <w:rsid w:val="543F6658"/>
    <w:rsid w:val="54540D1D"/>
    <w:rsid w:val="545812E0"/>
    <w:rsid w:val="545857E7"/>
    <w:rsid w:val="54616660"/>
    <w:rsid w:val="54691B34"/>
    <w:rsid w:val="546921D9"/>
    <w:rsid w:val="54750278"/>
    <w:rsid w:val="547C49E6"/>
    <w:rsid w:val="54990346"/>
    <w:rsid w:val="54A5300A"/>
    <w:rsid w:val="54B80855"/>
    <w:rsid w:val="54C238B9"/>
    <w:rsid w:val="54CA3F33"/>
    <w:rsid w:val="54DF634A"/>
    <w:rsid w:val="54E20751"/>
    <w:rsid w:val="54ED70CD"/>
    <w:rsid w:val="54EF7243"/>
    <w:rsid w:val="54F47481"/>
    <w:rsid w:val="54F54ACD"/>
    <w:rsid w:val="54FA3506"/>
    <w:rsid w:val="54FB26AF"/>
    <w:rsid w:val="550C7E08"/>
    <w:rsid w:val="55116410"/>
    <w:rsid w:val="553A2BD2"/>
    <w:rsid w:val="553C066D"/>
    <w:rsid w:val="554112B2"/>
    <w:rsid w:val="55411E0B"/>
    <w:rsid w:val="55417F52"/>
    <w:rsid w:val="555B310A"/>
    <w:rsid w:val="555E75AF"/>
    <w:rsid w:val="556D121E"/>
    <w:rsid w:val="55717C4B"/>
    <w:rsid w:val="557F2D55"/>
    <w:rsid w:val="55810B45"/>
    <w:rsid w:val="559B1693"/>
    <w:rsid w:val="55A31CC2"/>
    <w:rsid w:val="55BB027D"/>
    <w:rsid w:val="55BB4C08"/>
    <w:rsid w:val="55DD744A"/>
    <w:rsid w:val="55DE562D"/>
    <w:rsid w:val="55E31896"/>
    <w:rsid w:val="55F5579E"/>
    <w:rsid w:val="55FC1B87"/>
    <w:rsid w:val="56044F6B"/>
    <w:rsid w:val="5611175D"/>
    <w:rsid w:val="56182023"/>
    <w:rsid w:val="56231129"/>
    <w:rsid w:val="56285865"/>
    <w:rsid w:val="564B3BAC"/>
    <w:rsid w:val="565652E6"/>
    <w:rsid w:val="565C5774"/>
    <w:rsid w:val="56735488"/>
    <w:rsid w:val="567A40FD"/>
    <w:rsid w:val="567A7CD7"/>
    <w:rsid w:val="567C2808"/>
    <w:rsid w:val="56970F94"/>
    <w:rsid w:val="569F53F4"/>
    <w:rsid w:val="56AE4BC0"/>
    <w:rsid w:val="56AE5904"/>
    <w:rsid w:val="56B52A2A"/>
    <w:rsid w:val="56C31D24"/>
    <w:rsid w:val="56CE2586"/>
    <w:rsid w:val="56DB3766"/>
    <w:rsid w:val="56DD4418"/>
    <w:rsid w:val="56E92008"/>
    <w:rsid w:val="56EA7D17"/>
    <w:rsid w:val="570727A8"/>
    <w:rsid w:val="571E72F4"/>
    <w:rsid w:val="572721B4"/>
    <w:rsid w:val="5730320B"/>
    <w:rsid w:val="5731610F"/>
    <w:rsid w:val="5747203B"/>
    <w:rsid w:val="575652FF"/>
    <w:rsid w:val="57693AD1"/>
    <w:rsid w:val="577866E3"/>
    <w:rsid w:val="578D1B02"/>
    <w:rsid w:val="57921595"/>
    <w:rsid w:val="57A33439"/>
    <w:rsid w:val="57CB424F"/>
    <w:rsid w:val="57D43BEC"/>
    <w:rsid w:val="57E95AC6"/>
    <w:rsid w:val="57FC0C0C"/>
    <w:rsid w:val="580615B7"/>
    <w:rsid w:val="580B61E2"/>
    <w:rsid w:val="58356D78"/>
    <w:rsid w:val="583B4F1B"/>
    <w:rsid w:val="585B426A"/>
    <w:rsid w:val="586B5009"/>
    <w:rsid w:val="587F4B64"/>
    <w:rsid w:val="58852AA8"/>
    <w:rsid w:val="58921DAC"/>
    <w:rsid w:val="58991BFE"/>
    <w:rsid w:val="589F55FC"/>
    <w:rsid w:val="58AC7FBB"/>
    <w:rsid w:val="58AD3FE7"/>
    <w:rsid w:val="58B3450C"/>
    <w:rsid w:val="58BB42CE"/>
    <w:rsid w:val="58CB2496"/>
    <w:rsid w:val="58D13583"/>
    <w:rsid w:val="58D72826"/>
    <w:rsid w:val="58DB346A"/>
    <w:rsid w:val="58E135C5"/>
    <w:rsid w:val="58E564FA"/>
    <w:rsid w:val="58E81F29"/>
    <w:rsid w:val="58F06889"/>
    <w:rsid w:val="590469B0"/>
    <w:rsid w:val="59074D90"/>
    <w:rsid w:val="5919401E"/>
    <w:rsid w:val="592A1776"/>
    <w:rsid w:val="59342CA6"/>
    <w:rsid w:val="59463F6B"/>
    <w:rsid w:val="594A7E8F"/>
    <w:rsid w:val="5958194C"/>
    <w:rsid w:val="597B635D"/>
    <w:rsid w:val="597F2F65"/>
    <w:rsid w:val="598B321A"/>
    <w:rsid w:val="59977E28"/>
    <w:rsid w:val="59AC68EF"/>
    <w:rsid w:val="59BC343A"/>
    <w:rsid w:val="59C46F34"/>
    <w:rsid w:val="59C7415A"/>
    <w:rsid w:val="59C95887"/>
    <w:rsid w:val="59FA6925"/>
    <w:rsid w:val="59FD1B25"/>
    <w:rsid w:val="5A226F25"/>
    <w:rsid w:val="5A226F67"/>
    <w:rsid w:val="5A37688E"/>
    <w:rsid w:val="5A486D78"/>
    <w:rsid w:val="5A953722"/>
    <w:rsid w:val="5A9875DF"/>
    <w:rsid w:val="5A9F0F41"/>
    <w:rsid w:val="5AB40868"/>
    <w:rsid w:val="5ADE192F"/>
    <w:rsid w:val="5AE52844"/>
    <w:rsid w:val="5AE52C20"/>
    <w:rsid w:val="5B08385A"/>
    <w:rsid w:val="5B0F3676"/>
    <w:rsid w:val="5B1365AB"/>
    <w:rsid w:val="5B1921FE"/>
    <w:rsid w:val="5B341C7F"/>
    <w:rsid w:val="5B3D0064"/>
    <w:rsid w:val="5B475B88"/>
    <w:rsid w:val="5B581B15"/>
    <w:rsid w:val="5B591F3D"/>
    <w:rsid w:val="5B667B2F"/>
    <w:rsid w:val="5B6B39C6"/>
    <w:rsid w:val="5B75038D"/>
    <w:rsid w:val="5B8C1B58"/>
    <w:rsid w:val="5B913A5E"/>
    <w:rsid w:val="5BB6489E"/>
    <w:rsid w:val="5BD436D6"/>
    <w:rsid w:val="5BE43D21"/>
    <w:rsid w:val="5BE81C11"/>
    <w:rsid w:val="5BEA3E7B"/>
    <w:rsid w:val="5BFF45A3"/>
    <w:rsid w:val="5C027D15"/>
    <w:rsid w:val="5C065105"/>
    <w:rsid w:val="5C07560D"/>
    <w:rsid w:val="5C1427B2"/>
    <w:rsid w:val="5C1C6EB0"/>
    <w:rsid w:val="5C2665C3"/>
    <w:rsid w:val="5C3305E6"/>
    <w:rsid w:val="5C34672D"/>
    <w:rsid w:val="5C4A6EBD"/>
    <w:rsid w:val="5C5001CB"/>
    <w:rsid w:val="5C835F40"/>
    <w:rsid w:val="5C862888"/>
    <w:rsid w:val="5C8C3121"/>
    <w:rsid w:val="5C8E7EC3"/>
    <w:rsid w:val="5C967DC4"/>
    <w:rsid w:val="5CA01B70"/>
    <w:rsid w:val="5CAB4116"/>
    <w:rsid w:val="5CB14271"/>
    <w:rsid w:val="5CC8569C"/>
    <w:rsid w:val="5CD50EE0"/>
    <w:rsid w:val="5CDB2C89"/>
    <w:rsid w:val="5CDF36F4"/>
    <w:rsid w:val="5CFC2CB8"/>
    <w:rsid w:val="5D0010B9"/>
    <w:rsid w:val="5D076D01"/>
    <w:rsid w:val="5D1409E0"/>
    <w:rsid w:val="5D1C2342"/>
    <w:rsid w:val="5D210C96"/>
    <w:rsid w:val="5D23387A"/>
    <w:rsid w:val="5D301C6A"/>
    <w:rsid w:val="5D5A49B0"/>
    <w:rsid w:val="5D6E42D7"/>
    <w:rsid w:val="5D714FF5"/>
    <w:rsid w:val="5D8C4A77"/>
    <w:rsid w:val="5DAB37DD"/>
    <w:rsid w:val="5DAB472D"/>
    <w:rsid w:val="5DC67CA7"/>
    <w:rsid w:val="5DD37010"/>
    <w:rsid w:val="5DED1CCF"/>
    <w:rsid w:val="5DEE34D7"/>
    <w:rsid w:val="5E325C9F"/>
    <w:rsid w:val="5E357615"/>
    <w:rsid w:val="5E3675B9"/>
    <w:rsid w:val="5E3D2536"/>
    <w:rsid w:val="5E3E4605"/>
    <w:rsid w:val="5E4D6678"/>
    <w:rsid w:val="5E544E6C"/>
    <w:rsid w:val="5E585AB0"/>
    <w:rsid w:val="5E777A58"/>
    <w:rsid w:val="5E8A3960"/>
    <w:rsid w:val="5E926D8C"/>
    <w:rsid w:val="5E9401F8"/>
    <w:rsid w:val="5E9479CE"/>
    <w:rsid w:val="5E975763"/>
    <w:rsid w:val="5EAC3063"/>
    <w:rsid w:val="5ECB39D9"/>
    <w:rsid w:val="5EDF164D"/>
    <w:rsid w:val="5EE44F66"/>
    <w:rsid w:val="5EF2315D"/>
    <w:rsid w:val="5F020E69"/>
    <w:rsid w:val="5F022FC2"/>
    <w:rsid w:val="5F1A39F3"/>
    <w:rsid w:val="5F1C0164"/>
    <w:rsid w:val="5F1D17DE"/>
    <w:rsid w:val="5F290E05"/>
    <w:rsid w:val="5F2D3500"/>
    <w:rsid w:val="5F3534DC"/>
    <w:rsid w:val="5F3E0E4E"/>
    <w:rsid w:val="5F432D63"/>
    <w:rsid w:val="5F4B0077"/>
    <w:rsid w:val="5F593DD7"/>
    <w:rsid w:val="5F5B32ED"/>
    <w:rsid w:val="5F643CE5"/>
    <w:rsid w:val="5F6F09FD"/>
    <w:rsid w:val="5F783A8D"/>
    <w:rsid w:val="5F810E0E"/>
    <w:rsid w:val="5F884A61"/>
    <w:rsid w:val="5F8F28CB"/>
    <w:rsid w:val="5F9F7385"/>
    <w:rsid w:val="5FAB15FE"/>
    <w:rsid w:val="5FB254B6"/>
    <w:rsid w:val="5FBB2837"/>
    <w:rsid w:val="5FC50CC7"/>
    <w:rsid w:val="5FCE6740"/>
    <w:rsid w:val="5FF42C6F"/>
    <w:rsid w:val="6009767F"/>
    <w:rsid w:val="60262110"/>
    <w:rsid w:val="60341993"/>
    <w:rsid w:val="60357053"/>
    <w:rsid w:val="603B1E9D"/>
    <w:rsid w:val="603E0401"/>
    <w:rsid w:val="6040038A"/>
    <w:rsid w:val="60446DB8"/>
    <w:rsid w:val="60541E02"/>
    <w:rsid w:val="606D67A2"/>
    <w:rsid w:val="60742F4C"/>
    <w:rsid w:val="60762977"/>
    <w:rsid w:val="607C2AD2"/>
    <w:rsid w:val="608D176B"/>
    <w:rsid w:val="608D17B4"/>
    <w:rsid w:val="60A90802"/>
    <w:rsid w:val="60CD3BCF"/>
    <w:rsid w:val="60E45FF6"/>
    <w:rsid w:val="60E542F6"/>
    <w:rsid w:val="60E650AB"/>
    <w:rsid w:val="61096149"/>
    <w:rsid w:val="61125017"/>
    <w:rsid w:val="611251E4"/>
    <w:rsid w:val="611C48EB"/>
    <w:rsid w:val="61266C2F"/>
    <w:rsid w:val="61394A39"/>
    <w:rsid w:val="61472304"/>
    <w:rsid w:val="614E5F57"/>
    <w:rsid w:val="6163327B"/>
    <w:rsid w:val="6172639C"/>
    <w:rsid w:val="61783D55"/>
    <w:rsid w:val="61A50120"/>
    <w:rsid w:val="61A56C03"/>
    <w:rsid w:val="61B33DF4"/>
    <w:rsid w:val="61C07BA2"/>
    <w:rsid w:val="61E13276"/>
    <w:rsid w:val="61FA1841"/>
    <w:rsid w:val="61FF3A16"/>
    <w:rsid w:val="6215085D"/>
    <w:rsid w:val="621A240E"/>
    <w:rsid w:val="6225715F"/>
    <w:rsid w:val="62333526"/>
    <w:rsid w:val="62373C38"/>
    <w:rsid w:val="62466EFC"/>
    <w:rsid w:val="62534EC1"/>
    <w:rsid w:val="62592E05"/>
    <w:rsid w:val="625D75AA"/>
    <w:rsid w:val="62637767"/>
    <w:rsid w:val="626453AC"/>
    <w:rsid w:val="62674344"/>
    <w:rsid w:val="62922C9D"/>
    <w:rsid w:val="629D604F"/>
    <w:rsid w:val="62A90EB7"/>
    <w:rsid w:val="62B6094A"/>
    <w:rsid w:val="62C75DED"/>
    <w:rsid w:val="62E81A95"/>
    <w:rsid w:val="62EB2416"/>
    <w:rsid w:val="62F861C3"/>
    <w:rsid w:val="62FC6E08"/>
    <w:rsid w:val="63092F40"/>
    <w:rsid w:val="630D25CD"/>
    <w:rsid w:val="6311202D"/>
    <w:rsid w:val="632E5E62"/>
    <w:rsid w:val="63303B02"/>
    <w:rsid w:val="6333360B"/>
    <w:rsid w:val="63360831"/>
    <w:rsid w:val="633F229F"/>
    <w:rsid w:val="633F5DED"/>
    <w:rsid w:val="634150C8"/>
    <w:rsid w:val="634345DF"/>
    <w:rsid w:val="634C5A3F"/>
    <w:rsid w:val="634F180D"/>
    <w:rsid w:val="63863D2C"/>
    <w:rsid w:val="63961B3F"/>
    <w:rsid w:val="639B21C6"/>
    <w:rsid w:val="63A42434"/>
    <w:rsid w:val="63AB53B1"/>
    <w:rsid w:val="63AC0437"/>
    <w:rsid w:val="63B56229"/>
    <w:rsid w:val="63B91AA2"/>
    <w:rsid w:val="63C51E86"/>
    <w:rsid w:val="63C87E41"/>
    <w:rsid w:val="63D22ED1"/>
    <w:rsid w:val="63E87788"/>
    <w:rsid w:val="63FC741F"/>
    <w:rsid w:val="64091C91"/>
    <w:rsid w:val="640B6BEB"/>
    <w:rsid w:val="640E7909"/>
    <w:rsid w:val="64240B79"/>
    <w:rsid w:val="64275B83"/>
    <w:rsid w:val="642B5D8D"/>
    <w:rsid w:val="643169FC"/>
    <w:rsid w:val="6432241B"/>
    <w:rsid w:val="643C6529"/>
    <w:rsid w:val="64542425"/>
    <w:rsid w:val="64573D39"/>
    <w:rsid w:val="64772801"/>
    <w:rsid w:val="647A3CB0"/>
    <w:rsid w:val="647E14DB"/>
    <w:rsid w:val="648773BE"/>
    <w:rsid w:val="648B3AFA"/>
    <w:rsid w:val="649C534E"/>
    <w:rsid w:val="649D3FE5"/>
    <w:rsid w:val="64A53A5E"/>
    <w:rsid w:val="64AD71CF"/>
    <w:rsid w:val="64B25195"/>
    <w:rsid w:val="64C148DF"/>
    <w:rsid w:val="64D135DF"/>
    <w:rsid w:val="64EC3684"/>
    <w:rsid w:val="64F83E54"/>
    <w:rsid w:val="650937E4"/>
    <w:rsid w:val="650C22A7"/>
    <w:rsid w:val="651A139D"/>
    <w:rsid w:val="652F35F5"/>
    <w:rsid w:val="6532081B"/>
    <w:rsid w:val="65481949"/>
    <w:rsid w:val="656C7F53"/>
    <w:rsid w:val="657C313E"/>
    <w:rsid w:val="658811DC"/>
    <w:rsid w:val="65927D65"/>
    <w:rsid w:val="65935A74"/>
    <w:rsid w:val="659B50E5"/>
    <w:rsid w:val="659C7FFE"/>
    <w:rsid w:val="65B25492"/>
    <w:rsid w:val="65C14EF6"/>
    <w:rsid w:val="65C46501"/>
    <w:rsid w:val="65CE69B3"/>
    <w:rsid w:val="65D15DF0"/>
    <w:rsid w:val="65D35307"/>
    <w:rsid w:val="65D81A43"/>
    <w:rsid w:val="65DB6C69"/>
    <w:rsid w:val="660D6D30"/>
    <w:rsid w:val="66160A61"/>
    <w:rsid w:val="661E7AFB"/>
    <w:rsid w:val="663A49AB"/>
    <w:rsid w:val="663D78E0"/>
    <w:rsid w:val="66454C79"/>
    <w:rsid w:val="664C2BA5"/>
    <w:rsid w:val="66576211"/>
    <w:rsid w:val="6670349F"/>
    <w:rsid w:val="668D4E72"/>
    <w:rsid w:val="669046A2"/>
    <w:rsid w:val="66AA2174"/>
    <w:rsid w:val="66CA0E88"/>
    <w:rsid w:val="66D41112"/>
    <w:rsid w:val="66DA1907"/>
    <w:rsid w:val="66F0269F"/>
    <w:rsid w:val="66F432E4"/>
    <w:rsid w:val="66FB114E"/>
    <w:rsid w:val="66FE2E8C"/>
    <w:rsid w:val="671374A2"/>
    <w:rsid w:val="67241C7D"/>
    <w:rsid w:val="67276CE2"/>
    <w:rsid w:val="674F03E2"/>
    <w:rsid w:val="67635AF2"/>
    <w:rsid w:val="67697E63"/>
    <w:rsid w:val="677C1B55"/>
    <w:rsid w:val="67802799"/>
    <w:rsid w:val="679520C0"/>
    <w:rsid w:val="67AE09C3"/>
    <w:rsid w:val="67BA382B"/>
    <w:rsid w:val="67BA41C2"/>
    <w:rsid w:val="67BC7A26"/>
    <w:rsid w:val="67CE149F"/>
    <w:rsid w:val="67D73DEB"/>
    <w:rsid w:val="67F02CB7"/>
    <w:rsid w:val="67F2487B"/>
    <w:rsid w:val="682F3612"/>
    <w:rsid w:val="683A4772"/>
    <w:rsid w:val="68414080"/>
    <w:rsid w:val="684A42BC"/>
    <w:rsid w:val="68517F0F"/>
    <w:rsid w:val="68676D4D"/>
    <w:rsid w:val="68707187"/>
    <w:rsid w:val="687A2C56"/>
    <w:rsid w:val="687F76D2"/>
    <w:rsid w:val="68886ECD"/>
    <w:rsid w:val="688A5E40"/>
    <w:rsid w:val="689E7A58"/>
    <w:rsid w:val="68AE2977"/>
    <w:rsid w:val="68B80DBB"/>
    <w:rsid w:val="68BD770F"/>
    <w:rsid w:val="68BF5CF0"/>
    <w:rsid w:val="68C205EB"/>
    <w:rsid w:val="68C64A8F"/>
    <w:rsid w:val="68C86297"/>
    <w:rsid w:val="68E14AFF"/>
    <w:rsid w:val="68EA767B"/>
    <w:rsid w:val="68F5216F"/>
    <w:rsid w:val="68F70735"/>
    <w:rsid w:val="6905302D"/>
    <w:rsid w:val="690C57F7"/>
    <w:rsid w:val="69142915"/>
    <w:rsid w:val="6918480D"/>
    <w:rsid w:val="691B1A32"/>
    <w:rsid w:val="691B2554"/>
    <w:rsid w:val="69214762"/>
    <w:rsid w:val="692F7142"/>
    <w:rsid w:val="69425262"/>
    <w:rsid w:val="694831A6"/>
    <w:rsid w:val="69743112"/>
    <w:rsid w:val="697D499A"/>
    <w:rsid w:val="697E590A"/>
    <w:rsid w:val="697E66F5"/>
    <w:rsid w:val="69890748"/>
    <w:rsid w:val="698C4FEA"/>
    <w:rsid w:val="6997250D"/>
    <w:rsid w:val="699F2462"/>
    <w:rsid w:val="69A15835"/>
    <w:rsid w:val="69B647E7"/>
    <w:rsid w:val="69B913D2"/>
    <w:rsid w:val="69BE3CC8"/>
    <w:rsid w:val="69C10A44"/>
    <w:rsid w:val="69C24462"/>
    <w:rsid w:val="69D22919"/>
    <w:rsid w:val="69E66D34"/>
    <w:rsid w:val="69F75F04"/>
    <w:rsid w:val="69FA0370"/>
    <w:rsid w:val="6A1112AB"/>
    <w:rsid w:val="6A1364D0"/>
    <w:rsid w:val="6A194BBF"/>
    <w:rsid w:val="6A235D53"/>
    <w:rsid w:val="6A467B3D"/>
    <w:rsid w:val="6A4A055F"/>
    <w:rsid w:val="6A544602"/>
    <w:rsid w:val="6A8D5CD5"/>
    <w:rsid w:val="6AA8720E"/>
    <w:rsid w:val="6AAB7F2C"/>
    <w:rsid w:val="6AAD450A"/>
    <w:rsid w:val="6ACC3C3E"/>
    <w:rsid w:val="6AD33189"/>
    <w:rsid w:val="6AD77E99"/>
    <w:rsid w:val="6ADF5FF1"/>
    <w:rsid w:val="6AEC077B"/>
    <w:rsid w:val="6AF36CF4"/>
    <w:rsid w:val="6AF64B93"/>
    <w:rsid w:val="6B085629"/>
    <w:rsid w:val="6B086758"/>
    <w:rsid w:val="6B0D2E5C"/>
    <w:rsid w:val="6B1236DE"/>
    <w:rsid w:val="6B3C34F3"/>
    <w:rsid w:val="6B493DD4"/>
    <w:rsid w:val="6B600921"/>
    <w:rsid w:val="6B730C63"/>
    <w:rsid w:val="6B786C75"/>
    <w:rsid w:val="6B8D1753"/>
    <w:rsid w:val="6B99463B"/>
    <w:rsid w:val="6BB0400B"/>
    <w:rsid w:val="6BBB2C58"/>
    <w:rsid w:val="6BD66CA8"/>
    <w:rsid w:val="6BE7457F"/>
    <w:rsid w:val="6BEB5B28"/>
    <w:rsid w:val="6BFB6191"/>
    <w:rsid w:val="6C0A7EB8"/>
    <w:rsid w:val="6C187D43"/>
    <w:rsid w:val="6C26183A"/>
    <w:rsid w:val="6C3848A5"/>
    <w:rsid w:val="6C4401DE"/>
    <w:rsid w:val="6C4671C6"/>
    <w:rsid w:val="6C743E09"/>
    <w:rsid w:val="6C76578A"/>
    <w:rsid w:val="6C840DBB"/>
    <w:rsid w:val="6C8F3DD9"/>
    <w:rsid w:val="6C9155E1"/>
    <w:rsid w:val="6C924AF7"/>
    <w:rsid w:val="6C97573C"/>
    <w:rsid w:val="6CA6670F"/>
    <w:rsid w:val="6CB73516"/>
    <w:rsid w:val="6CC32EEF"/>
    <w:rsid w:val="6CEE3E0C"/>
    <w:rsid w:val="6CF34041"/>
    <w:rsid w:val="6D032D24"/>
    <w:rsid w:val="6D2677FC"/>
    <w:rsid w:val="6D3844E4"/>
    <w:rsid w:val="6D5B428E"/>
    <w:rsid w:val="6D6C75EE"/>
    <w:rsid w:val="6D7F2338"/>
    <w:rsid w:val="6D8F151A"/>
    <w:rsid w:val="6D932E1E"/>
    <w:rsid w:val="6D951E95"/>
    <w:rsid w:val="6D9F544A"/>
    <w:rsid w:val="6DBA093E"/>
    <w:rsid w:val="6DBF105C"/>
    <w:rsid w:val="6DD048FC"/>
    <w:rsid w:val="6DD1548B"/>
    <w:rsid w:val="6DE54E8C"/>
    <w:rsid w:val="6DE620B0"/>
    <w:rsid w:val="6E054A68"/>
    <w:rsid w:val="6E060561"/>
    <w:rsid w:val="6E11700F"/>
    <w:rsid w:val="6E1926BA"/>
    <w:rsid w:val="6E1D123B"/>
    <w:rsid w:val="6E210D79"/>
    <w:rsid w:val="6E2B5372"/>
    <w:rsid w:val="6E3A4B90"/>
    <w:rsid w:val="6E502E84"/>
    <w:rsid w:val="6E585FED"/>
    <w:rsid w:val="6E654045"/>
    <w:rsid w:val="6E7D45F7"/>
    <w:rsid w:val="6E823D4C"/>
    <w:rsid w:val="6E87552E"/>
    <w:rsid w:val="6E923E19"/>
    <w:rsid w:val="6E973E75"/>
    <w:rsid w:val="6EA2618B"/>
    <w:rsid w:val="6EA37AF9"/>
    <w:rsid w:val="6EAA00F3"/>
    <w:rsid w:val="6EAB7F82"/>
    <w:rsid w:val="6EBA6498"/>
    <w:rsid w:val="6EC6461D"/>
    <w:rsid w:val="6ED02ABF"/>
    <w:rsid w:val="6ED739E6"/>
    <w:rsid w:val="6ED97404"/>
    <w:rsid w:val="6EDF145E"/>
    <w:rsid w:val="6EED23E9"/>
    <w:rsid w:val="6EF55A8F"/>
    <w:rsid w:val="6F01672C"/>
    <w:rsid w:val="6F093AAD"/>
    <w:rsid w:val="6F1F10E3"/>
    <w:rsid w:val="6F305AD5"/>
    <w:rsid w:val="6F4F630E"/>
    <w:rsid w:val="6F570FBE"/>
    <w:rsid w:val="6F5E251A"/>
    <w:rsid w:val="6F60217E"/>
    <w:rsid w:val="6F6450B3"/>
    <w:rsid w:val="6F672240"/>
    <w:rsid w:val="6F78778B"/>
    <w:rsid w:val="6F984690"/>
    <w:rsid w:val="6FAA7810"/>
    <w:rsid w:val="6FCA3B9E"/>
    <w:rsid w:val="6FD56DD7"/>
    <w:rsid w:val="6FDD36C9"/>
    <w:rsid w:val="6FDE1E67"/>
    <w:rsid w:val="6FE442B3"/>
    <w:rsid w:val="6FFE4F46"/>
    <w:rsid w:val="70015FE3"/>
    <w:rsid w:val="70030471"/>
    <w:rsid w:val="701032FA"/>
    <w:rsid w:val="70111F2E"/>
    <w:rsid w:val="70121445"/>
    <w:rsid w:val="701D3524"/>
    <w:rsid w:val="702C5774"/>
    <w:rsid w:val="70301F1E"/>
    <w:rsid w:val="70542A5F"/>
    <w:rsid w:val="70583123"/>
    <w:rsid w:val="705A5516"/>
    <w:rsid w:val="706104A4"/>
    <w:rsid w:val="70971289"/>
    <w:rsid w:val="70A42D46"/>
    <w:rsid w:val="70A50A55"/>
    <w:rsid w:val="70A66764"/>
    <w:rsid w:val="70A874EA"/>
    <w:rsid w:val="70AD67FB"/>
    <w:rsid w:val="70B300DB"/>
    <w:rsid w:val="70C279EE"/>
    <w:rsid w:val="70C41F7F"/>
    <w:rsid w:val="70E0439D"/>
    <w:rsid w:val="70E32B78"/>
    <w:rsid w:val="70F707D2"/>
    <w:rsid w:val="71032272"/>
    <w:rsid w:val="710E0E18"/>
    <w:rsid w:val="71231724"/>
    <w:rsid w:val="71317F26"/>
    <w:rsid w:val="71416BEE"/>
    <w:rsid w:val="71431617"/>
    <w:rsid w:val="71433023"/>
    <w:rsid w:val="714735E8"/>
    <w:rsid w:val="715B6749"/>
    <w:rsid w:val="71666934"/>
    <w:rsid w:val="71682B5F"/>
    <w:rsid w:val="7173246B"/>
    <w:rsid w:val="718D5070"/>
    <w:rsid w:val="719A7010"/>
    <w:rsid w:val="71AA57A9"/>
    <w:rsid w:val="71C56410"/>
    <w:rsid w:val="71C66A32"/>
    <w:rsid w:val="71D56020"/>
    <w:rsid w:val="71E9620E"/>
    <w:rsid w:val="720205F1"/>
    <w:rsid w:val="721767AF"/>
    <w:rsid w:val="721A7837"/>
    <w:rsid w:val="721C3F83"/>
    <w:rsid w:val="7225026C"/>
    <w:rsid w:val="72254774"/>
    <w:rsid w:val="72290EB1"/>
    <w:rsid w:val="722A26B8"/>
    <w:rsid w:val="722F25DC"/>
    <w:rsid w:val="72412E3C"/>
    <w:rsid w:val="725146E0"/>
    <w:rsid w:val="72550E1D"/>
    <w:rsid w:val="72561D49"/>
    <w:rsid w:val="7259784A"/>
    <w:rsid w:val="72864BF3"/>
    <w:rsid w:val="728A7E49"/>
    <w:rsid w:val="72AB17DE"/>
    <w:rsid w:val="72B274A1"/>
    <w:rsid w:val="72D4230E"/>
    <w:rsid w:val="72F1073A"/>
    <w:rsid w:val="72F157AE"/>
    <w:rsid w:val="72FB4336"/>
    <w:rsid w:val="732A1B34"/>
    <w:rsid w:val="733A01AB"/>
    <w:rsid w:val="736F0F8F"/>
    <w:rsid w:val="73717CF0"/>
    <w:rsid w:val="737B5A5E"/>
    <w:rsid w:val="73947599"/>
    <w:rsid w:val="739C435C"/>
    <w:rsid w:val="739E6731"/>
    <w:rsid w:val="73A448D3"/>
    <w:rsid w:val="73A53D4F"/>
    <w:rsid w:val="73A8107D"/>
    <w:rsid w:val="73AC0D3C"/>
    <w:rsid w:val="73AD5615"/>
    <w:rsid w:val="73BA4B95"/>
    <w:rsid w:val="73BE6831"/>
    <w:rsid w:val="73C45350"/>
    <w:rsid w:val="73E640AE"/>
    <w:rsid w:val="73ED07D9"/>
    <w:rsid w:val="73F60210"/>
    <w:rsid w:val="74167EC7"/>
    <w:rsid w:val="742C6D05"/>
    <w:rsid w:val="74336C83"/>
    <w:rsid w:val="7436588D"/>
    <w:rsid w:val="7454602D"/>
    <w:rsid w:val="74666F63"/>
    <w:rsid w:val="74710ABD"/>
    <w:rsid w:val="748A3FFB"/>
    <w:rsid w:val="749F74A3"/>
    <w:rsid w:val="74A03F97"/>
    <w:rsid w:val="74A46887"/>
    <w:rsid w:val="74D969D1"/>
    <w:rsid w:val="74E32708"/>
    <w:rsid w:val="74EB1D79"/>
    <w:rsid w:val="74F35527"/>
    <w:rsid w:val="74FB5A83"/>
    <w:rsid w:val="7523428C"/>
    <w:rsid w:val="7535469C"/>
    <w:rsid w:val="7536086C"/>
    <w:rsid w:val="75373DFE"/>
    <w:rsid w:val="753930CA"/>
    <w:rsid w:val="7548638E"/>
    <w:rsid w:val="75744E9B"/>
    <w:rsid w:val="758F3A8B"/>
    <w:rsid w:val="75986BF5"/>
    <w:rsid w:val="75AE5041"/>
    <w:rsid w:val="75B73EFB"/>
    <w:rsid w:val="75B967D1"/>
    <w:rsid w:val="75BA273E"/>
    <w:rsid w:val="75E07DEA"/>
    <w:rsid w:val="75F35F0A"/>
    <w:rsid w:val="761B5232"/>
    <w:rsid w:val="76206228"/>
    <w:rsid w:val="7627010D"/>
    <w:rsid w:val="76341FE4"/>
    <w:rsid w:val="763764BB"/>
    <w:rsid w:val="763D210E"/>
    <w:rsid w:val="764D1CB9"/>
    <w:rsid w:val="766D4FAF"/>
    <w:rsid w:val="76773B37"/>
    <w:rsid w:val="76777B95"/>
    <w:rsid w:val="76874A31"/>
    <w:rsid w:val="7693791C"/>
    <w:rsid w:val="76A16046"/>
    <w:rsid w:val="76A93BFE"/>
    <w:rsid w:val="76B928E1"/>
    <w:rsid w:val="76BA4AF8"/>
    <w:rsid w:val="76C47F87"/>
    <w:rsid w:val="76C62B96"/>
    <w:rsid w:val="76CA3328"/>
    <w:rsid w:val="76E6055C"/>
    <w:rsid w:val="76F701CD"/>
    <w:rsid w:val="77073C31"/>
    <w:rsid w:val="771127B9"/>
    <w:rsid w:val="771C7278"/>
    <w:rsid w:val="771F648D"/>
    <w:rsid w:val="772A2B29"/>
    <w:rsid w:val="77421ADF"/>
    <w:rsid w:val="774E7117"/>
    <w:rsid w:val="77552ADF"/>
    <w:rsid w:val="775B6EA5"/>
    <w:rsid w:val="7760254B"/>
    <w:rsid w:val="77620D56"/>
    <w:rsid w:val="777D13A3"/>
    <w:rsid w:val="77A0339C"/>
    <w:rsid w:val="77BB3E11"/>
    <w:rsid w:val="77C00D62"/>
    <w:rsid w:val="77C07FB6"/>
    <w:rsid w:val="77D2148E"/>
    <w:rsid w:val="77E4165D"/>
    <w:rsid w:val="77EB52B0"/>
    <w:rsid w:val="77EC2046"/>
    <w:rsid w:val="77F34477"/>
    <w:rsid w:val="77F36B38"/>
    <w:rsid w:val="78041313"/>
    <w:rsid w:val="78074248"/>
    <w:rsid w:val="780B0ADC"/>
    <w:rsid w:val="780B717D"/>
    <w:rsid w:val="780E632E"/>
    <w:rsid w:val="78163A14"/>
    <w:rsid w:val="781A4659"/>
    <w:rsid w:val="781E3327"/>
    <w:rsid w:val="7827647A"/>
    <w:rsid w:val="783808F1"/>
    <w:rsid w:val="7839044B"/>
    <w:rsid w:val="78460E10"/>
    <w:rsid w:val="78555598"/>
    <w:rsid w:val="785904CD"/>
    <w:rsid w:val="78743A47"/>
    <w:rsid w:val="78856222"/>
    <w:rsid w:val="788E2CE7"/>
    <w:rsid w:val="788E6BCE"/>
    <w:rsid w:val="78940C22"/>
    <w:rsid w:val="78A9482C"/>
    <w:rsid w:val="78AD7761"/>
    <w:rsid w:val="78BD2053"/>
    <w:rsid w:val="78D66B7E"/>
    <w:rsid w:val="78F50957"/>
    <w:rsid w:val="79034D96"/>
    <w:rsid w:val="790442F3"/>
    <w:rsid w:val="79102D89"/>
    <w:rsid w:val="792D3AA8"/>
    <w:rsid w:val="79404A81"/>
    <w:rsid w:val="79423F98"/>
    <w:rsid w:val="795C5D0A"/>
    <w:rsid w:val="795E5221"/>
    <w:rsid w:val="79693A17"/>
    <w:rsid w:val="796C1A43"/>
    <w:rsid w:val="796F1C13"/>
    <w:rsid w:val="79704333"/>
    <w:rsid w:val="7990533F"/>
    <w:rsid w:val="7991257B"/>
    <w:rsid w:val="79940BDE"/>
    <w:rsid w:val="79A34CE9"/>
    <w:rsid w:val="79AB435A"/>
    <w:rsid w:val="79B9785D"/>
    <w:rsid w:val="79BC303D"/>
    <w:rsid w:val="79C3066B"/>
    <w:rsid w:val="79C351F8"/>
    <w:rsid w:val="79EF6B22"/>
    <w:rsid w:val="79F6606B"/>
    <w:rsid w:val="79F7774A"/>
    <w:rsid w:val="7A0C60AF"/>
    <w:rsid w:val="7A0D2624"/>
    <w:rsid w:val="7A0E0AC9"/>
    <w:rsid w:val="7A1044E8"/>
    <w:rsid w:val="7A172352"/>
    <w:rsid w:val="7A1B3946"/>
    <w:rsid w:val="7A1E3CB4"/>
    <w:rsid w:val="7A2031CB"/>
    <w:rsid w:val="7A255E58"/>
    <w:rsid w:val="7A3049FE"/>
    <w:rsid w:val="7A3E396B"/>
    <w:rsid w:val="7A4154D9"/>
    <w:rsid w:val="7A4C3137"/>
    <w:rsid w:val="7A4E4FF2"/>
    <w:rsid w:val="7A6A38D7"/>
    <w:rsid w:val="7A7F044F"/>
    <w:rsid w:val="7A88628D"/>
    <w:rsid w:val="7A94432C"/>
    <w:rsid w:val="7A9F0BC3"/>
    <w:rsid w:val="7AAD0862"/>
    <w:rsid w:val="7AB936CA"/>
    <w:rsid w:val="7AC72102"/>
    <w:rsid w:val="7AC77EEB"/>
    <w:rsid w:val="7AF867AB"/>
    <w:rsid w:val="7AFB519F"/>
    <w:rsid w:val="7B1570FD"/>
    <w:rsid w:val="7B1F385E"/>
    <w:rsid w:val="7B3219DB"/>
    <w:rsid w:val="7B330CC4"/>
    <w:rsid w:val="7B3A5554"/>
    <w:rsid w:val="7B424BC6"/>
    <w:rsid w:val="7B63258C"/>
    <w:rsid w:val="7B6A3EEE"/>
    <w:rsid w:val="7B852761"/>
    <w:rsid w:val="7B857468"/>
    <w:rsid w:val="7B9112E5"/>
    <w:rsid w:val="7B9F3065"/>
    <w:rsid w:val="7BAD2967"/>
    <w:rsid w:val="7BB2025F"/>
    <w:rsid w:val="7BC125BF"/>
    <w:rsid w:val="7BC55C7D"/>
    <w:rsid w:val="7BC64A0A"/>
    <w:rsid w:val="7BD30E2C"/>
    <w:rsid w:val="7BD90913"/>
    <w:rsid w:val="7BEB7B41"/>
    <w:rsid w:val="7BED3DCF"/>
    <w:rsid w:val="7BF633A4"/>
    <w:rsid w:val="7C1022A4"/>
    <w:rsid w:val="7C21515A"/>
    <w:rsid w:val="7C226A0C"/>
    <w:rsid w:val="7C2A25D8"/>
    <w:rsid w:val="7C394714"/>
    <w:rsid w:val="7C452403"/>
    <w:rsid w:val="7C465EFB"/>
    <w:rsid w:val="7C566DF5"/>
    <w:rsid w:val="7C575AA2"/>
    <w:rsid w:val="7C6520B9"/>
    <w:rsid w:val="7C6E6B8A"/>
    <w:rsid w:val="7C7C1DC9"/>
    <w:rsid w:val="7C804BF8"/>
    <w:rsid w:val="7C933753"/>
    <w:rsid w:val="7C994482"/>
    <w:rsid w:val="7CA403EE"/>
    <w:rsid w:val="7CA65445"/>
    <w:rsid w:val="7CCF2888"/>
    <w:rsid w:val="7CCF5DBB"/>
    <w:rsid w:val="7CD33028"/>
    <w:rsid w:val="7CE1288C"/>
    <w:rsid w:val="7CF34F8D"/>
    <w:rsid w:val="7CFD49B9"/>
    <w:rsid w:val="7D037768"/>
    <w:rsid w:val="7D250DA9"/>
    <w:rsid w:val="7D330D91"/>
    <w:rsid w:val="7D355522"/>
    <w:rsid w:val="7D491447"/>
    <w:rsid w:val="7D4B31AF"/>
    <w:rsid w:val="7D62742E"/>
    <w:rsid w:val="7D6C5DB1"/>
    <w:rsid w:val="7D706F68"/>
    <w:rsid w:val="7D78752A"/>
    <w:rsid w:val="7DA7147A"/>
    <w:rsid w:val="7DC349F4"/>
    <w:rsid w:val="7DCA5C98"/>
    <w:rsid w:val="7DD7431B"/>
    <w:rsid w:val="7DD93832"/>
    <w:rsid w:val="7DDF7485"/>
    <w:rsid w:val="7DEA0224"/>
    <w:rsid w:val="7E113A54"/>
    <w:rsid w:val="7E352137"/>
    <w:rsid w:val="7E381574"/>
    <w:rsid w:val="7E3D39C0"/>
    <w:rsid w:val="7E3D3AFE"/>
    <w:rsid w:val="7E3D5CB1"/>
    <w:rsid w:val="7E400BE6"/>
    <w:rsid w:val="7E415A65"/>
    <w:rsid w:val="7E431904"/>
    <w:rsid w:val="7E4F049B"/>
    <w:rsid w:val="7E555BF7"/>
    <w:rsid w:val="7E665209"/>
    <w:rsid w:val="7E747BB1"/>
    <w:rsid w:val="7E7676DA"/>
    <w:rsid w:val="7E7B3E16"/>
    <w:rsid w:val="7E8B3E88"/>
    <w:rsid w:val="7EAF78FB"/>
    <w:rsid w:val="7EBB359A"/>
    <w:rsid w:val="7EBE6895"/>
    <w:rsid w:val="7EC3500B"/>
    <w:rsid w:val="7EDB3360"/>
    <w:rsid w:val="7EDD3985"/>
    <w:rsid w:val="7EFC6A35"/>
    <w:rsid w:val="7F097D2B"/>
    <w:rsid w:val="7F0C1C1F"/>
    <w:rsid w:val="7F11406B"/>
    <w:rsid w:val="7F1C0902"/>
    <w:rsid w:val="7F217A61"/>
    <w:rsid w:val="7F3F56D3"/>
    <w:rsid w:val="7F401EB8"/>
    <w:rsid w:val="7F412A04"/>
    <w:rsid w:val="7F4D4FAB"/>
    <w:rsid w:val="7F6D1AF0"/>
    <w:rsid w:val="7F7158A5"/>
    <w:rsid w:val="7F790A0F"/>
    <w:rsid w:val="7F9A11C0"/>
    <w:rsid w:val="7FAA1CAF"/>
    <w:rsid w:val="7FB4235E"/>
    <w:rsid w:val="7FBF1CF8"/>
    <w:rsid w:val="7FC41041"/>
    <w:rsid w:val="7FD84310"/>
    <w:rsid w:val="7FDA216F"/>
    <w:rsid w:val="7FED1B70"/>
    <w:rsid w:val="7FFA0F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2"/>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customStyle="1" w:styleId="12">
    <w:name w:val="标题 2 Char"/>
    <w:link w:val="3"/>
    <w:qFormat/>
    <w:uiPriority w:val="0"/>
    <w:rPr>
      <w:rFonts w:ascii="Arial" w:hAnsi="Arial" w:eastAsia="黑体"/>
      <w:b/>
      <w:sz w:val="3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sectNamePr val="lengthwise4"/>
      <sectRole val="1"/>
    </customSectPr>
    <customSectPr>
      <sectNamePr val="摘要"/>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16</Pages>
  <Words>9399</Words>
  <Characters>14723</Characters>
  <Lines>0</Lines>
  <Paragraphs>0</Paragraphs>
  <TotalTime>118</TotalTime>
  <ScaleCrop>false</ScaleCrop>
  <LinksUpToDate>false</LinksUpToDate>
  <CharactersWithSpaces>17990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2019-12-12T12:44:00Z</dcterms:created>
  <dc:creator>咕咕</dc:creator>
  <cp:lastModifiedBy>Administrator</cp:lastModifiedBy>
  <dcterms:modified xsi:type="dcterms:W3CDTF">2022-09-01T09:13:07Z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57C684E880B4482592696522BD9BC3C9</vt:lpwstr>
  </property>
  <property fmtid="{D5CDD505-2E9C-101B-9397-08002B2CF9AE}" pid="4" name="commondata">
    <vt:lpwstr>eyJoZGlkIjoiZTA5ZDQ3NWE4ZjMxYjI3YzM5ZGFlMGQxODk1NDA3MmIifQ==</vt:lpwstr>
  </property>
</Properties>
</file>