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2025年高频量化笔试题及答案</w:t>
      </w:r>
    </w:p>
    <w:p>
      <w:r>
        <w:br/>
        <w:t xml:space="preserve"> 一、单项选择题（共10题，每题2分）</w:t>
        <w:br/>
        <w:br/>
        <w:t>1. 量化投资中，夏普比率衡量的是：</w:t>
        <w:br/>
        <w:br/>
        <w:t>A. 投资组合的绝对收益</w:t>
        <w:br/>
        <w:br/>
        <w:t>B. 投资组合的风险调整后收益</w:t>
        <w:br/>
        <w:br/>
        <w:t>C. 投资组合的最大回撤</w:t>
        <w:br/>
        <w:br/>
        <w:t>D. 投资组合的波动率</w:t>
        <w:br/>
        <w:br/>
        <w:t>2. 在时间序列分析中，ARIMA模型中的"I"代表：</w:t>
        <w:br/>
        <w:br/>
        <w:t>A. Integration（积分）</w:t>
        <w:br/>
        <w:br/>
        <w:t>B. Interpolation（插值）</w:t>
        <w:br/>
        <w:br/>
        <w:t>C. Inversion（反转）</w:t>
        <w:br/>
        <w:br/>
        <w:t>D. Iteration（迭代）</w:t>
        <w:br/>
        <w:br/>
        <w:t>3. 下列哪项不是常见的量化交易策略类型？</w:t>
        <w:br/>
        <w:br/>
        <w:t>A. 趋势跟踪策略</w:t>
        <w:br/>
        <w:br/>
        <w:t>B. 套利策略</w:t>
        <w:br/>
        <w:br/>
        <w:t>C. 基本面分析策略</w:t>
        <w:br/>
        <w:br/>
        <w:t>D. 统计套利策略</w:t>
        <w:br/>
        <w:br/>
        <w:t>4. 在Python中，哪个库主要用于数据分析和处理？</w:t>
        <w:br/>
        <w:br/>
        <w:t>A. TensorFlow</w:t>
        <w:br/>
        <w:br/>
        <w:t>B. Pandas</w:t>
        <w:br/>
        <w:br/>
        <w:t>C. Scikit-learn</w:t>
        <w:br/>
        <w:br/>
        <w:t>D. Matplotlib</w:t>
        <w:br/>
        <w:br/>
        <w:t>5. 量化投资中，最大回撤（Maximum Drawdown）衡量的是：</w:t>
        <w:br/>
        <w:br/>
        <w:t>A. 投资组合的最高收益</w:t>
        <w:br/>
        <w:br/>
        <w:t>B. 投资组合的最低收益</w:t>
        <w:br/>
        <w:br/>
        <w:t>C. 投资组合从峰值到谷底的最大跌幅</w:t>
        <w:br/>
        <w:br/>
        <w:t>D. 投资组合的平均波动幅度</w:t>
        <w:br/>
        <w:br/>
        <w:t>6. 在金融时间序列分析中，GARCH模型主要用于建模：</w:t>
        <w:br/>
        <w:br/>
        <w:t>A. 均值回归</w:t>
        <w:br/>
        <w:br/>
        <w:t>B. 波动率聚集</w:t>
        <w:br/>
        <w:br/>
        <w:t>C. 长期记忆性</w:t>
        <w:br/>
        <w:br/>
        <w:t>D. 季节性效应</w:t>
        <w:br/>
        <w:br/>
        <w:t>7. 下列哪项不是高频交易的特征？</w:t>
        <w:br/>
        <w:br/>
        <w:t>A. 高速执行</w:t>
        <w:br/>
        <w:br/>
        <w:t>B. 低延迟</w:t>
        <w:br/>
        <w:br/>
        <w:t>C. 长期持有</w:t>
        <w:br/>
        <w:br/>
        <w:t>D. 大量交易</w:t>
        <w:br/>
        <w:br/>
        <w:t>8. 在量化投资中，因子投资的核心思想是：</w:t>
        <w:br/>
        <w:br/>
        <w:t>A. 寻找能够解释资产收益差异的特定特征</w:t>
        <w:br/>
        <w:br/>
        <w:t>B. 随机选择资产进行投资</w:t>
        <w:br/>
        <w:br/>
        <w:t>C. 仅投资于规模最大的公司</w:t>
        <w:br/>
        <w:br/>
        <w:t>D. 避免使用任何历史数据进行决策</w:t>
        <w:br/>
        <w:br/>
        <w:t>9. 在机器学习中，过拟合是指：</w:t>
        <w:br/>
        <w:br/>
        <w:t>A. 模型在训练数据上表现很好，但在测试数据上表现较差</w:t>
        <w:br/>
        <w:br/>
        <w:t>B. 模型在训练数据上表现较差，但在测试数据上表现很好</w:t>
        <w:br/>
        <w:br/>
        <w:t>C. 模型在训练和测试数据上表现都很差</w:t>
        <w:br/>
        <w:br/>
        <w:t>D. 模型无法收敛</w:t>
        <w:br/>
        <w:br/>
        <w:t>10. 在量化投资中，回测（Backtesting）的主要目的是：</w:t>
        <w:br/>
        <w:br/>
        <w:t>A. 预测未来市场走势</w:t>
        <w:br/>
        <w:br/>
        <w:t>B. 评估交易策略在历史数据上的表现</w:t>
        <w:br/>
        <w:br/>
        <w:t>C. 确定最佳的投资时机</w:t>
        <w:br/>
        <w:br/>
        <w:t>D. 计算投资组合的风险</w:t>
        <w:br/>
        <w:br/>
        <w:t xml:space="preserve"> 二、判断题（共5题，每题2分）</w:t>
        <w:br/>
        <w:br/>
        <w:t>1. 量化投资完全依赖于计算机算法进行决策，不需要人为干预。（ ）</w:t>
        <w:br/>
        <w:br/>
        <w:t>2. 在量化交易中，更高的交易频率总是意味着更高的收益。（ ）</w:t>
        <w:br/>
        <w:br/>
        <w:t>3. 夏普比率越高，表示投资单位风险所获得的回报越高。（ ）</w:t>
        <w:br/>
        <w:br/>
        <w:t>4. 在量化投资中，数据清洗和预处理是至关重要的一步。（ ）</w:t>
        <w:br/>
        <w:br/>
        <w:t>5. 量化策略一旦开发完成，就不需要根据市场变化进行调整。（ ）</w:t>
        <w:br/>
        <w:br/>
        <w:t xml:space="preserve"> 三、多项选择题（共2题，每题2分）</w:t>
        <w:br/>
        <w:br/>
        <w:t>1. 下列哪些是常见的量化交易策略？（ ）</w:t>
        <w:br/>
        <w:br/>
        <w:t>A. 趋势跟踪策略</w:t>
        <w:br/>
        <w:br/>
        <w:t>B. 均值回归策略</w:t>
        <w:br/>
        <w:br/>
        <w:t>C. 机器学习预测策略</w:t>
        <w:br/>
        <w:br/>
        <w:t>D. 基本面分析策略</w:t>
        <w:br/>
        <w:br/>
        <w:t>2. 在Python量化分析中，常用的库包括：（ ）</w:t>
        <w:br/>
        <w:br/>
        <w:t>A. NumPy</w:t>
        <w:br/>
        <w:br/>
        <w:t>B. Pandas</w:t>
        <w:br/>
        <w:br/>
        <w:t>C. Matplotlib</w:t>
        <w:br/>
        <w:br/>
        <w:t>D. Scikit-learn</w:t>
        <w:br/>
        <w:br/>
        <w:t xml:space="preserve"> 四、填空题（共5题，每题2分）</w:t>
        <w:br/>
        <w:br/>
        <w:t>1. 在量化投资中，衡量风险调整后收益的常用指标是_______。</w:t>
        <w:br/>
        <w:br/>
        <w:t>2. 量化交易中，_______是指交易策略在历史数据上的测试过程。</w:t>
        <w:br/>
        <w:br/>
        <w:t>3. 在时间序列分析中，_______模型常用于描述金融时间序列的波动率聚集现象。</w:t>
        <w:br/>
        <w:br/>
        <w:t>4. 量化投资中，_______是指同时买入和卖出相关资产，从价格差异中获利的策略。</w:t>
        <w:br/>
        <w:br/>
        <w:t>5. 在机器学习中，_______是指模型在训练数据上表现很好，但在新数据上表现较差的现象。</w:t>
        <w:br/>
        <w:br/>
        <w:t xml:space="preserve"> 五、简答题（共2题，每题5分）</w:t>
        <w:br/>
        <w:br/>
        <w:t>1. 简述量化投资的主要优势和挑战。</w:t>
        <w:br/>
        <w:br/>
        <w:t>2. 解释什么是因子投资，并列举三个常见的因子。</w:t>
        <w:br/>
        <w:br/>
        <w:t xml:space="preserve"> 答案</w:t>
        <w:br/>
        <w:br/>
        <w:t xml:space="preserve"> 一、单项选择题</w:t>
        <w:br/>
        <w:br/>
        <w:t>1. 答案：B</w:t>
        <w:br/>
        <w:br/>
        <w:t>解析：夏普比率（Sharpe Ratio）是衡量投资组合风险调整后收益的指标，计算公式为（投资组合收益率 - 无风险收益率）/投资组合收益率的标准差。它表示投资者每承担一单位风险所获得的超额收益。</w:t>
        <w:br/>
        <w:br/>
        <w:t>2. 答案：A</w:t>
        <w:br/>
        <w:br/>
        <w:t>解析：ARIMA模型是时间序列分析中常用的模型，全称为自回归积分移动平均模型（Autoregressive Integrated Moving Average）。其中"I"代表Integration（积分），指的是对非平稳时间序列进行差分处理，使其变为平稳序列的过程。</w:t>
        <w:br/>
        <w:br/>
        <w:t>3. 答案：C</w:t>
        <w:br/>
        <w:br/>
        <w:t>解析：常见的量化交易策略包括趋势跟踪策略、套利策略、统计套利策略等。基本面分析策略虽然也是投资方法，但更多依赖于定性分析和人工判断，而非量化模型，因此不属于典型的量化交易策略。</w:t>
        <w:br/>
        <w:br/>
        <w:t>4. 答案：B</w:t>
        <w:br/>
        <w:br/>
        <w:t>解析：在Python中，Pandas库是专门用于数据分析和处理的库，提供了DataFrame等数据结构，方便进行数据清洗、转换、分析等操作。TensorFlow主要用于深度学习，Scikit-learn用于机器学习，Matplotlib用于数据可视化。</w:t>
        <w:br/>
        <w:br/>
        <w:t>5. 答案：C</w:t>
        <w:br/>
        <w:br/>
        <w:t>解析：最大回撤（Maximum Drawdown）是衡量投资组合风险的重要指标，指的是投资组合价值从前期最高点回落到最低点的幅度，反映了投资组合可能面临的最大亏损程度。</w:t>
        <w:br/>
        <w:br/>
        <w:t>6. 答案：B</w:t>
        <w:br/>
        <w:br/>
        <w:t>解析：GARCH（广义自回归条件异方差）模型是金融时间序列分析中常用的模型，主要用于建模金融时间序列中的波动率聚集现象，即高波动时期后面往往跟着高波动时期，低波动时期后面往往跟着低波动时期。</w:t>
        <w:br/>
        <w:br/>
        <w:t>7. 答案：C</w:t>
        <w:br/>
        <w:br/>
        <w:t>解析：高频交易的特征包括高速执行、低延迟、大量交易等，其特点是持仓时间非常短，通常以毫秒或微秒为单位，而非长期持有。</w:t>
        <w:br/>
        <w:br/>
        <w:t>8. 答案：A</w:t>
        <w:br/>
        <w:br/>
        <w:t>解析：因子投资的核心思想是寻找能够解释资产收益差异的特定特征（因子），如价值、规模、动量等，并通过暴露于这些因子来获取超额收益。</w:t>
        <w:br/>
        <w:br/>
        <w:t>9. 答案：A</w:t>
        <w:br/>
        <w:br/>
        <w:t>解析：过拟合（Overfitting）是指机器学习模型在训练数据上表现很好，但在测试数据上表现较差的现象，通常是因为模型过于复杂，学习了训练数据中的噪声而非真实模式。</w:t>
        <w:br/>
        <w:br/>
        <w:t>10. 答案：B</w:t>
        <w:br/>
        <w:br/>
        <w:t>解析：回测（Backtesting）是量化投资中的重要环节，指的是使用历史数据来评估交易策略在过去的表现，以判断策略是否有效。</w:t>
        <w:br/>
        <w:br/>
        <w:t xml:space="preserve"> 二、判断题</w:t>
        <w:br/>
        <w:br/>
        <w:t>1. 答案：×</w:t>
        <w:br/>
        <w:br/>
        <w:t>解析：虽然量化投资主要依赖于计算机算法进行决策，但仍然需要人为干预，包括策略设计、参数调整、风险控制等环节。完全自动化的量化系统也需要定期监控和维护。</w:t>
        <w:br/>
        <w:br/>
        <w:t>2. 答案：×</w:t>
        <w:br/>
        <w:br/>
        <w:t>解析：更高的交易频率并不总是意味着更高的收益。高频交易虽然可以捕捉短期价格波动，但也面临更高的交易成本、市场冲击和系统风险。最佳交易频率应基于策略特性和市场条件来确定。</w:t>
        <w:br/>
        <w:br/>
        <w:t>3. 答案：√</w:t>
        <w:br/>
        <w:br/>
        <w:t>解析：夏普比率是衡量风险调整后收益的指标，计算公式为（投资组合收益率 - 无风险收益率）/投资组合收益率的标准差。夏普比率越高，表示投资者每承担一单位风险所获得的超额收益越高。</w:t>
        <w:br/>
        <w:br/>
        <w:t>4. 答案：√</w:t>
        <w:br/>
        <w:br/>
        <w:t>解析：数据清洗和预处理是量化投资中至关重要的一步，直接影响后续模型构建和策略效果。高质量的数据可以减少噪声、提高模型准确性，而错误或低质量的数据可能导致错误的结论和决策。</w:t>
        <w:br/>
        <w:br/>
        <w:t>5. 答案：×</w:t>
        <w:br/>
        <w:br/>
        <w:t>解析：量化策略需要根据市场变化进行定期调整和优化。市场环境、投资者行为、监管政策等因素的变化都可能影响原有策略的有效性，因此需要持续监控和调整。</w:t>
        <w:br/>
        <w:br/>
        <w:t xml:space="preserve"> 三、多项选择题</w:t>
        <w:br/>
        <w:br/>
        <w:t>1. 答案：ABC</w:t>
        <w:br/>
        <w:br/>
        <w:t>解析：常见的量化交易策略包括趋势跟踪策略（跟随市场趋势进行交易）、均值回归策略（假设价格会回归其历史均值）和机器学习预测策略（使用机器学习模型预测价格变动）。基本面分析策略虽然也是投资方法，但更多依赖于定性分析和人工判断，而非量化模型。</w:t>
        <w:br/>
        <w:br/>
        <w:t>2. 答案：ABCD</w:t>
        <w:br/>
        <w:br/>
        <w:t>解析：在Python量化分析中，NumPy用于数值计算，Pandas用于数据处理和分析，Matplotlib用于数据可视化，Scikit-learn用于机器学习。这些库共同构成了Python量化分析的基础工具集。</w:t>
        <w:br/>
        <w:br/>
        <w:t xml:space="preserve"> 四、填空题</w:t>
        <w:br/>
        <w:br/>
        <w:t>1. 答案：夏普比率</w:t>
        <w:br/>
        <w:br/>
        <w:t>解析：夏普比率是量化投资中衡量风险调整后收益的常用指标，计算公式为（投资组合收益率 - 无风险收益率）/投资组合收益率的标准差。</w:t>
        <w:br/>
        <w:br/>
        <w:t>2. 答案：回测</w:t>
        <w:br/>
        <w:br/>
        <w:t>解析：回测是量化交易中评估策略在历史数据上表现的重要方法，通过模拟历史交易来评估策略的有效性和风险收益特征。</w:t>
        <w:br/>
        <w:br/>
        <w:t>3. 答案：GARCH</w:t>
        <w:br/>
        <w:br/>
        <w:t>解析：GARCH（广义自回归条件异方差）模型是金融时间序列分析中常用的模型，专门用于描述金融时间序列中的波动率聚集现象。</w:t>
        <w:br/>
        <w:br/>
        <w:t>4. 答案：套利</w:t>
        <w:br/>
        <w:br/>
        <w:t>解析：套利是量化投资中的一种常见策略，指同时买入和卖出相关资产，从价格差异中获利。套利策略通常利用市场定价错误或短暂失衡来获取无风险或低风险收益。</w:t>
        <w:br/>
        <w:br/>
        <w:t>5. 答案：过拟合</w:t>
        <w:br/>
        <w:br/>
        <w:t>解析：过拟合是机器学习中的常见问题，指模型在训练数据上表现很好，但在新数据上表现较差的现象。在量化投资中，过拟合会导致策略在实盘中表现不佳。</w:t>
        <w:br/>
        <w:br/>
        <w:t xml:space="preserve"> 五、简答题</w:t>
        <w:br/>
        <w:br/>
        <w:t>1. 答案：</w:t>
        <w:br/>
        <w:br/>
        <w:t>量化投资的主要优势包括：</w:t>
        <w:br/>
        <w:br/>
        <w:t>- 系统性和客观性：基于数据和模型进行决策，减少人为情绪干扰</w:t>
        <w:br/>
        <w:br/>
        <w:t>- 可回测性：能够通过历史数据评估策略表现</w:t>
        <w:br/>
        <w:br/>
        <w:t>- 高效性：能够快速处理大量信息，发现市场机会</w:t>
        <w:br/>
        <w:br/>
        <w:t>- 多样性：可以同时执行多种策略，分散风险</w:t>
        <w:br/>
        <w:br/>
        <w:t>量化投资的主要挑战包括：</w:t>
        <w:br/>
        <w:br/>
        <w:t>- 模型风险：模型可能无法适应市场变化</w:t>
        <w:br/>
        <w:br/>
        <w:t>- 过拟合风险：模型可能过度拟合历史数据</w:t>
        <w:br/>
        <w:br/>
        <w:t>- 数据质量问题：数据不准确或缺失会影响策略表现</w:t>
        <w:br/>
        <w:br/>
        <w:t>- 黑箱问题：复杂模型难以解释决策过程</w:t>
        <w:br/>
        <w:br/>
        <w:t>- 技术依赖性：对技术和系统要求高</w:t>
        <w:br/>
        <w:br/>
        <w:t>2. 答案：</w:t>
        <w:br/>
        <w:br/>
        <w:t>因子投资是一种系统化的投资方法，通过识别能够解释资产收益差异的特定特征（因子）来构建投资组合。因子投资认为资产收益可以分解为对各种因子的暴露。</w:t>
        <w:br/>
        <w:br/>
        <w:t>三个常见的因子包括：</w:t>
        <w:br/>
        <w:br/>
        <w:t>- 价值因子：被低估的股票可能在未来表现更好，常用指标包括市盈率、市净率等</w:t>
        <w:br/>
        <w:br/>
        <w:t>- 规模因子：小市值股票通常比大市值股票有更高的长期回报</w:t>
        <w:br/>
        <w:br/>
        <w:t>- 动量因子：过去表现好的股票在未来一段时间内可能继续表现良好，过去表现差的股票可能继续表现不佳</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