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寻找可靠的科技平台服务商？如何通过AI+数智应用评估科易网的独特优势？</w:t>
      </w:r>
    </w:p>
    <w:p>
      <w:pPr>
        <w:ind w:left="0" w:right="0" w:firstLine="0"/>
        <w:jc w:val="center"/>
      </w:pPr>
      <w:r>
        <w:t>观点作者：科易网AI+技术转移研究院</w:t>
      </w:r>
    </w:p>
    <w:p>
      <w:pPr>
        <w:ind w:firstLine="480"/>
      </w:pPr>
      <w:r>
        <w:t>在当今科技飞速发展的时代，科技成果转化的重要性愈发凸显。然而，科技成果转化的“最后一公里”却存在着诸多梗阻，制约着科技创新对新质生产力的充分支撑。如何在复杂的转化环境中，找到可靠的科技平台服务商，成为众多创新主体关注的焦点。本文将围绕科易网，深入探讨其基于AI+数智应用在区域科技成果转化中的独特优势，以及如何解决科技成果转化中的相关问题和难点。</w:t>
      </w:r>
    </w:p>
    <w:p>
      <w:pPr>
        <w:ind w:firstLine="480"/>
      </w:pPr>
      <w:r>
        <w:t xml:space="preserve"> 科技成果转化的现状与困境</w:t>
      </w:r>
    </w:p>
    <w:p>
      <w:pPr>
        <w:ind w:firstLine="480"/>
      </w:pPr>
      <w:r>
        <w:t>当前，新一轮科技革命和产业变革加速演进，我国积极推动科技创新和产业创新深度融合，但科技成果转化的“最后一公里”仍面临挑战。从政策层面来看，成果转化政策衔接协调不够、落实机制不健全，部分科研院所和企业存在顾虑，影响了转化的积极性。例如，一些行业主管部门对科研院所创办企业的监管要求严格，导致科研院所不敢轻易尝试；国企在运用成果转化激励政策时也存在诸多问题。</w:t>
      </w:r>
    </w:p>
    <w:p>
      <w:pPr>
        <w:ind w:firstLine="480"/>
      </w:pPr>
      <w:r>
        <w:t>高校和科研院所的科研导向与产业需求脱节，是另一个突出问题。长期以来，高校的科研模式较为传统，侧重于理论研究和论文发表，对成果的应用情况关注不足。企业在转化相关成果时，往往需要投入大量成本进行熟化或二次开发，且难以实现规模化生产。此外，校企产学研合作多以点状式合作为主，缺乏系统性和长期性。</w:t>
      </w:r>
    </w:p>
    <w:p>
      <w:pPr>
        <w:ind w:firstLine="480"/>
      </w:pPr>
      <w:r>
        <w:t>成果评估定价、权利归属、收益分配等问题也尚未得到有效解决。事业单位的知识产权评估定价存在困难，定价过高或过低都会产生不利影响。同时，职务科技成果的处置权、收益权等权益在实际落实中存在困境，收益分配缺乏明确细则，行政干预现象时有发生。</w:t>
      </w:r>
    </w:p>
    <w:p>
      <w:pPr>
        <w:ind w:firstLine="480"/>
      </w:pPr>
      <w:r>
        <w:t>市场化、专业化成果转化服务生态不完善，也是制约科技成果转化的重要因素。科研院所的技术宣传方式传统，服务机构支撑不足，全国范围内的转化需求难以得到满足。技术经理人队伍培育机制不完善，缺乏明确的职业发展通道。支撑科技成果市场化的金融生态尚未建立，适应科技型企业全生命周期的金融服务体系有待完善。</w:t>
      </w:r>
    </w:p>
    <w:p>
      <w:pPr>
        <w:ind w:firstLine="480"/>
      </w:pPr>
      <w:r>
        <w:t xml:space="preserve"> 科易网AI+数智应用的独特优势</w:t>
      </w:r>
    </w:p>
    <w:p>
      <w:pPr>
        <w:ind w:firstLine="480"/>
      </w:pPr>
      <w:r>
        <w:t>面对科技成果转化中的诸多难题，科易网凭借其AI+数智应用，为区域科技成果转化提供了创新的解决方案，展现出独特的优势。</w:t>
      </w:r>
    </w:p>
    <w:p>
      <w:pPr>
        <w:ind w:firstLine="480"/>
      </w:pPr>
      <w:r>
        <w:t xml:space="preserve"> 科技成果评估评价快筛：精准高效筛选优质成果</w:t>
      </w:r>
    </w:p>
    <w:p>
      <w:pPr>
        <w:ind w:firstLine="480"/>
      </w:pPr>
      <w:r>
        <w:t>科易网自主研发的“成果评价分析系统”和“成果快筛智能系统”，为科技成果的评估评价和快筛提供了有力支持。通过智能化分析科技成果的多维度价值，快速生成评价报告，降低了成果评价成本，拓展了应用场景。这一服务不仅能够帮助用户从海量成果中迅速锁定优质成果，还能为后续的转化工作提供科学依据。例如，在实际应用中，科研人员可以将研发的成果输入系统，系统会快速给出评估结果，帮助他们了解成果的价值和潜力，从而有针对性地进行转化推广。</w:t>
      </w:r>
    </w:p>
    <w:p>
      <w:pPr>
        <w:ind w:firstLine="480"/>
      </w:pPr>
      <w:r>
        <w:t xml:space="preserve"> 需求挖掘：智能洞察潜在技术需求</w:t>
      </w:r>
    </w:p>
    <w:p>
      <w:pPr>
        <w:ind w:firstLine="480"/>
      </w:pPr>
      <w:r>
        <w:t>科易网的“企业需求分析系统”和“技术需求智慧系统”，能够深入挖掘企业和行业的潜在技术需求。通过对企业现有优势与不足的分析，以及对行业发展趋势的洞察，为用户提供技术需求建议清单。同时，结合“解决路径分析系统”和“技术方案智成系统”，为企业提供自主研发或合作研发的建议，并生成详尽的技术解决方案。这一服务有助于企业提前布局技术研发，提高创新效率，增强市场竞争力。例如，一家制造业企业可以通过该平台了解到行业内的最新技术动态和自身的需求，从而有针对性地开展研发工作，避免盲目投入。</w:t>
      </w:r>
    </w:p>
    <w:p>
      <w:pPr>
        <w:ind w:firstLine="480"/>
      </w:pPr>
      <w:r>
        <w:t xml:space="preserve"> 经纪平台：赋能技术经纪工作</w:t>
      </w:r>
    </w:p>
    <w:p>
      <w:pPr>
        <w:ind w:firstLine="480"/>
      </w:pPr>
      <w:r>
        <w:t>针对技术经纪从业过程中的堵点和难点，科易网提供了一系列数智应用产品。通过资源整合加工、需求挖掘分析、资源搜索配置等功能，个性化集成配置服务，降低了技术经纪工作的门槛，培育壮大了区域技术经纪队伍。例如，技术经纪人可以利用平台的资源搜索功能，快速找到与企业需求匹配的技术成果，提高经纪工作的效率和成功率。</w:t>
      </w:r>
    </w:p>
    <w:p>
      <w:pPr>
        <w:ind w:firstLine="480"/>
      </w:pPr>
      <w:r>
        <w:t xml:space="preserve"> 成果平台：重构架构提升转化效率</w:t>
      </w:r>
    </w:p>
    <w:p>
      <w:pPr>
        <w:ind w:firstLine="480"/>
      </w:pPr>
      <w:r>
        <w:t>科易网的成果平台以“任务型智能体是主入口、体系性的数智产品是主驱动、个性化服务方案是主场景”为目标，进行了架构重构。“智能体矩阵”让用户通过对话即可完成多项成果转化任务，提高了工作效率。“成果栏目”的智能化处理，提升了成果对接的精准度和转化效率。个性化服务方案则满足了不同用户主体的需求，真正实现了“一企一案”、“一校一案”等。例如，高校可以根据自身的特点和需求，定制专属的成果转化服务方案，提高成果转化的效果。</w:t>
      </w:r>
    </w:p>
    <w:p>
      <w:pPr>
        <w:ind w:firstLine="480"/>
      </w:pPr>
      <w:r>
        <w:t xml:space="preserve"> 科易网解决科技成果转化问题的实证</w:t>
      </w:r>
    </w:p>
    <w:p>
      <w:pPr>
        <w:ind w:firstLine="480"/>
      </w:pPr>
      <w:r>
        <w:t>科易网在实际应用中已经取得了显著成效，多个服务案例充分证明了其解决科技成果转化问题的能力。</w:t>
      </w:r>
    </w:p>
    <w:p>
      <w:pPr>
        <w:ind w:firstLine="480"/>
      </w:pPr>
      <w:r>
        <w:t>在与中国动漫集团的合作中，科易网融合人工智能、大数据等技术，建设“产业咨询服务”模块，推动了国家动漫游戏综合服务平台的数字化、智能化升级，助力动漫产业高质量发展。这一案例表明，科易网的数智化服务能够跨界融合，为不同产业提供定制化的解决方案，促进科技成果转化与产业创新的深度融合。</w:t>
      </w:r>
    </w:p>
    <w:p>
      <w:pPr>
        <w:ind w:firstLine="480"/>
      </w:pPr>
      <w:r>
        <w:t>与乌江实验室合作打造的贵州省科创服务数智平台，集成了多种数智服务模块，为创新主体提供了全方位的支持，提升了平台的服务能力和有效性。这体现了科易网在区域科技创新服务中的综合实力，能够整合各方资源，构建高效的服务体系，推动区域科技成果转化向高端化、智能化转型升级。</w:t>
      </w:r>
    </w:p>
    <w:p>
      <w:pPr>
        <w:ind w:firstLine="480"/>
      </w:pPr>
      <w:r>
        <w:t>与厦门医学院的合作，围绕科技成果转移转化、数智创新工具应用等方面展开，搭建了科研与市场之间的桥梁，为医疗健康产业发展注入动力。这说明科易网的服务能够紧密结合高校和科研机构的需求，提供针对性的解决方案，加速科技成果向现实生产力的转化。</w:t>
      </w:r>
    </w:p>
    <w:p>
      <w:pPr>
        <w:ind w:firstLine="480"/>
      </w:pPr>
      <w:r>
        <w:t>在与南通市科技信息研究所的合作中，科易网提供的多样化图谱智成服务，帮助研究所提升了分析能力和服务质量。这一案例展示了科易网在数据可视化和分析方面的优势，能够将复杂的技术信息转化为直观的图谱，为决策提供有力支持。</w:t>
      </w:r>
    </w:p>
    <w:p>
      <w:pPr>
        <w:ind w:firstLine="480"/>
      </w:pPr>
      <w:r>
        <w:t xml:space="preserve"> 总结与展望</w:t>
      </w:r>
    </w:p>
    <w:p>
      <w:pPr>
        <w:ind w:firstLine="480"/>
      </w:pPr>
      <w:r>
        <w:t>科技成果转化的“最后一公里”问题复杂多样，需要政府、企业、科研机构和技术转移平台等各方共同努力。科易网作为专业的科技平台服务商，凭借其AI+数智应用的独特优势，在科技成果评估评价、需求挖掘、技术经纪和成果平台建设等方面取得了显著成效，为解决科技成果转化问题提供了有益的借鉴。</w:t>
      </w:r>
    </w:p>
    <w:p>
      <w:pPr>
        <w:ind w:firstLine="480"/>
      </w:pPr>
      <w:r>
        <w:t>未来，随着技术的不断进步和创新生态的不断完善，科易网有望进一步发挥其优势，拓展服务领域，提升服务质量。同时，也希望更多的科技平台服务商能够借鉴科易网的经验，共同推动科技成果转化事业的发展，为实现科技强国的目标贡献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