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  <w:t>同事之间的友谊很容易淡，为什么会这样？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以前，把同事当成朋友，相谈甚欢的逐渐发展成闺蜜，好到没有秘密。逛街、吃饭、见对方男友/父母是常事，称兄道弟、互认姐妹。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现在，只聊工作、不谈感情，鲜少聊家务。出现这两种截然不同的态度源于近期的一段经历，曾经好到同穿一条裤的感情，随着双方工作环境、业务范畴的变化渐渐淡出对方圈子，直到某天发现被对方移除好友的行列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这件事对我的触动挺大的，让我更成熟、理性的看待同事关系。我分析了当时跟她感情好的原因，也分析了出现感情裂缝的原因。其实，都是同样的原因导致的。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drawing>
          <wp:inline distT="0" distB="0" distL="114300" distR="114300">
            <wp:extent cx="3555365" cy="1875790"/>
            <wp:effectExtent l="0" t="0" r="6985" b="10160"/>
            <wp:docPr id="2" name="图片 2" descr="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5365" cy="187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drawing>
          <wp:inline distT="0" distB="0" distL="114300" distR="114300">
            <wp:extent cx="3601720" cy="1771015"/>
            <wp:effectExtent l="0" t="0" r="17780" b="635"/>
            <wp:docPr id="1" name="图片 1" descr="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1720" cy="177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工作交集减少，导致共同话题少。可以提供给对方情绪价值的时间锐减，没有精力、时间听她吐槽，因为之前有共同的矛盾体、利益链，所以可以保持一种亲密无间吐槽的氛围感，当一方脱离出该群体，另一方也自然少了分享欲。与她而言，有我和无我没差。性格、思想不一，这点其实一开始就有。随着双方进入不同的阶段，角色不一样，区别更为凸显。</w:t>
      </w:r>
    </w:p>
    <w:p>
      <w:pPr>
        <w:rPr>
          <w:sz w:val="30"/>
          <w:szCs w:val="30"/>
        </w:rPr>
      </w:pPr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MDIxYjMwMzc3ZGRlYTg2YTA1MzEzMTZkMzBiMGYifQ=="/>
  </w:docVars>
  <w:rsids>
    <w:rsidRoot w:val="00172A27"/>
    <w:rsid w:val="31EE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2023-03-11T13:59:56Z</dcterms:created>
  <dc:creator>Administrator</dc:creator>
  <cp:lastModifiedBy>时光机</cp:lastModifiedBy>
  <dcterms:modified xsi:type="dcterms:W3CDTF">2023-03-11T14:00:31Z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2F6ADBED5E6B4B0F9D55D43929752AAE</vt:lpwstr>
  </property>
</Properties>
</file>