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AC0F8" w14:textId="3E70EFDF" w:rsidR="004F34E8" w:rsidRPr="006549D8" w:rsidRDefault="004F34E8" w:rsidP="00F366BB">
      <w:pPr>
        <w:pStyle w:val="a3"/>
        <w:shd w:val="clear" w:color="auto" w:fill="FDFDFE"/>
        <w:spacing w:before="0" w:beforeAutospacing="0" w:after="0" w:afterAutospacing="0"/>
        <w:ind w:firstLineChars="800" w:firstLine="2240"/>
        <w:rPr>
          <w:color w:val="000000" w:themeColor="text1"/>
          <w:sz w:val="28"/>
          <w:szCs w:val="28"/>
        </w:rPr>
      </w:pPr>
      <w:proofErr w:type="gramStart"/>
      <w:r w:rsidRPr="006549D8">
        <w:rPr>
          <w:rFonts w:hint="eastAsia"/>
          <w:color w:val="000000" w:themeColor="text1"/>
          <w:sz w:val="28"/>
          <w:szCs w:val="28"/>
        </w:rPr>
        <w:t>《</w:t>
      </w:r>
      <w:proofErr w:type="gramEnd"/>
      <w:r w:rsidR="005A5DAC" w:rsidRPr="006549D8">
        <w:rPr>
          <w:color w:val="000000" w:themeColor="text1"/>
          <w:sz w:val="28"/>
          <w:szCs w:val="28"/>
        </w:rPr>
        <w:t>星球悬浮在空中是自</w:t>
      </w:r>
    </w:p>
    <w:p w14:paraId="27D55AFC" w14:textId="0DAF087E" w:rsidR="007D448F" w:rsidRDefault="004F34E8" w:rsidP="00F366BB">
      <w:pPr>
        <w:pStyle w:val="a3"/>
        <w:shd w:val="clear" w:color="auto" w:fill="FDFDFE"/>
        <w:spacing w:before="0" w:beforeAutospacing="0" w:after="0" w:afterAutospacing="0"/>
        <w:ind w:firstLineChars="800" w:firstLine="2240"/>
        <w:rPr>
          <w:color w:val="000000" w:themeColor="text1"/>
          <w:sz w:val="28"/>
          <w:szCs w:val="28"/>
        </w:rPr>
      </w:pPr>
      <w:r w:rsidRPr="006549D8">
        <w:rPr>
          <w:rFonts w:hint="eastAsia"/>
          <w:color w:val="000000" w:themeColor="text1"/>
          <w:sz w:val="28"/>
          <w:szCs w:val="28"/>
        </w:rPr>
        <w:t>然</w:t>
      </w:r>
      <w:r w:rsidR="005A5DAC" w:rsidRPr="006549D8">
        <w:rPr>
          <w:color w:val="000000" w:themeColor="text1"/>
          <w:sz w:val="28"/>
          <w:szCs w:val="28"/>
        </w:rPr>
        <w:t>外力与</w:t>
      </w:r>
      <w:r w:rsidR="005A5DAC" w:rsidRPr="006549D8">
        <w:rPr>
          <w:rFonts w:hint="eastAsia"/>
          <w:color w:val="000000" w:themeColor="text1"/>
          <w:sz w:val="28"/>
          <w:szCs w:val="28"/>
        </w:rPr>
        <w:t>自然</w:t>
      </w:r>
      <w:r w:rsidR="005A5DAC" w:rsidRPr="006549D8">
        <w:rPr>
          <w:color w:val="000000" w:themeColor="text1"/>
          <w:sz w:val="28"/>
          <w:szCs w:val="28"/>
        </w:rPr>
        <w:t>斥力的作用</w:t>
      </w:r>
      <w:r w:rsidRPr="006549D8">
        <w:rPr>
          <w:rFonts w:hint="eastAsia"/>
          <w:color w:val="000000" w:themeColor="text1"/>
          <w:sz w:val="28"/>
          <w:szCs w:val="28"/>
        </w:rPr>
        <w:t>》</w:t>
      </w:r>
    </w:p>
    <w:p w14:paraId="0EE59262" w14:textId="48530708" w:rsidR="00F366BB" w:rsidRPr="006549D8" w:rsidRDefault="00F366BB" w:rsidP="00F366BB">
      <w:pPr>
        <w:pStyle w:val="a3"/>
        <w:shd w:val="clear" w:color="auto" w:fill="FDFDFE"/>
        <w:spacing w:before="0" w:beforeAutospacing="0" w:after="0" w:afterAutospacing="0"/>
        <w:ind w:firstLineChars="1100" w:firstLine="3080"/>
        <w:rPr>
          <w:rFonts w:hint="eastAsia"/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罗正大</w:t>
      </w:r>
    </w:p>
    <w:p w14:paraId="3F104E6A" w14:textId="77777777" w:rsidR="007D448F" w:rsidRPr="006549D8" w:rsidRDefault="005A5DAC">
      <w:pPr>
        <w:pStyle w:val="a3"/>
        <w:shd w:val="clear" w:color="auto" w:fill="FDFDFE"/>
        <w:spacing w:before="0" w:beforeAutospacing="0" w:after="0" w:afterAutospacing="0"/>
        <w:ind w:firstLineChars="200" w:firstLine="560"/>
        <w:rPr>
          <w:color w:val="000000" w:themeColor="text1"/>
          <w:sz w:val="28"/>
          <w:szCs w:val="28"/>
        </w:rPr>
      </w:pPr>
      <w:r w:rsidRPr="006549D8">
        <w:rPr>
          <w:color w:val="000000" w:themeColor="text1"/>
          <w:sz w:val="28"/>
          <w:szCs w:val="28"/>
        </w:rPr>
        <w:tab/>
      </w:r>
    </w:p>
    <w:p w14:paraId="6F9CFC51" w14:textId="77777777" w:rsidR="007D448F" w:rsidRDefault="005A5DAC">
      <w:pPr>
        <w:pStyle w:val="a3"/>
        <w:shd w:val="clear" w:color="auto" w:fill="FDFDFE"/>
        <w:spacing w:before="0" w:beforeAutospacing="0" w:after="0" w:afterAutospacing="0"/>
        <w:ind w:firstLineChars="200" w:firstLine="560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在</w:t>
      </w:r>
      <w:r>
        <w:rPr>
          <w:rFonts w:hint="eastAsia"/>
          <w:color w:val="000000" w:themeColor="text1"/>
          <w:sz w:val="28"/>
          <w:szCs w:val="28"/>
        </w:rPr>
        <w:t>天文</w:t>
      </w:r>
      <w:r>
        <w:rPr>
          <w:color w:val="000000" w:themeColor="text1"/>
          <w:sz w:val="28"/>
          <w:szCs w:val="28"/>
        </w:rPr>
        <w:t>学中，解</w:t>
      </w:r>
      <w:r>
        <w:rPr>
          <w:rFonts w:hint="eastAsia"/>
          <w:color w:val="000000" w:themeColor="text1"/>
          <w:sz w:val="28"/>
          <w:szCs w:val="28"/>
        </w:rPr>
        <w:t>读</w:t>
      </w:r>
      <w:r>
        <w:rPr>
          <w:color w:val="000000" w:themeColor="text1"/>
          <w:sz w:val="28"/>
          <w:szCs w:val="28"/>
        </w:rPr>
        <w:t>星球悬浮在空中的现象是至关重要的问题。尽管牛顿的万有引力理论提供了</w:t>
      </w:r>
      <w:r>
        <w:rPr>
          <w:rFonts w:hint="eastAsia"/>
          <w:color w:val="000000" w:themeColor="text1"/>
          <w:sz w:val="28"/>
          <w:szCs w:val="28"/>
        </w:rPr>
        <w:t>星球间的相互吸引</w:t>
      </w:r>
      <w:r>
        <w:rPr>
          <w:color w:val="000000" w:themeColor="text1"/>
          <w:sz w:val="28"/>
          <w:szCs w:val="28"/>
        </w:rPr>
        <w:t>的见解，但</w:t>
      </w:r>
      <w:r>
        <w:rPr>
          <w:rFonts w:hint="eastAsia"/>
          <w:color w:val="000000" w:themeColor="text1"/>
          <w:sz w:val="28"/>
          <w:szCs w:val="28"/>
        </w:rPr>
        <w:t>星球间相互吸引的结果得到的是死寂的宇宙</w:t>
      </w:r>
      <w:r>
        <w:rPr>
          <w:color w:val="000000" w:themeColor="text1"/>
          <w:sz w:val="28"/>
          <w:szCs w:val="28"/>
        </w:rPr>
        <w:t>。</w:t>
      </w:r>
    </w:p>
    <w:p w14:paraId="74889806" w14:textId="77777777" w:rsidR="007D448F" w:rsidRDefault="005A5DAC">
      <w:pPr>
        <w:pStyle w:val="a3"/>
        <w:shd w:val="clear" w:color="auto" w:fill="FDFDFE"/>
        <w:spacing w:before="0" w:beforeAutospacing="0" w:after="0" w:afterAutospacing="0"/>
        <w:ind w:firstLineChars="200" w:firstLine="560"/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宇宙是物质的宇宙，宇宙不存在非物质，所以说宇宙中，无论是质量物质（宏观星球、微观粒子）还是能量物质（宇宙空间）都是物质，宇宙是质量物质（宏观星球、微观粒子）和能量物质（宇宙空间）共存的宇宙。以自然外力与自然斥力理论，力的本质是能量，能量物质即力。自然外力具有收缩是属性，是宇宙空间即整体能量的力的表述；自然斥力具有膨胀是属性，是源自个体质量物质（宏观星球、微观粒子）核心的，或者说是以个体质量物质（宏观星球、微观粒子）为载体的辐射能量的力的表述。因此，我们也可以说：宇宙是质量物质（宏观星球、微观粒子）与自然外力和自然斥力共存的宇宙，</w:t>
      </w:r>
      <w:r>
        <w:rPr>
          <w:color w:val="000000" w:themeColor="text1"/>
          <w:sz w:val="28"/>
          <w:szCs w:val="28"/>
        </w:rPr>
        <w:t>星球</w:t>
      </w:r>
      <w:r>
        <w:rPr>
          <w:rFonts w:hint="eastAsia"/>
          <w:color w:val="000000" w:themeColor="text1"/>
          <w:sz w:val="28"/>
          <w:szCs w:val="28"/>
        </w:rPr>
        <w:t>（质量物质）</w:t>
      </w:r>
      <w:r>
        <w:rPr>
          <w:color w:val="000000" w:themeColor="text1"/>
          <w:sz w:val="28"/>
          <w:szCs w:val="28"/>
        </w:rPr>
        <w:t>悬浮在空中是自然外力与</w:t>
      </w:r>
      <w:r>
        <w:rPr>
          <w:rFonts w:hint="eastAsia"/>
          <w:color w:val="000000" w:themeColor="text1"/>
          <w:sz w:val="28"/>
          <w:szCs w:val="28"/>
        </w:rPr>
        <w:t>自然</w:t>
      </w:r>
      <w:r>
        <w:rPr>
          <w:color w:val="000000" w:themeColor="text1"/>
          <w:sz w:val="28"/>
          <w:szCs w:val="28"/>
        </w:rPr>
        <w:t>斥力</w:t>
      </w:r>
      <w:r>
        <w:rPr>
          <w:rFonts w:hint="eastAsia"/>
          <w:color w:val="000000" w:themeColor="text1"/>
          <w:sz w:val="28"/>
          <w:szCs w:val="28"/>
        </w:rPr>
        <w:t>相互</w:t>
      </w:r>
      <w:r>
        <w:rPr>
          <w:color w:val="000000" w:themeColor="text1"/>
          <w:sz w:val="28"/>
          <w:szCs w:val="28"/>
        </w:rPr>
        <w:t>作用的</w:t>
      </w:r>
      <w:r>
        <w:rPr>
          <w:rFonts w:hint="eastAsia"/>
          <w:color w:val="000000" w:themeColor="text1"/>
          <w:sz w:val="28"/>
          <w:szCs w:val="28"/>
        </w:rPr>
        <w:t>结果。</w:t>
      </w:r>
    </w:p>
    <w:p w14:paraId="373D0DE6" w14:textId="77777777" w:rsidR="007D448F" w:rsidRDefault="005A5DAC">
      <w:pPr>
        <w:pStyle w:val="a3"/>
        <w:shd w:val="clear" w:color="auto" w:fill="FDFDFE"/>
        <w:spacing w:before="0" w:beforeAutospacing="0" w:after="0" w:afterAutospacing="0"/>
        <w:ind w:firstLineChars="200" w:firstLine="560"/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在</w:t>
      </w:r>
      <w:r>
        <w:rPr>
          <w:color w:val="000000" w:themeColor="text1"/>
          <w:sz w:val="28"/>
          <w:szCs w:val="28"/>
        </w:rPr>
        <w:t>自然外力与</w:t>
      </w:r>
      <w:r>
        <w:rPr>
          <w:rFonts w:hint="eastAsia"/>
          <w:color w:val="000000" w:themeColor="text1"/>
          <w:sz w:val="28"/>
          <w:szCs w:val="28"/>
        </w:rPr>
        <w:t>自然</w:t>
      </w:r>
      <w:r>
        <w:rPr>
          <w:color w:val="000000" w:themeColor="text1"/>
          <w:sz w:val="28"/>
          <w:szCs w:val="28"/>
        </w:rPr>
        <w:t>斥力的作用</w:t>
      </w:r>
      <w:r>
        <w:rPr>
          <w:rFonts w:hint="eastAsia"/>
          <w:color w:val="000000" w:themeColor="text1"/>
          <w:sz w:val="28"/>
          <w:szCs w:val="28"/>
        </w:rPr>
        <w:t>下，宇宙质量物质（宏观星球、微观粒子）在能量物质（宇宙空间）中的分布，从视觉上判断既有局部的扁平分布，如：太阳系、星系；也有整体的立体分布，如：星系群（团）等。也就是说</w:t>
      </w:r>
      <w:r>
        <w:rPr>
          <w:color w:val="000000" w:themeColor="text1"/>
          <w:sz w:val="28"/>
          <w:szCs w:val="28"/>
        </w:rPr>
        <w:t>自然外力</w:t>
      </w:r>
      <w:r>
        <w:rPr>
          <w:rFonts w:hint="eastAsia"/>
          <w:color w:val="000000" w:themeColor="text1"/>
          <w:sz w:val="28"/>
          <w:szCs w:val="28"/>
        </w:rPr>
        <w:t>与自然斥力</w:t>
      </w:r>
      <w:r>
        <w:rPr>
          <w:color w:val="000000" w:themeColor="text1"/>
          <w:sz w:val="28"/>
          <w:szCs w:val="28"/>
        </w:rPr>
        <w:t>，它在宇宙尺度上</w:t>
      </w:r>
      <w:r>
        <w:rPr>
          <w:color w:val="000000" w:themeColor="text1"/>
          <w:sz w:val="28"/>
          <w:szCs w:val="28"/>
        </w:rPr>
        <w:lastRenderedPageBreak/>
        <w:t>起着维护整体稳定性的作用。星系间的相互作用，包括我们所观察到的星系运动和分布，都是自然外力</w:t>
      </w:r>
      <w:r>
        <w:rPr>
          <w:rFonts w:hint="eastAsia"/>
          <w:color w:val="000000" w:themeColor="text1"/>
          <w:sz w:val="28"/>
          <w:szCs w:val="28"/>
        </w:rPr>
        <w:t>与自然斥力相互作用</w:t>
      </w:r>
      <w:r>
        <w:rPr>
          <w:color w:val="000000" w:themeColor="text1"/>
          <w:sz w:val="28"/>
          <w:szCs w:val="28"/>
        </w:rPr>
        <w:t>的结果</w:t>
      </w:r>
      <w:r>
        <w:rPr>
          <w:rFonts w:hint="eastAsia"/>
          <w:color w:val="000000" w:themeColor="text1"/>
          <w:sz w:val="28"/>
          <w:szCs w:val="28"/>
        </w:rPr>
        <w:t>，这是自然天成</w:t>
      </w:r>
      <w:r>
        <w:rPr>
          <w:color w:val="000000" w:themeColor="text1"/>
          <w:sz w:val="28"/>
          <w:szCs w:val="28"/>
        </w:rPr>
        <w:t>。</w:t>
      </w:r>
      <w:r>
        <w:rPr>
          <w:rFonts w:hint="eastAsia"/>
          <w:color w:val="000000" w:themeColor="text1"/>
          <w:sz w:val="28"/>
          <w:szCs w:val="28"/>
        </w:rPr>
        <w:t>不存在假设没有自然外力或假设没有自然斥力宇宙会怎样的问题，因为，这样的问题在质量物质与能量物质（力）共存的宇宙中是不存在的问题。</w:t>
      </w:r>
    </w:p>
    <w:p w14:paraId="3C4B03CD" w14:textId="77777777" w:rsidR="007D448F" w:rsidRDefault="005A5DAC">
      <w:pPr>
        <w:pStyle w:val="a3"/>
        <w:shd w:val="clear" w:color="auto" w:fill="FDFDFE"/>
        <w:spacing w:before="0" w:beforeAutospacing="0" w:after="0" w:afterAutospacing="0"/>
        <w:ind w:firstLineChars="200" w:firstLine="560"/>
        <w:rPr>
          <w:color w:val="000000" w:themeColor="text1"/>
          <w:sz w:val="28"/>
          <w:szCs w:val="28"/>
        </w:rPr>
      </w:pPr>
      <w:r>
        <w:rPr>
          <w:rFonts w:hint="eastAsia"/>
          <w:color w:val="000000" w:themeColor="text1"/>
          <w:sz w:val="28"/>
          <w:szCs w:val="28"/>
        </w:rPr>
        <w:t>自</w:t>
      </w:r>
      <w:r>
        <w:rPr>
          <w:color w:val="000000" w:themeColor="text1"/>
          <w:sz w:val="28"/>
          <w:szCs w:val="28"/>
        </w:rPr>
        <w:t>然外力和自然斥力的作用和属性，揭示了星球悬浮空中的奥秘。证明了这两种力的相互作用是维持星球悬浮状态的关键所在。这一理论的提出为我们理解宇宙的结构和演化提供了新的视角</w:t>
      </w:r>
      <w:r>
        <w:rPr>
          <w:rFonts w:hint="eastAsia"/>
          <w:color w:val="000000" w:themeColor="text1"/>
          <w:sz w:val="28"/>
          <w:szCs w:val="28"/>
        </w:rPr>
        <w:t>，是对现有宇宙天文学理论的颠覆</w:t>
      </w:r>
      <w:r>
        <w:rPr>
          <w:color w:val="000000" w:themeColor="text1"/>
          <w:sz w:val="28"/>
          <w:szCs w:val="28"/>
        </w:rPr>
        <w:t>。</w:t>
      </w:r>
    </w:p>
    <w:p w14:paraId="24DDA1BF" w14:textId="77777777" w:rsidR="007D448F" w:rsidRDefault="007D448F">
      <w:pPr>
        <w:ind w:firstLineChars="200" w:firstLine="560"/>
        <w:jc w:val="left"/>
        <w:rPr>
          <w:rFonts w:ascii="宋体" w:eastAsia="宋体" w:hAnsi="宋体"/>
          <w:color w:val="000000" w:themeColor="text1"/>
          <w:sz w:val="28"/>
          <w:szCs w:val="28"/>
        </w:rPr>
      </w:pPr>
    </w:p>
    <w:sectPr w:rsidR="007D448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EA7315" w14:textId="77777777" w:rsidR="004B54D9" w:rsidRDefault="004B54D9" w:rsidP="006549D8">
      <w:r>
        <w:separator/>
      </w:r>
    </w:p>
  </w:endnote>
  <w:endnote w:type="continuationSeparator" w:id="0">
    <w:p w14:paraId="1B50C071" w14:textId="77777777" w:rsidR="004B54D9" w:rsidRDefault="004B54D9" w:rsidP="00654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05023048"/>
      <w:docPartObj>
        <w:docPartGallery w:val="Page Numbers (Bottom of Page)"/>
        <w:docPartUnique/>
      </w:docPartObj>
    </w:sdtPr>
    <w:sdtContent>
      <w:p w14:paraId="54C0A21D" w14:textId="1DF3184F" w:rsidR="006B7314" w:rsidRDefault="006B731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43D48C7" w14:textId="77777777" w:rsidR="006B7314" w:rsidRDefault="006B731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BDBCA" w14:textId="77777777" w:rsidR="004B54D9" w:rsidRDefault="004B54D9" w:rsidP="006549D8">
      <w:r>
        <w:separator/>
      </w:r>
    </w:p>
  </w:footnote>
  <w:footnote w:type="continuationSeparator" w:id="0">
    <w:p w14:paraId="46AD372A" w14:textId="77777777" w:rsidR="004B54D9" w:rsidRDefault="004B54D9" w:rsidP="00654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hMjYyMDNjODIyM2I5NGQ5M2JhZDM5N2I3ODdjMjkifQ=="/>
  </w:docVars>
  <w:rsids>
    <w:rsidRoot w:val="00652559"/>
    <w:rsid w:val="004B54D9"/>
    <w:rsid w:val="004F34E8"/>
    <w:rsid w:val="005A5DAC"/>
    <w:rsid w:val="00652559"/>
    <w:rsid w:val="006549D8"/>
    <w:rsid w:val="006B7314"/>
    <w:rsid w:val="007D448F"/>
    <w:rsid w:val="007F37A0"/>
    <w:rsid w:val="008452D0"/>
    <w:rsid w:val="009164CF"/>
    <w:rsid w:val="00D3364F"/>
    <w:rsid w:val="00F366BB"/>
    <w:rsid w:val="02160206"/>
    <w:rsid w:val="258318EE"/>
    <w:rsid w:val="5CB06170"/>
    <w:rsid w:val="69503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C6C5BB"/>
  <w15:docId w15:val="{1D223476-A5E1-4327-A868-9F1D97E07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654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549D8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54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549D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兵 申</dc:creator>
  <cp:lastModifiedBy>兵 申</cp:lastModifiedBy>
  <cp:revision>2</cp:revision>
  <dcterms:created xsi:type="dcterms:W3CDTF">2023-10-14T12:04:00Z</dcterms:created>
  <dcterms:modified xsi:type="dcterms:W3CDTF">2023-10-14T12:04:00Z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7D1002C8D97E4E38BA6B0388D8828FD4_13</vt:lpwstr>
  </property>
</Properties>
</file>