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C5EEA"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从结构力学看精度：三坐标测量机两大主流架构的技术对标</w:t>
      </w:r>
    </w:p>
    <w:p w14:paraId="23262731">
      <w:pPr>
        <w:rPr>
          <w:rFonts w:hint="eastAsia" w:ascii="黑体" w:hAnsi="黑体" w:eastAsia="黑体" w:cs="黑体"/>
        </w:rPr>
      </w:pPr>
    </w:p>
    <w:p w14:paraId="6E43E77A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在三坐标测量机（CMM）的选型过程中，最基础也最关键的决策往往发生在架构层面：到底是选择主流的移动桥式（Moving Bridge），还是庞大的龙门式（Gantry）？</w:t>
      </w:r>
    </w:p>
    <w:p w14:paraId="0D3FED72">
      <w:pPr>
        <w:rPr>
          <w:rFonts w:hint="eastAsia" w:ascii="黑体" w:hAnsi="黑体" w:eastAsia="黑体" w:cs="黑体"/>
        </w:rPr>
      </w:pPr>
    </w:p>
    <w:p w14:paraId="70684A8F">
      <w:pPr>
        <w:rPr>
          <w:rFonts w:hint="eastAsia" w:ascii="黑体" w:hAnsi="黑体" w:eastAsia="黑体" w:cs="黑体"/>
        </w:rPr>
      </w:pPr>
      <w:bookmarkStart w:id="0" w:name="_GoBack"/>
      <w:r>
        <w:rPr>
          <w:rFonts w:hint="eastAsia" w:ascii="黑体" w:hAnsi="黑体" w:eastAsia="黑体" w:cs="黑体"/>
        </w:rPr>
        <w:t>这不仅仅是测量行程（Volume）大小的区别，更关乎动态性能、结构刚性以及测量不确定度</w:t>
      </w:r>
      <w:bookmarkEnd w:id="0"/>
      <w:r>
        <w:rPr>
          <w:rFonts w:hint="eastAsia" w:ascii="黑体" w:hAnsi="黑体" w:eastAsia="黑体" w:cs="黑体"/>
        </w:rPr>
        <w:t>的底层逻辑。对于计量工程师而言，理解这两者背后的力学原理，是做出正确ROI（投资回报率）评估的前提。</w:t>
      </w:r>
    </w:p>
    <w:p w14:paraId="0EE1D28F">
      <w:pPr>
        <w:rPr>
          <w:rFonts w:hint="eastAsia" w:ascii="黑体" w:hAnsi="黑体" w:eastAsia="黑体" w:cs="黑体"/>
        </w:rPr>
      </w:pPr>
    </w:p>
    <w:p w14:paraId="3448F00D">
      <w:pPr>
        <w:pStyle w:val="4"/>
        <w:bidi w:val="0"/>
        <w:rPr>
          <w:rFonts w:hint="eastAsia"/>
        </w:rPr>
      </w:pPr>
      <w:r>
        <w:rPr>
          <w:rFonts w:hint="eastAsia"/>
        </w:rPr>
        <w:t>一、 移动桥式（Mobile Bridge）：测量小中型工件稳定性</w:t>
      </w:r>
    </w:p>
    <w:p w14:paraId="15CF7CA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移动桥式结构目前占据了全球CMM市场 80% 以上的份额。其核心特征是：工作台固定，桥架（Y轴）沿导轨移动，X/Z轴滑板在桥架上运动。</w:t>
      </w:r>
    </w:p>
    <w:p w14:paraId="4E4E928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1、</w:t>
      </w:r>
      <w:r>
        <w:rPr>
          <w:rFonts w:hint="eastAsia" w:ascii="黑体" w:hAnsi="黑体" w:eastAsia="黑体" w:cs="黑体"/>
        </w:rPr>
        <w:t>技术优势解析：</w:t>
      </w:r>
    </w:p>
    <w:p w14:paraId="22405A6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（1）</w:t>
      </w:r>
      <w:r>
        <w:rPr>
          <w:rFonts w:hint="eastAsia" w:ascii="黑体" w:hAnsi="黑体" w:eastAsia="黑体" w:cs="黑体"/>
        </w:rPr>
        <w:t>封闭力环结构： 桥式结构的立柱与横梁形成刚性框架。这种封闭结构在抵抗高加速度产生的惯性变形方面具有天然优势。</w:t>
      </w:r>
    </w:p>
    <w:p w14:paraId="4E593C88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（2）</w:t>
      </w:r>
      <w:r>
        <w:rPr>
          <w:rFonts w:hint="eastAsia" w:ascii="黑体" w:hAnsi="黑体" w:eastAsia="黑体" w:cs="黑体"/>
        </w:rPr>
        <w:t>驱动中心靠近重心： 尤其在高性能机型中，通过双边驱动或优化的驱动布局，可以有效抑制“偏摆”效应（Yawing），从而在全行程内保持极高的重复性。</w:t>
      </w:r>
    </w:p>
    <w:p w14:paraId="2E00973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（3）</w:t>
      </w:r>
      <w:r>
        <w:rPr>
          <w:rFonts w:hint="eastAsia" w:ascii="黑体" w:hAnsi="黑体" w:eastAsia="黑体" w:cs="黑体"/>
        </w:rPr>
        <w:t>独立性： 机器自成一体，对地基要求相对较低（相比龙门式），且受环境振动影响较小。</w:t>
      </w:r>
    </w:p>
    <w:p w14:paraId="1D855DD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2、</w:t>
      </w:r>
      <w:r>
        <w:rPr>
          <w:rFonts w:hint="eastAsia" w:ascii="黑体" w:hAnsi="黑体" w:eastAsia="黑体" w:cs="黑体"/>
        </w:rPr>
        <w:t>物理极限： 当Y轴行程超过 2000mm 或 3000mm 时，桥架的重量会呈指数级上升。为了驱动沉重的桥架，不仅需要更大的电机，惯性带来的动态误差也会显著增加。这就是为什么“大尺寸”通常是移动桥式的禁区。</w:t>
      </w:r>
    </w:p>
    <w:p w14:paraId="31AD7570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所以移动桥是三坐标测量机对于中小型制造企业来说，能以更低的综合成本（设备占地减少30%+能耗降低15%），实现精度与产能的平衡。</w:t>
      </w:r>
    </w:p>
    <w:p w14:paraId="3E2E2E4D">
      <w:pPr>
        <w:jc w:val="center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3954145" cy="3954145"/>
            <wp:effectExtent l="0" t="0" r="8255" b="8255"/>
            <wp:docPr id="3" name="图片 3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54145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6A06B">
      <w:pPr>
        <w:rPr>
          <w:rFonts w:hint="eastAsia" w:ascii="黑体" w:hAnsi="黑体" w:eastAsia="黑体" w:cs="黑体"/>
          <w:i/>
          <w:iCs/>
          <w:lang w:val="en-US" w:eastAsia="zh-CN"/>
        </w:rPr>
      </w:pPr>
      <w:r>
        <w:rPr>
          <w:rFonts w:hint="eastAsia" w:ascii="黑体" w:hAnsi="黑体" w:eastAsia="黑体" w:cs="黑体"/>
          <w:i/>
          <w:iCs/>
          <w:lang w:val="en-US" w:eastAsia="zh-CN"/>
        </w:rPr>
        <w:t>Mizar Gold工业陶瓷三坐标采用陶瓷横梁和Z轴，整机的角度误差控制在2角秒以内。占地1633x1290mm。尤其适合齿轮、精密模具等小型工件的快速批检。</w:t>
      </w:r>
    </w:p>
    <w:p w14:paraId="18C320CA">
      <w:pPr>
        <w:rPr>
          <w:rFonts w:hint="eastAsia" w:ascii="黑体" w:hAnsi="黑体" w:eastAsia="黑体" w:cs="黑体"/>
          <w:lang w:val="en-US" w:eastAsia="zh-CN"/>
        </w:rPr>
      </w:pPr>
    </w:p>
    <w:p w14:paraId="13751C5F">
      <w:pPr>
        <w:pStyle w:val="4"/>
        <w:bidi w:val="0"/>
        <w:rPr>
          <w:rFonts w:hint="eastAsia"/>
        </w:rPr>
      </w:pPr>
      <w:r>
        <w:rPr>
          <w:rFonts w:hint="eastAsia"/>
        </w:rPr>
        <w:t>二、 龙门式（Gantry）：大型工件变形控制方案</w:t>
      </w:r>
    </w:p>
    <w:p w14:paraId="5DF11959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当测量对象升级为整车车身、航空结构件或风电叶片时，</w:t>
      </w:r>
      <w:r>
        <w:rPr>
          <w:rFonts w:hint="eastAsia" w:ascii="黑体" w:hAnsi="黑体" w:eastAsia="黑体" w:cs="黑体"/>
          <w:lang w:val="en-US" w:eastAsia="zh-CN"/>
        </w:rPr>
        <w:t>选择</w:t>
      </w:r>
      <w:r>
        <w:rPr>
          <w:rFonts w:hint="eastAsia" w:ascii="黑体" w:hAnsi="黑体" w:eastAsia="黑体" w:cs="黑体"/>
        </w:rPr>
        <w:t>龙门式结构</w:t>
      </w:r>
      <w:r>
        <w:rPr>
          <w:rFonts w:hint="eastAsia" w:ascii="黑体" w:hAnsi="黑体" w:eastAsia="黑体" w:cs="黑体"/>
          <w:lang w:val="en-US" w:eastAsia="zh-CN"/>
        </w:rPr>
        <w:t>的三坐标测量机才是合适的。</w:t>
      </w:r>
      <w:r>
        <w:rPr>
          <w:rFonts w:hint="eastAsia" w:ascii="黑体" w:hAnsi="黑体" w:eastAsia="黑体" w:cs="黑体"/>
        </w:rPr>
        <w:t>其核心特征是：Z轴滑板沿高架横梁运动，而横梁架设在两侧固定的立柱（或混凝土墙）上。工作台完全开放，甚至直接借用地板。</w:t>
      </w:r>
    </w:p>
    <w:p w14:paraId="7E342A73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1、</w:t>
      </w:r>
      <w:r>
        <w:rPr>
          <w:rFonts w:hint="eastAsia" w:ascii="黑体" w:hAnsi="黑体" w:eastAsia="黑体" w:cs="黑体"/>
        </w:rPr>
        <w:t>技术优势解析：</w:t>
      </w:r>
    </w:p>
    <w:p w14:paraId="4E50415C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1）</w:t>
      </w:r>
      <w:r>
        <w:rPr>
          <w:rFonts w:hint="eastAsia" w:ascii="黑体" w:hAnsi="黑体" w:eastAsia="黑体" w:cs="黑体"/>
        </w:rPr>
        <w:t>开放式装夹： 由于没有底座限制，龙门式CMM允许叉车甚至吊车直接进入测量区域装卸工件，这对重型模具和车身检测至关重要。</w:t>
      </w:r>
    </w:p>
    <w:p w14:paraId="397A5DF3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t>（</w:t>
      </w:r>
      <w:r>
        <w:rPr>
          <w:rFonts w:hint="eastAsia" w:ascii="黑体" w:hAnsi="黑体" w:eastAsia="黑体" w:cs="黑体"/>
          <w:lang w:val="en-US" w:eastAsia="zh-CN"/>
        </w:rPr>
        <w:t>2）</w:t>
      </w:r>
      <w:r>
        <w:rPr>
          <w:rFonts w:hint="eastAsia" w:ascii="黑体" w:hAnsi="黑体" w:eastAsia="黑体" w:cs="黑体"/>
        </w:rPr>
        <w:t>高结构稳定性： 立柱固定不动，运动部件仅为横梁和滑板。这种“地基即床身”的设计，使得它在超大行程（如 Y轴 &gt; 5000mm）下，依然能保持较好的直线度和正交性。</w:t>
      </w:r>
    </w:p>
    <w:p w14:paraId="1A768A64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2、</w:t>
      </w:r>
      <w:r>
        <w:rPr>
          <w:rFonts w:hint="eastAsia" w:ascii="黑体" w:hAnsi="黑体" w:eastAsia="黑体" w:cs="黑体"/>
        </w:rPr>
        <w:t>质量解耦： 工件的重量直接作用于地面，不影响测量机的导轨精度。</w:t>
      </w:r>
    </w:p>
    <w:p w14:paraId="01EACF92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val="en-US" w:eastAsia="zh-CN"/>
        </w:rPr>
        <w:t>3、</w:t>
      </w:r>
      <w:r>
        <w:rPr>
          <w:rFonts w:hint="eastAsia" w:ascii="黑体" w:hAnsi="黑体" w:eastAsia="黑体" w:cs="黑体"/>
        </w:rPr>
        <w:t>潜在成本： 龙门式CMM不仅设备造价高昂，其基础设施成本（专用地基挖掘、隔振沟构建）往往是一笔不容忽视的隐形开支。</w:t>
      </w:r>
    </w:p>
    <w:p w14:paraId="30BA9CAC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龙门三坐标主要解决重载、跨距大工件的自重变形与振动干扰的问题。如针对重型机械、新能源电池包等超大型工件，龙门式三坐标测量机大尺寸测量范围和大跨距刚性优势，能保障20年生命周期内的精度稳定性。</w:t>
      </w:r>
    </w:p>
    <w:p w14:paraId="104C67C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lang w:eastAsia="zh-CN"/>
        </w:rPr>
        <w:drawing>
          <wp:inline distT="0" distB="0" distL="114300" distR="114300">
            <wp:extent cx="5264150" cy="5130165"/>
            <wp:effectExtent l="0" t="0" r="3175" b="3810"/>
            <wp:docPr id="4" name="图片 4" descr="龙门式三坐标外观效果图（2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龙门式三坐标外观效果图（2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5130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7C38B2">
      <w:pPr>
        <w:jc w:val="center"/>
        <w:rPr>
          <w:rFonts w:hint="default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中图仪器龙门式三坐标测量机</w:t>
      </w:r>
    </w:p>
    <w:p w14:paraId="2B8EE42D">
      <w:pPr>
        <w:pStyle w:val="4"/>
        <w:bidi w:val="0"/>
        <w:rPr>
          <w:rFonts w:hint="eastAsia"/>
        </w:rPr>
      </w:pPr>
      <w:r>
        <w:rPr>
          <w:rFonts w:hint="eastAsia"/>
        </w:rPr>
        <w:t>三、 决策</w:t>
      </w:r>
      <w:r>
        <w:rPr>
          <w:rFonts w:hint="eastAsia"/>
          <w:lang w:val="en-US" w:eastAsia="zh-CN"/>
        </w:rPr>
        <w:t>参考</w:t>
      </w:r>
      <w:r>
        <w:rPr>
          <w:rFonts w:hint="eastAsia"/>
        </w:rPr>
        <w:t>：技术参数对比</w:t>
      </w:r>
    </w:p>
    <w:p w14:paraId="5CAA7566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为了更直观地辅助选型，我们将两者的关键技术指标进行了对标优化。</w:t>
      </w:r>
    </w:p>
    <w:p w14:paraId="374D54EB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71135" cy="3449955"/>
            <wp:effectExtent l="0" t="0" r="5715" b="7620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4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504C1">
      <w:pPr>
        <w:pStyle w:val="4"/>
        <w:bidi w:val="0"/>
        <w:rPr>
          <w:rFonts w:hint="eastAsia"/>
        </w:rPr>
      </w:pPr>
      <w:r>
        <w:rPr>
          <w:rFonts w:hint="eastAsia"/>
        </w:rPr>
        <w:t>四、 选型建议</w:t>
      </w:r>
    </w:p>
    <w:p w14:paraId="0EA2DFF3">
      <w:pPr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</w:rPr>
        <w:t>结合行业实践，制造企业可通过"工件特性→精度需求→场地条件"的三步法，快速完成桥式与龙门式的选型判断：</w:t>
      </w:r>
    </w:p>
    <w:p w14:paraId="6DC8F8EA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drawing>
          <wp:inline distT="0" distB="0" distL="114300" distR="114300">
            <wp:extent cx="5267325" cy="3893820"/>
            <wp:effectExtent l="0" t="0" r="0" b="190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893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F2E4F">
      <w:pPr>
        <w:jc w:val="center"/>
        <w:rPr>
          <w:rFonts w:hint="eastAsia" w:ascii="黑体" w:hAnsi="黑体" w:eastAsia="黑体" w:cs="黑体"/>
          <w:i/>
          <w:iCs/>
          <w:lang w:val="en-US" w:eastAsia="zh-CN"/>
        </w:rPr>
      </w:pPr>
      <w:r>
        <w:rPr>
          <w:rFonts w:hint="eastAsia" w:ascii="黑体" w:hAnsi="黑体" w:eastAsia="黑体" w:cs="黑体"/>
          <w:i/>
          <w:iCs/>
        </w:rPr>
        <w:t>三步</w:t>
      </w:r>
      <w:r>
        <w:rPr>
          <w:rFonts w:hint="eastAsia" w:ascii="黑体" w:hAnsi="黑体" w:eastAsia="黑体" w:cs="黑体"/>
          <w:i/>
          <w:iCs/>
          <w:lang w:val="en-US" w:eastAsia="zh-CN"/>
        </w:rPr>
        <w:t>选择合适CMM</w:t>
      </w:r>
      <w:r>
        <w:rPr>
          <w:rFonts w:hint="eastAsia" w:ascii="黑体" w:hAnsi="黑体" w:eastAsia="黑体" w:cs="黑体"/>
          <w:i/>
          <w:iCs/>
        </w:rPr>
        <w:t>机型</w:t>
      </w:r>
      <w:r>
        <w:rPr>
          <w:rFonts w:hint="eastAsia" w:ascii="黑体" w:hAnsi="黑体" w:eastAsia="黑体" w:cs="黑体"/>
          <w:i/>
          <w:iCs/>
          <w:lang w:val="en-US" w:eastAsia="zh-CN"/>
        </w:rPr>
        <w:t>思维导图</w:t>
      </w:r>
    </w:p>
    <w:p w14:paraId="034E0040">
      <w:pPr>
        <w:rPr>
          <w:rFonts w:hint="eastAsia" w:ascii="黑体" w:hAnsi="黑体" w:eastAsia="黑体" w:cs="黑体"/>
          <w:lang w:val="en-US" w:eastAsia="zh-CN"/>
        </w:rPr>
      </w:pPr>
    </w:p>
    <w:p w14:paraId="0EF86615">
      <w:pPr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总的来说，在现在制造业高精度与大尺寸的测量需求下，</w:t>
      </w:r>
      <w:r>
        <w:rPr>
          <w:rFonts w:hint="eastAsia" w:ascii="黑体" w:hAnsi="黑体" w:eastAsia="黑体" w:cs="黑体"/>
        </w:rPr>
        <w:t>桥式 CMM仍是微米级小件的首选，而龙门式 CMM则是大件、重件的不可或缺的测量平台。</w:t>
      </w:r>
      <w:r>
        <w:rPr>
          <w:rFonts w:hint="eastAsia" w:ascii="黑体" w:hAnsi="黑体" w:eastAsia="黑体" w:cs="黑体"/>
          <w:lang w:val="en-US" w:eastAsia="zh-CN"/>
        </w:rPr>
        <w:t>所以我们在选择三坐标的时候要围绕</w:t>
      </w:r>
      <w:r>
        <w:rPr>
          <w:rFonts w:hint="eastAsia" w:ascii="黑体" w:hAnsi="黑体" w:eastAsia="黑体" w:cs="黑体"/>
        </w:rPr>
        <w:t xml:space="preserve"> ‍“测量体积 × 精度 × 速度”‍</w:t>
      </w:r>
      <w:r>
        <w:rPr>
          <w:rFonts w:hint="eastAsia" w:ascii="黑体" w:hAnsi="黑体" w:eastAsia="黑体" w:cs="黑体"/>
          <w:lang w:val="en-US" w:eastAsia="zh-CN"/>
        </w:rPr>
        <w:t>这三个维度来进行评估，注意要结合自己的产线布局和预算，才能选出最适合自己测量需求的机型。</w:t>
      </w:r>
    </w:p>
    <w:p w14:paraId="52D63261">
      <w:pPr>
        <w:rPr>
          <w:rFonts w:hint="eastAsia" w:ascii="黑体" w:hAnsi="黑体" w:eastAsia="黑体" w:cs="黑体"/>
        </w:rPr>
      </w:pPr>
    </w:p>
    <w:p w14:paraId="62C4C552">
      <w:pPr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  <w:b/>
          <w:bCs/>
        </w:rPr>
        <w:t>选型的本质不是追求最优参数，而是实现场景适配。</w:t>
      </w:r>
      <w:r>
        <w:rPr>
          <w:rFonts w:hint="eastAsia" w:ascii="黑体" w:hAnsi="黑体" w:eastAsia="黑体" w:cs="黑体"/>
        </w:rPr>
        <w:t>如果您正处于选型的十字路口，或者由于工件特殊（如超长、超重）而难以确定架构，欢迎与我们的应用技术团队联系。我们将基于您的GD&amp;T图纸要求和现场物流环境，为您提供一份包含节拍计算（Cycle Time）与精度能力分析（MSA）的完整选型报告。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66FBA"/>
    <w:rsid w:val="00A00480"/>
    <w:rsid w:val="0712414A"/>
    <w:rsid w:val="12FD2120"/>
    <w:rsid w:val="162B1A33"/>
    <w:rsid w:val="16B91C0B"/>
    <w:rsid w:val="21666FBA"/>
    <w:rsid w:val="228C7A53"/>
    <w:rsid w:val="296143F2"/>
    <w:rsid w:val="2ECC5679"/>
    <w:rsid w:val="3AC60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1575</Words>
  <Characters>1691</Characters>
  <Lines>0</Lines>
  <Paragraphs>0</Paragraphs>
  <TotalTime>79</TotalTime>
  <ScaleCrop>false</ScaleCrop>
  <LinksUpToDate>false</LinksUpToDate>
  <CharactersWithSpaces>1720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2025-11-27T13:01:00Z</dcterms:created>
  <dc:creator>tournedos</dc:creator>
  <cp:lastModifiedBy>tournedos</cp:lastModifiedBy>
  <dcterms:modified xsi:type="dcterms:W3CDTF">2025-12-08T08:57:57Z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C76218EBEE544D66AB99587816E9D768_13</vt:lpwstr>
  </property>
  <property fmtid="{D5CDD505-2E9C-101B-9397-08002B2CF9AE}" pid="4" name="KSOTemplateDocerSaveRecord">
    <vt:lpwstr>eyJoZGlkIjoiYTFiNDVjMmU4ZjZkOTA1YzYzYzRiNWQ3MGQyMzQyZTQiLCJ1c2VySWQiOiIyNjE5NzA0OTUifQ==</vt:lpwstr>
  </property>
</Properties>
</file>