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93CFE" w:rsidRDefault="00F93CFE" w:rsidP="00F93CFE">
      <w:pPr>
        <w:spacing w:line="360" w:lineRule="auto"/>
        <w:ind w:firstLineChars="300" w:firstLine="843"/>
        <w:jc w:val="left"/>
        <w:rPr>
          <w:rFonts w:ascii="Calibri" w:eastAsia="宋体" w:hAnsi="Calibri" w:cs="宋体"/>
          <w:b/>
          <w:bCs/>
          <w:sz w:val="28"/>
          <w:szCs w:val="28"/>
          <w:lang/>
        </w:rPr>
      </w:pPr>
      <w:r>
        <w:rPr>
          <w:rFonts w:ascii="Calibri" w:eastAsia="宋体" w:hAnsi="Calibri" w:cs="宋体" w:hint="eastAsia"/>
          <w:b/>
          <w:bCs/>
          <w:sz w:val="28"/>
          <w:szCs w:val="28"/>
          <w:lang/>
        </w:rPr>
        <w:t>新媒体在民办高校思政教育工作中的影响和对策研究</w:t>
      </w:r>
      <w:r>
        <w:rPr>
          <w:rStyle w:val="a4"/>
          <w:rFonts w:ascii="Calibri" w:eastAsia="宋体" w:hAnsi="Calibri" w:cs="宋体"/>
          <w:b/>
          <w:bCs/>
          <w:sz w:val="28"/>
          <w:szCs w:val="28"/>
          <w:lang/>
        </w:rPr>
        <w:footnoteReference w:id="1"/>
      </w:r>
    </w:p>
    <w:p w:rsidR="00115966" w:rsidRDefault="00F93CFE">
      <w:pPr>
        <w:spacing w:line="360" w:lineRule="auto"/>
        <w:jc w:val="left"/>
        <w:rPr>
          <w:rFonts w:ascii="Calibri" w:eastAsia="宋体" w:hAnsi="Calibri" w:cs="宋体"/>
          <w:sz w:val="24"/>
          <w:lang/>
        </w:rPr>
      </w:pPr>
      <w:r>
        <w:rPr>
          <w:rFonts w:ascii="Calibri" w:eastAsia="宋体" w:hAnsi="Calibri" w:cs="宋体" w:hint="eastAsia"/>
          <w:sz w:val="24"/>
          <w:lang/>
        </w:rPr>
        <w:t>摘要：新媒体的广泛应用给当前民办高校思想政治教育工作带来新变化和新挑战，在新媒体环境下，民办高校应该充分把握机遇和挑战，高度重视，形成合力；创办特色主题教育网站；结合民办高校学生特征，充分运用“微技术”的方式，有针对性地开展利用新媒体对大学生开展思想政治教育工作。</w:t>
      </w:r>
    </w:p>
    <w:p w:rsidR="00115966" w:rsidRDefault="00F93CFE">
      <w:pPr>
        <w:spacing w:line="360" w:lineRule="auto"/>
        <w:jc w:val="left"/>
        <w:rPr>
          <w:rFonts w:ascii="Calibri" w:eastAsia="宋体" w:hAnsi="Calibri" w:cs="宋体"/>
          <w:sz w:val="24"/>
          <w:lang/>
        </w:rPr>
      </w:pPr>
      <w:r>
        <w:rPr>
          <w:rFonts w:ascii="Calibri" w:eastAsia="宋体" w:hAnsi="Calibri" w:cs="宋体" w:hint="eastAsia"/>
          <w:sz w:val="24"/>
          <w:lang/>
        </w:rPr>
        <w:t>关键词：新媒体；思政教育；对策</w:t>
      </w:r>
    </w:p>
    <w:p w:rsidR="00115966" w:rsidRDefault="00115966">
      <w:pPr>
        <w:spacing w:line="360" w:lineRule="auto"/>
        <w:jc w:val="left"/>
        <w:rPr>
          <w:rFonts w:ascii="Calibri" w:eastAsia="宋体" w:hAnsi="Calibri" w:cs="宋体"/>
          <w:sz w:val="24"/>
          <w:lang/>
        </w:rPr>
      </w:pPr>
    </w:p>
    <w:p w:rsidR="00115966" w:rsidRDefault="00F93CFE">
      <w:pPr>
        <w:spacing w:line="360" w:lineRule="auto"/>
        <w:ind w:firstLineChars="200" w:firstLine="480"/>
        <w:rPr>
          <w:rFonts w:ascii="Calibri" w:eastAsia="宋体" w:hAnsi="Calibri" w:cs="宋体"/>
          <w:sz w:val="24"/>
          <w:lang/>
        </w:rPr>
      </w:pPr>
      <w:r>
        <w:rPr>
          <w:rFonts w:ascii="Calibri" w:eastAsia="宋体" w:hAnsi="Calibri" w:cs="宋体" w:hint="eastAsia"/>
          <w:sz w:val="24"/>
          <w:lang/>
        </w:rPr>
        <w:t>随着时代的发展、科技的进步，新媒体的广泛应用为大学生提供了展示自己才能和个性的窗口，但由于民办高校学生的心理、性格特点难以适应新媒体较为复杂的环境，作为一名教育研究者，如何将新媒体技术与高校思想政治教育工作相结合，利用新媒体的优势，探索民办高校思想政治教育工作的方法，改进和创新高校思想政治教育工作方法是很有必要的。</w:t>
      </w:r>
      <w:r>
        <w:rPr>
          <w:rFonts w:ascii="Calibri" w:eastAsia="宋体" w:hAnsi="Calibri" w:cs="宋体" w:hint="eastAsia"/>
          <w:sz w:val="24"/>
          <w:lang/>
        </w:rPr>
        <w:t xml:space="preserve"> </w:t>
      </w:r>
    </w:p>
    <w:p w:rsidR="00115966" w:rsidRDefault="00F93CFE">
      <w:pPr>
        <w:spacing w:line="360" w:lineRule="auto"/>
        <w:ind w:firstLineChars="200" w:firstLine="482"/>
        <w:rPr>
          <w:rFonts w:ascii="Calibri" w:eastAsia="宋体" w:hAnsi="Calibri" w:cs="宋体"/>
          <w:b/>
          <w:bCs/>
          <w:sz w:val="24"/>
          <w:lang/>
        </w:rPr>
      </w:pPr>
      <w:r>
        <w:rPr>
          <w:rFonts w:ascii="Calibri" w:eastAsia="宋体" w:hAnsi="Calibri" w:cs="宋体" w:hint="eastAsia"/>
          <w:b/>
          <w:bCs/>
          <w:sz w:val="24"/>
          <w:lang/>
        </w:rPr>
        <w:t>一、新媒体的概念</w:t>
      </w:r>
    </w:p>
    <w:p w:rsidR="00115966" w:rsidRDefault="00F93CFE">
      <w:pPr>
        <w:spacing w:line="360" w:lineRule="auto"/>
        <w:ind w:firstLineChars="200" w:firstLine="480"/>
        <w:rPr>
          <w:rFonts w:ascii="Calibri" w:eastAsia="宋体" w:hAnsi="Calibri" w:cs="宋体"/>
          <w:sz w:val="24"/>
          <w:lang/>
        </w:rPr>
      </w:pPr>
      <w:r>
        <w:rPr>
          <w:rFonts w:ascii="Calibri" w:eastAsia="宋体" w:hAnsi="Calibri" w:cs="宋体" w:hint="eastAsia"/>
          <w:sz w:val="24"/>
          <w:lang/>
        </w:rPr>
        <w:t>对于新媒体的概念，目前学者并没有下统一的定论，但都普遍认为相对于传统媒体，新媒体能够用立体化、组合化的传播方式更快、更全、更丰富地提供各类新闻与资讯，将媒体融入人们生活当中，加之传播的行为更加自然化，收到的效果更是传统媒体所无法比拟的。随着新媒体在科技的不断发展中丰富起来，要对它下一个严格意义上的定义是很困难的。笔者综合国内外学者对新媒体概念的研究，认为新媒体并不是静态概念，而是不断更新的事物，它是以互联网为基础，以移动媒体和自媒体为主要内容，以技术上的数字化、传播上的互动性为主要特征，通过互联网、无线通信网和卫星等渠道，向用户提供视频、音频、语音数据等服务的传播形式的总称。</w:t>
      </w:r>
    </w:p>
    <w:p w:rsidR="00115966" w:rsidRDefault="00F93CFE">
      <w:pPr>
        <w:spacing w:line="360" w:lineRule="auto"/>
        <w:ind w:firstLineChars="200" w:firstLine="482"/>
        <w:rPr>
          <w:rFonts w:ascii="Calibri" w:eastAsia="宋体" w:hAnsi="Calibri" w:cs="宋体"/>
          <w:b/>
          <w:bCs/>
          <w:sz w:val="24"/>
          <w:lang/>
        </w:rPr>
      </w:pPr>
      <w:r>
        <w:rPr>
          <w:rFonts w:ascii="Calibri" w:eastAsia="宋体" w:hAnsi="Calibri" w:cs="宋体" w:hint="eastAsia"/>
          <w:b/>
          <w:bCs/>
          <w:sz w:val="24"/>
          <w:lang/>
        </w:rPr>
        <w:t>二、新媒体在民办高校思政教育中的现状</w:t>
      </w:r>
    </w:p>
    <w:p w:rsidR="00115966" w:rsidRDefault="00F93CFE">
      <w:pPr>
        <w:spacing w:line="360" w:lineRule="auto"/>
        <w:ind w:firstLineChars="200" w:firstLine="480"/>
        <w:rPr>
          <w:rFonts w:ascii="Calibri" w:eastAsia="宋体" w:hAnsi="Calibri" w:cs="宋体"/>
          <w:sz w:val="24"/>
          <w:lang/>
        </w:rPr>
      </w:pPr>
      <w:r>
        <w:rPr>
          <w:rFonts w:ascii="Calibri" w:eastAsia="宋体" w:hAnsi="Calibri" w:cs="宋体"/>
          <w:sz w:val="24"/>
          <w:lang/>
        </w:rPr>
        <w:t xml:space="preserve">2019 </w:t>
      </w:r>
      <w:r>
        <w:rPr>
          <w:rFonts w:ascii="Calibri" w:eastAsia="宋体" w:hAnsi="Calibri" w:cs="宋体"/>
          <w:sz w:val="24"/>
          <w:lang/>
        </w:rPr>
        <w:t>年</w:t>
      </w:r>
      <w:r>
        <w:rPr>
          <w:rFonts w:ascii="Calibri" w:eastAsia="宋体" w:hAnsi="Calibri" w:cs="宋体"/>
          <w:sz w:val="24"/>
          <w:lang/>
        </w:rPr>
        <w:t xml:space="preserve"> 3 </w:t>
      </w:r>
      <w:r>
        <w:rPr>
          <w:rFonts w:ascii="Calibri" w:eastAsia="宋体" w:hAnsi="Calibri" w:cs="宋体"/>
          <w:sz w:val="24"/>
          <w:lang/>
        </w:rPr>
        <w:t>月</w:t>
      </w:r>
      <w:r>
        <w:rPr>
          <w:rFonts w:ascii="Calibri" w:eastAsia="宋体" w:hAnsi="Calibri" w:cs="宋体"/>
          <w:sz w:val="24"/>
          <w:lang/>
        </w:rPr>
        <w:t xml:space="preserve"> 18</w:t>
      </w:r>
      <w:r>
        <w:rPr>
          <w:rFonts w:ascii="Calibri" w:eastAsia="宋体" w:hAnsi="Calibri" w:cs="宋体"/>
          <w:sz w:val="24"/>
          <w:lang/>
        </w:rPr>
        <w:t>日，习近平主持召开学校思想政治理论课教师座谈会上提到</w:t>
      </w:r>
      <w:r>
        <w:rPr>
          <w:rFonts w:ascii="Calibri" w:eastAsia="宋体" w:hAnsi="Calibri" w:cs="宋体" w:hint="eastAsia"/>
          <w:sz w:val="24"/>
          <w:lang/>
        </w:rPr>
        <w:t>:</w:t>
      </w:r>
      <w:r>
        <w:rPr>
          <w:rFonts w:ascii="Calibri" w:eastAsia="宋体" w:hAnsi="Calibri" w:cs="宋体" w:hint="eastAsia"/>
          <w:sz w:val="24"/>
          <w:lang/>
        </w:rPr>
        <w:t>“</w:t>
      </w:r>
      <w:r>
        <w:rPr>
          <w:rFonts w:ascii="Calibri" w:eastAsia="宋体" w:hAnsi="Calibri" w:cs="宋体"/>
          <w:sz w:val="24"/>
          <w:lang/>
        </w:rPr>
        <w:t>党和国家高度重视学校思政课，今后只能加强不能削弱，而且必须提高水平</w:t>
      </w:r>
      <w:r>
        <w:rPr>
          <w:rFonts w:ascii="Calibri" w:eastAsia="宋体" w:hAnsi="Calibri" w:cs="宋体" w:hint="eastAsia"/>
          <w:sz w:val="24"/>
          <w:lang/>
        </w:rPr>
        <w:t>”。</w:t>
      </w:r>
      <w:r>
        <w:rPr>
          <w:rFonts w:ascii="Calibri" w:eastAsia="宋体" w:hAnsi="Calibri" w:cs="宋体" w:hint="eastAsia"/>
          <w:sz w:val="24"/>
          <w:lang/>
        </w:rPr>
        <w:footnoteReference w:id="2"/>
      </w:r>
      <w:r>
        <w:rPr>
          <w:rFonts w:ascii="Calibri" w:eastAsia="宋体" w:hAnsi="Calibri" w:cs="宋体" w:hint="eastAsia"/>
          <w:sz w:val="24"/>
          <w:lang/>
        </w:rPr>
        <w:t>新媒体作为一种技术工具或手段在思想政治教育中的运用，强调的是一种工具性的体现，是思想政治教育的载体工具，可以在内容和效能上增加大学生</w:t>
      </w:r>
      <w:r>
        <w:rPr>
          <w:rFonts w:ascii="Calibri" w:eastAsia="宋体" w:hAnsi="Calibri" w:cs="宋体" w:hint="eastAsia"/>
          <w:sz w:val="24"/>
          <w:lang/>
        </w:rPr>
        <w:lastRenderedPageBreak/>
        <w:t>思想政治教育的广度和深度。随着当今信息全球化的趋势，新媒体的兴起在一定程度上改变了传统的教育观念和教育手段，提出思政教育新课题，开辟了思政教育新途径，加快了教育手段的现代化，有利于高校教育理念的转变和资源的拓展。与此同时，网络空间中激荡的各种社会思潮和有害信息给思政教育工作者也带来监督上的严峻考验。由于民办高校学生的理论基础相对较差，学习目标不够明确，学习缺乏积极主动性，部分学生存在缺乏自信，缺乏社会认同，如果审查和监管工作不够严格，传播信息内容良莠不齐，会导致一些辨识能力较弱的大学生容易被误导，从而导致在教育的结果上差强人意。因此，准确把握当前思想政治教育工作的新变化和新挑战，做好新媒体时代大学生思想政治教育创新研究，显得尤为重要。</w:t>
      </w:r>
    </w:p>
    <w:p w:rsidR="00115966" w:rsidRDefault="00F93CFE">
      <w:pPr>
        <w:spacing w:line="360" w:lineRule="auto"/>
        <w:ind w:firstLineChars="200" w:firstLine="480"/>
        <w:rPr>
          <w:rFonts w:ascii="Calibri" w:eastAsia="宋体" w:hAnsi="Calibri" w:cs="宋体"/>
          <w:sz w:val="24"/>
          <w:lang/>
        </w:rPr>
      </w:pPr>
      <w:r>
        <w:rPr>
          <w:rFonts w:ascii="Calibri" w:eastAsia="宋体" w:hAnsi="Calibri" w:cs="宋体" w:hint="eastAsia"/>
          <w:sz w:val="24"/>
          <w:lang/>
        </w:rPr>
        <w:t>为掌握新媒体在民办高校使用的真实情况，笔者采用问卷调查、访谈等方式对全国民办高校展开调研，通过问卷星共回收有效问卷</w:t>
      </w:r>
      <w:r>
        <w:rPr>
          <w:rFonts w:ascii="Calibri" w:eastAsia="宋体" w:hAnsi="Calibri" w:cs="宋体" w:hint="eastAsia"/>
          <w:sz w:val="24"/>
          <w:lang/>
        </w:rPr>
        <w:t>6380</w:t>
      </w:r>
      <w:r>
        <w:rPr>
          <w:rFonts w:ascii="Calibri" w:eastAsia="宋体" w:hAnsi="Calibri" w:cs="宋体" w:hint="eastAsia"/>
          <w:sz w:val="24"/>
          <w:lang/>
        </w:rPr>
        <w:t>份，访谈教师</w:t>
      </w:r>
      <w:r>
        <w:rPr>
          <w:rFonts w:ascii="Calibri" w:eastAsia="宋体" w:hAnsi="Calibri" w:cs="宋体" w:hint="eastAsia"/>
          <w:sz w:val="24"/>
          <w:lang/>
        </w:rPr>
        <w:t>48</w:t>
      </w:r>
      <w:r>
        <w:rPr>
          <w:rFonts w:ascii="Calibri" w:eastAsia="宋体" w:hAnsi="Calibri" w:cs="宋体" w:hint="eastAsia"/>
          <w:sz w:val="24"/>
          <w:lang/>
        </w:rPr>
        <w:t>名。论文通过对先期的问卷调查结果进行整理后，归纳出目前全国民办高校在利用新媒体在思想政治理论教育的现状以及存在的问题。</w:t>
      </w:r>
    </w:p>
    <w:p w:rsidR="00115966" w:rsidRDefault="00F93CFE">
      <w:pPr>
        <w:spacing w:line="360" w:lineRule="auto"/>
        <w:ind w:firstLineChars="200" w:firstLine="480"/>
        <w:rPr>
          <w:rFonts w:ascii="Calibri" w:eastAsia="宋体" w:hAnsi="Calibri" w:cs="宋体"/>
          <w:sz w:val="24"/>
          <w:lang/>
        </w:rPr>
      </w:pPr>
      <w:r>
        <w:rPr>
          <w:rFonts w:ascii="Calibri" w:eastAsia="宋体" w:hAnsi="Calibri" w:cs="宋体" w:hint="eastAsia"/>
          <w:sz w:val="24"/>
          <w:lang/>
        </w:rPr>
        <w:t>（一）新媒体使用较为单一，被了解程度不深</w:t>
      </w:r>
      <w:r>
        <w:rPr>
          <w:rFonts w:ascii="Calibri" w:eastAsia="宋体" w:hAnsi="Calibri" w:cs="宋体" w:hint="eastAsia"/>
          <w:sz w:val="24"/>
          <w:lang/>
        </w:rPr>
        <w:t xml:space="preserve"> </w:t>
      </w:r>
    </w:p>
    <w:p w:rsidR="00115966" w:rsidRDefault="00F93CFE">
      <w:pPr>
        <w:spacing w:line="360" w:lineRule="auto"/>
        <w:ind w:firstLineChars="200" w:firstLine="480"/>
        <w:jc w:val="center"/>
        <w:rPr>
          <w:rFonts w:ascii="Calibri" w:eastAsia="宋体" w:hAnsi="Calibri" w:cs="宋体"/>
          <w:sz w:val="24"/>
          <w:lang/>
        </w:rPr>
      </w:pPr>
      <w:r>
        <w:rPr>
          <w:rFonts w:ascii="Calibri" w:eastAsia="宋体" w:hAnsi="Calibri" w:cs="宋体" w:hint="eastAsia"/>
          <w:noProof/>
          <w:sz w:val="24"/>
        </w:rPr>
        <w:drawing>
          <wp:inline distT="0" distB="0" distL="114300" distR="114300">
            <wp:extent cx="4248150" cy="2619375"/>
            <wp:effectExtent l="0" t="0" r="0" b="9525"/>
            <wp:docPr id="7" name="图片 7" descr="QQ截图20210220210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QQ截图20210220210243"/>
                    <pic:cNvPicPr>
                      <a:picLocks noChangeAspect="1"/>
                    </pic:cNvPicPr>
                  </pic:nvPicPr>
                  <pic:blipFill>
                    <a:blip r:embed="rId9" cstate="print"/>
                    <a:stretch>
                      <a:fillRect/>
                    </a:stretch>
                  </pic:blipFill>
                  <pic:spPr>
                    <a:xfrm>
                      <a:off x="0" y="0"/>
                      <a:ext cx="4248150" cy="2619375"/>
                    </a:xfrm>
                    <a:prstGeom prst="rect">
                      <a:avLst/>
                    </a:prstGeom>
                  </pic:spPr>
                </pic:pic>
              </a:graphicData>
            </a:graphic>
          </wp:inline>
        </w:drawing>
      </w:r>
    </w:p>
    <w:p w:rsidR="00115966" w:rsidRDefault="00F93CFE">
      <w:pPr>
        <w:spacing w:line="360" w:lineRule="auto"/>
        <w:ind w:firstLineChars="200" w:firstLine="480"/>
        <w:jc w:val="center"/>
        <w:rPr>
          <w:rFonts w:ascii="Calibri" w:eastAsia="宋体" w:hAnsi="Calibri" w:cs="宋体"/>
          <w:sz w:val="24"/>
          <w:lang/>
        </w:rPr>
      </w:pPr>
      <w:r>
        <w:rPr>
          <w:rFonts w:ascii="Calibri" w:eastAsia="宋体" w:hAnsi="Calibri" w:cs="宋体" w:hint="eastAsia"/>
          <w:sz w:val="24"/>
          <w:lang/>
        </w:rPr>
        <w:t>图</w:t>
      </w:r>
      <w:r>
        <w:rPr>
          <w:rFonts w:ascii="Calibri" w:eastAsia="宋体" w:hAnsi="Calibri" w:cs="宋体" w:hint="eastAsia"/>
          <w:sz w:val="24"/>
          <w:lang/>
        </w:rPr>
        <w:t xml:space="preserve">1 </w:t>
      </w:r>
      <w:r>
        <w:rPr>
          <w:rFonts w:ascii="Calibri" w:eastAsia="宋体" w:hAnsi="Calibri" w:cs="宋体" w:hint="eastAsia"/>
          <w:sz w:val="24"/>
          <w:lang/>
        </w:rPr>
        <w:t>您</w:t>
      </w:r>
      <w:r>
        <w:rPr>
          <w:rFonts w:ascii="Helvetica" w:eastAsia="Helvetica" w:hAnsi="Helvetica" w:cs="Helvetica"/>
          <w:color w:val="333333"/>
          <w:sz w:val="22"/>
          <w:szCs w:val="22"/>
          <w:shd w:val="clear" w:color="auto" w:fill="FFFFFF"/>
        </w:rPr>
        <w:t>最常使用的媒体工具是</w:t>
      </w:r>
    </w:p>
    <w:p w:rsidR="00115966" w:rsidRDefault="00115966">
      <w:pPr>
        <w:spacing w:line="360" w:lineRule="auto"/>
        <w:ind w:firstLineChars="200" w:firstLine="480"/>
        <w:rPr>
          <w:rFonts w:ascii="Calibri" w:eastAsia="宋体" w:hAnsi="Calibri" w:cs="宋体"/>
          <w:sz w:val="24"/>
          <w:lang/>
        </w:rPr>
      </w:pPr>
    </w:p>
    <w:p w:rsidR="00115966" w:rsidRDefault="00F93CFE">
      <w:pPr>
        <w:spacing w:line="360" w:lineRule="auto"/>
        <w:ind w:firstLineChars="200" w:firstLine="480"/>
        <w:jc w:val="center"/>
        <w:rPr>
          <w:rFonts w:ascii="Calibri" w:eastAsia="宋体" w:hAnsi="Calibri" w:cs="宋体"/>
          <w:sz w:val="24"/>
          <w:lang/>
        </w:rPr>
      </w:pPr>
      <w:r>
        <w:rPr>
          <w:rFonts w:ascii="Calibri" w:eastAsia="宋体" w:hAnsi="Calibri" w:cs="宋体"/>
          <w:noProof/>
          <w:sz w:val="24"/>
        </w:rPr>
        <w:lastRenderedPageBreak/>
        <w:drawing>
          <wp:inline distT="0" distB="0" distL="114300" distR="114300">
            <wp:extent cx="4562475" cy="2609850"/>
            <wp:effectExtent l="0" t="0" r="9525" b="0"/>
            <wp:docPr id="8" name="图片 8" descr="QQ截图20210220210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QQ截图20210220210615"/>
                    <pic:cNvPicPr>
                      <a:picLocks noChangeAspect="1"/>
                    </pic:cNvPicPr>
                  </pic:nvPicPr>
                  <pic:blipFill>
                    <a:blip r:embed="rId10" cstate="print"/>
                    <a:stretch>
                      <a:fillRect/>
                    </a:stretch>
                  </pic:blipFill>
                  <pic:spPr>
                    <a:xfrm>
                      <a:off x="0" y="0"/>
                      <a:ext cx="4562475" cy="2609850"/>
                    </a:xfrm>
                    <a:prstGeom prst="rect">
                      <a:avLst/>
                    </a:prstGeom>
                  </pic:spPr>
                </pic:pic>
              </a:graphicData>
            </a:graphic>
          </wp:inline>
        </w:drawing>
      </w:r>
    </w:p>
    <w:p w:rsidR="00115966" w:rsidRDefault="00F93CFE">
      <w:pPr>
        <w:spacing w:line="360" w:lineRule="auto"/>
        <w:ind w:firstLineChars="200" w:firstLine="480"/>
        <w:jc w:val="center"/>
        <w:rPr>
          <w:rFonts w:ascii="Helvetica" w:eastAsia="Helvetica" w:hAnsi="Helvetica" w:cs="Helvetica"/>
          <w:color w:val="333333"/>
          <w:sz w:val="22"/>
          <w:szCs w:val="22"/>
          <w:shd w:val="clear" w:color="auto" w:fill="FFFFFF"/>
        </w:rPr>
      </w:pPr>
      <w:r>
        <w:rPr>
          <w:rFonts w:ascii="Calibri" w:eastAsia="宋体" w:hAnsi="Calibri" w:cs="宋体" w:hint="eastAsia"/>
          <w:sz w:val="24"/>
          <w:lang/>
        </w:rPr>
        <w:t>图</w:t>
      </w:r>
      <w:r>
        <w:rPr>
          <w:rFonts w:ascii="Calibri" w:eastAsia="宋体" w:hAnsi="Calibri" w:cs="宋体" w:hint="eastAsia"/>
          <w:sz w:val="24"/>
          <w:lang/>
        </w:rPr>
        <w:t xml:space="preserve">2 </w:t>
      </w:r>
      <w:r>
        <w:rPr>
          <w:rFonts w:ascii="Calibri" w:eastAsia="宋体" w:hAnsi="Calibri" w:cs="宋体" w:hint="eastAsia"/>
          <w:sz w:val="24"/>
          <w:lang/>
        </w:rPr>
        <w:t>您</w:t>
      </w:r>
      <w:r>
        <w:rPr>
          <w:rFonts w:ascii="Helvetica" w:eastAsia="Helvetica" w:hAnsi="Helvetica" w:cs="Helvetica"/>
          <w:color w:val="333333"/>
          <w:sz w:val="22"/>
          <w:szCs w:val="22"/>
          <w:shd w:val="clear" w:color="auto" w:fill="FFFFFF"/>
        </w:rPr>
        <w:t>平时在与亲朋好友沟通时,最常使用的是哪些媒介</w:t>
      </w:r>
    </w:p>
    <w:p w:rsidR="00115966" w:rsidRDefault="00F93CFE">
      <w:pPr>
        <w:spacing w:line="360" w:lineRule="auto"/>
        <w:ind w:firstLineChars="200" w:firstLine="440"/>
        <w:jc w:val="center"/>
        <w:rPr>
          <w:rFonts w:ascii="Helvetica" w:eastAsia="宋体" w:hAnsi="Helvetica" w:cs="Helvetica"/>
          <w:color w:val="333333"/>
          <w:sz w:val="22"/>
          <w:szCs w:val="22"/>
          <w:shd w:val="clear" w:color="auto" w:fill="FFFFFF"/>
        </w:rPr>
      </w:pPr>
      <w:r>
        <w:rPr>
          <w:rFonts w:ascii="Helvetica" w:eastAsia="宋体" w:hAnsi="Helvetica" w:cs="Helvetica" w:hint="eastAsia"/>
          <w:noProof/>
          <w:color w:val="333333"/>
          <w:sz w:val="22"/>
          <w:szCs w:val="22"/>
          <w:shd w:val="clear" w:color="auto" w:fill="FFFFFF"/>
        </w:rPr>
        <w:drawing>
          <wp:inline distT="0" distB="0" distL="114300" distR="114300">
            <wp:extent cx="4410075" cy="2695575"/>
            <wp:effectExtent l="0" t="0" r="9525" b="9525"/>
            <wp:docPr id="9" name="图片 9" descr="QQ截图20210220210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QQ截图20210220210508"/>
                    <pic:cNvPicPr>
                      <a:picLocks noChangeAspect="1"/>
                    </pic:cNvPicPr>
                  </pic:nvPicPr>
                  <pic:blipFill>
                    <a:blip r:embed="rId11" cstate="print"/>
                    <a:stretch>
                      <a:fillRect/>
                    </a:stretch>
                  </pic:blipFill>
                  <pic:spPr>
                    <a:xfrm>
                      <a:off x="0" y="0"/>
                      <a:ext cx="4410075" cy="2695575"/>
                    </a:xfrm>
                    <a:prstGeom prst="rect">
                      <a:avLst/>
                    </a:prstGeom>
                  </pic:spPr>
                </pic:pic>
              </a:graphicData>
            </a:graphic>
          </wp:inline>
        </w:drawing>
      </w:r>
    </w:p>
    <w:p w:rsidR="00115966" w:rsidRDefault="00F93CFE">
      <w:pPr>
        <w:spacing w:line="360" w:lineRule="auto"/>
        <w:ind w:firstLineChars="200" w:firstLine="440"/>
        <w:jc w:val="center"/>
        <w:rPr>
          <w:rFonts w:ascii="Helvetica" w:eastAsia="Helvetica" w:hAnsi="Helvetica" w:cs="Helvetica"/>
          <w:color w:val="333333"/>
          <w:sz w:val="22"/>
          <w:szCs w:val="22"/>
          <w:shd w:val="clear" w:color="auto" w:fill="FFFFFF"/>
        </w:rPr>
      </w:pPr>
      <w:r>
        <w:rPr>
          <w:rFonts w:ascii="Helvetica" w:eastAsia="宋体" w:hAnsi="Helvetica" w:cs="Helvetica" w:hint="eastAsia"/>
          <w:color w:val="333333"/>
          <w:sz w:val="22"/>
          <w:szCs w:val="22"/>
          <w:shd w:val="clear" w:color="auto" w:fill="FFFFFF"/>
        </w:rPr>
        <w:t>图</w:t>
      </w:r>
      <w:r>
        <w:rPr>
          <w:rFonts w:ascii="Helvetica" w:eastAsia="宋体" w:hAnsi="Helvetica" w:cs="Helvetica" w:hint="eastAsia"/>
          <w:color w:val="333333"/>
          <w:sz w:val="22"/>
          <w:szCs w:val="22"/>
          <w:shd w:val="clear" w:color="auto" w:fill="FFFFFF"/>
        </w:rPr>
        <w:t xml:space="preserve">3 </w:t>
      </w:r>
      <w:r>
        <w:rPr>
          <w:rFonts w:ascii="Helvetica" w:eastAsia="宋体" w:hAnsi="Helvetica" w:cs="Helvetica" w:hint="eastAsia"/>
          <w:color w:val="333333"/>
          <w:sz w:val="22"/>
          <w:szCs w:val="22"/>
          <w:shd w:val="clear" w:color="auto" w:fill="FFFFFF"/>
        </w:rPr>
        <w:t>您</w:t>
      </w:r>
      <w:r>
        <w:rPr>
          <w:rFonts w:ascii="Helvetica" w:eastAsia="Helvetica" w:hAnsi="Helvetica" w:cs="Helvetica"/>
          <w:color w:val="333333"/>
          <w:sz w:val="22"/>
          <w:szCs w:val="22"/>
          <w:shd w:val="clear" w:color="auto" w:fill="FFFFFF"/>
        </w:rPr>
        <w:t>对新媒体的了解程度</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从图</w:t>
      </w:r>
      <w:r>
        <w:rPr>
          <w:rFonts w:ascii="Calibri" w:eastAsia="宋体" w:hAnsi="Calibri" w:cs="宋体" w:hint="eastAsia"/>
          <w:sz w:val="24"/>
          <w:lang/>
        </w:rPr>
        <w:t>1</w:t>
      </w:r>
      <w:r>
        <w:rPr>
          <w:rFonts w:ascii="Calibri" w:eastAsia="宋体" w:hAnsi="Calibri" w:cs="宋体" w:hint="eastAsia"/>
          <w:sz w:val="24"/>
          <w:lang/>
        </w:rPr>
        <w:t>图</w:t>
      </w:r>
      <w:r>
        <w:rPr>
          <w:rFonts w:ascii="Calibri" w:eastAsia="宋体" w:hAnsi="Calibri" w:cs="宋体" w:hint="eastAsia"/>
          <w:sz w:val="24"/>
          <w:lang/>
        </w:rPr>
        <w:t>2</w:t>
      </w:r>
      <w:r>
        <w:rPr>
          <w:rFonts w:ascii="Calibri" w:eastAsia="宋体" w:hAnsi="Calibri" w:cs="宋体" w:hint="eastAsia"/>
          <w:sz w:val="24"/>
          <w:lang/>
        </w:rPr>
        <w:t>上来看，民办高校学生使用手机非常频繁，使用新媒体种类较为单一，对新媒体的了解程度不高。调查显示，</w:t>
      </w:r>
      <w:r>
        <w:rPr>
          <w:rFonts w:ascii="Calibri" w:eastAsia="宋体" w:hAnsi="Calibri" w:cs="宋体" w:hint="eastAsia"/>
          <w:sz w:val="24"/>
          <w:lang/>
        </w:rPr>
        <w:t>81.11%</w:t>
      </w:r>
      <w:r>
        <w:rPr>
          <w:rFonts w:ascii="Calibri" w:eastAsia="宋体" w:hAnsi="Calibri" w:cs="宋体" w:hint="eastAsia"/>
          <w:sz w:val="24"/>
          <w:lang/>
        </w:rPr>
        <w:t>的学生最常使用的媒体工具是智能手机，</w:t>
      </w:r>
      <w:r>
        <w:rPr>
          <w:rFonts w:ascii="Calibri" w:eastAsia="宋体" w:hAnsi="Calibri" w:cs="宋体" w:hint="eastAsia"/>
          <w:sz w:val="24"/>
          <w:lang/>
        </w:rPr>
        <w:t>93.33%</w:t>
      </w:r>
      <w:r>
        <w:rPr>
          <w:rFonts w:ascii="Calibri" w:eastAsia="宋体" w:hAnsi="Calibri" w:cs="宋体" w:hint="eastAsia"/>
          <w:sz w:val="24"/>
          <w:lang/>
        </w:rPr>
        <w:t>的学生平时在与亲朋好友沟通时，最常使用的媒介是智能手机上的聊天软件。而户外媒体、数字电视、报刊杂志、电台广播等其他媒体的均不是民办高校学生常使用的媒体工具。从图</w:t>
      </w:r>
      <w:r>
        <w:rPr>
          <w:rFonts w:ascii="Calibri" w:eastAsia="宋体" w:hAnsi="Calibri" w:cs="宋体" w:hint="eastAsia"/>
          <w:sz w:val="24"/>
          <w:lang/>
        </w:rPr>
        <w:t>3</w:t>
      </w:r>
      <w:r>
        <w:rPr>
          <w:rFonts w:ascii="Calibri" w:eastAsia="宋体" w:hAnsi="Calibri" w:cs="宋体" w:hint="eastAsia"/>
          <w:sz w:val="24"/>
          <w:lang/>
        </w:rPr>
        <w:t>上来看，非常了解新媒体的学生仅占</w:t>
      </w:r>
      <w:r>
        <w:rPr>
          <w:rFonts w:ascii="Calibri" w:eastAsia="宋体" w:hAnsi="Calibri" w:cs="宋体" w:hint="eastAsia"/>
          <w:sz w:val="24"/>
          <w:lang/>
        </w:rPr>
        <w:t>14.44%</w:t>
      </w:r>
      <w:r>
        <w:rPr>
          <w:rFonts w:ascii="Calibri" w:eastAsia="宋体" w:hAnsi="Calibri" w:cs="宋体" w:hint="eastAsia"/>
          <w:sz w:val="24"/>
          <w:lang/>
        </w:rPr>
        <w:t>，和非常不了解和不了解的学生的比例相同。从普及性的角度说明民办高校大学生对新媒体了解程度并不高。</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访谈内容</w:t>
      </w:r>
      <w:r>
        <w:rPr>
          <w:rFonts w:ascii="Calibri" w:eastAsia="宋体" w:hAnsi="Calibri" w:cs="宋体" w:hint="eastAsia"/>
          <w:sz w:val="24"/>
          <w:lang/>
        </w:rPr>
        <w:t>:</w:t>
      </w:r>
      <w:r>
        <w:rPr>
          <w:rFonts w:ascii="Calibri" w:eastAsia="宋体" w:hAnsi="Calibri" w:cs="宋体" w:hint="eastAsia"/>
          <w:sz w:val="24"/>
          <w:lang/>
        </w:rPr>
        <w:t>你觉得自己了解新媒体吗？你是如何运用新媒体的？</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学生</w:t>
      </w:r>
      <w:r>
        <w:rPr>
          <w:rFonts w:ascii="Calibri" w:eastAsia="宋体" w:hAnsi="Calibri" w:cs="宋体" w:hint="eastAsia"/>
          <w:sz w:val="24"/>
          <w:lang/>
        </w:rPr>
        <w:t>A:</w:t>
      </w:r>
      <w:r>
        <w:rPr>
          <w:rFonts w:ascii="Calibri" w:eastAsia="宋体" w:hAnsi="Calibri" w:cs="宋体" w:hint="eastAsia"/>
          <w:sz w:val="24"/>
          <w:lang/>
        </w:rPr>
        <w:t>基本了解吧，我平时用手机、网络去查阅资料、交流信息等，但是你</w:t>
      </w:r>
      <w:r>
        <w:rPr>
          <w:rFonts w:ascii="Calibri" w:eastAsia="宋体" w:hAnsi="Calibri" w:cs="宋体" w:hint="eastAsia"/>
          <w:sz w:val="24"/>
          <w:lang/>
        </w:rPr>
        <w:lastRenderedPageBreak/>
        <w:t>要说所有新媒体，那我肯定了解没那么全面，毕竟科技发展日新月异，我的学习圈子以及个人精力没那么多时间去深入的了解。</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学生</w:t>
      </w:r>
      <w:r>
        <w:rPr>
          <w:rFonts w:ascii="Calibri" w:eastAsia="宋体" w:hAnsi="Calibri" w:cs="宋体" w:hint="eastAsia"/>
          <w:sz w:val="24"/>
          <w:lang/>
        </w:rPr>
        <w:t>B:</w:t>
      </w:r>
      <w:r>
        <w:rPr>
          <w:rFonts w:ascii="Calibri" w:eastAsia="宋体" w:hAnsi="Calibri" w:cs="宋体" w:hint="eastAsia"/>
          <w:sz w:val="24"/>
          <w:lang/>
        </w:rPr>
        <w:t>我对新媒体的概念了解的没有那么深入，对新媒体在日常生活学习上的运用主要是手机沟通信息，上网购物或者了解资讯等，偶尔用用电脑，其他基本是不用的。</w:t>
      </w:r>
    </w:p>
    <w:p w:rsidR="00115966" w:rsidRDefault="00F93CFE">
      <w:pPr>
        <w:numPr>
          <w:ilvl w:val="0"/>
          <w:numId w:val="1"/>
        </w:num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新媒体成为民办高校大学生娱乐的主要渠道且占用时间较长</w:t>
      </w:r>
    </w:p>
    <w:p w:rsidR="00115966" w:rsidRDefault="00F93CFE">
      <w:pPr>
        <w:spacing w:line="360" w:lineRule="auto"/>
        <w:ind w:leftChars="200" w:left="420"/>
        <w:jc w:val="center"/>
        <w:rPr>
          <w:rFonts w:ascii="Calibri" w:eastAsia="宋体" w:hAnsi="Calibri" w:cs="宋体"/>
          <w:sz w:val="24"/>
          <w:lang/>
        </w:rPr>
      </w:pPr>
      <w:r>
        <w:rPr>
          <w:rFonts w:ascii="Calibri" w:eastAsia="宋体" w:hAnsi="Calibri" w:cs="宋体"/>
          <w:noProof/>
          <w:sz w:val="24"/>
        </w:rPr>
        <w:drawing>
          <wp:inline distT="0" distB="0" distL="114300" distR="114300">
            <wp:extent cx="5270500" cy="2539365"/>
            <wp:effectExtent l="0" t="0" r="6350" b="13335"/>
            <wp:docPr id="10" name="图片 10" descr="QQ截图20210220221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QQ截图20210220221219"/>
                    <pic:cNvPicPr>
                      <a:picLocks noChangeAspect="1"/>
                    </pic:cNvPicPr>
                  </pic:nvPicPr>
                  <pic:blipFill>
                    <a:blip r:embed="rId12" cstate="print"/>
                    <a:stretch>
                      <a:fillRect/>
                    </a:stretch>
                  </pic:blipFill>
                  <pic:spPr>
                    <a:xfrm>
                      <a:off x="0" y="0"/>
                      <a:ext cx="5270500" cy="2539365"/>
                    </a:xfrm>
                    <a:prstGeom prst="rect">
                      <a:avLst/>
                    </a:prstGeom>
                  </pic:spPr>
                </pic:pic>
              </a:graphicData>
            </a:graphic>
          </wp:inline>
        </w:drawing>
      </w:r>
    </w:p>
    <w:p w:rsidR="00115966" w:rsidRDefault="00F93CFE">
      <w:pPr>
        <w:spacing w:line="360" w:lineRule="auto"/>
        <w:ind w:leftChars="200" w:left="420"/>
        <w:jc w:val="center"/>
        <w:rPr>
          <w:rFonts w:ascii="Helvetica" w:eastAsia="Helvetica" w:hAnsi="Helvetica" w:cs="Helvetica"/>
          <w:color w:val="333333"/>
          <w:sz w:val="22"/>
          <w:szCs w:val="22"/>
          <w:shd w:val="clear" w:color="auto" w:fill="FFFFFF"/>
        </w:rPr>
      </w:pPr>
      <w:r>
        <w:rPr>
          <w:rFonts w:ascii="Calibri" w:eastAsia="宋体" w:hAnsi="Calibri" w:cs="宋体" w:hint="eastAsia"/>
          <w:sz w:val="24"/>
          <w:lang/>
        </w:rPr>
        <w:t>图</w:t>
      </w:r>
      <w:r>
        <w:rPr>
          <w:rFonts w:ascii="Calibri" w:eastAsia="宋体" w:hAnsi="Calibri" w:cs="宋体" w:hint="eastAsia"/>
          <w:sz w:val="24"/>
          <w:lang/>
        </w:rPr>
        <w:t xml:space="preserve">4 </w:t>
      </w:r>
      <w:r>
        <w:rPr>
          <w:rFonts w:ascii="Calibri" w:eastAsia="宋体" w:hAnsi="Calibri" w:cs="宋体" w:hint="eastAsia"/>
          <w:sz w:val="24"/>
          <w:lang/>
        </w:rPr>
        <w:t>您</w:t>
      </w:r>
      <w:r>
        <w:rPr>
          <w:rFonts w:ascii="Helvetica" w:eastAsia="Helvetica" w:hAnsi="Helvetica" w:cs="Helvetica"/>
          <w:color w:val="333333"/>
          <w:sz w:val="22"/>
          <w:szCs w:val="22"/>
          <w:shd w:val="clear" w:color="auto" w:fill="FFFFFF"/>
        </w:rPr>
        <w:t>每天上网的时间大概多少个小时</w:t>
      </w:r>
    </w:p>
    <w:p w:rsidR="00115966" w:rsidRDefault="00F93CFE">
      <w:pPr>
        <w:spacing w:line="360" w:lineRule="auto"/>
        <w:ind w:leftChars="200" w:left="420"/>
        <w:jc w:val="left"/>
        <w:rPr>
          <w:rFonts w:ascii="Helvetica" w:eastAsia="Helvetica" w:hAnsi="Helvetica" w:cs="Helvetica"/>
          <w:color w:val="333333"/>
          <w:sz w:val="22"/>
          <w:szCs w:val="22"/>
          <w:shd w:val="clear" w:color="auto" w:fill="FFFFFF"/>
        </w:rPr>
      </w:pPr>
      <w:r>
        <w:rPr>
          <w:rFonts w:ascii="Helvetica" w:eastAsia="Helvetica" w:hAnsi="Helvetica" w:cs="Helvetica"/>
          <w:noProof/>
          <w:color w:val="333333"/>
          <w:sz w:val="22"/>
          <w:szCs w:val="22"/>
          <w:shd w:val="clear" w:color="auto" w:fill="FFFFFF"/>
        </w:rPr>
        <w:drawing>
          <wp:inline distT="0" distB="0" distL="114300" distR="114300">
            <wp:extent cx="5273040" cy="2252980"/>
            <wp:effectExtent l="0" t="0" r="3810" b="13970"/>
            <wp:docPr id="11" name="图片 11" descr="QQ截图2021022022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QQ截图20210220221440"/>
                    <pic:cNvPicPr>
                      <a:picLocks noChangeAspect="1"/>
                    </pic:cNvPicPr>
                  </pic:nvPicPr>
                  <pic:blipFill>
                    <a:blip r:embed="rId13" cstate="print"/>
                    <a:stretch>
                      <a:fillRect/>
                    </a:stretch>
                  </pic:blipFill>
                  <pic:spPr>
                    <a:xfrm>
                      <a:off x="0" y="0"/>
                      <a:ext cx="5273040" cy="2252980"/>
                    </a:xfrm>
                    <a:prstGeom prst="rect">
                      <a:avLst/>
                    </a:prstGeom>
                  </pic:spPr>
                </pic:pic>
              </a:graphicData>
            </a:graphic>
          </wp:inline>
        </w:drawing>
      </w:r>
    </w:p>
    <w:p w:rsidR="00115966" w:rsidRDefault="00F93CFE">
      <w:pPr>
        <w:spacing w:line="360" w:lineRule="auto"/>
        <w:ind w:leftChars="200" w:left="420"/>
        <w:jc w:val="center"/>
        <w:rPr>
          <w:rFonts w:ascii="Helvetica" w:eastAsia="Helvetica" w:hAnsi="Helvetica" w:cs="Helvetica"/>
          <w:color w:val="333333"/>
          <w:sz w:val="22"/>
          <w:szCs w:val="22"/>
          <w:shd w:val="clear" w:color="auto" w:fill="FFFFFF"/>
        </w:rPr>
      </w:pPr>
      <w:r>
        <w:rPr>
          <w:rFonts w:ascii="Helvetica" w:eastAsia="Helvetica" w:hAnsi="Helvetica" w:cs="Helvetica" w:hint="eastAsia"/>
          <w:color w:val="333333"/>
          <w:sz w:val="22"/>
          <w:szCs w:val="22"/>
          <w:shd w:val="clear" w:color="auto" w:fill="FFFFFF"/>
        </w:rPr>
        <w:t xml:space="preserve">图5 </w:t>
      </w:r>
      <w:r>
        <w:rPr>
          <w:rFonts w:ascii="Helvetica" w:eastAsia="Helvetica" w:hAnsi="Helvetica" w:cs="Helvetica"/>
          <w:color w:val="333333"/>
          <w:sz w:val="22"/>
          <w:szCs w:val="22"/>
          <w:shd w:val="clear" w:color="auto" w:fill="FFFFFF"/>
        </w:rPr>
        <w:t>当</w:t>
      </w:r>
      <w:r>
        <w:rPr>
          <w:rFonts w:ascii="Helvetica" w:eastAsia="宋体" w:hAnsi="Helvetica" w:cs="Helvetica" w:hint="eastAsia"/>
          <w:color w:val="333333"/>
          <w:sz w:val="22"/>
          <w:szCs w:val="22"/>
          <w:shd w:val="clear" w:color="auto" w:fill="FFFFFF"/>
        </w:rPr>
        <w:t>您</w:t>
      </w:r>
      <w:r>
        <w:rPr>
          <w:rFonts w:ascii="Helvetica" w:eastAsia="Helvetica" w:hAnsi="Helvetica" w:cs="Helvetica"/>
          <w:color w:val="333333"/>
          <w:sz w:val="22"/>
          <w:szCs w:val="22"/>
          <w:shd w:val="clear" w:color="auto" w:fill="FFFFFF"/>
        </w:rPr>
        <w:t>需要获取信息时</w:t>
      </w:r>
      <w:r>
        <w:rPr>
          <w:rFonts w:ascii="Helvetica" w:eastAsia="宋体" w:hAnsi="Helvetica" w:cs="Helvetica" w:hint="eastAsia"/>
          <w:color w:val="333333"/>
          <w:sz w:val="22"/>
          <w:szCs w:val="22"/>
          <w:shd w:val="clear" w:color="auto" w:fill="FFFFFF"/>
        </w:rPr>
        <w:t>，</w:t>
      </w:r>
      <w:r>
        <w:rPr>
          <w:rFonts w:ascii="Helvetica" w:eastAsia="Helvetica" w:hAnsi="Helvetica" w:cs="Helvetica"/>
          <w:color w:val="333333"/>
          <w:sz w:val="22"/>
          <w:szCs w:val="22"/>
          <w:shd w:val="clear" w:color="auto" w:fill="FFFFFF"/>
        </w:rPr>
        <w:t>大多数情况下你会选样传统媒体还是新媒体</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从图</w:t>
      </w:r>
      <w:r>
        <w:rPr>
          <w:rFonts w:ascii="Calibri" w:eastAsia="宋体" w:hAnsi="Calibri" w:cs="宋体" w:hint="eastAsia"/>
          <w:sz w:val="24"/>
          <w:lang/>
        </w:rPr>
        <w:t>5</w:t>
      </w:r>
      <w:r>
        <w:rPr>
          <w:rFonts w:ascii="Calibri" w:eastAsia="宋体" w:hAnsi="Calibri" w:cs="宋体" w:hint="eastAsia"/>
          <w:sz w:val="24"/>
          <w:lang/>
        </w:rPr>
        <w:t>来看，新媒体已经成为民办高校大学生获取信息的最主要渠道。在访谈中，当被问及经常使用新媒体的功用时，</w:t>
      </w:r>
      <w:r>
        <w:rPr>
          <w:rFonts w:ascii="Calibri" w:eastAsia="宋体" w:hAnsi="Calibri" w:cs="宋体" w:hint="eastAsia"/>
          <w:sz w:val="24"/>
          <w:lang/>
        </w:rPr>
        <w:t>91.7%</w:t>
      </w:r>
      <w:r>
        <w:rPr>
          <w:rFonts w:ascii="Calibri" w:eastAsia="宋体" w:hAnsi="Calibri" w:cs="宋体" w:hint="eastAsia"/>
          <w:sz w:val="24"/>
          <w:lang/>
        </w:rPr>
        <w:t>的学生选择了信息交流、聊天，</w:t>
      </w:r>
      <w:r>
        <w:rPr>
          <w:rFonts w:ascii="Calibri" w:eastAsia="宋体" w:hAnsi="Calibri" w:cs="宋体" w:hint="eastAsia"/>
          <w:sz w:val="24"/>
          <w:lang/>
        </w:rPr>
        <w:t>47.4%</w:t>
      </w:r>
      <w:r>
        <w:rPr>
          <w:rFonts w:ascii="Calibri" w:eastAsia="宋体" w:hAnsi="Calibri" w:cs="宋体" w:hint="eastAsia"/>
          <w:sz w:val="24"/>
          <w:lang/>
        </w:rPr>
        <w:t>的学生选择了网络游戏，</w:t>
      </w:r>
      <w:r>
        <w:rPr>
          <w:rFonts w:ascii="Calibri" w:eastAsia="宋体" w:hAnsi="Calibri" w:cs="宋体" w:hint="eastAsia"/>
          <w:sz w:val="24"/>
          <w:lang/>
        </w:rPr>
        <w:t>49.3%</w:t>
      </w:r>
      <w:r>
        <w:rPr>
          <w:rFonts w:ascii="Calibri" w:eastAsia="宋体" w:hAnsi="Calibri" w:cs="宋体" w:hint="eastAsia"/>
          <w:sz w:val="24"/>
          <w:lang/>
        </w:rPr>
        <w:t>的学生选择了听音乐、看电视，仅有</w:t>
      </w:r>
      <w:r>
        <w:rPr>
          <w:rFonts w:ascii="Calibri" w:eastAsia="宋体" w:hAnsi="Calibri" w:cs="宋体" w:hint="eastAsia"/>
          <w:sz w:val="24"/>
          <w:lang/>
        </w:rPr>
        <w:t>13.6%</w:t>
      </w:r>
      <w:r>
        <w:rPr>
          <w:rFonts w:ascii="Calibri" w:eastAsia="宋体" w:hAnsi="Calibri" w:cs="宋体" w:hint="eastAsia"/>
          <w:sz w:val="24"/>
          <w:lang/>
        </w:rPr>
        <w:t>的学生选择学习、查阅资料。从图</w:t>
      </w:r>
      <w:r>
        <w:rPr>
          <w:rFonts w:ascii="Calibri" w:eastAsia="宋体" w:hAnsi="Calibri" w:cs="宋体" w:hint="eastAsia"/>
          <w:sz w:val="24"/>
          <w:lang/>
        </w:rPr>
        <w:t>4</w:t>
      </w:r>
      <w:r>
        <w:rPr>
          <w:rFonts w:ascii="Calibri" w:eastAsia="宋体" w:hAnsi="Calibri" w:cs="宋体" w:hint="eastAsia"/>
          <w:sz w:val="24"/>
          <w:lang/>
        </w:rPr>
        <w:t>来看，近半数民办高校大学生每天上网时间超过</w:t>
      </w:r>
      <w:r>
        <w:rPr>
          <w:rFonts w:ascii="Calibri" w:eastAsia="宋体" w:hAnsi="Calibri" w:cs="宋体" w:hint="eastAsia"/>
          <w:sz w:val="24"/>
          <w:lang/>
        </w:rPr>
        <w:t>6</w:t>
      </w:r>
      <w:r>
        <w:rPr>
          <w:rFonts w:ascii="Calibri" w:eastAsia="宋体" w:hAnsi="Calibri" w:cs="宋体" w:hint="eastAsia"/>
          <w:sz w:val="24"/>
          <w:lang/>
        </w:rPr>
        <w:t>小时。结合他们使用新媒体的功用来看，大多数上网时间浪费在休闲娱乐</w:t>
      </w:r>
      <w:r>
        <w:rPr>
          <w:rFonts w:ascii="Calibri" w:eastAsia="宋体" w:hAnsi="Calibri" w:cs="宋体" w:hint="eastAsia"/>
          <w:sz w:val="24"/>
          <w:lang/>
        </w:rPr>
        <w:lastRenderedPageBreak/>
        <w:t>上面。</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访谈内容：请问你每天使用新媒体的时间和功用是怎样的？</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学生</w:t>
      </w:r>
      <w:r>
        <w:rPr>
          <w:rFonts w:ascii="Calibri" w:eastAsia="宋体" w:hAnsi="Calibri" w:cs="宋体" w:hint="eastAsia"/>
          <w:sz w:val="24"/>
          <w:lang/>
        </w:rPr>
        <w:t>C:</w:t>
      </w:r>
      <w:r>
        <w:rPr>
          <w:rFonts w:ascii="Calibri" w:eastAsia="宋体" w:hAnsi="Calibri" w:cs="宋体" w:hint="eastAsia"/>
          <w:sz w:val="24"/>
          <w:lang/>
        </w:rPr>
        <w:t>我一般上课和吃饭时间不使用手机，其他时间基本都会用，路上会听听歌，平时发发消息、上上网，晚上偶尔打打游戏，相比其他同学，我的使用频率算低的。</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学生</w:t>
      </w:r>
      <w:r>
        <w:rPr>
          <w:rFonts w:ascii="Calibri" w:eastAsia="宋体" w:hAnsi="Calibri" w:cs="宋体" w:hint="eastAsia"/>
          <w:sz w:val="24"/>
          <w:lang/>
        </w:rPr>
        <w:t>D:</w:t>
      </w:r>
      <w:r>
        <w:rPr>
          <w:rFonts w:ascii="Calibri" w:eastAsia="宋体" w:hAnsi="Calibri" w:cs="宋体" w:hint="eastAsia"/>
          <w:sz w:val="24"/>
          <w:lang/>
        </w:rPr>
        <w:t>我手机</w:t>
      </w:r>
      <w:r>
        <w:rPr>
          <w:rFonts w:ascii="Calibri" w:eastAsia="宋体" w:hAnsi="Calibri" w:cs="宋体" w:hint="eastAsia"/>
          <w:sz w:val="24"/>
          <w:lang/>
        </w:rPr>
        <w:t>APP</w:t>
      </w:r>
      <w:r>
        <w:rPr>
          <w:rFonts w:ascii="Calibri" w:eastAsia="宋体" w:hAnsi="Calibri" w:cs="宋体" w:hint="eastAsia"/>
          <w:sz w:val="24"/>
          <w:lang/>
        </w:rPr>
        <w:t>上显示每天平均使用时间在</w:t>
      </w:r>
      <w:r>
        <w:rPr>
          <w:rFonts w:ascii="Calibri" w:eastAsia="宋体" w:hAnsi="Calibri" w:cs="宋体" w:hint="eastAsia"/>
          <w:sz w:val="24"/>
          <w:lang/>
        </w:rPr>
        <w:t>7-8</w:t>
      </w:r>
      <w:r>
        <w:rPr>
          <w:rFonts w:ascii="Calibri" w:eastAsia="宋体" w:hAnsi="Calibri" w:cs="宋体" w:hint="eastAsia"/>
          <w:sz w:val="24"/>
          <w:lang/>
        </w:rPr>
        <w:t>小时，可能主要是收发消息，网络沟通吧，晚上会花少量的时间学习、查阅资料。</w:t>
      </w:r>
    </w:p>
    <w:p w:rsidR="00115966" w:rsidRDefault="00F93CFE">
      <w:pPr>
        <w:numPr>
          <w:ilvl w:val="0"/>
          <w:numId w:val="1"/>
        </w:num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民办高校对大学生在新媒体的使用及教育不够重视</w:t>
      </w:r>
    </w:p>
    <w:p w:rsidR="00115966" w:rsidRDefault="00F93CFE">
      <w:pPr>
        <w:spacing w:line="360" w:lineRule="auto"/>
        <w:ind w:leftChars="200" w:left="420"/>
        <w:jc w:val="center"/>
        <w:rPr>
          <w:rFonts w:ascii="Calibri" w:eastAsia="宋体" w:hAnsi="Calibri" w:cs="宋体"/>
          <w:sz w:val="24"/>
          <w:lang/>
        </w:rPr>
      </w:pPr>
      <w:r>
        <w:rPr>
          <w:rFonts w:ascii="Calibri" w:eastAsia="宋体" w:hAnsi="Calibri" w:cs="宋体"/>
          <w:noProof/>
          <w:sz w:val="24"/>
        </w:rPr>
        <w:drawing>
          <wp:inline distT="0" distB="0" distL="114300" distR="114300">
            <wp:extent cx="5272405" cy="2278380"/>
            <wp:effectExtent l="0" t="0" r="4445" b="7620"/>
            <wp:docPr id="12" name="图片 12" descr="QQ截图20210220223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QQ截图20210220223936"/>
                    <pic:cNvPicPr>
                      <a:picLocks noChangeAspect="1"/>
                    </pic:cNvPicPr>
                  </pic:nvPicPr>
                  <pic:blipFill>
                    <a:blip r:embed="rId14" cstate="print"/>
                    <a:stretch>
                      <a:fillRect/>
                    </a:stretch>
                  </pic:blipFill>
                  <pic:spPr>
                    <a:xfrm>
                      <a:off x="0" y="0"/>
                      <a:ext cx="5272405" cy="2278380"/>
                    </a:xfrm>
                    <a:prstGeom prst="rect">
                      <a:avLst/>
                    </a:prstGeom>
                  </pic:spPr>
                </pic:pic>
              </a:graphicData>
            </a:graphic>
          </wp:inline>
        </w:drawing>
      </w:r>
    </w:p>
    <w:p w:rsidR="00115966" w:rsidRDefault="00F93CFE">
      <w:pPr>
        <w:spacing w:line="360" w:lineRule="auto"/>
        <w:ind w:leftChars="200" w:left="420"/>
        <w:jc w:val="center"/>
        <w:rPr>
          <w:rFonts w:ascii="Helvetica" w:eastAsia="Helvetica" w:hAnsi="Helvetica" w:cs="Helvetica"/>
          <w:color w:val="333333"/>
          <w:sz w:val="22"/>
          <w:szCs w:val="22"/>
          <w:shd w:val="clear" w:color="auto" w:fill="FFFFFF"/>
        </w:rPr>
      </w:pPr>
      <w:r>
        <w:rPr>
          <w:rFonts w:ascii="Calibri" w:eastAsia="宋体" w:hAnsi="Calibri" w:cs="宋体" w:hint="eastAsia"/>
          <w:sz w:val="24"/>
          <w:lang/>
        </w:rPr>
        <w:t>图</w:t>
      </w:r>
      <w:r>
        <w:rPr>
          <w:rFonts w:ascii="Calibri" w:eastAsia="宋体" w:hAnsi="Calibri" w:cs="宋体" w:hint="eastAsia"/>
          <w:sz w:val="24"/>
          <w:lang/>
        </w:rPr>
        <w:t xml:space="preserve">6 </w:t>
      </w:r>
      <w:r>
        <w:rPr>
          <w:rFonts w:ascii="Helvetica" w:eastAsia="Helvetica" w:hAnsi="Helvetica" w:cs="Helvetica"/>
          <w:color w:val="333333"/>
          <w:sz w:val="22"/>
          <w:szCs w:val="22"/>
          <w:shd w:val="clear" w:color="auto" w:fill="FFFFFF"/>
        </w:rPr>
        <w:t>贵高校曾通过哪种方式对大学生进行过新媒体方面的教育</w:t>
      </w:r>
    </w:p>
    <w:p w:rsidR="00115966" w:rsidRDefault="00F93CFE">
      <w:pPr>
        <w:spacing w:line="360" w:lineRule="auto"/>
        <w:ind w:leftChars="200" w:left="420"/>
        <w:jc w:val="center"/>
        <w:rPr>
          <w:rFonts w:ascii="Helvetica" w:eastAsia="宋体" w:hAnsi="Helvetica" w:cs="Helvetica"/>
          <w:color w:val="333333"/>
          <w:sz w:val="22"/>
          <w:szCs w:val="22"/>
          <w:shd w:val="clear" w:color="auto" w:fill="FFFFFF"/>
        </w:rPr>
      </w:pPr>
      <w:r>
        <w:rPr>
          <w:rFonts w:ascii="Helvetica" w:eastAsia="宋体" w:hAnsi="Helvetica" w:cs="Helvetica" w:hint="eastAsia"/>
          <w:noProof/>
          <w:color w:val="333333"/>
          <w:sz w:val="22"/>
          <w:szCs w:val="22"/>
          <w:shd w:val="clear" w:color="auto" w:fill="FFFFFF"/>
        </w:rPr>
        <w:drawing>
          <wp:inline distT="0" distB="0" distL="114300" distR="114300">
            <wp:extent cx="5153025" cy="2609850"/>
            <wp:effectExtent l="0" t="0" r="9525" b="0"/>
            <wp:docPr id="13" name="图片 13" descr="QQ截图20210220224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QQ截图20210220224015"/>
                    <pic:cNvPicPr>
                      <a:picLocks noChangeAspect="1"/>
                    </pic:cNvPicPr>
                  </pic:nvPicPr>
                  <pic:blipFill>
                    <a:blip r:embed="rId15" cstate="print"/>
                    <a:stretch>
                      <a:fillRect/>
                    </a:stretch>
                  </pic:blipFill>
                  <pic:spPr>
                    <a:xfrm>
                      <a:off x="0" y="0"/>
                      <a:ext cx="5153025" cy="2609850"/>
                    </a:xfrm>
                    <a:prstGeom prst="rect">
                      <a:avLst/>
                    </a:prstGeom>
                  </pic:spPr>
                </pic:pic>
              </a:graphicData>
            </a:graphic>
          </wp:inline>
        </w:drawing>
      </w:r>
    </w:p>
    <w:p w:rsidR="00115966" w:rsidRDefault="00F93CFE">
      <w:pPr>
        <w:spacing w:line="360" w:lineRule="auto"/>
        <w:ind w:leftChars="200" w:left="420"/>
        <w:jc w:val="center"/>
        <w:rPr>
          <w:rFonts w:ascii="Helvetica" w:eastAsia="Helvetica" w:hAnsi="Helvetica" w:cs="Helvetica"/>
          <w:color w:val="333333"/>
          <w:sz w:val="22"/>
          <w:szCs w:val="22"/>
          <w:shd w:val="clear" w:color="auto" w:fill="FFFFFF"/>
        </w:rPr>
      </w:pPr>
      <w:r>
        <w:rPr>
          <w:rFonts w:ascii="Helvetica" w:eastAsia="宋体" w:hAnsi="Helvetica" w:cs="Helvetica" w:hint="eastAsia"/>
          <w:color w:val="333333"/>
          <w:sz w:val="22"/>
          <w:szCs w:val="22"/>
          <w:shd w:val="clear" w:color="auto" w:fill="FFFFFF"/>
        </w:rPr>
        <w:t>图</w:t>
      </w:r>
      <w:r>
        <w:rPr>
          <w:rFonts w:ascii="Helvetica" w:eastAsia="宋体" w:hAnsi="Helvetica" w:cs="Helvetica" w:hint="eastAsia"/>
          <w:color w:val="333333"/>
          <w:sz w:val="22"/>
          <w:szCs w:val="22"/>
          <w:shd w:val="clear" w:color="auto" w:fill="FFFFFF"/>
        </w:rPr>
        <w:t xml:space="preserve">7 </w:t>
      </w:r>
      <w:r>
        <w:rPr>
          <w:rFonts w:ascii="Helvetica" w:eastAsia="Helvetica" w:hAnsi="Helvetica" w:cs="Helvetica"/>
          <w:color w:val="333333"/>
          <w:sz w:val="22"/>
          <w:szCs w:val="22"/>
          <w:shd w:val="clear" w:color="auto" w:fill="FFFFFF"/>
        </w:rPr>
        <w:t>你所在学院或者自己的班级是否在使用新媒体公众平台</w:t>
      </w:r>
    </w:p>
    <w:p w:rsidR="00115966" w:rsidRDefault="00F93CFE">
      <w:pPr>
        <w:spacing w:line="360" w:lineRule="auto"/>
        <w:ind w:leftChars="200" w:left="420"/>
        <w:jc w:val="left"/>
        <w:rPr>
          <w:rFonts w:ascii="Calibri" w:eastAsia="宋体" w:hAnsi="Calibri" w:cs="宋体"/>
          <w:sz w:val="24"/>
          <w:lang/>
        </w:rPr>
      </w:pPr>
      <w:r>
        <w:rPr>
          <w:rFonts w:ascii="Helvetica" w:eastAsia="宋体" w:hAnsi="Helvetica" w:cs="Helvetica" w:hint="eastAsia"/>
          <w:color w:val="333333"/>
          <w:sz w:val="22"/>
          <w:szCs w:val="22"/>
          <w:shd w:val="clear" w:color="auto" w:fill="FFFFFF"/>
        </w:rPr>
        <w:t xml:space="preserve">    </w:t>
      </w:r>
      <w:r>
        <w:rPr>
          <w:rFonts w:ascii="Calibri" w:eastAsia="宋体" w:hAnsi="Calibri" w:cs="宋体" w:hint="eastAsia"/>
          <w:sz w:val="24"/>
          <w:lang/>
        </w:rPr>
        <w:t>从图</w:t>
      </w:r>
      <w:r>
        <w:rPr>
          <w:rFonts w:ascii="Calibri" w:eastAsia="宋体" w:hAnsi="Calibri" w:cs="宋体" w:hint="eastAsia"/>
          <w:sz w:val="24"/>
          <w:lang/>
        </w:rPr>
        <w:t>6</w:t>
      </w:r>
      <w:r>
        <w:rPr>
          <w:rFonts w:ascii="Calibri" w:eastAsia="宋体" w:hAnsi="Calibri" w:cs="宋体" w:hint="eastAsia"/>
          <w:sz w:val="24"/>
          <w:lang/>
        </w:rPr>
        <w:t>来看，</w:t>
      </w:r>
      <w:r>
        <w:rPr>
          <w:rFonts w:ascii="Calibri" w:eastAsia="宋体" w:hAnsi="Calibri" w:cs="宋体" w:hint="eastAsia"/>
          <w:sz w:val="24"/>
          <w:lang/>
        </w:rPr>
        <w:t>18.89%</w:t>
      </w:r>
      <w:r>
        <w:rPr>
          <w:rFonts w:ascii="Calibri" w:eastAsia="宋体" w:hAnsi="Calibri" w:cs="宋体" w:hint="eastAsia"/>
          <w:sz w:val="24"/>
          <w:lang/>
        </w:rPr>
        <w:t>的学生没有接受过新媒体方面的教育。从图</w:t>
      </w:r>
      <w:r>
        <w:rPr>
          <w:rFonts w:ascii="Calibri" w:eastAsia="宋体" w:hAnsi="Calibri" w:cs="宋体" w:hint="eastAsia"/>
          <w:sz w:val="24"/>
          <w:lang/>
        </w:rPr>
        <w:t>7</w:t>
      </w:r>
      <w:r>
        <w:rPr>
          <w:rFonts w:ascii="Calibri" w:eastAsia="宋体" w:hAnsi="Calibri" w:cs="宋体" w:hint="eastAsia"/>
          <w:sz w:val="24"/>
          <w:lang/>
        </w:rPr>
        <w:t>来看，有</w:t>
      </w:r>
      <w:r>
        <w:rPr>
          <w:rFonts w:ascii="Calibri" w:eastAsia="宋体" w:hAnsi="Calibri" w:cs="宋体" w:hint="eastAsia"/>
          <w:sz w:val="24"/>
          <w:lang/>
        </w:rPr>
        <w:t>11.11%</w:t>
      </w:r>
      <w:r>
        <w:rPr>
          <w:rFonts w:ascii="Calibri" w:eastAsia="宋体" w:hAnsi="Calibri" w:cs="宋体" w:hint="eastAsia"/>
          <w:sz w:val="24"/>
          <w:lang/>
        </w:rPr>
        <w:t>的学生表示自己所在学院和班级都没有使用新媒体公众平台。这表</w:t>
      </w:r>
      <w:r>
        <w:rPr>
          <w:rFonts w:ascii="Calibri" w:eastAsia="宋体" w:hAnsi="Calibri" w:cs="宋体" w:hint="eastAsia"/>
          <w:sz w:val="24"/>
          <w:lang/>
        </w:rPr>
        <w:lastRenderedPageBreak/>
        <w:t>明，部分民办高校在对大学生新媒体教育不够重视，极少数学院或班级还没有开通自己的新媒体公众平台，不能运用新媒体与大学生更好的进行互动、交流。</w:t>
      </w:r>
    </w:p>
    <w:p w:rsidR="00115966" w:rsidRDefault="00F93CFE">
      <w:pPr>
        <w:spacing w:line="360" w:lineRule="auto"/>
        <w:ind w:leftChars="200" w:left="420" w:firstLineChars="200" w:firstLine="480"/>
        <w:jc w:val="left"/>
        <w:rPr>
          <w:rFonts w:ascii="Calibri" w:eastAsia="宋体" w:hAnsi="Calibri" w:cs="宋体"/>
          <w:sz w:val="24"/>
          <w:lang/>
        </w:rPr>
      </w:pPr>
      <w:r>
        <w:rPr>
          <w:rFonts w:ascii="Calibri" w:eastAsia="宋体" w:hAnsi="Calibri" w:cs="宋体" w:hint="eastAsia"/>
          <w:sz w:val="24"/>
          <w:lang/>
        </w:rPr>
        <w:t>访谈内容：请问你所在的高校如何运用新媒体开展思想政治教育的？</w:t>
      </w:r>
    </w:p>
    <w:p w:rsidR="00115966" w:rsidRDefault="00F93CFE">
      <w:pPr>
        <w:spacing w:line="360" w:lineRule="auto"/>
        <w:ind w:leftChars="200" w:left="420" w:firstLineChars="200" w:firstLine="480"/>
        <w:jc w:val="left"/>
        <w:rPr>
          <w:rFonts w:ascii="Calibri" w:eastAsia="宋体" w:hAnsi="Calibri" w:cs="宋体"/>
          <w:sz w:val="24"/>
          <w:lang/>
        </w:rPr>
      </w:pPr>
      <w:r>
        <w:rPr>
          <w:rFonts w:ascii="Calibri" w:eastAsia="宋体" w:hAnsi="Calibri" w:cs="宋体" w:hint="eastAsia"/>
          <w:sz w:val="24"/>
          <w:lang/>
        </w:rPr>
        <w:t>学生</w:t>
      </w:r>
      <w:r>
        <w:rPr>
          <w:rFonts w:ascii="Calibri" w:eastAsia="宋体" w:hAnsi="Calibri" w:cs="宋体" w:hint="eastAsia"/>
          <w:sz w:val="24"/>
          <w:lang/>
        </w:rPr>
        <w:t>E:</w:t>
      </w:r>
      <w:r>
        <w:rPr>
          <w:rFonts w:ascii="Calibri" w:eastAsia="宋体" w:hAnsi="Calibri" w:cs="宋体" w:hint="eastAsia"/>
          <w:sz w:val="24"/>
          <w:lang/>
        </w:rPr>
        <w:t>课上教师用</w:t>
      </w:r>
      <w:r>
        <w:rPr>
          <w:rFonts w:ascii="Calibri" w:eastAsia="宋体" w:hAnsi="Calibri" w:cs="宋体" w:hint="eastAsia"/>
          <w:sz w:val="24"/>
          <w:lang/>
        </w:rPr>
        <w:t>PPT</w:t>
      </w:r>
      <w:r>
        <w:rPr>
          <w:rFonts w:ascii="Calibri" w:eastAsia="宋体" w:hAnsi="Calibri" w:cs="宋体" w:hint="eastAsia"/>
          <w:sz w:val="24"/>
          <w:lang/>
        </w:rPr>
        <w:t>授课，课下辅导员利用班级群推送安全教育、心理健康、职业规划等信息，我们专业有自己的公众号，我也会及时转发相关推文。</w:t>
      </w:r>
    </w:p>
    <w:p w:rsidR="00115966" w:rsidRDefault="00F93CFE">
      <w:pPr>
        <w:spacing w:line="360" w:lineRule="auto"/>
        <w:ind w:leftChars="200" w:left="420" w:firstLineChars="200" w:firstLine="480"/>
        <w:jc w:val="left"/>
        <w:rPr>
          <w:rFonts w:ascii="Calibri" w:eastAsia="宋体" w:hAnsi="Calibri" w:cs="宋体"/>
          <w:sz w:val="24"/>
          <w:lang/>
        </w:rPr>
      </w:pPr>
      <w:r>
        <w:rPr>
          <w:rFonts w:ascii="Calibri" w:eastAsia="宋体" w:hAnsi="Calibri" w:cs="宋体" w:hint="eastAsia"/>
          <w:sz w:val="24"/>
          <w:lang/>
        </w:rPr>
        <w:t>学生</w:t>
      </w:r>
      <w:r>
        <w:rPr>
          <w:rFonts w:ascii="Calibri" w:eastAsia="宋体" w:hAnsi="Calibri" w:cs="宋体" w:hint="eastAsia"/>
          <w:sz w:val="24"/>
          <w:lang/>
        </w:rPr>
        <w:t>F</w:t>
      </w:r>
      <w:r>
        <w:rPr>
          <w:rFonts w:ascii="Calibri" w:eastAsia="宋体" w:hAnsi="Calibri" w:cs="宋体" w:hint="eastAsia"/>
          <w:sz w:val="24"/>
          <w:lang/>
        </w:rPr>
        <w:t>：我感觉学校在新媒体方面的教育工作是不够的，我在学校除了上必要的计算机课程以外，几乎没有接触其他相关学习。</w:t>
      </w:r>
    </w:p>
    <w:p w:rsidR="00115966" w:rsidRDefault="00F93CFE">
      <w:pPr>
        <w:spacing w:line="360" w:lineRule="auto"/>
        <w:ind w:leftChars="200" w:left="420" w:firstLineChars="200" w:firstLine="482"/>
        <w:jc w:val="left"/>
        <w:rPr>
          <w:rFonts w:ascii="Calibri" w:eastAsia="宋体" w:hAnsi="Calibri" w:cs="宋体"/>
          <w:sz w:val="24"/>
          <w:lang/>
        </w:rPr>
      </w:pPr>
      <w:r>
        <w:rPr>
          <w:rFonts w:ascii="Calibri" w:eastAsia="宋体" w:hAnsi="Calibri" w:cs="宋体" w:hint="eastAsia"/>
          <w:b/>
          <w:bCs/>
          <w:sz w:val="24"/>
          <w:lang/>
        </w:rPr>
        <w:t>三、</w:t>
      </w:r>
      <w:r>
        <w:rPr>
          <w:rFonts w:ascii="Calibri" w:eastAsia="宋体" w:hAnsi="Calibri" w:cs="宋体"/>
          <w:b/>
          <w:bCs/>
          <w:sz w:val="24"/>
          <w:lang/>
        </w:rPr>
        <w:t>新媒体</w:t>
      </w:r>
      <w:r>
        <w:rPr>
          <w:rFonts w:ascii="Calibri" w:eastAsia="宋体" w:hAnsi="Calibri" w:cs="宋体" w:hint="eastAsia"/>
          <w:b/>
          <w:bCs/>
          <w:sz w:val="24"/>
          <w:lang/>
        </w:rPr>
        <w:t>对民办高校</w:t>
      </w:r>
      <w:r>
        <w:rPr>
          <w:rFonts w:ascii="Calibri" w:eastAsia="宋体" w:hAnsi="Calibri" w:cs="宋体"/>
          <w:b/>
          <w:bCs/>
          <w:sz w:val="24"/>
          <w:lang/>
        </w:rPr>
        <w:t>思想政治教育带来问题的成因分析</w:t>
      </w:r>
      <w:r>
        <w:rPr>
          <w:rFonts w:ascii="Calibri" w:eastAsia="宋体" w:hAnsi="Calibri" w:cs="宋体"/>
          <w:b/>
          <w:bCs/>
          <w:sz w:val="24"/>
          <w:lang/>
        </w:rPr>
        <w:t></w:t>
      </w:r>
      <w:r>
        <w:rPr>
          <w:rFonts w:ascii="Calibri" w:eastAsia="宋体" w:hAnsi="Calibri" w:cs="宋体"/>
          <w:sz w:val="24"/>
          <w:lang/>
        </w:rPr>
        <w:t></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（一）高校方面</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在民办高校思政教育过程中，对于新媒体载体功能的发挥认识不足。调查显示，民办高校在新媒体设备和教育方面投入资金不够，缺乏专业技术人员和专业设备，部分民办高校新媒体相关硬件设施老化，严重影响新媒体在学生思政教育中作用的发挥。在访谈中，当被问及所在高校有何新媒体设备及更新情况时，部分学生表示经常会出现上课投影、音响等设备损坏影响课堂教学的情况发生。</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目前，民办高校在利用新媒体开展思政教育活动的实践中，由于专业人员、技术经验、投入等方面的限制，使得新媒体的思政教育载体功能不能得到有效地发挥。调查显示，</w:t>
      </w:r>
      <w:r>
        <w:rPr>
          <w:rFonts w:ascii="Calibri" w:eastAsia="宋体" w:hAnsi="Calibri" w:cs="宋体" w:hint="eastAsia"/>
          <w:sz w:val="24"/>
          <w:lang/>
        </w:rPr>
        <w:t>81.97%</w:t>
      </w:r>
      <w:r>
        <w:rPr>
          <w:rFonts w:ascii="Calibri" w:eastAsia="宋体" w:hAnsi="Calibri" w:cs="宋体" w:hint="eastAsia"/>
          <w:sz w:val="24"/>
          <w:lang/>
        </w:rPr>
        <w:t>的学生曾通过新媒体网络来扩大自己的朋友圈，排解无聊时的孤独感，这样很容易给不法分子以可乘之机，给学生的人生、财产带来严重的安全隐患。同时，在新媒体环境下民办高校很难对信息传播的过程进行全方位的监管，对学生缺乏正确的引导，以致于部分学生走上了违法犯罪的道路。</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sz w:val="24"/>
          <w:lang/>
        </w:rPr>
        <w:t>虽然我国政府己颁布实施了一系列有关</w:t>
      </w:r>
      <w:r>
        <w:rPr>
          <w:rFonts w:ascii="Calibri" w:eastAsia="宋体" w:hAnsi="Calibri" w:cs="宋体" w:hint="eastAsia"/>
          <w:sz w:val="24"/>
          <w:lang/>
        </w:rPr>
        <w:t>新媒体</w:t>
      </w:r>
      <w:r>
        <w:rPr>
          <w:rFonts w:ascii="Calibri" w:eastAsia="宋体" w:hAnsi="Calibri" w:cs="宋体"/>
          <w:sz w:val="24"/>
          <w:lang/>
        </w:rPr>
        <w:t>法律法规</w:t>
      </w:r>
      <w:r>
        <w:rPr>
          <w:rFonts w:ascii="Calibri" w:eastAsia="宋体" w:hAnsi="Calibri" w:cs="宋体" w:hint="eastAsia"/>
          <w:sz w:val="24"/>
          <w:lang/>
        </w:rPr>
        <w:t>，</w:t>
      </w:r>
      <w:r>
        <w:rPr>
          <w:rFonts w:ascii="Calibri" w:eastAsia="宋体" w:hAnsi="Calibri" w:cs="宋体"/>
          <w:sz w:val="24"/>
          <w:lang/>
        </w:rPr>
        <w:t>但大部分</w:t>
      </w:r>
      <w:r>
        <w:rPr>
          <w:rFonts w:ascii="Calibri" w:eastAsia="宋体" w:hAnsi="Calibri" w:cs="宋体" w:hint="eastAsia"/>
          <w:sz w:val="24"/>
          <w:lang/>
        </w:rPr>
        <w:t>民办</w:t>
      </w:r>
      <w:r>
        <w:rPr>
          <w:rFonts w:ascii="Calibri" w:eastAsia="宋体" w:hAnsi="Calibri" w:cs="宋体"/>
          <w:sz w:val="24"/>
          <w:lang/>
        </w:rPr>
        <w:t>高校仍没</w:t>
      </w:r>
      <w:r>
        <w:rPr>
          <w:rFonts w:ascii="Calibri" w:eastAsia="宋体" w:hAnsi="Calibri" w:cs="宋体" w:hint="eastAsia"/>
          <w:sz w:val="24"/>
          <w:lang/>
        </w:rPr>
        <w:t>有自己</w:t>
      </w:r>
      <w:r>
        <w:rPr>
          <w:rFonts w:ascii="Calibri" w:eastAsia="宋体" w:hAnsi="Calibri" w:cs="宋体"/>
          <w:sz w:val="24"/>
          <w:lang/>
        </w:rPr>
        <w:t>比较完善的网络信息监督管理体系制度。</w:t>
      </w:r>
      <w:r>
        <w:rPr>
          <w:rFonts w:ascii="Calibri" w:eastAsia="宋体" w:hAnsi="Calibri" w:cs="宋体" w:hint="eastAsia"/>
          <w:sz w:val="24"/>
          <w:lang/>
        </w:rPr>
        <w:t>制度的缺乏加之认识的不足，</w:t>
      </w:r>
      <w:r>
        <w:rPr>
          <w:rFonts w:ascii="Calibri" w:eastAsia="宋体" w:hAnsi="Calibri" w:cs="宋体"/>
          <w:sz w:val="24"/>
          <w:lang/>
        </w:rPr>
        <w:t>使得</w:t>
      </w:r>
      <w:r>
        <w:rPr>
          <w:rFonts w:ascii="Calibri" w:eastAsia="宋体" w:hAnsi="Calibri" w:cs="宋体" w:hint="eastAsia"/>
          <w:sz w:val="24"/>
          <w:lang/>
        </w:rPr>
        <w:t>民办</w:t>
      </w:r>
      <w:r>
        <w:rPr>
          <w:rFonts w:ascii="Calibri" w:eastAsia="宋体" w:hAnsi="Calibri" w:cs="宋体"/>
          <w:sz w:val="24"/>
          <w:lang/>
        </w:rPr>
        <w:t>高校不能充分发挥新媒体在思政教育的载体功能。</w:t>
      </w:r>
      <w:r>
        <w:rPr>
          <w:rFonts w:ascii="Calibri" w:eastAsia="宋体" w:hAnsi="Calibri" w:cs="宋体"/>
          <w:sz w:val="24"/>
          <w:lang/>
        </w:rPr>
        <w:t></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（二）教育工作者方面</w:t>
      </w:r>
    </w:p>
    <w:p w:rsidR="00115966" w:rsidRDefault="00F93CFE">
      <w:pPr>
        <w:spacing w:line="360" w:lineRule="auto"/>
        <w:jc w:val="left"/>
        <w:rPr>
          <w:rFonts w:ascii="Calibri" w:eastAsia="宋体" w:hAnsi="Calibri" w:cs="宋体"/>
          <w:sz w:val="24"/>
          <w:lang/>
        </w:rPr>
      </w:pPr>
      <w:r>
        <w:rPr>
          <w:rFonts w:ascii="Calibri" w:eastAsia="宋体" w:hAnsi="Calibri" w:cs="宋体" w:hint="eastAsia"/>
          <w:sz w:val="24"/>
          <w:lang/>
        </w:rPr>
        <w:t xml:space="preserve">    </w:t>
      </w:r>
      <w:r>
        <w:rPr>
          <w:rFonts w:ascii="Calibri" w:eastAsia="宋体" w:hAnsi="Calibri" w:cs="宋体" w:hint="eastAsia"/>
          <w:sz w:val="24"/>
          <w:lang/>
        </w:rPr>
        <w:t>随着新媒体的普及，给民办高校教育工作者带来权威危机。以民办高校思想政治理论课老师为例，很多年轻的老师经验不足，理论水平较低，科研能力较弱，可能他们获取知识的途径都是通过新媒体，在获取信息机会均等的时代，有的学</w:t>
      </w:r>
      <w:r>
        <w:rPr>
          <w:rFonts w:ascii="Calibri" w:eastAsia="宋体" w:hAnsi="Calibri" w:cs="宋体" w:hint="eastAsia"/>
          <w:sz w:val="24"/>
          <w:lang/>
        </w:rPr>
        <w:lastRenderedPageBreak/>
        <w:t>生甚至比教师获得的信息还要多。然而理论水平高、教学经验丰富的退休返聘教师在思想上观念陈旧，排斥新媒体这种新兴事物，缺乏系统的新媒体技术运用能力和网络信息技术的学习能力，如果依然一如既往地将以往在普通高校的教学方式和教育内容照搬至民办高校，基本忽视了民办高校的特殊性以及民办高校大学生的特殊性，忽视了学生对新媒体的内在需求，这也就极大地影响了民办高校思政教育工作成效。</w:t>
      </w:r>
      <w:r>
        <w:rPr>
          <w:rStyle w:val="a4"/>
          <w:rFonts w:ascii="Calibri" w:eastAsia="宋体" w:hAnsi="Calibri" w:cs="宋体" w:hint="eastAsia"/>
          <w:sz w:val="24"/>
          <w:lang/>
        </w:rPr>
        <w:footnoteReference w:id="3"/>
      </w:r>
      <w:r>
        <w:rPr>
          <w:rFonts w:ascii="Calibri" w:eastAsia="宋体" w:hAnsi="Calibri" w:cs="宋体" w:hint="eastAsia"/>
          <w:sz w:val="24"/>
          <w:lang/>
        </w:rPr>
        <w:t>同时调查显示，在民办高校中专业从事网络思政教育的专业技术人员较少，一般由大学生辅导员担任此项工作，专业教师往往只针对自己授课的内容利用网络进行答疑解惑。事实上，民办高校的教师已经不单单只需要传授知识，他还需要不断地创新，时时刻刻保持最新的姿态，融合所拥有的所有信息，面对形态各异的受教育者。这就要求民办高校教育工作者必须转变以往的教育观念，培养自身的新媒体素养，努力探索出能够适应新媒体背景的新的工作规律和方法，提升思想政治教育水平。</w:t>
      </w:r>
      <w:r>
        <w:rPr>
          <w:rFonts w:ascii="Calibri" w:eastAsia="宋体" w:hAnsi="Calibri" w:cs="宋体" w:hint="eastAsia"/>
          <w:sz w:val="24"/>
          <w:lang/>
        </w:rPr>
        <w:t xml:space="preserve"> </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（三）学生方面</w:t>
      </w:r>
    </w:p>
    <w:p w:rsidR="00115966" w:rsidRDefault="00F93CFE">
      <w:pPr>
        <w:spacing w:line="360" w:lineRule="auto"/>
        <w:jc w:val="left"/>
        <w:rPr>
          <w:rFonts w:ascii="Calibri" w:eastAsia="宋体" w:hAnsi="Calibri" w:cs="宋体"/>
          <w:sz w:val="24"/>
          <w:lang/>
        </w:rPr>
      </w:pPr>
      <w:r>
        <w:rPr>
          <w:rFonts w:ascii="Calibri" w:eastAsia="宋体" w:hAnsi="Calibri" w:cs="宋体" w:hint="eastAsia"/>
          <w:sz w:val="24"/>
          <w:lang/>
        </w:rPr>
        <w:t xml:space="preserve">    </w:t>
      </w:r>
      <w:r>
        <w:rPr>
          <w:rFonts w:ascii="Calibri" w:eastAsia="宋体" w:hAnsi="Calibri" w:cs="宋体" w:hint="eastAsia"/>
          <w:sz w:val="24"/>
          <w:lang/>
        </w:rPr>
        <w:t>调查显示，民办高校学生已经广泛使用新媒体，其使用频率也明显高于传统媒体，但了解程度并不深入，使用范围较为单一，对新媒体的概念的认知了解较少。其中，智能手机由于其携带方便的特点，深受民办高校学生欢迎，使用的普及率明显高于其他新媒体。在访谈中，绝大部分民办高校大学生都表示，在遇到</w:t>
      </w:r>
    </w:p>
    <w:p w:rsidR="00115966" w:rsidRDefault="00F93CFE">
      <w:pPr>
        <w:spacing w:line="360" w:lineRule="auto"/>
        <w:jc w:val="left"/>
        <w:rPr>
          <w:rFonts w:ascii="Calibri" w:eastAsia="宋体" w:hAnsi="Calibri" w:cs="宋体"/>
          <w:sz w:val="24"/>
          <w:lang/>
        </w:rPr>
      </w:pPr>
      <w:r>
        <w:rPr>
          <w:rFonts w:ascii="Calibri" w:eastAsia="宋体" w:hAnsi="Calibri" w:cs="宋体" w:hint="eastAsia"/>
          <w:sz w:val="24"/>
          <w:lang/>
        </w:rPr>
        <w:t>问题和困难时首先想到的是网络。过分的依赖网络，同时会增加学生的惰性，掌握多为碎片化零碎的知识，而系统性的知识被忽略，不利于学生学术精神的培养和综合素质的提高。</w:t>
      </w:r>
    </w:p>
    <w:p w:rsidR="00115966" w:rsidRDefault="00F93CFE">
      <w:pPr>
        <w:spacing w:line="360" w:lineRule="auto"/>
        <w:jc w:val="left"/>
        <w:rPr>
          <w:rFonts w:ascii="Calibri" w:eastAsia="宋体" w:hAnsi="Calibri" w:cs="宋体"/>
          <w:b/>
          <w:bCs/>
          <w:sz w:val="24"/>
          <w:lang/>
        </w:rPr>
      </w:pPr>
      <w:r>
        <w:rPr>
          <w:rFonts w:ascii="Calibri" w:eastAsia="宋体" w:hAnsi="Calibri" w:cs="宋体" w:hint="eastAsia"/>
          <w:b/>
          <w:bCs/>
          <w:sz w:val="24"/>
          <w:lang/>
        </w:rPr>
        <w:t>四、</w:t>
      </w:r>
      <w:r>
        <w:rPr>
          <w:rFonts w:ascii="Calibri" w:eastAsia="宋体" w:hAnsi="Calibri" w:cs="宋体"/>
          <w:b/>
          <w:bCs/>
          <w:sz w:val="24"/>
          <w:lang/>
        </w:rPr>
        <w:t>新媒体促进民办高校思想政治教育工作的对策</w:t>
      </w:r>
      <w:r>
        <w:rPr>
          <w:rFonts w:ascii="Calibri" w:eastAsia="宋体" w:hAnsi="Calibri" w:cs="宋体"/>
          <w:b/>
          <w:bCs/>
          <w:sz w:val="24"/>
          <w:lang/>
        </w:rPr>
        <w:t xml:space="preserve"> </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（一）高度重视，形成合力</w:t>
      </w:r>
    </w:p>
    <w:p w:rsidR="00115966" w:rsidRDefault="00F93CFE">
      <w:pPr>
        <w:spacing w:line="360" w:lineRule="auto"/>
        <w:jc w:val="left"/>
        <w:rPr>
          <w:rFonts w:ascii="Calibri" w:eastAsia="宋体" w:hAnsi="Calibri" w:cs="宋体"/>
          <w:sz w:val="24"/>
          <w:lang/>
        </w:rPr>
      </w:pPr>
      <w:r>
        <w:rPr>
          <w:rFonts w:ascii="Calibri" w:eastAsia="宋体" w:hAnsi="Calibri" w:cs="宋体" w:hint="eastAsia"/>
          <w:sz w:val="24"/>
          <w:lang/>
        </w:rPr>
        <w:t xml:space="preserve">    </w:t>
      </w:r>
      <w:r>
        <w:rPr>
          <w:rFonts w:ascii="Calibri" w:eastAsia="宋体" w:hAnsi="Calibri" w:cs="宋体" w:hint="eastAsia"/>
          <w:sz w:val="24"/>
          <w:lang/>
        </w:rPr>
        <w:t>民办高校首先要高度重视新媒体在开展思政教育方面的作用，形成由学校主要领导带头，学生工作处、院系领导、思政教师以及班级辅导员共同参与的运行机制，确保每位教育工作者都意识到新媒体的重要作用并能够积极主动地利用新媒体去开展工作。一方面，民办高校还应该积极鼓励教育工作者使用新媒体进行教学，定期组织培训，以教学案例的形式大力推广新媒体在其他学科教学过程中取得的成绩，以研讨会的形式交流学习，针对民办高校利用新媒体进行思政教育</w:t>
      </w:r>
      <w:r>
        <w:rPr>
          <w:rFonts w:ascii="Calibri" w:eastAsia="宋体" w:hAnsi="Calibri" w:cs="宋体" w:hint="eastAsia"/>
          <w:sz w:val="24"/>
          <w:lang/>
        </w:rPr>
        <w:lastRenderedPageBreak/>
        <w:t>过程中遇到的问题讨论出解决问题的办法，并对取得良好效果的教育工作者及时予以表彰。另一方面，定期开展校内活动普及新媒体知识。通过开展只是讲座、实践活动等来宣传新媒体相关知识，引导学生准确理性地看待新媒体以及新媒体带来的变化，让他们能正确运用新媒体增长学识、促进和谐、提升生活品质和学习能力。</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（二）创办特色主题教育网站</w:t>
      </w:r>
    </w:p>
    <w:p w:rsidR="00115966" w:rsidRDefault="00F93CFE">
      <w:pPr>
        <w:spacing w:line="360" w:lineRule="auto"/>
        <w:jc w:val="left"/>
        <w:rPr>
          <w:rFonts w:ascii="Calibri" w:eastAsia="宋体" w:hAnsi="Calibri" w:cs="宋体"/>
          <w:sz w:val="24"/>
          <w:lang/>
        </w:rPr>
      </w:pPr>
      <w:r>
        <w:rPr>
          <w:rFonts w:ascii="Calibri" w:eastAsia="宋体" w:hAnsi="Calibri" w:cs="宋体" w:hint="eastAsia"/>
          <w:sz w:val="24"/>
          <w:lang/>
        </w:rPr>
        <w:t xml:space="preserve">    </w:t>
      </w:r>
      <w:r>
        <w:rPr>
          <w:rFonts w:ascii="Calibri" w:eastAsia="宋体" w:hAnsi="Calibri" w:cs="宋体" w:hint="eastAsia"/>
          <w:sz w:val="24"/>
          <w:lang/>
        </w:rPr>
        <w:t>主题教育网站是指教育工作者根据教育内容、目标及教育需求，在互联网</w:t>
      </w:r>
    </w:p>
    <w:p w:rsidR="00115966" w:rsidRDefault="00F93CFE">
      <w:pPr>
        <w:spacing w:line="360" w:lineRule="auto"/>
        <w:jc w:val="left"/>
        <w:rPr>
          <w:rFonts w:ascii="Calibri" w:eastAsia="宋体" w:hAnsi="Calibri" w:cs="宋体"/>
          <w:sz w:val="24"/>
          <w:lang/>
        </w:rPr>
      </w:pPr>
      <w:r>
        <w:rPr>
          <w:rFonts w:ascii="Calibri" w:eastAsia="宋体" w:hAnsi="Calibri" w:cs="宋体" w:hint="eastAsia"/>
          <w:sz w:val="24"/>
          <w:lang/>
        </w:rPr>
        <w:t>上创建一个平台以达到教育目标的载体。可以在总结本校思政教育工作的优势和特色的基础上，在教育网站上处理各类信息，对受教育者的问题和看法进行反馈，实时地与本校学生进行沟通和交流。例如</w:t>
      </w:r>
      <w:r>
        <w:rPr>
          <w:rFonts w:ascii="Calibri" w:eastAsia="宋体" w:hAnsi="Calibri" w:cs="宋体" w:hint="eastAsia"/>
          <w:sz w:val="24"/>
          <w:lang/>
        </w:rPr>
        <w:t>:</w:t>
      </w:r>
      <w:r>
        <w:rPr>
          <w:rFonts w:ascii="Calibri" w:eastAsia="宋体" w:hAnsi="Calibri" w:cs="宋体" w:hint="eastAsia"/>
          <w:sz w:val="24"/>
          <w:lang/>
        </w:rPr>
        <w:t>民办高校要在全校范围内开展社会主义核心价值观的教育宣传工作。那么相关教育工作者就要及时的搜集关于社会主义核心价值观的论述、领导对此所做的批示、教育活动安排等等，及时更新网站，并要求学生浏览学习。在课上，由思政教师提示重点，分享并交流个人想法，掌握学生的学习情况，有针对性的开展教育工作。在课后，由辅导员带领学生开展相关主题班会，并组织相关活动让学生参与进来，让学生在活动和娱乐中接受学习，这样学生对社会主义核心价值观的理解也会更加的深入。要切切实实地让学生在不知不觉中接受了思政教育的内容，并且内化于心，外化于行，起到“润物细无声”的效果。</w:t>
      </w:r>
    </w:p>
    <w:p w:rsidR="00115966" w:rsidRDefault="00F93CFE">
      <w:pPr>
        <w:spacing w:line="360" w:lineRule="auto"/>
        <w:ind w:firstLineChars="200" w:firstLine="480"/>
        <w:jc w:val="left"/>
        <w:rPr>
          <w:rFonts w:ascii="Calibri" w:eastAsia="宋体" w:hAnsi="Calibri" w:cs="宋体"/>
          <w:sz w:val="24"/>
          <w:lang/>
        </w:rPr>
      </w:pPr>
      <w:r>
        <w:rPr>
          <w:rFonts w:ascii="Calibri" w:eastAsia="宋体" w:hAnsi="Calibri" w:cs="宋体" w:hint="eastAsia"/>
          <w:sz w:val="24"/>
          <w:lang/>
        </w:rPr>
        <w:t>（三）结合民办高校学生特征，充分运用“微技术”</w:t>
      </w:r>
    </w:p>
    <w:p w:rsidR="00115966" w:rsidRDefault="00F93CFE">
      <w:pPr>
        <w:spacing w:line="360" w:lineRule="auto"/>
        <w:ind w:firstLine="480"/>
        <w:jc w:val="left"/>
        <w:rPr>
          <w:rFonts w:ascii="Calibri" w:eastAsia="宋体" w:hAnsi="Calibri" w:cs="宋体"/>
          <w:sz w:val="24"/>
          <w:lang/>
        </w:rPr>
      </w:pPr>
      <w:r>
        <w:rPr>
          <w:rFonts w:ascii="Calibri" w:eastAsia="宋体" w:hAnsi="Calibri" w:cs="宋体" w:hint="eastAsia"/>
          <w:sz w:val="24"/>
          <w:lang/>
        </w:rPr>
        <w:t>民办高校学生相对公办高校学生而言，有着思维活跃、创新力较强的特点，但是由于基础较差，学习的耐心不强，要想让他们对思想政治理论课程保持较高的学习热情是很困难的。调查表明，</w:t>
      </w:r>
      <w:r>
        <w:rPr>
          <w:rFonts w:ascii="Calibri" w:eastAsia="宋体" w:hAnsi="Calibri" w:cs="宋体" w:hint="eastAsia"/>
          <w:sz w:val="24"/>
          <w:lang/>
        </w:rPr>
        <w:t>73.78%</w:t>
      </w:r>
      <w:r>
        <w:rPr>
          <w:rFonts w:ascii="Calibri" w:eastAsia="宋体" w:hAnsi="Calibri" w:cs="宋体" w:hint="eastAsia"/>
          <w:sz w:val="24"/>
          <w:lang/>
        </w:rPr>
        <w:t>的教师在从事思想政治理论课教学工作感觉心理压力比较大。因此，“微技术”的充分运用可以为民办高校开展思想政治教育提供了新方式和新思路。</w:t>
      </w:r>
    </w:p>
    <w:p w:rsidR="00115966" w:rsidRDefault="00F93CFE">
      <w:pPr>
        <w:spacing w:line="360" w:lineRule="auto"/>
        <w:ind w:firstLine="480"/>
        <w:jc w:val="left"/>
        <w:rPr>
          <w:rFonts w:ascii="Calibri" w:eastAsia="宋体" w:hAnsi="Calibri" w:cs="宋体"/>
          <w:sz w:val="24"/>
          <w:lang/>
        </w:rPr>
      </w:pPr>
      <w:r>
        <w:rPr>
          <w:rFonts w:ascii="Calibri" w:eastAsia="宋体" w:hAnsi="Calibri" w:cs="宋体" w:hint="eastAsia"/>
          <w:sz w:val="24"/>
          <w:lang/>
        </w:rPr>
        <w:t>首先，充分利用微电影。微电影由于拍摄成本较低，视频时间较短的特点，思政教育工作者要将教学内容和目标进行细化，然后搜索有助于教学的图片、视频等资料并加以加工，将传统的理论课堂转变为多元互动课堂教学，有助于提升民办高校学生的学习热情，激发学习兴趣。其次，重视运用微博。在访谈中得知，民办高校</w:t>
      </w:r>
      <w:r>
        <w:rPr>
          <w:rFonts w:ascii="Calibri" w:eastAsia="宋体" w:hAnsi="Calibri" w:cs="宋体" w:hint="eastAsia"/>
          <w:sz w:val="24"/>
          <w:lang/>
        </w:rPr>
        <w:t>67%</w:t>
      </w:r>
      <w:r>
        <w:rPr>
          <w:rFonts w:ascii="Calibri" w:eastAsia="宋体" w:hAnsi="Calibri" w:cs="宋体" w:hint="eastAsia"/>
          <w:sz w:val="24"/>
          <w:lang/>
        </w:rPr>
        <w:t>的学生拥有自己的微博，其中</w:t>
      </w:r>
      <w:r>
        <w:rPr>
          <w:rFonts w:ascii="Calibri" w:eastAsia="宋体" w:hAnsi="Calibri" w:cs="宋体" w:hint="eastAsia"/>
          <w:sz w:val="24"/>
          <w:lang/>
        </w:rPr>
        <w:t>43%</w:t>
      </w:r>
      <w:r>
        <w:rPr>
          <w:rFonts w:ascii="Calibri" w:eastAsia="宋体" w:hAnsi="Calibri" w:cs="宋体" w:hint="eastAsia"/>
          <w:sz w:val="24"/>
          <w:lang/>
        </w:rPr>
        <w:t>的学生会更新微博，发布自己的</w:t>
      </w:r>
      <w:r>
        <w:rPr>
          <w:rFonts w:ascii="Calibri" w:eastAsia="宋体" w:hAnsi="Calibri" w:cs="宋体" w:hint="eastAsia"/>
          <w:sz w:val="24"/>
          <w:lang/>
        </w:rPr>
        <w:lastRenderedPageBreak/>
        <w:t>生活动态。笔者认为，教育工作者可以开通公共微博，并实时推送相关章、图片和视频，要求学生关注，与学生进行沟通和讨论，从而准确把握学生的思想动态，增强思想政治教育的作用。</w:t>
      </w:r>
      <w:r>
        <w:rPr>
          <w:rFonts w:ascii="Calibri" w:eastAsia="宋体" w:hAnsi="Calibri" w:cs="宋体" w:hint="eastAsia"/>
          <w:sz w:val="24"/>
          <w:lang/>
        </w:rPr>
        <w:t xml:space="preserve"> </w:t>
      </w:r>
      <w:r>
        <w:rPr>
          <w:rFonts w:ascii="Calibri" w:eastAsia="宋体" w:hAnsi="Calibri" w:cs="宋体" w:hint="eastAsia"/>
          <w:sz w:val="24"/>
          <w:lang/>
        </w:rPr>
        <w:t>再次，合理借助微信。由于微信个性化和大众化的特点，逐渐成为民办高校进行思想政治教育工作的新载体。民办高校思政教育工作者可以采取建立班级学生微信群的方式，定期发布思政教育相关内容，还可以建立专门的思想政治教育公众号，让学生关注并阅读留言，确保了课堂之外的学习时间，间接地将思政教育的内容潜移默化到群成员身上。</w:t>
      </w:r>
    </w:p>
    <w:p w:rsidR="00115966" w:rsidRDefault="00115966">
      <w:pPr>
        <w:spacing w:line="360" w:lineRule="auto"/>
        <w:ind w:firstLine="480"/>
        <w:jc w:val="left"/>
        <w:rPr>
          <w:rFonts w:ascii="Calibri" w:eastAsia="宋体" w:hAnsi="Calibri" w:cs="宋体"/>
          <w:sz w:val="24"/>
          <w:lang/>
        </w:rPr>
      </w:pPr>
    </w:p>
    <w:p w:rsidR="00115966" w:rsidRDefault="00F93CFE">
      <w:pPr>
        <w:spacing w:line="360" w:lineRule="auto"/>
        <w:ind w:firstLine="480"/>
        <w:jc w:val="center"/>
        <w:rPr>
          <w:rFonts w:ascii="Calibri" w:eastAsia="宋体" w:hAnsi="Calibri" w:cs="宋体"/>
          <w:b/>
          <w:bCs/>
          <w:sz w:val="24"/>
          <w:lang/>
        </w:rPr>
      </w:pPr>
      <w:r>
        <w:rPr>
          <w:rFonts w:ascii="Calibri" w:eastAsia="宋体" w:hAnsi="Calibri" w:cs="宋体" w:hint="eastAsia"/>
          <w:b/>
          <w:bCs/>
          <w:sz w:val="24"/>
          <w:lang/>
        </w:rPr>
        <w:t>参考文献</w:t>
      </w:r>
    </w:p>
    <w:p w:rsidR="00115966" w:rsidRDefault="00F93CFE">
      <w:pPr>
        <w:spacing w:line="360" w:lineRule="auto"/>
        <w:jc w:val="left"/>
      </w:pPr>
      <w:r>
        <w:rPr>
          <w:rFonts w:hint="eastAsia"/>
        </w:rPr>
        <w:t>[1]</w:t>
      </w:r>
      <w:r>
        <w:rPr>
          <w:rFonts w:hint="eastAsia"/>
        </w:rPr>
        <w:t>于雁冰</w:t>
      </w:r>
      <w:r>
        <w:rPr>
          <w:rFonts w:hint="eastAsia"/>
        </w:rPr>
        <w:t>.</w:t>
      </w:r>
      <w:r>
        <w:rPr>
          <w:rFonts w:hint="eastAsia"/>
        </w:rPr>
        <w:t>新媒体在民办高校思想政治教育工作中的影响及对策研究</w:t>
      </w:r>
      <w:r>
        <w:rPr>
          <w:rFonts w:hint="eastAsia"/>
        </w:rPr>
        <w:t>[J].</w:t>
      </w:r>
      <w:r>
        <w:rPr>
          <w:rFonts w:hint="eastAsia"/>
        </w:rPr>
        <w:t>江西科技师范大学</w:t>
      </w:r>
      <w:r>
        <w:rPr>
          <w:rFonts w:hint="eastAsia"/>
        </w:rPr>
        <w:t>.2016.</w:t>
      </w:r>
    </w:p>
    <w:p w:rsidR="00115966" w:rsidRDefault="00F93CFE">
      <w:pPr>
        <w:spacing w:line="360" w:lineRule="auto"/>
        <w:jc w:val="left"/>
      </w:pPr>
      <w:r>
        <w:rPr>
          <w:rFonts w:hint="eastAsia"/>
        </w:rPr>
        <w:t>[2]</w:t>
      </w:r>
      <w:r>
        <w:rPr>
          <w:rFonts w:hint="eastAsia"/>
        </w:rPr>
        <w:t>黄磊</w:t>
      </w:r>
      <w:r>
        <w:rPr>
          <w:rFonts w:hint="eastAsia"/>
        </w:rPr>
        <w:t>.</w:t>
      </w:r>
      <w:r>
        <w:rPr>
          <w:rFonts w:hint="eastAsia"/>
        </w:rPr>
        <w:t>民办高职院校学生思想政治教育现状、问题及对策研究</w:t>
      </w:r>
      <w:r>
        <w:rPr>
          <w:rFonts w:hint="eastAsia"/>
        </w:rPr>
        <w:t>[J].</w:t>
      </w:r>
      <w:r>
        <w:rPr>
          <w:rFonts w:hint="eastAsia"/>
        </w:rPr>
        <w:t>南京师范大学</w:t>
      </w:r>
      <w:r>
        <w:rPr>
          <w:rFonts w:hint="eastAsia"/>
        </w:rPr>
        <w:t>.2018.</w:t>
      </w:r>
    </w:p>
    <w:p w:rsidR="00115966" w:rsidRDefault="00F93CFE">
      <w:pPr>
        <w:spacing w:line="360" w:lineRule="auto"/>
        <w:jc w:val="left"/>
      </w:pPr>
      <w:r>
        <w:rPr>
          <w:rFonts w:hint="eastAsia"/>
        </w:rPr>
        <w:t>[3]</w:t>
      </w:r>
      <w:r>
        <w:rPr>
          <w:rFonts w:hint="eastAsia"/>
        </w:rPr>
        <w:t>王金宝</w:t>
      </w:r>
      <w:r>
        <w:rPr>
          <w:rFonts w:hint="eastAsia"/>
        </w:rPr>
        <w:t>.</w:t>
      </w:r>
      <w:r>
        <w:rPr>
          <w:rFonts w:hint="eastAsia"/>
        </w:rPr>
        <w:t>新媒体对大学生思想政治教育的影响及对策硏究</w:t>
      </w:r>
      <w:r>
        <w:rPr>
          <w:rFonts w:hint="eastAsia"/>
        </w:rPr>
        <w:t>.[J].</w:t>
      </w:r>
      <w:r>
        <w:rPr>
          <w:rFonts w:hint="eastAsia"/>
        </w:rPr>
        <w:t>沈阳农业大学</w:t>
      </w:r>
      <w:r>
        <w:rPr>
          <w:rFonts w:hint="eastAsia"/>
        </w:rPr>
        <w:t>.2016.</w:t>
      </w:r>
    </w:p>
    <w:p w:rsidR="00115966" w:rsidRDefault="00F93CFE">
      <w:pPr>
        <w:spacing w:line="360" w:lineRule="auto"/>
        <w:jc w:val="left"/>
      </w:pPr>
      <w:r>
        <w:rPr>
          <w:rFonts w:hint="eastAsia"/>
        </w:rPr>
        <w:t>[4]</w:t>
      </w:r>
      <w:r>
        <w:t>王虹</w:t>
      </w:r>
      <w:r>
        <w:rPr>
          <w:rFonts w:hint="eastAsia"/>
        </w:rPr>
        <w:t>,</w:t>
      </w:r>
      <w:r>
        <w:t>刘智</w:t>
      </w:r>
      <w:r>
        <w:t xml:space="preserve">. </w:t>
      </w:r>
      <w:r>
        <w:t>新媒体时代高校思想政治教育创新研究</w:t>
      </w:r>
      <w:r>
        <w:t xml:space="preserve">[M]. </w:t>
      </w:r>
      <w:r>
        <w:t>北京</w:t>
      </w:r>
      <w:r>
        <w:t xml:space="preserve"> :</w:t>
      </w:r>
      <w:r>
        <w:t>中国社会科学出社</w:t>
      </w:r>
      <w:r>
        <w:rPr>
          <w:rFonts w:hint="eastAsia"/>
        </w:rPr>
        <w:t>,</w:t>
      </w:r>
      <w:r>
        <w:t xml:space="preserve">2012.7. </w:t>
      </w:r>
    </w:p>
    <w:p w:rsidR="00115966" w:rsidRDefault="00F93CFE">
      <w:pPr>
        <w:spacing w:line="360" w:lineRule="auto"/>
        <w:jc w:val="left"/>
      </w:pPr>
      <w:r>
        <w:rPr>
          <w:rFonts w:hint="eastAsia"/>
        </w:rPr>
        <w:t>[5]</w:t>
      </w:r>
      <w:r>
        <w:t>赵敏</w:t>
      </w:r>
      <w:r>
        <w:t>.</w:t>
      </w:r>
      <w:r>
        <w:t>新媒体环境下大学生道德教育创新研究</w:t>
      </w:r>
      <w:r>
        <w:t>[M].</w:t>
      </w:r>
      <w:r>
        <w:t>山东：山东人民出版社</w:t>
      </w:r>
      <w:r>
        <w:t xml:space="preserve">,2012. </w:t>
      </w:r>
    </w:p>
    <w:p w:rsidR="00115966" w:rsidRDefault="00115966">
      <w:pPr>
        <w:spacing w:line="360" w:lineRule="auto"/>
        <w:jc w:val="left"/>
      </w:pPr>
    </w:p>
    <w:p w:rsidR="0079297B" w:rsidRPr="007C7539" w:rsidRDefault="0079297B" w:rsidP="00BE469D">
      <w:pPr>
        <w:widowControl/>
        <w:shd w:val="clear" w:color="auto" w:fill="FFFFFF"/>
        <w:rPr>
          <w:rFonts w:ascii="宋体" w:eastAsia="宋体" w:hAnsi="宋体" w:cs="宋体"/>
          <w:color w:val="333333"/>
          <w:kern w:val="0"/>
          <w:sz w:val="24"/>
        </w:rPr>
      </w:pPr>
      <w:r w:rsidRPr="007C7539">
        <w:rPr>
          <w:color w:val="333333"/>
          <w:sz w:val="24"/>
        </w:rPr>
        <w:t>Research on the Influence and Countermeasures of New Media in the Ideological and Political Education Work of Private Colleges and Universities</w:t>
      </w:r>
      <w:r w:rsidRPr="007C7539">
        <w:rPr>
          <w:rFonts w:ascii="宋体" w:eastAsia="宋体" w:hAnsi="宋体" w:cs="宋体"/>
          <w:color w:val="333333"/>
          <w:kern w:val="0"/>
          <w:sz w:val="24"/>
        </w:rPr>
        <w:t xml:space="preserve"> </w:t>
      </w:r>
    </w:p>
    <w:p w:rsidR="007C7539" w:rsidRDefault="007442EB" w:rsidP="007C7539">
      <w:pPr>
        <w:widowControl/>
        <w:shd w:val="clear" w:color="auto" w:fill="FFFFFF"/>
        <w:jc w:val="center"/>
        <w:rPr>
          <w:rFonts w:ascii="宋体" w:eastAsia="宋体" w:hAnsi="宋体" w:cs="宋体"/>
          <w:color w:val="333333"/>
          <w:kern w:val="0"/>
          <w:sz w:val="24"/>
        </w:rPr>
      </w:pPr>
      <w:r>
        <w:rPr>
          <w:rFonts w:ascii="宋体" w:eastAsia="宋体" w:hAnsi="宋体" w:cs="宋体" w:hint="eastAsia"/>
          <w:color w:val="333333"/>
          <w:kern w:val="0"/>
          <w:sz w:val="24"/>
        </w:rPr>
        <w:t xml:space="preserve"> </w:t>
      </w:r>
    </w:p>
    <w:p w:rsidR="00BE469D" w:rsidRPr="00BE469D" w:rsidRDefault="007037EA" w:rsidP="007C7539">
      <w:pPr>
        <w:widowControl/>
        <w:shd w:val="clear" w:color="auto" w:fill="FFFFFF"/>
        <w:jc w:val="center"/>
        <w:rPr>
          <w:rFonts w:ascii="宋体" w:eastAsia="宋体" w:hAnsi="宋体" w:cs="宋体"/>
          <w:color w:val="333333"/>
          <w:kern w:val="0"/>
          <w:sz w:val="24"/>
        </w:rPr>
      </w:pPr>
      <w:r>
        <w:rPr>
          <w:rFonts w:ascii="宋体" w:eastAsia="宋体" w:hAnsi="宋体" w:cs="宋体" w:hint="eastAsia"/>
          <w:color w:val="333333"/>
          <w:kern w:val="0"/>
          <w:sz w:val="24"/>
        </w:rPr>
        <w:t>S</w:t>
      </w:r>
      <w:r w:rsidR="0079297B" w:rsidRPr="007C7539">
        <w:rPr>
          <w:rFonts w:ascii="宋体" w:eastAsia="宋体" w:hAnsi="宋体" w:cs="宋体" w:hint="eastAsia"/>
          <w:color w:val="333333"/>
          <w:kern w:val="0"/>
          <w:sz w:val="24"/>
        </w:rPr>
        <w:t xml:space="preserve">hanghai </w:t>
      </w:r>
      <w:proofErr w:type="spellStart"/>
      <w:r w:rsidR="0079297B" w:rsidRPr="007C7539">
        <w:rPr>
          <w:rFonts w:ascii="宋体" w:eastAsia="宋体" w:hAnsi="宋体" w:cs="宋体" w:hint="eastAsia"/>
          <w:color w:val="333333"/>
          <w:kern w:val="0"/>
          <w:sz w:val="24"/>
        </w:rPr>
        <w:t>zhongqiao</w:t>
      </w:r>
      <w:proofErr w:type="spellEnd"/>
      <w:r w:rsidR="0079297B" w:rsidRPr="007C7539">
        <w:rPr>
          <w:rFonts w:ascii="宋体" w:eastAsia="宋体" w:hAnsi="宋体" w:cs="宋体" w:hint="eastAsia"/>
          <w:color w:val="333333"/>
          <w:kern w:val="0"/>
          <w:sz w:val="24"/>
        </w:rPr>
        <w:t xml:space="preserve"> vocational and technical university</w:t>
      </w:r>
    </w:p>
    <w:p w:rsidR="00BE469D" w:rsidRPr="00BE469D" w:rsidRDefault="007C7539" w:rsidP="00A03DB3">
      <w:pPr>
        <w:pStyle w:val="a8"/>
        <w:shd w:val="clear" w:color="auto" w:fill="FFFFFF"/>
        <w:jc w:val="both"/>
        <w:rPr>
          <w:color w:val="333333"/>
        </w:rPr>
      </w:pPr>
      <w:r>
        <w:rPr>
          <w:color w:val="333333"/>
        </w:rPr>
        <w:t xml:space="preserve">Abstract: </w:t>
      </w:r>
      <w:r>
        <w:rPr>
          <w:rFonts w:hint="eastAsia"/>
          <w:color w:val="333333"/>
        </w:rPr>
        <w:t>T</w:t>
      </w:r>
      <w:r w:rsidR="00BE469D" w:rsidRPr="00BE469D">
        <w:rPr>
          <w:color w:val="333333"/>
        </w:rPr>
        <w:t>he wide application of new media to the curr</w:t>
      </w:r>
      <w:bookmarkStart w:id="0" w:name="_GoBack"/>
      <w:bookmarkEnd w:id="0"/>
      <w:r w:rsidR="00BE469D" w:rsidRPr="00BE469D">
        <w:rPr>
          <w:color w:val="333333"/>
        </w:rPr>
        <w:t>ent private universities ideological and political education work brings</w:t>
      </w:r>
      <w:r>
        <w:rPr>
          <w:color w:val="333333"/>
        </w:rPr>
        <w:t xml:space="preserve"> new change and new </w:t>
      </w:r>
      <w:proofErr w:type="spellStart"/>
      <w:r>
        <w:rPr>
          <w:color w:val="333333"/>
        </w:rPr>
        <w:t>challenges.</w:t>
      </w:r>
      <w:r>
        <w:rPr>
          <w:rFonts w:hint="eastAsia"/>
          <w:color w:val="333333"/>
        </w:rPr>
        <w:t>O</w:t>
      </w:r>
      <w:r w:rsidR="00BE469D" w:rsidRPr="00BE469D">
        <w:rPr>
          <w:color w:val="333333"/>
        </w:rPr>
        <w:t>n</w:t>
      </w:r>
      <w:proofErr w:type="spellEnd"/>
      <w:r w:rsidR="00BE469D" w:rsidRPr="00BE469D">
        <w:rPr>
          <w:color w:val="333333"/>
        </w:rPr>
        <w:t xml:space="preserve"> the new media environment, private colleges should fully grasp the opportunities</w:t>
      </w:r>
      <w:r w:rsidR="00A03DB3">
        <w:rPr>
          <w:color w:val="333333"/>
        </w:rPr>
        <w:t xml:space="preserve"> and challenges</w:t>
      </w:r>
      <w:r w:rsidR="00A03DB3">
        <w:rPr>
          <w:rFonts w:hint="eastAsia"/>
          <w:color w:val="333333"/>
        </w:rPr>
        <w:t>.</w:t>
      </w:r>
      <w:r w:rsidR="00A03DB3" w:rsidRPr="00A03DB3">
        <w:rPr>
          <w:color w:val="333333"/>
        </w:rPr>
        <w:t xml:space="preserve"> </w:t>
      </w:r>
      <w:r w:rsidR="00A03DB3">
        <w:rPr>
          <w:color w:val="333333"/>
        </w:rPr>
        <w:t>Attach great importance to forming a synergy</w:t>
      </w:r>
      <w:r w:rsidR="00CE33BA">
        <w:rPr>
          <w:rFonts w:hint="eastAsia"/>
          <w:color w:val="333333"/>
        </w:rPr>
        <w:t xml:space="preserve"> and</w:t>
      </w:r>
      <w:r w:rsidR="00A03DB3" w:rsidRPr="00BE469D">
        <w:rPr>
          <w:color w:val="333333"/>
        </w:rPr>
        <w:t xml:space="preserve"> </w:t>
      </w:r>
      <w:r w:rsidR="00A03DB3">
        <w:rPr>
          <w:rFonts w:hint="eastAsia"/>
          <w:color w:val="333333"/>
        </w:rPr>
        <w:t>s</w:t>
      </w:r>
      <w:r w:rsidR="00BE469D" w:rsidRPr="00BE469D">
        <w:rPr>
          <w:color w:val="333333"/>
        </w:rPr>
        <w:t>et up characte</w:t>
      </w:r>
      <w:r w:rsidR="00CE33BA">
        <w:rPr>
          <w:color w:val="333333"/>
        </w:rPr>
        <w:t xml:space="preserve">ristic theme education </w:t>
      </w:r>
      <w:proofErr w:type="spellStart"/>
      <w:r w:rsidR="00CE33BA">
        <w:rPr>
          <w:color w:val="333333"/>
        </w:rPr>
        <w:t>website</w:t>
      </w:r>
      <w:r w:rsidR="00A03DB3">
        <w:rPr>
          <w:rFonts w:hint="eastAsia"/>
          <w:color w:val="333333"/>
        </w:rPr>
        <w:t>.</w:t>
      </w:r>
      <w:r w:rsidR="00BE469D" w:rsidRPr="00BE469D">
        <w:rPr>
          <w:color w:val="333333"/>
        </w:rPr>
        <w:t>Combined</w:t>
      </w:r>
      <w:proofErr w:type="spellEnd"/>
      <w:r w:rsidR="00BE469D" w:rsidRPr="00BE469D">
        <w:rPr>
          <w:color w:val="333333"/>
        </w:rPr>
        <w:t xml:space="preserve"> with the feature of private colleges students, fully </w:t>
      </w:r>
      <w:r w:rsidR="00CE33BA">
        <w:rPr>
          <w:color w:val="333333"/>
        </w:rPr>
        <w:t xml:space="preserve">using the "technology", </w:t>
      </w:r>
      <w:r w:rsidR="00BE469D" w:rsidRPr="00BE469D">
        <w:rPr>
          <w:color w:val="333333"/>
        </w:rPr>
        <w:t xml:space="preserve"> to carry out the use of new media </w:t>
      </w:r>
      <w:r w:rsidR="00CE33BA">
        <w:rPr>
          <w:rFonts w:hint="eastAsia"/>
          <w:color w:val="333333"/>
        </w:rPr>
        <w:t xml:space="preserve">in </w:t>
      </w:r>
      <w:r w:rsidR="00BE469D" w:rsidRPr="00BE469D">
        <w:rPr>
          <w:color w:val="333333"/>
        </w:rPr>
        <w:t>the ideological and political education work for college students.</w:t>
      </w:r>
    </w:p>
    <w:p w:rsidR="00BE469D" w:rsidRPr="00BE469D" w:rsidRDefault="00CE33BA" w:rsidP="00BE469D">
      <w:pPr>
        <w:widowControl/>
        <w:shd w:val="clear" w:color="auto" w:fill="FFFFFF"/>
        <w:spacing w:before="100" w:beforeAutospacing="1" w:afterAutospacing="1"/>
        <w:rPr>
          <w:rFonts w:ascii="宋体" w:eastAsia="宋体" w:hAnsi="宋体" w:cs="宋体"/>
          <w:color w:val="333333"/>
          <w:kern w:val="0"/>
          <w:sz w:val="24"/>
        </w:rPr>
      </w:pPr>
      <w:r>
        <w:rPr>
          <w:rFonts w:ascii="宋体" w:eastAsia="宋体" w:hAnsi="宋体" w:cs="宋体"/>
          <w:color w:val="333333"/>
          <w:kern w:val="0"/>
          <w:sz w:val="24"/>
        </w:rPr>
        <w:t xml:space="preserve">Key words: new media; </w:t>
      </w:r>
      <w:r>
        <w:rPr>
          <w:rFonts w:ascii="宋体" w:eastAsia="宋体" w:hAnsi="宋体" w:cs="宋体" w:hint="eastAsia"/>
          <w:color w:val="333333"/>
          <w:kern w:val="0"/>
          <w:sz w:val="24"/>
        </w:rPr>
        <w:t>i</w:t>
      </w:r>
      <w:r w:rsidR="00BE469D" w:rsidRPr="00BE469D">
        <w:rPr>
          <w:rFonts w:ascii="宋体" w:eastAsia="宋体" w:hAnsi="宋体" w:cs="宋体"/>
          <w:color w:val="333333"/>
          <w:kern w:val="0"/>
          <w:sz w:val="24"/>
        </w:rPr>
        <w:t>deological education; countermeasures</w:t>
      </w:r>
    </w:p>
    <w:p w:rsidR="00115966" w:rsidRPr="00BE469D" w:rsidRDefault="00115966">
      <w:pPr>
        <w:spacing w:line="360" w:lineRule="auto"/>
        <w:jc w:val="left"/>
      </w:pPr>
    </w:p>
    <w:p w:rsidR="00115966" w:rsidRDefault="00115966">
      <w:pPr>
        <w:spacing w:line="360" w:lineRule="auto"/>
        <w:ind w:firstLine="480"/>
        <w:jc w:val="left"/>
        <w:rPr>
          <w:rFonts w:ascii="Calibri" w:eastAsia="宋体" w:hAnsi="Calibri" w:cs="宋体"/>
          <w:sz w:val="24"/>
          <w:lang/>
        </w:rPr>
      </w:pPr>
    </w:p>
    <w:p w:rsidR="00115966" w:rsidRDefault="00115966">
      <w:pPr>
        <w:spacing w:line="360" w:lineRule="auto"/>
        <w:ind w:firstLine="480"/>
        <w:jc w:val="left"/>
        <w:rPr>
          <w:rFonts w:ascii="Calibri" w:eastAsia="宋体" w:hAnsi="Calibri" w:cs="宋体"/>
          <w:sz w:val="24"/>
          <w:lang/>
        </w:rPr>
      </w:pPr>
    </w:p>
    <w:p w:rsidR="00115966" w:rsidRDefault="00115966">
      <w:pPr>
        <w:spacing w:line="360" w:lineRule="auto"/>
        <w:jc w:val="left"/>
        <w:rPr>
          <w:rFonts w:ascii="Calibri" w:eastAsia="宋体" w:hAnsi="Calibri" w:cs="宋体"/>
          <w:sz w:val="24"/>
          <w:lang/>
        </w:rPr>
      </w:pPr>
    </w:p>
    <w:p w:rsidR="00115966" w:rsidRDefault="00115966">
      <w:pPr>
        <w:spacing w:line="360" w:lineRule="auto"/>
        <w:jc w:val="left"/>
        <w:rPr>
          <w:rFonts w:ascii="Calibri" w:eastAsia="宋体" w:hAnsi="Calibri" w:cs="宋体"/>
          <w:sz w:val="24"/>
          <w:lang/>
        </w:rPr>
      </w:pPr>
    </w:p>
    <w:p w:rsidR="00115966" w:rsidRDefault="00115966">
      <w:pPr>
        <w:spacing w:line="360" w:lineRule="auto"/>
        <w:ind w:leftChars="200" w:left="420"/>
        <w:jc w:val="left"/>
        <w:rPr>
          <w:rFonts w:ascii="Calibri" w:eastAsia="宋体" w:hAnsi="Calibri" w:cs="宋体"/>
          <w:sz w:val="24"/>
          <w:lang/>
        </w:rPr>
      </w:pPr>
    </w:p>
    <w:sectPr w:rsidR="00115966" w:rsidSect="00B5182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766E" w:rsidRDefault="00E4766E">
      <w:r>
        <w:separator/>
      </w:r>
    </w:p>
  </w:endnote>
  <w:endnote w:type="continuationSeparator" w:id="0">
    <w:p w:rsidR="00E4766E" w:rsidRDefault="00E476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766E" w:rsidRDefault="00E4766E">
      <w:r>
        <w:separator/>
      </w:r>
    </w:p>
  </w:footnote>
  <w:footnote w:type="continuationSeparator" w:id="0">
    <w:p w:rsidR="00E4766E" w:rsidRDefault="00E4766E">
      <w:r>
        <w:continuationSeparator/>
      </w:r>
    </w:p>
  </w:footnote>
  <w:footnote w:id="1">
    <w:p w:rsidR="007C7539" w:rsidRPr="00F93CFE" w:rsidRDefault="007C7539">
      <w:pPr>
        <w:pStyle w:val="a3"/>
      </w:pPr>
      <w:r>
        <w:rPr>
          <w:rStyle w:val="a4"/>
        </w:rPr>
        <w:footnoteRef/>
      </w:r>
      <w:r>
        <w:t xml:space="preserve">  </w:t>
      </w:r>
      <w:r>
        <w:rPr>
          <w:rFonts w:hint="eastAsia"/>
        </w:rPr>
        <w:t>王雅娜，上海中侨职业技术大学，上海</w:t>
      </w:r>
      <w:r>
        <w:t xml:space="preserve"> 201514</w:t>
      </w:r>
      <w:r>
        <w:rPr>
          <w:rFonts w:hint="eastAsia"/>
        </w:rPr>
        <w:t>，</w:t>
      </w:r>
      <w:r>
        <w:t>1986</w:t>
      </w:r>
      <w:r>
        <w:rPr>
          <w:rFonts w:hint="eastAsia"/>
        </w:rPr>
        <w:t>年，女，讲师，硕士研究生，思政教育方向。（项目来源：</w:t>
      </w:r>
      <w:r>
        <w:rPr>
          <w:rFonts w:hint="eastAsia"/>
        </w:rPr>
        <w:t>2021</w:t>
      </w:r>
      <w:r>
        <w:rPr>
          <w:rFonts w:hint="eastAsia"/>
        </w:rPr>
        <w:t>年上海市民办高校党建与思政实践课题，编号</w:t>
      </w:r>
      <w:r>
        <w:rPr>
          <w:rFonts w:hint="eastAsia"/>
        </w:rPr>
        <w:t>M2020SJ66</w:t>
      </w:r>
      <w:r>
        <w:rPr>
          <w:rFonts w:hint="eastAsia"/>
        </w:rPr>
        <w:t>）</w:t>
      </w:r>
    </w:p>
  </w:footnote>
  <w:footnote w:id="2">
    <w:p w:rsidR="007C7539" w:rsidRDefault="007C7539">
      <w:pPr>
        <w:pStyle w:val="a3"/>
      </w:pPr>
      <w:r>
        <w:rPr>
          <w:rStyle w:val="a4"/>
        </w:rPr>
        <w:footnoteRef/>
      </w:r>
      <w:r>
        <w:t xml:space="preserve"> </w:t>
      </w:r>
      <w:r>
        <w:rPr>
          <w:rFonts w:hint="eastAsia"/>
        </w:rPr>
        <w:t>习近平主持召开学校思想政治理论课教师座谈会强调</w:t>
      </w:r>
      <w:r>
        <w:rPr>
          <w:rFonts w:hint="eastAsia"/>
        </w:rPr>
        <w:t xml:space="preserve"> </w:t>
      </w:r>
      <w:r>
        <w:rPr>
          <w:rFonts w:hint="eastAsia"/>
        </w:rPr>
        <w:t>用新时代中国特色社会主义思想铸魂育人</w:t>
      </w:r>
      <w:r>
        <w:rPr>
          <w:rFonts w:hint="eastAsia"/>
        </w:rPr>
        <w:t xml:space="preserve"> </w:t>
      </w:r>
      <w:r>
        <w:rPr>
          <w:rFonts w:hint="eastAsia"/>
        </w:rPr>
        <w:t>贯彻党的教育方针落实立德树人根本任务</w:t>
      </w:r>
      <w:r>
        <w:rPr>
          <w:rFonts w:hint="eastAsia"/>
        </w:rPr>
        <w:t>[N].</w:t>
      </w:r>
      <w:r>
        <w:rPr>
          <w:rFonts w:hint="eastAsia"/>
        </w:rPr>
        <w:t>人民日报</w:t>
      </w:r>
      <w:r>
        <w:rPr>
          <w:rFonts w:hint="eastAsia"/>
        </w:rPr>
        <w:t>,2019-03-19.</w:t>
      </w:r>
    </w:p>
  </w:footnote>
  <w:footnote w:id="3">
    <w:p w:rsidR="007C7539" w:rsidRDefault="007C7539">
      <w:pPr>
        <w:pStyle w:val="a3"/>
      </w:pPr>
      <w:r>
        <w:rPr>
          <w:rStyle w:val="a4"/>
        </w:rPr>
        <w:footnoteRef/>
      </w:r>
      <w:r>
        <w:t xml:space="preserve"> </w:t>
      </w:r>
      <w:r>
        <w:rPr>
          <w:rFonts w:hint="eastAsia"/>
        </w:rPr>
        <w:t>于雁冰</w:t>
      </w:r>
      <w:r>
        <w:rPr>
          <w:rFonts w:hint="eastAsia"/>
        </w:rPr>
        <w:t>.</w:t>
      </w:r>
      <w:r>
        <w:rPr>
          <w:rFonts w:hint="eastAsia"/>
        </w:rPr>
        <w:t>新媒体在民办高校思想政治教育工作中的影响及对策研究</w:t>
      </w:r>
      <w:r>
        <w:rPr>
          <w:rFonts w:hint="eastAsia"/>
        </w:rPr>
        <w:t>[J].</w:t>
      </w:r>
      <w:r>
        <w:rPr>
          <w:rFonts w:hint="eastAsia"/>
        </w:rPr>
        <w:t>江西科技师范大学</w:t>
      </w:r>
      <w:r>
        <w:rPr>
          <w:rFonts w:hint="eastAsia"/>
        </w:rPr>
        <w:t>.2016.28.</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72F6F5"/>
    <w:multiLevelType w:val="singleLevel"/>
    <w:tmpl w:val="2E72F6F5"/>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58DF6596"/>
    <w:rsid w:val="00017340"/>
    <w:rsid w:val="00035713"/>
    <w:rsid w:val="00115966"/>
    <w:rsid w:val="00165AC1"/>
    <w:rsid w:val="0024490C"/>
    <w:rsid w:val="00253EF0"/>
    <w:rsid w:val="002C4AC6"/>
    <w:rsid w:val="004B3C2E"/>
    <w:rsid w:val="00505AB4"/>
    <w:rsid w:val="005C702C"/>
    <w:rsid w:val="00695F63"/>
    <w:rsid w:val="006A3238"/>
    <w:rsid w:val="006D123C"/>
    <w:rsid w:val="007037EA"/>
    <w:rsid w:val="007442EB"/>
    <w:rsid w:val="0079297B"/>
    <w:rsid w:val="007C7539"/>
    <w:rsid w:val="0089036E"/>
    <w:rsid w:val="009E739D"/>
    <w:rsid w:val="00A03DB3"/>
    <w:rsid w:val="00B51823"/>
    <w:rsid w:val="00B719BB"/>
    <w:rsid w:val="00BA6909"/>
    <w:rsid w:val="00BE469D"/>
    <w:rsid w:val="00CE33BA"/>
    <w:rsid w:val="00D25055"/>
    <w:rsid w:val="00E4766E"/>
    <w:rsid w:val="00F93CFE"/>
    <w:rsid w:val="061831C1"/>
    <w:rsid w:val="06AB152E"/>
    <w:rsid w:val="0A82739D"/>
    <w:rsid w:val="105A06FD"/>
    <w:rsid w:val="1221469F"/>
    <w:rsid w:val="146B3D68"/>
    <w:rsid w:val="197B2245"/>
    <w:rsid w:val="19F23BFE"/>
    <w:rsid w:val="19FF5F83"/>
    <w:rsid w:val="1CA27B98"/>
    <w:rsid w:val="27E51D1F"/>
    <w:rsid w:val="3487672A"/>
    <w:rsid w:val="3C2A7372"/>
    <w:rsid w:val="3E1E3907"/>
    <w:rsid w:val="43F41797"/>
    <w:rsid w:val="44A55203"/>
    <w:rsid w:val="45A418D3"/>
    <w:rsid w:val="4AFE6525"/>
    <w:rsid w:val="4CF50ABF"/>
    <w:rsid w:val="4ED85E5E"/>
    <w:rsid w:val="50E71698"/>
    <w:rsid w:val="50EB3E0B"/>
    <w:rsid w:val="524C6E90"/>
    <w:rsid w:val="55942DBF"/>
    <w:rsid w:val="573805F3"/>
    <w:rsid w:val="58DF6596"/>
    <w:rsid w:val="5A3A6162"/>
    <w:rsid w:val="66B109CA"/>
    <w:rsid w:val="6919319D"/>
    <w:rsid w:val="6D69213E"/>
    <w:rsid w:val="71DB7BF3"/>
    <w:rsid w:val="78AE3875"/>
    <w:rsid w:val="7A627D8D"/>
    <w:rsid w:val="7D4105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5182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rsid w:val="00B51823"/>
    <w:pPr>
      <w:snapToGrid w:val="0"/>
      <w:jc w:val="left"/>
    </w:pPr>
    <w:rPr>
      <w:sz w:val="18"/>
    </w:rPr>
  </w:style>
  <w:style w:type="character" w:styleId="a4">
    <w:name w:val="footnote reference"/>
    <w:basedOn w:val="a0"/>
    <w:rsid w:val="00B51823"/>
    <w:rPr>
      <w:vertAlign w:val="superscript"/>
    </w:rPr>
  </w:style>
  <w:style w:type="paragraph" w:styleId="a5">
    <w:name w:val="header"/>
    <w:basedOn w:val="a"/>
    <w:link w:val="Char"/>
    <w:uiPriority w:val="99"/>
    <w:rsid w:val="00F93C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93CFE"/>
    <w:rPr>
      <w:rFonts w:asciiTheme="minorHAnsi" w:eastAsiaTheme="minorEastAsia" w:hAnsiTheme="minorHAnsi" w:cstheme="minorBidi"/>
      <w:kern w:val="2"/>
      <w:sz w:val="18"/>
      <w:szCs w:val="18"/>
    </w:rPr>
  </w:style>
  <w:style w:type="paragraph" w:styleId="a6">
    <w:name w:val="footer"/>
    <w:basedOn w:val="a"/>
    <w:link w:val="Char0"/>
    <w:rsid w:val="00F93CFE"/>
    <w:pPr>
      <w:tabs>
        <w:tab w:val="center" w:pos="4153"/>
        <w:tab w:val="right" w:pos="8306"/>
      </w:tabs>
      <w:snapToGrid w:val="0"/>
      <w:jc w:val="left"/>
    </w:pPr>
    <w:rPr>
      <w:sz w:val="18"/>
      <w:szCs w:val="18"/>
    </w:rPr>
  </w:style>
  <w:style w:type="character" w:customStyle="1" w:styleId="Char0">
    <w:name w:val="页脚 Char"/>
    <w:basedOn w:val="a0"/>
    <w:link w:val="a6"/>
    <w:rsid w:val="00F93CFE"/>
    <w:rPr>
      <w:rFonts w:asciiTheme="minorHAnsi" w:eastAsiaTheme="minorEastAsia" w:hAnsiTheme="minorHAnsi" w:cstheme="minorBidi"/>
      <w:kern w:val="2"/>
      <w:sz w:val="18"/>
      <w:szCs w:val="18"/>
    </w:rPr>
  </w:style>
  <w:style w:type="paragraph" w:styleId="a7">
    <w:name w:val="Balloon Text"/>
    <w:basedOn w:val="a"/>
    <w:link w:val="Char1"/>
    <w:rsid w:val="00F93CFE"/>
    <w:rPr>
      <w:sz w:val="18"/>
      <w:szCs w:val="18"/>
    </w:rPr>
  </w:style>
  <w:style w:type="character" w:customStyle="1" w:styleId="Char1">
    <w:name w:val="批注框文本 Char"/>
    <w:basedOn w:val="a0"/>
    <w:link w:val="a7"/>
    <w:rsid w:val="00F93CFE"/>
    <w:rPr>
      <w:rFonts w:asciiTheme="minorHAnsi" w:eastAsiaTheme="minorEastAsia" w:hAnsiTheme="minorHAnsi" w:cstheme="minorBidi"/>
      <w:kern w:val="2"/>
      <w:sz w:val="18"/>
      <w:szCs w:val="18"/>
    </w:rPr>
  </w:style>
  <w:style w:type="paragraph" w:styleId="a8">
    <w:name w:val="Normal (Web)"/>
    <w:basedOn w:val="a"/>
    <w:uiPriority w:val="99"/>
    <w:unhideWhenUsed/>
    <w:rsid w:val="00BE469D"/>
    <w:pPr>
      <w:widowControl/>
      <w:spacing w:before="100" w:beforeAutospacing="1" w:after="100" w:afterAutospacing="1"/>
      <w:jc w:val="left"/>
    </w:pPr>
    <w:rPr>
      <w:rFonts w:ascii="宋体" w:eastAsia="宋体" w:hAnsi="宋体" w:cs="宋体"/>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pPr>
      <w:snapToGrid w:val="0"/>
      <w:jc w:val="left"/>
    </w:pPr>
    <w:rPr>
      <w:sz w:val="18"/>
    </w:rPr>
  </w:style>
  <w:style w:type="character" w:styleId="a4">
    <w:name w:val="footnote reference"/>
    <w:basedOn w:val="a0"/>
    <w:rPr>
      <w:vertAlign w:val="superscript"/>
    </w:rPr>
  </w:style>
  <w:style w:type="paragraph" w:styleId="a5">
    <w:name w:val="header"/>
    <w:basedOn w:val="a"/>
    <w:link w:val="Char"/>
    <w:uiPriority w:val="99"/>
    <w:rsid w:val="00F93C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93CFE"/>
    <w:rPr>
      <w:rFonts w:asciiTheme="minorHAnsi" w:eastAsiaTheme="minorEastAsia" w:hAnsiTheme="minorHAnsi" w:cstheme="minorBidi"/>
      <w:kern w:val="2"/>
      <w:sz w:val="18"/>
      <w:szCs w:val="18"/>
    </w:rPr>
  </w:style>
  <w:style w:type="paragraph" w:styleId="a6">
    <w:name w:val="footer"/>
    <w:basedOn w:val="a"/>
    <w:link w:val="Char0"/>
    <w:rsid w:val="00F93CFE"/>
    <w:pPr>
      <w:tabs>
        <w:tab w:val="center" w:pos="4153"/>
        <w:tab w:val="right" w:pos="8306"/>
      </w:tabs>
      <w:snapToGrid w:val="0"/>
      <w:jc w:val="left"/>
    </w:pPr>
    <w:rPr>
      <w:sz w:val="18"/>
      <w:szCs w:val="18"/>
    </w:rPr>
  </w:style>
  <w:style w:type="character" w:customStyle="1" w:styleId="Char0">
    <w:name w:val="页脚 Char"/>
    <w:basedOn w:val="a0"/>
    <w:link w:val="a6"/>
    <w:rsid w:val="00F93CFE"/>
    <w:rPr>
      <w:rFonts w:asciiTheme="minorHAnsi" w:eastAsiaTheme="minorEastAsia" w:hAnsiTheme="minorHAnsi" w:cstheme="minorBidi"/>
      <w:kern w:val="2"/>
      <w:sz w:val="18"/>
      <w:szCs w:val="18"/>
    </w:rPr>
  </w:style>
  <w:style w:type="paragraph" w:styleId="a7">
    <w:name w:val="Balloon Text"/>
    <w:basedOn w:val="a"/>
    <w:link w:val="Char1"/>
    <w:rsid w:val="00F93CFE"/>
    <w:rPr>
      <w:sz w:val="18"/>
      <w:szCs w:val="18"/>
    </w:rPr>
  </w:style>
  <w:style w:type="character" w:customStyle="1" w:styleId="Char1">
    <w:name w:val="批注框文本 Char"/>
    <w:basedOn w:val="a0"/>
    <w:link w:val="a7"/>
    <w:rsid w:val="00F93CFE"/>
    <w:rPr>
      <w:rFonts w:asciiTheme="minorHAnsi" w:eastAsiaTheme="minorEastAsia" w:hAnsiTheme="minorHAnsi" w:cstheme="minorBidi"/>
      <w:kern w:val="2"/>
      <w:sz w:val="18"/>
      <w:szCs w:val="18"/>
    </w:rPr>
  </w:style>
  <w:style w:type="paragraph" w:styleId="a8">
    <w:name w:val="Normal (Web)"/>
    <w:basedOn w:val="a"/>
    <w:uiPriority w:val="99"/>
    <w:unhideWhenUsed/>
    <w:rsid w:val="00BE469D"/>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1553537860">
      <w:bodyDiv w:val="1"/>
      <w:marLeft w:val="0"/>
      <w:marRight w:val="0"/>
      <w:marTop w:val="0"/>
      <w:marBottom w:val="0"/>
      <w:divBdr>
        <w:top w:val="none" w:sz="0" w:space="0" w:color="auto"/>
        <w:left w:val="none" w:sz="0" w:space="0" w:color="auto"/>
        <w:bottom w:val="none" w:sz="0" w:space="0" w:color="auto"/>
        <w:right w:val="none" w:sz="0" w:space="0" w:color="auto"/>
      </w:divBdr>
      <w:divsChild>
        <w:div w:id="2015452636">
          <w:marLeft w:val="0"/>
          <w:marRight w:val="0"/>
          <w:marTop w:val="100"/>
          <w:marBottom w:val="100"/>
          <w:divBdr>
            <w:top w:val="none" w:sz="0" w:space="0" w:color="auto"/>
            <w:left w:val="none" w:sz="0" w:space="0" w:color="auto"/>
            <w:bottom w:val="none" w:sz="0" w:space="0" w:color="auto"/>
            <w:right w:val="none" w:sz="0" w:space="0" w:color="auto"/>
          </w:divBdr>
          <w:divsChild>
            <w:div w:id="496073162">
              <w:marLeft w:val="0"/>
              <w:marRight w:val="0"/>
              <w:marTop w:val="0"/>
              <w:marBottom w:val="0"/>
              <w:divBdr>
                <w:top w:val="none" w:sz="0" w:space="0" w:color="auto"/>
                <w:left w:val="none" w:sz="0" w:space="0" w:color="auto"/>
                <w:bottom w:val="none" w:sz="0" w:space="0" w:color="auto"/>
                <w:right w:val="none" w:sz="0" w:space="0" w:color="auto"/>
              </w:divBdr>
              <w:divsChild>
                <w:div w:id="495920575">
                  <w:marLeft w:val="0"/>
                  <w:marRight w:val="0"/>
                  <w:marTop w:val="0"/>
                  <w:marBottom w:val="0"/>
                  <w:divBdr>
                    <w:top w:val="single" w:sz="6" w:space="0" w:color="DDDDDD"/>
                    <w:left w:val="single" w:sz="6" w:space="0" w:color="DDDDDD"/>
                    <w:bottom w:val="single" w:sz="6" w:space="0" w:color="DDDDDD"/>
                    <w:right w:val="single" w:sz="6" w:space="0" w:color="DDDDDD"/>
                  </w:divBdr>
                  <w:divsChild>
                    <w:div w:id="654647916">
                      <w:marLeft w:val="0"/>
                      <w:marRight w:val="0"/>
                      <w:marTop w:val="0"/>
                      <w:marBottom w:val="0"/>
                      <w:divBdr>
                        <w:top w:val="none" w:sz="0" w:space="0" w:color="auto"/>
                        <w:left w:val="none" w:sz="0" w:space="0" w:color="auto"/>
                        <w:bottom w:val="none" w:sz="0" w:space="0" w:color="auto"/>
                        <w:right w:val="none" w:sz="0" w:space="0" w:color="auto"/>
                      </w:divBdr>
                      <w:divsChild>
                        <w:div w:id="2069306888">
                          <w:marLeft w:val="0"/>
                          <w:marRight w:val="0"/>
                          <w:marTop w:val="0"/>
                          <w:marBottom w:val="0"/>
                          <w:divBdr>
                            <w:top w:val="none" w:sz="0" w:space="0" w:color="auto"/>
                            <w:left w:val="none" w:sz="0" w:space="0" w:color="auto"/>
                            <w:bottom w:val="none" w:sz="0" w:space="0" w:color="auto"/>
                            <w:right w:val="none" w:sz="0" w:space="0" w:color="auto"/>
                          </w:divBdr>
                          <w:divsChild>
                            <w:div w:id="82427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9344496">
      <w:bodyDiv w:val="1"/>
      <w:marLeft w:val="0"/>
      <w:marRight w:val="0"/>
      <w:marTop w:val="0"/>
      <w:marBottom w:val="0"/>
      <w:divBdr>
        <w:top w:val="none" w:sz="0" w:space="0" w:color="auto"/>
        <w:left w:val="none" w:sz="0" w:space="0" w:color="auto"/>
        <w:bottom w:val="none" w:sz="0" w:space="0" w:color="auto"/>
        <w:right w:val="none" w:sz="0" w:space="0" w:color="auto"/>
      </w:divBdr>
      <w:divsChild>
        <w:div w:id="1058673755">
          <w:marLeft w:val="0"/>
          <w:marRight w:val="0"/>
          <w:marTop w:val="100"/>
          <w:marBottom w:val="100"/>
          <w:divBdr>
            <w:top w:val="none" w:sz="0" w:space="0" w:color="auto"/>
            <w:left w:val="none" w:sz="0" w:space="0" w:color="auto"/>
            <w:bottom w:val="none" w:sz="0" w:space="0" w:color="auto"/>
            <w:right w:val="none" w:sz="0" w:space="0" w:color="auto"/>
          </w:divBdr>
          <w:divsChild>
            <w:div w:id="1184780979">
              <w:marLeft w:val="0"/>
              <w:marRight w:val="0"/>
              <w:marTop w:val="0"/>
              <w:marBottom w:val="0"/>
              <w:divBdr>
                <w:top w:val="none" w:sz="0" w:space="0" w:color="auto"/>
                <w:left w:val="none" w:sz="0" w:space="0" w:color="auto"/>
                <w:bottom w:val="none" w:sz="0" w:space="0" w:color="auto"/>
                <w:right w:val="none" w:sz="0" w:space="0" w:color="auto"/>
              </w:divBdr>
              <w:divsChild>
                <w:div w:id="14304900">
                  <w:marLeft w:val="0"/>
                  <w:marRight w:val="0"/>
                  <w:marTop w:val="0"/>
                  <w:marBottom w:val="0"/>
                  <w:divBdr>
                    <w:top w:val="single" w:sz="6" w:space="0" w:color="DDDDDD"/>
                    <w:left w:val="single" w:sz="6" w:space="0" w:color="DDDDDD"/>
                    <w:bottom w:val="single" w:sz="6" w:space="0" w:color="DDDDDD"/>
                    <w:right w:val="single" w:sz="6" w:space="0" w:color="DDDDDD"/>
                  </w:divBdr>
                  <w:divsChild>
                    <w:div w:id="1538815461">
                      <w:marLeft w:val="0"/>
                      <w:marRight w:val="0"/>
                      <w:marTop w:val="0"/>
                      <w:marBottom w:val="0"/>
                      <w:divBdr>
                        <w:top w:val="none" w:sz="0" w:space="0" w:color="auto"/>
                        <w:left w:val="none" w:sz="0" w:space="0" w:color="auto"/>
                        <w:bottom w:val="none" w:sz="0" w:space="0" w:color="auto"/>
                        <w:right w:val="none" w:sz="0" w:space="0" w:color="auto"/>
                      </w:divBdr>
                      <w:divsChild>
                        <w:div w:id="1527333615">
                          <w:marLeft w:val="0"/>
                          <w:marRight w:val="0"/>
                          <w:marTop w:val="0"/>
                          <w:marBottom w:val="0"/>
                          <w:divBdr>
                            <w:top w:val="none" w:sz="0" w:space="0" w:color="auto"/>
                            <w:left w:val="none" w:sz="0" w:space="0" w:color="auto"/>
                            <w:bottom w:val="none" w:sz="0" w:space="0" w:color="auto"/>
                            <w:right w:val="none" w:sz="0" w:space="0" w:color="auto"/>
                          </w:divBdr>
                          <w:divsChild>
                            <w:div w:id="1306230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10B179-0D4F-4348-BC5A-DD6AFE6B4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10</Pages>
  <Words>5382</Words>
  <Characters>941</Characters>
  <Application>Microsoft Office Word</Application>
  <DocSecurity>0</DocSecurity>
  <Lines>7</Lines>
  <Paragraphs>12</Paragraphs>
  <ScaleCrop>false</ScaleCrop>
  <Company>DoubleOX</Company>
  <LinksUpToDate>false</LinksUpToDate>
  <CharactersWithSpaces>6311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雅娜</dc:creator>
  <cp:lastModifiedBy>1</cp:lastModifiedBy>
  <cp:revision>16</cp:revision>
  <cp:lastPrinted>2021-05-25T06:19:00Z</cp:lastPrinted>
  <dcterms:created xsi:type="dcterms:W3CDTF">2021-02-20T06:12:00Z</dcterms:created>
  <dcterms:modified xsi:type="dcterms:W3CDTF">2025-03-04T22:48:00Z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