
<file path=[Content_Types].xml><?xml version="1.0" encoding="utf-8"?>
<Types xmlns="http://schemas.openxmlformats.org/package/2006/content-types">
  <Default Extension="xml" ContentType="application/xml"/>
  <Default Extension="jpeg" ContentType="image/jpeg"/>
  <Default Extension="JPG" ContentType="image/.jpg"/>
  <Default Extension="png" ContentType="image/png"/>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notes.xml" ContentType="application/vnd.openxmlformats-officedocument.wordprocessingml.footnotes+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3676DE4B">
      <w:pPr>
        <w:pStyle w:val="145"/>
        <w:rPr>
          <w:b/>
          <w:bCs/>
          <w:lang w:eastAsia="zh-CN"/>
        </w:rPr>
      </w:pPr>
      <w:bookmarkStart w:id="0" w:name="_Toc481801204"/>
      <w:bookmarkStart w:id="1" w:name="OLE_LINK15"/>
      <w:bookmarkStart w:id="2" w:name="_Toc415818939"/>
      <w:bookmarkStart w:id="3" w:name="_Toc453597319"/>
      <w:bookmarkStart w:id="4" w:name="OLE_LINK13"/>
      <w:bookmarkStart w:id="5" w:name="_Toc418070112"/>
      <w:bookmarkStart w:id="6" w:name="_Toc415143481"/>
      <w:bookmarkStart w:id="7" w:name="_Toc517262917"/>
      <w:bookmarkStart w:id="8" w:name="_Toc438987549"/>
      <w:bookmarkStart w:id="9" w:name="_Toc415142861"/>
      <w:bookmarkStart w:id="10" w:name="OLE_LINK39"/>
      <w:bookmarkStart w:id="11" w:name="OLE_LINK24"/>
      <w:bookmarkStart w:id="12" w:name="OLE_LINK40"/>
      <w:r>
        <w:rPr>
          <w:rFonts w:hint="eastAsia"/>
          <w:b/>
          <w:bCs/>
          <w:lang w:eastAsia="zh-CN"/>
        </w:rPr>
        <w:t>一：市场概览</w:t>
      </w:r>
    </w:p>
    <w:p w14:paraId="4976F7A6">
      <w:pPr>
        <w:pStyle w:val="145"/>
        <w:rPr>
          <w:rFonts w:hint="eastAsia"/>
          <w:lang w:eastAsia="zh-CN"/>
        </w:rPr>
      </w:pPr>
      <w:r>
        <w:rPr>
          <w:rFonts w:hint="eastAsia"/>
          <w:lang w:eastAsia="zh-CN"/>
        </w:rPr>
        <w:t>数字叶面积仪是一种用于快速、精确测定植物叶片面积及相关表型参数的专业仪器，是农业、林业和植物生理研究领域不可或缺的工具。根据 QYResearch 最新调研报告，预计到 2031 年，全球数字叶面积仪市场规模将达到 3.05 亿美元，2025–2031 年间的年复合增长率（CAGR）预计为 8%。未来 3–5 年内，该产品将加速向自动化、智能化、绿色化三大方向演进，产品形态将从传统手持设备转向集成图像识别、数据联动和云存储的复合型解决方案。</w:t>
      </w:r>
    </w:p>
    <w:p w14:paraId="60421A4A">
      <w:pPr>
        <w:pStyle w:val="145"/>
        <w:rPr>
          <w:rFonts w:hint="eastAsia"/>
          <w:lang w:eastAsia="zh-CN"/>
        </w:rPr>
      </w:pPr>
      <w:r>
        <w:rPr>
          <w:rFonts w:hint="eastAsia"/>
          <w:lang w:eastAsia="zh-CN"/>
        </w:rPr>
        <w:t>政策支持方面，各国政府正大力推动智慧农业与数字农业基础设施建设，颁布了一系列作物监测与农业物联网（IoT）相关的指导文件。例如，中国《国家现代农业设施建设规划（2023–2030年）》和欧盟的“精准农业促进计划”均强调了作物生长指标数字化监测的重要性，极大地推动了数字叶面积仪等关键表型监测设备的普及与标准化应用。</w:t>
      </w:r>
    </w:p>
    <w:p w14:paraId="48EC155C">
      <w:pPr>
        <w:pStyle w:val="145"/>
        <w:rPr>
          <w:rFonts w:hint="eastAsia"/>
          <w:lang w:eastAsia="zh-CN"/>
        </w:rPr>
      </w:pPr>
      <w:r>
        <w:rPr>
          <w:rFonts w:hint="eastAsia"/>
          <w:lang w:eastAsia="zh-CN"/>
        </w:rPr>
        <w:t>市场扩展方面，全球农业生产模式正在经历从粗放型向精细化、精准化管理的结构性转型。在印度、中国、巴西等农业大国，对作物生长数据采集和产量预测工具的需求显著增长。此外，随着温室、水培和高端园艺科研等细分市场的不断扩大，也为具备高精度和高集成度功能的高端数字叶面积仪开辟了新的市场空间。</w:t>
      </w:r>
    </w:p>
    <w:p w14:paraId="435E3011">
      <w:pPr>
        <w:pStyle w:val="145"/>
        <w:rPr>
          <w:rFonts w:hint="eastAsia"/>
          <w:lang w:eastAsia="zh-CN"/>
        </w:rPr>
      </w:pPr>
      <w:r>
        <w:rPr>
          <w:rFonts w:hint="eastAsia"/>
          <w:lang w:eastAsia="zh-CN"/>
        </w:rPr>
        <w:t>企业战略方面，主流制造商正在加速向“硬件+算法+平台服务”的综合型农业解决方案供应商转型。领先企业已推出基于 AI 图像识别的便携式分析终端，结合作物数据库和云平台，实现了测量、存储到分析的一体化流程。同时，通过 API 接口打通与农场管理系统的连接，有效地推动了智能农业基础设施的落地和应用。</w:t>
      </w:r>
    </w:p>
    <w:p w14:paraId="3F6C2722">
      <w:pPr>
        <w:pStyle w:val="148"/>
        <w:numPr>
          <w:numId w:val="0"/>
        </w:numPr>
        <w:ind w:left="357" w:leftChars="0" w:hanging="357" w:firstLineChars="0"/>
        <w:rPr>
          <w:lang w:eastAsia="zh-CN"/>
        </w:rPr>
      </w:pPr>
      <w:r>
        <w:rPr>
          <w:rFonts w:hint="default" w:ascii="Tahoma" w:hAnsi="Tahoma" w:eastAsia="宋体" w:cs="Arial"/>
          <w:b/>
          <w:color w:val="FF8200"/>
          <w:kern w:val="0"/>
          <w:sz w:val="21"/>
          <w:szCs w:val="22"/>
          <w:lang w:val="en-IN" w:eastAsia="zh-CN" w:bidi="ar-SA"/>
        </w:rPr>
        <w:t xml:space="preserve">图.   </w:t>
      </w:r>
      <w:r>
        <w:rPr>
          <w:lang w:eastAsia="zh-CN"/>
        </w:rPr>
        <w:t>数字叶面积仪</w:t>
      </w:r>
      <w:r>
        <w:rPr>
          <w:rFonts w:hint="eastAsia"/>
          <w:lang w:eastAsia="zh-CN"/>
        </w:rPr>
        <w:t>，全球市场总体规模</w:t>
      </w:r>
    </w:p>
    <w:p w14:paraId="33261207">
      <w:pPr>
        <w:pStyle w:val="145"/>
      </w:pPr>
      <w:r>
        <w:drawing>
          <wp:inline distT="0" distB="0" distL="0" distR="0">
            <wp:extent cx="6273165" cy="2883535"/>
            <wp:effectExtent l="0" t="0" r="0" b="0"/>
            <wp:docPr id="557074205"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57074205" name="图片 2"/>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a:xfrm>
                      <a:off x="0" y="0"/>
                      <a:ext cx="6273165" cy="2883535"/>
                    </a:xfrm>
                    <a:prstGeom prst="rect">
                      <a:avLst/>
                    </a:prstGeom>
                    <a:noFill/>
                  </pic:spPr>
                </pic:pic>
              </a:graphicData>
            </a:graphic>
          </wp:inline>
        </w:drawing>
      </w:r>
    </w:p>
    <w:p w14:paraId="34A736D3">
      <w:pPr>
        <w:pStyle w:val="143"/>
        <w:rPr>
          <w:lang w:eastAsia="zh-CN"/>
        </w:rPr>
      </w:pPr>
      <w:r>
        <w:rPr>
          <w:rFonts w:hint="eastAsia"/>
          <w:lang w:eastAsia="zh-CN"/>
        </w:rPr>
        <w:t>来源：QYResearch机械与设备研究中心</w:t>
      </w:r>
    </w:p>
    <w:p w14:paraId="7EF4998E">
      <w:pPr>
        <w:pStyle w:val="145"/>
        <w:rPr>
          <w:b/>
          <w:bCs/>
          <w:lang w:eastAsia="zh-CN"/>
        </w:rPr>
      </w:pPr>
    </w:p>
    <w:p w14:paraId="12FD9BEF">
      <w:pPr>
        <w:pStyle w:val="145"/>
        <w:rPr>
          <w:b/>
          <w:bCs/>
          <w:lang w:eastAsia="zh-CN"/>
        </w:rPr>
      </w:pPr>
      <w:r>
        <w:rPr>
          <w:rFonts w:hint="eastAsia"/>
          <w:b/>
          <w:bCs/>
          <w:lang w:eastAsia="zh-CN"/>
        </w:rPr>
        <w:t>二：产业链分析流程图</w:t>
      </w:r>
    </w:p>
    <w:p w14:paraId="773AFA33">
      <w:pPr>
        <w:widowControl/>
        <w:topLinePunct w:val="0"/>
        <w:spacing w:after="0"/>
        <w:jc w:val="center"/>
        <w:rPr>
          <w:rFonts w:hint="eastAsia" w:ascii="宋体" w:hAnsi="宋体" w:cs="宋体"/>
          <w:kern w:val="0"/>
          <w:sz w:val="24"/>
          <w:szCs w:val="24"/>
        </w:rPr>
      </w:pPr>
      <w:r>
        <w:drawing>
          <wp:inline distT="0" distB="0" distL="0" distR="0">
            <wp:extent cx="4105275" cy="4495800"/>
            <wp:effectExtent l="0" t="0" r="9525" b="0"/>
            <wp:docPr id="1973920545"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73920545" name="图片 1"/>
                    <pic:cNvPicPr>
                      <a:picLocks noChangeAspect="1"/>
                    </pic:cNvPicPr>
                  </pic:nvPicPr>
                  <pic:blipFill>
                    <a:blip r:embed="rId10"/>
                    <a:stretch>
                      <a:fillRect/>
                    </a:stretch>
                  </pic:blipFill>
                  <pic:spPr>
                    <a:xfrm>
                      <a:off x="0" y="0"/>
                      <a:ext cx="4105275" cy="4495800"/>
                    </a:xfrm>
                    <a:prstGeom prst="rect">
                      <a:avLst/>
                    </a:prstGeom>
                  </pic:spPr>
                </pic:pic>
              </a:graphicData>
            </a:graphic>
          </wp:inline>
        </w:drawing>
      </w:r>
    </w:p>
    <w:p w14:paraId="04A43543">
      <w:pPr>
        <w:pStyle w:val="143"/>
        <w:rPr>
          <w:lang w:eastAsia="zh-CN"/>
        </w:rPr>
      </w:pPr>
      <w:r>
        <w:rPr>
          <w:rFonts w:hint="eastAsia"/>
          <w:lang w:eastAsia="zh-CN"/>
        </w:rPr>
        <w:t>来源：QYResearch机械与设备</w:t>
      </w:r>
      <w:r>
        <w:rPr>
          <w:rFonts w:hint="eastAsia"/>
          <w:sz w:val="22"/>
          <w:szCs w:val="36"/>
          <w:lang w:eastAsia="zh-CN"/>
        </w:rPr>
        <w:t xml:space="preserve"> </w:t>
      </w:r>
      <w:r>
        <w:rPr>
          <w:rFonts w:hint="eastAsia"/>
          <w:lang w:eastAsia="zh-CN"/>
        </w:rPr>
        <w:t>研究中心。行业处于不断变动之中，最新数据请联系QYResearch咨询。</w:t>
      </w:r>
    </w:p>
    <w:p w14:paraId="77DE431B">
      <w:pPr>
        <w:pStyle w:val="145"/>
        <w:rPr>
          <w:lang w:eastAsia="zh-CN"/>
        </w:rPr>
      </w:pPr>
      <w:r>
        <w:rPr>
          <w:rFonts w:hint="eastAsia"/>
          <w:lang w:eastAsia="zh-CN"/>
        </w:rPr>
        <w:t>当前数字叶面积仪产业链中存在的主要问题主要集中在核心技术依赖与市场应用瓶颈两个方面：</w:t>
      </w:r>
    </w:p>
    <w:p w14:paraId="558D2C6C">
      <w:pPr>
        <w:pStyle w:val="145"/>
        <w:rPr>
          <w:rFonts w:hint="eastAsia"/>
          <w:lang w:eastAsia="zh-CN"/>
        </w:rPr>
      </w:pPr>
      <w:r>
        <w:rPr>
          <w:rFonts w:hint="eastAsia"/>
          <w:lang w:eastAsia="zh-CN"/>
        </w:rPr>
        <w:t>1. 核心部件与算法对进口的严重依赖，自主可控能力受限</w:t>
      </w:r>
    </w:p>
    <w:p w14:paraId="7FFA3C67">
      <w:pPr>
        <w:pStyle w:val="145"/>
        <w:rPr>
          <w:rFonts w:hint="eastAsia"/>
          <w:lang w:eastAsia="zh-CN"/>
        </w:rPr>
      </w:pPr>
      <w:r>
        <w:rPr>
          <w:rFonts w:hint="eastAsia"/>
          <w:lang w:eastAsia="zh-CN"/>
        </w:rPr>
        <w:t>目前市场主流数字叶面积仪在高分辨率传感器、光学镜头和核心处理芯片等关键硬件组件上，严重依赖国际供应商（如依赖索尼传感器、特定架构芯片等）。此外，核心图像识别算法多基于通用开源框架进行有限改良，缺乏针对不同农作物叶片结构特征的深度定制与优化。这种**“硬件进口依赖、软件协同弱化”**的结构，导致国产品牌在产品性能稳定性与技术壁垒构建上面临挑战，难以实现高端化升级。同时，软硬件一体化能力的缺失，也制约了产业链上下游在精准农业系统集成中的协同效率。</w:t>
      </w:r>
    </w:p>
    <w:p w14:paraId="3DEC3F71">
      <w:pPr>
        <w:pStyle w:val="145"/>
        <w:rPr>
          <w:rFonts w:hint="eastAsia"/>
          <w:lang w:eastAsia="zh-CN"/>
        </w:rPr>
      </w:pPr>
      <w:r>
        <w:rPr>
          <w:rFonts w:hint="eastAsia"/>
          <w:lang w:eastAsia="zh-CN"/>
        </w:rPr>
        <w:t>2. 应用场景高度碎片化，缺乏统一的行业标准与推广机制</w:t>
      </w:r>
    </w:p>
    <w:p w14:paraId="77E59709">
      <w:pPr>
        <w:pStyle w:val="145"/>
        <w:rPr>
          <w:rFonts w:hint="eastAsia"/>
          <w:lang w:eastAsia="zh-CN"/>
        </w:rPr>
      </w:pPr>
      <w:r>
        <w:rPr>
          <w:rFonts w:hint="eastAsia"/>
          <w:lang w:eastAsia="zh-CN"/>
        </w:rPr>
        <w:t>数字叶面积仪的终端用户分布分散，包括科研机构、高校教学、园艺试验和智慧农业项目等，不同应用场景对测量精度、功能深度和数据接口的要求存在显著差异，导致市场上产品型号繁多但通用性差。行业内尚未建立统一的测量精度标准、数据交换协议或云平台对接规范，使得不同品牌的设备难以在大规模农业信息系统中实现互联互通和集成应用。此外，终端用户的专业培训和服务体系不完善，以及较高的运维成本，在一定程度上抑制了设备在实际农业生产中的规模化推广和持续使用，阻碍了产业链的整体智能化发展。</w:t>
      </w:r>
    </w:p>
    <w:p w14:paraId="1B61E997">
      <w:pPr>
        <w:pStyle w:val="145"/>
        <w:rPr>
          <w:b/>
          <w:bCs/>
          <w:lang w:eastAsia="zh-CN"/>
        </w:rPr>
      </w:pPr>
      <w:r>
        <w:rPr>
          <w:rFonts w:hint="eastAsia"/>
          <w:b/>
          <w:bCs/>
          <w:lang w:eastAsia="zh-CN"/>
        </w:rPr>
        <w:t>三：主要驱动因素</w:t>
      </w:r>
    </w:p>
    <w:p w14:paraId="164B009A">
      <w:pPr>
        <w:pStyle w:val="145"/>
        <w:rPr>
          <w:lang w:eastAsia="zh-CN"/>
        </w:rPr>
      </w:pPr>
      <w:r>
        <w:rPr>
          <w:rFonts w:hint="eastAsia"/>
          <w:lang w:eastAsia="zh-CN"/>
        </w:rPr>
        <w:t>1. 智慧农业快速发展带动数据采集设备需求增长</w:t>
      </w:r>
    </w:p>
    <w:p w14:paraId="28DF3102">
      <w:pPr>
        <w:pStyle w:val="145"/>
        <w:rPr>
          <w:lang w:eastAsia="zh-CN"/>
        </w:rPr>
      </w:pPr>
      <w:r>
        <w:rPr>
          <w:rFonts w:hint="eastAsia"/>
          <w:lang w:eastAsia="zh-CN"/>
        </w:rPr>
        <w:t>随着智慧农业、精准农业的加快推进，农场对作物生长状态的可视化、量化、数据化管理需求持续增强，叶面积作为关键生长指标之一，其测定设备成为农情监测系统的重要组成部分。智能灌溉、产量预测、病虫害预警等环节都需要依赖高频、准确的叶面积数据，为设备市场提供稳定的需求支撑。</w:t>
      </w:r>
    </w:p>
    <w:p w14:paraId="1567E5EE">
      <w:pPr>
        <w:pStyle w:val="145"/>
        <w:rPr>
          <w:lang w:eastAsia="zh-CN"/>
        </w:rPr>
      </w:pPr>
      <w:r>
        <w:rPr>
          <w:rFonts w:hint="eastAsia"/>
          <w:lang w:eastAsia="zh-CN"/>
        </w:rPr>
        <w:t>2. 国家政策推动农业数字化建设</w:t>
      </w:r>
    </w:p>
    <w:p w14:paraId="0B648EA0">
      <w:pPr>
        <w:pStyle w:val="145"/>
        <w:rPr>
          <w:lang w:eastAsia="zh-CN"/>
        </w:rPr>
      </w:pPr>
      <w:r>
        <w:rPr>
          <w:rFonts w:hint="eastAsia"/>
          <w:lang w:eastAsia="zh-CN"/>
        </w:rPr>
        <w:t>中国《“十四五”全国农业农村信息化发展规划》《智慧农业发展指南（2023年版）》等政策明确提出加强农业物联网感知终端布局，提升农业生产的数据获取能力。同时，欧美、日韩等发达国家也将作物生理监测纳入数字农业补贴范围，促进测量设备在科研、推广、培训环节中的应用，为市场发展提供制度保障。</w:t>
      </w:r>
    </w:p>
    <w:p w14:paraId="2BC04088">
      <w:pPr>
        <w:pStyle w:val="145"/>
        <w:rPr>
          <w:lang w:eastAsia="zh-CN"/>
        </w:rPr>
      </w:pPr>
      <w:r>
        <w:rPr>
          <w:rFonts w:hint="eastAsia"/>
          <w:lang w:eastAsia="zh-CN"/>
        </w:rPr>
        <w:t>3. 科研与教育市场稳定增长，设备更新需求明确</w:t>
      </w:r>
    </w:p>
    <w:p w14:paraId="6A515D45">
      <w:pPr>
        <w:pStyle w:val="145"/>
        <w:rPr>
          <w:lang w:eastAsia="zh-CN"/>
        </w:rPr>
      </w:pPr>
      <w:r>
        <w:rPr>
          <w:rFonts w:hint="eastAsia"/>
          <w:lang w:eastAsia="zh-CN"/>
        </w:rPr>
        <w:t>农业高校、研究院所、实验示范基地等对数字叶面积仪存在长期、持续的基础需求，尤其在植物育种、生理生态、农业环境研究等方向中不可替代。随着实验设备数字化更新与高校科研经费提升，手持式、图像式与云平台联动型等多种设备有望替代传统机械式仪器，实现代际更新。</w:t>
      </w:r>
    </w:p>
    <w:p w14:paraId="53FBF74B">
      <w:pPr>
        <w:pStyle w:val="145"/>
        <w:rPr>
          <w:b/>
          <w:bCs/>
          <w:lang w:eastAsia="zh-CN"/>
        </w:rPr>
      </w:pPr>
      <w:r>
        <w:rPr>
          <w:rFonts w:hint="eastAsia"/>
          <w:b/>
          <w:bCs/>
          <w:lang w:eastAsia="zh-CN"/>
        </w:rPr>
        <w:t>主要阻碍因素</w:t>
      </w:r>
    </w:p>
    <w:p w14:paraId="044AEB6A">
      <w:pPr>
        <w:pStyle w:val="145"/>
        <w:rPr>
          <w:lang w:eastAsia="zh-CN"/>
        </w:rPr>
      </w:pPr>
      <w:r>
        <w:rPr>
          <w:rFonts w:hint="eastAsia"/>
          <w:lang w:eastAsia="zh-CN"/>
        </w:rPr>
        <w:t>1. 产品标准缺失，测量结果一致性差</w:t>
      </w:r>
    </w:p>
    <w:p w14:paraId="370F8D31">
      <w:pPr>
        <w:pStyle w:val="145"/>
        <w:rPr>
          <w:lang w:eastAsia="zh-CN"/>
        </w:rPr>
      </w:pPr>
      <w:r>
        <w:rPr>
          <w:rFonts w:hint="eastAsia"/>
          <w:lang w:eastAsia="zh-CN"/>
        </w:rPr>
        <w:t>当前行业内尚未形成统一的叶面积测量标准，存在不同设备在同一作物或同一叶片上测量结果偏差较大的问题，严重影响科研或农场的决策参考价值。这种“精度不统一”直接制约了设备的可信度和应用广度，</w:t>
      </w:r>
      <w:bookmarkStart w:id="13" w:name="_GoBack"/>
      <w:bookmarkEnd w:id="13"/>
      <w:r>
        <w:rPr>
          <w:rFonts w:hint="eastAsia"/>
          <w:lang w:eastAsia="zh-CN"/>
        </w:rPr>
        <w:t>也增加了大规模采购的技术门槛和后期培训、维护成本。</w:t>
      </w:r>
    </w:p>
    <w:p w14:paraId="6AA86A90">
      <w:pPr>
        <w:pStyle w:val="145"/>
        <w:rPr>
          <w:lang w:eastAsia="zh-CN"/>
        </w:rPr>
      </w:pPr>
      <w:r>
        <w:rPr>
          <w:rFonts w:hint="eastAsia"/>
          <w:lang w:eastAsia="zh-CN"/>
        </w:rPr>
        <w:t>2. 产业链高度分散，缺乏龙头企业引领</w:t>
      </w:r>
    </w:p>
    <w:p w14:paraId="40E0F1C0">
      <w:pPr>
        <w:pStyle w:val="145"/>
        <w:rPr>
          <w:lang w:eastAsia="zh-CN"/>
        </w:rPr>
      </w:pPr>
      <w:r>
        <w:rPr>
          <w:rFonts w:hint="eastAsia"/>
          <w:lang w:eastAsia="zh-CN"/>
        </w:rPr>
        <w:t>目前数字叶面积仪市场多由中小型仪器企业主导，产品种类繁多但集中度低，研发投入能力弱，缺乏能牵头建立技术平台、标准体系、行业联盟的头部品牌，导致技术演进缓慢、创新整合不足。此外，行业间合作不紧密，软硬件接口、系统对接兼容性差，难以实现高效的生态建设。</w:t>
      </w:r>
    </w:p>
    <w:p w14:paraId="10A7209B">
      <w:pPr>
        <w:pStyle w:val="145"/>
        <w:rPr>
          <w:lang w:eastAsia="zh-CN"/>
        </w:rPr>
      </w:pPr>
      <w:r>
        <w:rPr>
          <w:rFonts w:hint="eastAsia"/>
          <w:lang w:eastAsia="zh-CN"/>
        </w:rPr>
        <w:t>3. 下游用户认知度和应用能力仍然有限</w:t>
      </w:r>
    </w:p>
    <w:p w14:paraId="769A8337">
      <w:pPr>
        <w:pStyle w:val="145"/>
        <w:rPr>
          <w:lang w:eastAsia="zh-CN"/>
        </w:rPr>
      </w:pPr>
      <w:r>
        <w:rPr>
          <w:rFonts w:hint="eastAsia"/>
          <w:lang w:eastAsia="zh-CN"/>
        </w:rPr>
        <w:t>许多农业种植者和农场管理者对叶面积测定的作用和价值认知不高，普遍依赖经验判断作物生长情况，对精准数据采集设备的依赖性较弱。同时，设备操作、数据读取、结果解释等门槛较高，导致基层农技人员使用频率低、满意度不足，影响市场的渗透率与推广效果。</w:t>
      </w:r>
    </w:p>
    <w:p w14:paraId="5D9CBBCE">
      <w:pPr>
        <w:pStyle w:val="145"/>
        <w:rPr>
          <w:lang w:eastAsia="zh-CN"/>
        </w:rPr>
      </w:pPr>
      <w:r>
        <w:rPr>
          <w:rFonts w:hint="eastAsia"/>
          <w:lang w:eastAsia="zh-CN"/>
        </w:rPr>
        <w:t>行业发展机会</w:t>
      </w:r>
    </w:p>
    <w:p w14:paraId="60DDB9A8">
      <w:pPr>
        <w:pStyle w:val="145"/>
        <w:rPr>
          <w:lang w:eastAsia="zh-CN"/>
        </w:rPr>
      </w:pPr>
      <w:r>
        <w:rPr>
          <w:rFonts w:hint="eastAsia"/>
          <w:lang w:eastAsia="zh-CN"/>
        </w:rPr>
        <w:t>1. 与农业物联网平台深度融合，实现数据联动与远程监测</w:t>
      </w:r>
    </w:p>
    <w:p w14:paraId="65BE3277">
      <w:pPr>
        <w:pStyle w:val="145"/>
        <w:rPr>
          <w:lang w:eastAsia="zh-CN"/>
        </w:rPr>
      </w:pPr>
      <w:r>
        <w:rPr>
          <w:rFonts w:hint="eastAsia"/>
          <w:lang w:eastAsia="zh-CN"/>
        </w:rPr>
        <w:t>未来数字叶面积仪将不再只是单一功能的终端，而是农业感知系统中的一环。通过与农业大数据平台、种植管理系统、温室控制系统集成，叶面积数据可实时上传、智能分析、远程预警，推动从“测量”走向“决策”，为企业构建设备+服务+数据的增值业务提供发展空间。</w:t>
      </w:r>
    </w:p>
    <w:p w14:paraId="4CA2DAA4">
      <w:pPr>
        <w:pStyle w:val="145"/>
        <w:rPr>
          <w:lang w:eastAsia="zh-CN"/>
        </w:rPr>
      </w:pPr>
      <w:r>
        <w:rPr>
          <w:rFonts w:hint="eastAsia"/>
          <w:lang w:eastAsia="zh-CN"/>
        </w:rPr>
        <w:t>2. 图像识别与AI算法的应用推动产品智能化升级</w:t>
      </w:r>
    </w:p>
    <w:p w14:paraId="1627F5B7">
      <w:pPr>
        <w:pStyle w:val="145"/>
        <w:rPr>
          <w:lang w:eastAsia="zh-CN"/>
        </w:rPr>
      </w:pPr>
      <w:r>
        <w:rPr>
          <w:rFonts w:hint="eastAsia"/>
          <w:lang w:eastAsia="zh-CN"/>
        </w:rPr>
        <w:t>基于图像识别、边缘计算与人工智能的技术不断成熟，未来设备可以实现对叶片自动识别、边缘追踪、病变检测等功能，不仅能测面积，还能同步提供健康指标、作物品类判定等智能服务。算法能力的提升将成为厂商产品差异化的关键点，带动高端产品线增长。</w:t>
      </w:r>
    </w:p>
    <w:p w14:paraId="160A1D36">
      <w:pPr>
        <w:pStyle w:val="145"/>
        <w:rPr>
          <w:lang w:eastAsia="zh-CN"/>
        </w:rPr>
      </w:pPr>
      <w:r>
        <w:rPr>
          <w:rFonts w:hint="eastAsia"/>
          <w:lang w:eastAsia="zh-CN"/>
        </w:rPr>
        <w:t>3. 海外农业新兴市场带来增量空间</w:t>
      </w:r>
    </w:p>
    <w:p w14:paraId="26BBFD1A">
      <w:pPr>
        <w:pStyle w:val="145"/>
        <w:rPr>
          <w:lang w:eastAsia="zh-CN"/>
        </w:rPr>
      </w:pPr>
      <w:r>
        <w:rPr>
          <w:rFonts w:hint="eastAsia"/>
          <w:lang w:eastAsia="zh-CN"/>
        </w:rPr>
        <w:t>东南亚、拉美、中东非等农业新兴市场正处于农业现代化起步阶段，对高性价比、便携化农业检测设备存在巨大需求。中国厂商可依托自身制造优势与渠道体系，布局中低端市场出口，尤其在“一带一路”沿线国家农业示范园区和中资援建项目中，数字叶面积仪有望作为基础装备进入标准化采购清单。</w:t>
      </w:r>
    </w:p>
    <w:p w14:paraId="44C61FC0">
      <w:pPr>
        <w:pStyle w:val="145"/>
        <w:rPr>
          <w:b/>
          <w:bCs/>
          <w:lang w:eastAsia="zh-CN"/>
        </w:rPr>
      </w:pPr>
      <w:r>
        <w:rPr>
          <w:rFonts w:hint="eastAsia"/>
          <w:b/>
          <w:bCs/>
          <w:lang w:eastAsia="zh-CN"/>
        </w:rPr>
        <w:t>四：制造商竞争格局</w:t>
      </w:r>
      <w:r>
        <w:rPr>
          <w:b/>
          <w:bCs/>
          <w:lang w:eastAsia="zh-CN"/>
        </w:rPr>
        <w:t xml:space="preserve"> </w:t>
      </w:r>
    </w:p>
    <w:p w14:paraId="248EBF02">
      <w:pPr>
        <w:pStyle w:val="145"/>
        <w:rPr>
          <w:lang w:eastAsia="zh-CN"/>
        </w:rPr>
      </w:pPr>
      <w:r>
        <w:rPr>
          <w:rFonts w:hint="eastAsia"/>
          <w:lang w:eastAsia="zh-CN"/>
        </w:rPr>
        <w:t>1. 市场集中度较低，中小企业主导市场供给。</w:t>
      </w:r>
    </w:p>
    <w:p w14:paraId="76742195">
      <w:pPr>
        <w:pStyle w:val="145"/>
        <w:rPr>
          <w:lang w:eastAsia="zh-CN"/>
        </w:rPr>
      </w:pPr>
      <w:r>
        <w:rPr>
          <w:rFonts w:hint="eastAsia"/>
          <w:lang w:eastAsia="zh-CN"/>
        </w:rPr>
        <w:t>当前数字叶面积仪市场仍处于发展阶段，整体集中度较低，尚未形成绝对领先的龙头企业。全球范围内，市场主要由十余家中小型科研仪器制造商主导，例如美国的LI-COR、CID Bio-Science，日本的ADC。这些厂商多以农业科研、教学和试验场景为主要服务对象，产品以手持式和便携式为主，订单模式以B2B直销或代理为主。由于行业技术门槛相对适中，新进入者具备一定的切入机会，但普遍面临产品线单一、渠道力弱、品牌影响力不足等成长性挑战。</w:t>
      </w:r>
    </w:p>
    <w:p w14:paraId="60395381">
      <w:pPr>
        <w:pStyle w:val="145"/>
        <w:rPr>
          <w:lang w:eastAsia="zh-CN"/>
        </w:rPr>
      </w:pPr>
      <w:r>
        <w:rPr>
          <w:rFonts w:hint="eastAsia"/>
          <w:lang w:eastAsia="zh-CN"/>
        </w:rPr>
        <w:t>2. 技术发展呈分化趋势，AI与图像识别成为核心竞争方向。</w:t>
      </w:r>
    </w:p>
    <w:p w14:paraId="124557CE">
      <w:pPr>
        <w:pStyle w:val="145"/>
        <w:rPr>
          <w:lang w:eastAsia="zh-CN"/>
        </w:rPr>
      </w:pPr>
      <w:r>
        <w:rPr>
          <w:rFonts w:hint="eastAsia"/>
          <w:lang w:eastAsia="zh-CN"/>
        </w:rPr>
        <w:t>当前制造商竞争正在从硬件比拼转向“硬件+算法+服务”一体化能力的比拼。一些具备自主算法能力的厂商正在布局图像识别型叶面积测定设备，具备非接触式测量、高精度识别、自动数据处理等优势，广泛适用于作物生理、病虫害监测和温室种植管理等场景。例如CID推出的CI-202型产品已集成图像边缘识别与自动统计功能，部分中国企业也在试图实现国产替代和算法本地化。此外，基于无线通信、云端数据上传、农情分析平台联动的“智能终端”产品，成为差异化竞争的重要方向，进一步拉开了技术领先企业与传统设备商之间的差距。</w:t>
      </w:r>
    </w:p>
    <w:p w14:paraId="09462872">
      <w:pPr>
        <w:pStyle w:val="145"/>
        <w:rPr>
          <w:lang w:eastAsia="zh-CN"/>
        </w:rPr>
      </w:pPr>
    </w:p>
    <w:p w14:paraId="638A5024">
      <w:pPr>
        <w:pStyle w:val="145"/>
        <w:rPr>
          <w:lang w:eastAsia="zh-CN"/>
        </w:rPr>
      </w:pPr>
      <w:r>
        <w:rPr>
          <w:rFonts w:hint="eastAsia"/>
          <w:lang w:eastAsia="zh-CN"/>
        </w:rPr>
        <w:t>3. 国际品牌具备技术先发与市场渠道优势，国产品牌快速追赶。</w:t>
      </w:r>
    </w:p>
    <w:p w14:paraId="07A95001">
      <w:pPr>
        <w:pStyle w:val="145"/>
        <w:rPr>
          <w:lang w:eastAsia="zh-CN"/>
        </w:rPr>
      </w:pPr>
      <w:r>
        <w:rPr>
          <w:rFonts w:hint="eastAsia"/>
          <w:lang w:eastAsia="zh-CN"/>
        </w:rPr>
        <w:t>在全球市场中，国际厂商如LI-COR（美国）、Delta-T Devices（英国）等凭借早期进入优势与长期技术积累，产品在精度、稳定性、数据兼容性等方面具有较强竞争力，广泛应用于高校、科研机构和政府项目中，且拥有完善的海外代理与售后服务体系。相比之下，国产品牌虽然起步较晚，但近年来通过价格优势、产品本地化优化和在政策项目中的广泛参与，市场份额持续上升，尤其在国内农业院校、推广站和中低端市场中建立了良好口碑。随着AI技术应用深化与智能农业项目落地，具备创新能力和全链条整合能力的本土企业有望在未来3–5年缩小与国际品牌的差距，甚至实现技术反超。</w:t>
      </w:r>
      <w:bookmarkEnd w:id="0"/>
      <w:bookmarkEnd w:id="1"/>
      <w:bookmarkEnd w:id="2"/>
      <w:bookmarkEnd w:id="3"/>
      <w:bookmarkEnd w:id="4"/>
      <w:bookmarkEnd w:id="5"/>
      <w:bookmarkEnd w:id="6"/>
      <w:bookmarkEnd w:id="7"/>
      <w:bookmarkEnd w:id="8"/>
      <w:bookmarkEnd w:id="9"/>
      <w:bookmarkEnd w:id="10"/>
      <w:bookmarkEnd w:id="11"/>
      <w:bookmarkEnd w:id="12"/>
    </w:p>
    <w:sectPr>
      <w:headerReference r:id="rId6" w:type="first"/>
      <w:headerReference r:id="rId4" w:type="default"/>
      <w:footerReference r:id="rId7" w:type="default"/>
      <w:headerReference r:id="rId5" w:type="even"/>
      <w:pgSz w:w="11906" w:h="16838"/>
      <w:pgMar w:top="1440" w:right="1080" w:bottom="1440" w:left="1080" w:header="709" w:footer="567" w:gutter="0"/>
      <w:pgBorders w:offsetFrom="page">
        <w:top w:val="none" w:sz="0" w:space="0"/>
        <w:left w:val="none" w:sz="0" w:space="0"/>
        <w:bottom w:val="none" w:sz="0" w:space="0"/>
        <w:right w:val="none" w:sz="0" w:space="0"/>
      </w:pgBorders>
      <w:pgNumType w:start="1"/>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等线">
    <w:panose1 w:val="02010600030101010101"/>
    <w:charset w:val="86"/>
    <w:family w:val="auto"/>
    <w:pitch w:val="default"/>
    <w:sig w:usb0="A00002BF" w:usb1="38CF7CFA" w:usb2="00000016" w:usb3="00000000" w:csb0="0004000F" w:csb1="00000000"/>
  </w:font>
  <w:font w:name="Tahoma">
    <w:panose1 w:val="020B0604030504040204"/>
    <w:charset w:val="00"/>
    <w:family w:val="swiss"/>
    <w:pitch w:val="default"/>
    <w:sig w:usb0="E1002EFF" w:usb1="C000605B" w:usb2="00000029" w:usb3="00000000" w:csb0="200101FF" w:csb1="20280000"/>
  </w:font>
  <w:font w:name="等线 Light">
    <w:panose1 w:val="02010600030101010101"/>
    <w:charset w:val="86"/>
    <w:family w:val="auto"/>
    <w:pitch w:val="default"/>
    <w:sig w:usb0="A00002BF" w:usb1="38CF7CFA" w:usb2="00000016" w:usb3="00000000" w:csb0="0004000F" w:csb1="00000000"/>
  </w:font>
  <w:font w:name="Book Antiqua">
    <w:panose1 w:val="02040602050305030304"/>
    <w:charset w:val="00"/>
    <w:family w:val="roman"/>
    <w:pitch w:val="default"/>
    <w:sig w:usb0="00000287" w:usb1="00000000" w:usb2="00000000" w:usb3="00000000" w:csb0="2000009F" w:csb1="DFD70000"/>
  </w:font>
  <w:font w:name="Frutiger">
    <w:altName w:val="Cambria"/>
    <w:panose1 w:val="00000000000000000000"/>
    <w:charset w:val="00"/>
    <w:family w:val="roman"/>
    <w:pitch w:val="default"/>
    <w:sig w:usb0="00000000" w:usb1="00000000" w:usb2="00000000" w:usb3="00000000" w:csb0="00000000" w:csb1="00000000"/>
  </w:font>
  <w:font w:name="Cambria">
    <w:panose1 w:val="02040503050406030204"/>
    <w:charset w:val="00"/>
    <w:family w:val="roman"/>
    <w:pitch w:val="default"/>
    <w:sig w:usb0="E00006FF" w:usb1="420024FF" w:usb2="02000000" w:usb3="00000000" w:csb0="2000019F" w:csb1="00000000"/>
  </w:font>
  <w:font w:name="Arial Unicode MS">
    <w:altName w:val="宋体"/>
    <w:panose1 w:val="020B0604020202020204"/>
    <w:charset w:val="86"/>
    <w:family w:val="swiss"/>
    <w:pitch w:val="default"/>
    <w:sig w:usb0="00000000" w:usb1="00000000" w:usb2="0000003F" w:usb3="00000000" w:csb0="003F01FF" w:csb1="00000000"/>
  </w:font>
  <w:font w:name="微软雅黑">
    <w:panose1 w:val="020B0503020204020204"/>
    <w:charset w:val="86"/>
    <w:family w:val="swiss"/>
    <w:pitch w:val="default"/>
    <w:sig w:usb0="80000287" w:usb1="2ACF3C50" w:usb2="00000016" w:usb3="00000000" w:csb0="0004001F" w:csb1="00000000"/>
  </w:font>
  <w:font w:name="Microsoft YaHei UI">
    <w:panose1 w:val="020B0503020204020204"/>
    <w:charset w:val="86"/>
    <w:family w:val="swiss"/>
    <w:pitch w:val="default"/>
    <w:sig w:usb0="80000287" w:usb1="2ACF3C50" w:usb2="00000016" w:usb3="00000000" w:csb0="0004001F" w:csb1="00000000"/>
  </w:font>
  <w:font w:name="Courier New">
    <w:panose1 w:val="02070309020205020404"/>
    <w:charset w:val="00"/>
    <w:family w:val="modern"/>
    <w:pitch w:val="default"/>
    <w:sig w:usb0="E0002EFF" w:usb1="C0007843" w:usb2="00000009" w:usb3="00000000" w:csb0="400001FF" w:csb1="FFFF0000"/>
  </w:font>
  <w:font w:name="Arial">
    <w:panose1 w:val="020B0604020202020204"/>
    <w:charset w:val="00"/>
    <w:family w:val="swiss"/>
    <w:pitch w:val="default"/>
    <w:sig w:usb0="E0002EFF" w:usb1="C000785B" w:usb2="00000009" w:usb3="00000000" w:csb0="400001FF" w:csb1="FFFF0000"/>
  </w:font>
  <w:font w:name="Century Gothic">
    <w:panose1 w:val="020B0502020202020204"/>
    <w:charset w:val="00"/>
    <w:family w:val="swiss"/>
    <w:pitch w:val="default"/>
    <w:sig w:usb0="00000287" w:usb1="00000000" w:usb2="00000000" w:usb3="00000000" w:csb0="2000009F" w:csb1="DFD70000"/>
  </w:font>
  <w:font w:name="Franklin Gothic Demi">
    <w:panose1 w:val="020B0703020102020204"/>
    <w:charset w:val="00"/>
    <w:family w:val="swiss"/>
    <w:pitch w:val="default"/>
    <w:sig w:usb0="00000287" w:usb1="00000000" w:usb2="00000000" w:usb3="00000000" w:csb0="2000009F" w:csb1="DFD7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006E0980">
    <w:pPr>
      <w:pStyle w:val="21"/>
      <w:jc w:val="center"/>
    </w:pPr>
    <w:r>
      <w:t>Copyright © QYResearch | market@qyresearch.com | www.qyresearch.com.cn</w: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before="0" w:after="0"/>
      </w:pPr>
      <w:r>
        <w:separator/>
      </w:r>
    </w:p>
  </w:footnote>
  <w:footnote w:type="continuationSeparator" w:id="1">
    <w:p>
      <w:pPr>
        <w:spacing w:before="0" w:after="0"/>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4EBBC53">
    <w:pPr>
      <w:pStyle w:val="22"/>
      <w:pBdr>
        <w:bottom w:val="none" w:color="auto" w:sz="0" w:space="0"/>
      </w:pBdr>
      <w:jc w:val="both"/>
    </w:pPr>
    <w:r>
      <w:rPr>
        <w:rFonts w:ascii="Franklin Gothic Demi" w:hAnsi="Franklin Gothic Demi"/>
        <w:color w:val="FFFFFF" w:themeColor="background1"/>
        <w:sz w:val="28"/>
        <w14:textFill>
          <w14:solidFill>
            <w14:schemeClr w14:val="bg1"/>
          </w14:solidFill>
        </w14:textFill>
      </w:rPr>
      <w:drawing>
        <wp:anchor distT="0" distB="0" distL="114300" distR="114300" simplePos="0" relativeHeight="251661312" behindDoc="1" locked="0" layoutInCell="1" allowOverlap="1">
          <wp:simplePos x="0" y="0"/>
          <wp:positionH relativeFrom="page">
            <wp:posOffset>-70485</wp:posOffset>
          </wp:positionH>
          <wp:positionV relativeFrom="page">
            <wp:posOffset>0</wp:posOffset>
          </wp:positionV>
          <wp:extent cx="7655560" cy="1105535"/>
          <wp:effectExtent l="0" t="0" r="3175" b="0"/>
          <wp:wrapNone/>
          <wp:docPr id="1550190406" name="图片 155019040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50190406" name="图片 1550190406"/>
                  <pic:cNvPicPr>
                    <a:picLocks noChangeAspect="1"/>
                  </pic:cNvPicPr>
                </pic:nvPicPr>
                <pic:blipFill>
                  <a:blip r:embed="rId1" cstate="print">
                    <a:extLst>
                      <a:ext uri="{28A0092B-C50C-407E-A947-70E740481C1C}">
                        <a14:useLocalDpi xmlns:a14="http://schemas.microsoft.com/office/drawing/2010/main" val="0"/>
                      </a:ext>
                    </a:extLst>
                  </a:blip>
                  <a:stretch>
                    <a:fillRect/>
                  </a:stretch>
                </pic:blipFill>
                <pic:spPr>
                  <a:xfrm>
                    <a:off x="0" y="0"/>
                    <a:ext cx="7655312" cy="1105535"/>
                  </a:xfrm>
                  <a:prstGeom prst="rect">
                    <a:avLst/>
                  </a:prstGeom>
                </pic:spPr>
              </pic:pic>
            </a:graphicData>
          </a:graphic>
        </wp:anchor>
      </w:drawing>
    </w:r>
    <w:r>
      <w:rPr>
        <w:rFonts w:ascii="Franklin Gothic Demi" w:hAnsi="Franklin Gothic Demi"/>
        <w:color w:val="FFFFFF" w:themeColor="background1"/>
        <w:sz w:val="28"/>
        <w14:textFill>
          <w14:solidFill>
            <w14:schemeClr w14:val="bg1"/>
          </w14:solidFill>
        </w14:textFill>
      </w:rPr>
      <mc:AlternateContent>
        <mc:Choice Requires="wps">
          <w:drawing>
            <wp:anchor distT="45720" distB="45720" distL="114300" distR="114300" simplePos="0" relativeHeight="251662336" behindDoc="0" locked="0" layoutInCell="1" allowOverlap="1">
              <wp:simplePos x="0" y="0"/>
              <wp:positionH relativeFrom="margin">
                <wp:posOffset>-233680</wp:posOffset>
              </wp:positionH>
              <wp:positionV relativeFrom="paragraph">
                <wp:posOffset>-331470</wp:posOffset>
              </wp:positionV>
              <wp:extent cx="5201920" cy="783590"/>
              <wp:effectExtent l="0" t="0" r="0" b="0"/>
              <wp:wrapSquare wrapText="bothSides"/>
              <wp:docPr id="1907098769" name="Text Box 2"/>
              <wp:cNvGraphicFramePr/>
              <a:graphic xmlns:a="http://schemas.openxmlformats.org/drawingml/2006/main">
                <a:graphicData uri="http://schemas.microsoft.com/office/word/2010/wordprocessingShape">
                  <wps:wsp>
                    <wps:cNvSpPr txBox="1">
                      <a:spLocks noChangeArrowheads="1"/>
                    </wps:cNvSpPr>
                    <wps:spPr bwMode="auto">
                      <a:xfrm>
                        <a:off x="0" y="0"/>
                        <a:ext cx="5201920" cy="783590"/>
                      </a:xfrm>
                      <a:prstGeom prst="rect">
                        <a:avLst/>
                      </a:prstGeom>
                      <a:noFill/>
                      <a:ln w="9525">
                        <a:noFill/>
                        <a:miter lim="800000"/>
                      </a:ln>
                      <a:effectLst/>
                    </wps:spPr>
                    <wps:txbx>
                      <w:txbxContent>
                        <w:p w14:paraId="65371B16">
                          <w:pPr>
                            <w:jc w:val="left"/>
                            <w:rPr>
                              <w:rFonts w:cs="Calibri"/>
                              <w:b/>
                              <w:color w:val="FFFFFF" w:themeColor="background1"/>
                              <w:sz w:val="28"/>
                              <w:szCs w:val="28"/>
                              <w14:textFill>
                                <w14:solidFill>
                                  <w14:schemeClr w14:val="bg1"/>
                                </w14:solidFill>
                              </w14:textFill>
                            </w:rPr>
                          </w:pPr>
                          <w:r>
                            <w:rPr>
                              <w:rFonts w:hint="eastAsia" w:cs="Calibri"/>
                              <w:b/>
                              <w:color w:val="FFFFFF" w:themeColor="background1"/>
                              <w:sz w:val="28"/>
                              <w:szCs w:val="28"/>
                              <w14:textFill>
                                <w14:solidFill>
                                  <w14:schemeClr w14:val="bg1"/>
                                </w14:solidFill>
                              </w14:textFill>
                            </w:rPr>
                            <w:t>全球市场研究报告</w:t>
                          </w:r>
                        </w:p>
                      </w:txbxContent>
                    </wps:txbx>
                    <wps:bodyPr rot="0" vert="horz" wrap="square" lIns="91440" tIns="45720" rIns="91440" bIns="45720" anchor="ctr" anchorCtr="0">
                      <a:noAutofit/>
                    </wps:bodyPr>
                  </wps:wsp>
                </a:graphicData>
              </a:graphic>
            </wp:anchor>
          </w:drawing>
        </mc:Choice>
        <mc:Fallback>
          <w:pict>
            <v:shape id="Text Box 2" o:spid="_x0000_s1026" o:spt="202" type="#_x0000_t202" style="position:absolute;left:0pt;margin-left:-18.4pt;margin-top:-26.1pt;height:61.7pt;width:409.6pt;mso-position-horizontal-relative:margin;mso-wrap-distance-bottom:3.6pt;mso-wrap-distance-left:9pt;mso-wrap-distance-right:9pt;mso-wrap-distance-top:3.6pt;z-index:251662336;v-text-anchor:middle;mso-width-relative:page;mso-height-relative:page;" filled="f" stroked="f" coordsize="21600,21600" o:gfxdata="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">
              <v:fill on="f" focussize="0,0"/>
              <v:stroke on="f" miterlimit="8" joinstyle="miter"/>
              <v:imagedata o:title=""/>
              <o:lock v:ext="edit" aspectratio="f"/>
              <v:textbox>
                <w:txbxContent>
                  <w:p w14:paraId="65371B16">
                    <w:pPr>
                      <w:jc w:val="left"/>
                      <w:rPr>
                        <w:rFonts w:cs="Calibri"/>
                        <w:b/>
                        <w:color w:val="FFFFFF" w:themeColor="background1"/>
                        <w:sz w:val="28"/>
                        <w:szCs w:val="28"/>
                        <w14:textFill>
                          <w14:solidFill>
                            <w14:schemeClr w14:val="bg1"/>
                          </w14:solidFill>
                        </w14:textFill>
                      </w:rPr>
                    </w:pPr>
                    <w:r>
                      <w:rPr>
                        <w:rFonts w:hint="eastAsia" w:cs="Calibri"/>
                        <w:b/>
                        <w:color w:val="FFFFFF" w:themeColor="background1"/>
                        <w:sz w:val="28"/>
                        <w:szCs w:val="28"/>
                        <w14:textFill>
                          <w14:solidFill>
                            <w14:schemeClr w14:val="bg1"/>
                          </w14:solidFill>
                        </w14:textFill>
                      </w:rPr>
                      <w:t>全球市场研究报告</w:t>
                    </w:r>
                  </w:p>
                </w:txbxContent>
              </v:textbox>
              <w10:wrap type="square"/>
            </v:shape>
          </w:pict>
        </mc:Fallback>
      </mc:AlternateContent>
    </w:r>
  </w:p>
  <w:p w14:paraId="02A48211">
    <w:pPr>
      <w:pStyle w:val="22"/>
      <w:pBdr>
        <w:bottom w:val="none" w:color="auto" w:sz="0" w:space="0"/>
      </w:pBdr>
      <w:jc w:val="both"/>
    </w:pPr>
  </w:p>
  <w:p w14:paraId="7C1E6558">
    <w:pPr>
      <w:pStyle w:val="22"/>
      <w:pBdr>
        <w:bottom w:val="none" w:color="auto" w:sz="0" w:space="0"/>
      </w:pBdr>
      <w:jc w:val="both"/>
    </w:pPr>
  </w:p>
  <w:p w14:paraId="3522D064">
    <w:pPr>
      <w:pStyle w:val="22"/>
      <w:pBdr>
        <w:bottom w:val="none" w:color="auto" w:sz="0" w:space="0"/>
      </w:pBdr>
      <w:jc w:val="both"/>
    </w:pPr>
  </w:p>
  <w:p w14:paraId="0E6B6DFD">
    <w:pPr>
      <w:pStyle w:val="22"/>
      <w:pBdr>
        <w:bottom w:val="none" w:color="auto" w:sz="0" w:space="0"/>
      </w:pBdr>
      <w:jc w:val="both"/>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6839A2F">
    <w:r>
      <w:rPr>
        <w:lang w:eastAsia="en-IN"/>
      </w:rPr>
      <w:pict>
        <v:shape id="WordPictureWatermark17776532" o:spid="_x0000_s1032" o:spt="75" type="#_x0000_t75" style="position:absolute;left:0pt;height:238.85pt;width:481.85pt;mso-position-horizontal:center;mso-position-horizontal-relative:margin;mso-position-vertical:center;mso-position-vertical-relative:margin;z-index:-251656192;mso-width-relative:page;mso-height-relative:page;" filled="f" o:preferrelative="t" stroked="f" coordsize="21600,21600" o:allowincell="f">
          <v:path/>
          <v:fill on="f" focussize="0,0"/>
          <v:stroke on="f" joinstyle="miter"/>
          <v:imagedata r:id="rId1" gain="19661f" blacklevel="22938f" o:title="123-01"/>
          <o:lock v:ext="edit" aspectratio="t"/>
        </v:shape>
      </w:pict>
    </w: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186DDD5">
    <w:r>
      <w:rPr>
        <w:lang w:eastAsia="en-IN"/>
      </w:rPr>
      <w:pict>
        <v:shape id="WordPictureWatermark17776531" o:spid="_x0000_s1031" o:spt="75" type="#_x0000_t75" style="position:absolute;left:0pt;height:238.85pt;width:481.85pt;mso-position-horizontal:center;mso-position-horizontal-relative:margin;mso-position-vertical:center;mso-position-vertical-relative:margin;z-index:-251657216;mso-width-relative:page;mso-height-relative:page;" filled="f" o:preferrelative="t" stroked="f" coordsize="21600,21600" o:allowincell="f">
          <v:path/>
          <v:fill on="f" focussize="0,0"/>
          <v:stroke on="f" joinstyle="miter"/>
          <v:imagedata r:id="rId1" gain="19661f" blacklevel="22938f" o:title="123-01"/>
          <o:lock v:ext="edit" aspectratio="t"/>
        </v:shape>
      </w:pic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125F0C85"/>
    <w:multiLevelType w:val="multilevel"/>
    <w:tmpl w:val="125F0C85"/>
    <w:lvl w:ilvl="0" w:tentative="0">
      <w:start w:val="1"/>
      <w:numFmt w:val="none"/>
      <w:pStyle w:val="148"/>
      <w:suff w:val="nothing"/>
      <w:lvlText w:val="图%1.   "/>
      <w:lvlJc w:val="left"/>
      <w:pPr>
        <w:ind w:left="357" w:hanging="357"/>
      </w:pPr>
      <w:rPr>
        <w:rFonts w:hint="default" w:ascii="Tahoma" w:hAnsi="Tahoma" w:eastAsia="宋体"/>
        <w:sz w:val="21"/>
        <w:lang w:val="en-IN"/>
      </w:rPr>
    </w:lvl>
    <w:lvl w:ilvl="1" w:tentative="0">
      <w:start w:val="1"/>
      <w:numFmt w:val="lowerLetter"/>
      <w:lvlText w:val="%2)"/>
      <w:lvlJc w:val="left"/>
      <w:pPr>
        <w:ind w:left="840" w:hanging="420"/>
      </w:pPr>
      <w:rPr>
        <w:rFonts w:hint="eastAsia"/>
      </w:rPr>
    </w:lvl>
    <w:lvl w:ilvl="2" w:tentative="0">
      <w:start w:val="1"/>
      <w:numFmt w:val="lowerRoman"/>
      <w:lvlText w:val="%3."/>
      <w:lvlJc w:val="right"/>
      <w:pPr>
        <w:ind w:left="1260" w:hanging="420"/>
      </w:pPr>
      <w:rPr>
        <w:rFonts w:hint="eastAsia"/>
      </w:rPr>
    </w:lvl>
    <w:lvl w:ilvl="3" w:tentative="0">
      <w:start w:val="1"/>
      <w:numFmt w:val="decimal"/>
      <w:lvlText w:val="%4."/>
      <w:lvlJc w:val="left"/>
      <w:pPr>
        <w:ind w:left="1680" w:hanging="420"/>
      </w:pPr>
      <w:rPr>
        <w:rFonts w:hint="eastAsia"/>
      </w:rPr>
    </w:lvl>
    <w:lvl w:ilvl="4" w:tentative="0">
      <w:start w:val="1"/>
      <w:numFmt w:val="lowerLetter"/>
      <w:lvlText w:val="%5)"/>
      <w:lvlJc w:val="left"/>
      <w:pPr>
        <w:ind w:left="2100" w:hanging="420"/>
      </w:pPr>
      <w:rPr>
        <w:rFonts w:hint="eastAsia"/>
      </w:rPr>
    </w:lvl>
    <w:lvl w:ilvl="5" w:tentative="0">
      <w:start w:val="1"/>
      <w:numFmt w:val="lowerRoman"/>
      <w:lvlText w:val="%6."/>
      <w:lvlJc w:val="right"/>
      <w:pPr>
        <w:ind w:left="2520" w:hanging="420"/>
      </w:pPr>
      <w:rPr>
        <w:rFonts w:hint="eastAsia"/>
      </w:rPr>
    </w:lvl>
    <w:lvl w:ilvl="6" w:tentative="0">
      <w:start w:val="1"/>
      <w:numFmt w:val="decimal"/>
      <w:lvlText w:val="%7."/>
      <w:lvlJc w:val="left"/>
      <w:pPr>
        <w:ind w:left="2940" w:hanging="420"/>
      </w:pPr>
      <w:rPr>
        <w:rFonts w:hint="eastAsia"/>
      </w:rPr>
    </w:lvl>
    <w:lvl w:ilvl="7" w:tentative="0">
      <w:start w:val="1"/>
      <w:numFmt w:val="lowerLetter"/>
      <w:lvlText w:val="%8)"/>
      <w:lvlJc w:val="left"/>
      <w:pPr>
        <w:ind w:left="3360" w:hanging="420"/>
      </w:pPr>
      <w:rPr>
        <w:rFonts w:hint="eastAsia"/>
      </w:rPr>
    </w:lvl>
    <w:lvl w:ilvl="8" w:tentative="0">
      <w:start w:val="1"/>
      <w:numFmt w:val="lowerRoman"/>
      <w:lvlText w:val="%9."/>
      <w:lvlJc w:val="right"/>
      <w:pPr>
        <w:ind w:left="3780" w:hanging="420"/>
      </w:pPr>
      <w:rPr>
        <w:rFonts w:hint="eastAsia"/>
      </w:rPr>
    </w:lvl>
  </w:abstractNum>
  <w:abstractNum w:abstractNumId="1">
    <w:nsid w:val="19726073"/>
    <w:multiLevelType w:val="multilevel"/>
    <w:tmpl w:val="19726073"/>
    <w:lvl w:ilvl="0" w:tentative="0">
      <w:start w:val="1"/>
      <w:numFmt w:val="decimal"/>
      <w:pStyle w:val="151"/>
      <w:suff w:val="nothing"/>
      <w:lvlText w:val="Table %1.   "/>
      <w:lvlJc w:val="left"/>
      <w:pPr>
        <w:ind w:left="357" w:hanging="357"/>
      </w:pPr>
      <w:rPr>
        <w:rFonts w:hint="eastAsia"/>
      </w:rPr>
    </w:lvl>
    <w:lvl w:ilvl="1" w:tentative="0">
      <w:start w:val="1"/>
      <w:numFmt w:val="lowerLetter"/>
      <w:lvlText w:val="%2)"/>
      <w:lvlJc w:val="left"/>
      <w:pPr>
        <w:ind w:left="840" w:hanging="420"/>
      </w:pPr>
      <w:rPr>
        <w:rFonts w:hint="eastAsia"/>
      </w:rPr>
    </w:lvl>
    <w:lvl w:ilvl="2" w:tentative="0">
      <w:start w:val="1"/>
      <w:numFmt w:val="lowerRoman"/>
      <w:lvlText w:val="%3."/>
      <w:lvlJc w:val="right"/>
      <w:rPr>
        <w:rFonts w:hint="eastAsia"/>
        <w:b w:val="0"/>
        <w:bCs w:val="0"/>
        <w:i w:val="0"/>
        <w:iCs w:val="0"/>
        <w:caps w:val="0"/>
        <w:smallCaps w:val="0"/>
        <w:strike w:val="0"/>
        <w:dstrike w:val="0"/>
        <w:vanish w:val="0"/>
        <w:color w:val="000000"/>
        <w:spacing w:val="0"/>
        <w:position w:val="0"/>
        <w:u w:val="none"/>
        <w:vertAlign w:val="baseline"/>
        <w14:glow w14:rad="0">
          <w14:srgbClr w14:val="000000"/>
        </w14:glow>
        <w14:shadow w14:blurRad="0" w14:dist="0" w14:dir="0" w14:sx="0" w14:sy="0" w14:kx="0" w14:ky="0" w14:algn="none">
          <w14:srgbClr w14:val="000000"/>
        </w14:shadow>
        <w14:reflection w14:blurRad="0" w14:stA="0" w14:stPos="0" w14:endA="0" w14:endPos="0" w14:dist="0" w14:dir="0" w14:fadeDir="0" w14:sx="0" w14:sy="0" w14:kx="0" w14:ky="0" w14:algn="none"/>
        <w14:props3d w14:extrusionH="0" w14:contourW="0" w14:prstMaterial="none"/>
        <w14:scene3d w14:prst="orthographicFront">
          <w14:lightRig w14:rig="threePt" w14:dir="t">
            <w14:rot w14:lat="0" w14:lon="0" w14:rev="0"/>
          </w14:lightRig>
        </w14:scene3d>
        <w14:ligatures w14:val="none"/>
        <w14:numForm w14:val="default"/>
        <w14:numSpacing w14:val="default"/>
        <w14:cntxtalts w14:val="0"/>
      </w:rPr>
    </w:lvl>
    <w:lvl w:ilvl="3" w:tentative="0">
      <w:start w:val="1"/>
      <w:numFmt w:val="decimal"/>
      <w:lvlText w:val="%4."/>
      <w:lvlJc w:val="left"/>
      <w:pPr>
        <w:ind w:left="1680" w:hanging="420"/>
      </w:pPr>
      <w:rPr>
        <w:rFonts w:hint="eastAsia"/>
      </w:rPr>
    </w:lvl>
    <w:lvl w:ilvl="4" w:tentative="0">
      <w:start w:val="1"/>
      <w:numFmt w:val="lowerLetter"/>
      <w:lvlText w:val="%5)"/>
      <w:lvlJc w:val="left"/>
      <w:pPr>
        <w:ind w:left="2100" w:hanging="420"/>
      </w:pPr>
      <w:rPr>
        <w:rFonts w:hint="eastAsia"/>
      </w:rPr>
    </w:lvl>
    <w:lvl w:ilvl="5" w:tentative="0">
      <w:start w:val="1"/>
      <w:numFmt w:val="lowerRoman"/>
      <w:lvlText w:val="%6."/>
      <w:lvlJc w:val="right"/>
      <w:pPr>
        <w:ind w:left="2520" w:hanging="420"/>
      </w:pPr>
      <w:rPr>
        <w:rFonts w:hint="eastAsia"/>
      </w:rPr>
    </w:lvl>
    <w:lvl w:ilvl="6" w:tentative="0">
      <w:start w:val="1"/>
      <w:numFmt w:val="decimal"/>
      <w:lvlText w:val="%7."/>
      <w:lvlJc w:val="left"/>
      <w:pPr>
        <w:ind w:left="2940" w:hanging="420"/>
      </w:pPr>
      <w:rPr>
        <w:rFonts w:hint="eastAsia"/>
      </w:rPr>
    </w:lvl>
    <w:lvl w:ilvl="7" w:tentative="0">
      <w:start w:val="1"/>
      <w:numFmt w:val="lowerLetter"/>
      <w:lvlText w:val="%8)"/>
      <w:lvlJc w:val="left"/>
      <w:pPr>
        <w:ind w:left="3360" w:hanging="420"/>
      </w:pPr>
      <w:rPr>
        <w:rFonts w:hint="eastAsia"/>
      </w:rPr>
    </w:lvl>
    <w:lvl w:ilvl="8" w:tentative="0">
      <w:start w:val="1"/>
      <w:numFmt w:val="lowerRoman"/>
      <w:lvlText w:val="%9."/>
      <w:lvlJc w:val="right"/>
      <w:pPr>
        <w:ind w:left="3780" w:hanging="420"/>
      </w:pPr>
      <w:rPr>
        <w:rFonts w:hint="eastAsia"/>
      </w:rPr>
    </w:lvl>
  </w:abstractNum>
  <w:abstractNum w:abstractNumId="2">
    <w:nsid w:val="53D73376"/>
    <w:multiLevelType w:val="multilevel"/>
    <w:tmpl w:val="53D73376"/>
    <w:lvl w:ilvl="0" w:tentative="0">
      <w:start w:val="1"/>
      <w:numFmt w:val="decimal"/>
      <w:pStyle w:val="2"/>
      <w:suff w:val="space"/>
      <w:lvlText w:val="%1 "/>
      <w:lvlJc w:val="left"/>
      <w:pPr>
        <w:ind w:left="0" w:firstLine="0"/>
      </w:pPr>
      <w:rPr>
        <w:rFonts w:hint="eastAsia"/>
      </w:rPr>
    </w:lvl>
    <w:lvl w:ilvl="1" w:tentative="0">
      <w:start w:val="1"/>
      <w:numFmt w:val="decimal"/>
      <w:pStyle w:val="3"/>
      <w:suff w:val="space"/>
      <w:lvlText w:val="%1.%2 "/>
      <w:lvlJc w:val="left"/>
      <w:pPr>
        <w:ind w:left="0" w:firstLine="0"/>
      </w:pPr>
      <w:rPr>
        <w:rFonts w:hint="default"/>
      </w:rPr>
    </w:lvl>
    <w:lvl w:ilvl="2" w:tentative="0">
      <w:start w:val="1"/>
      <w:numFmt w:val="decimal"/>
      <w:pStyle w:val="4"/>
      <w:suff w:val="space"/>
      <w:lvlText w:val="%1.%2.%3 "/>
      <w:lvlJc w:val="left"/>
      <w:pPr>
        <w:ind w:left="0" w:firstLine="0"/>
      </w:pPr>
      <w:rPr>
        <w:rFonts w:hint="default"/>
      </w:rPr>
    </w:lvl>
    <w:lvl w:ilvl="3" w:tentative="0">
      <w:start w:val="1"/>
      <w:numFmt w:val="decimal"/>
      <w:pStyle w:val="5"/>
      <w:suff w:val="space"/>
      <w:lvlText w:val="%1.%2.%3.%4 "/>
      <w:lvlJc w:val="left"/>
      <w:pPr>
        <w:ind w:left="0" w:firstLine="0"/>
      </w:pPr>
      <w:rPr>
        <w:rFonts w:hint="default"/>
      </w:rPr>
    </w:lvl>
    <w:lvl w:ilvl="4" w:tentative="0">
      <w:start w:val="1"/>
      <w:numFmt w:val="decimal"/>
      <w:pStyle w:val="6"/>
      <w:suff w:val="space"/>
      <w:lvlText w:val="%1.%2.%3.%4.%5   "/>
      <w:lvlJc w:val="left"/>
      <w:pPr>
        <w:ind w:left="0" w:firstLine="0"/>
      </w:pPr>
      <w:rPr>
        <w:rFonts w:hint="default"/>
      </w:rPr>
    </w:lvl>
    <w:lvl w:ilvl="5" w:tentative="0">
      <w:start w:val="1"/>
      <w:numFmt w:val="decimal"/>
      <w:suff w:val="space"/>
      <w:lvlText w:val="%1.%2.%3.%4.%5.%6"/>
      <w:lvlJc w:val="left"/>
      <w:pPr>
        <w:ind w:left="0" w:firstLine="0"/>
      </w:pPr>
      <w:rPr>
        <w:rFonts w:hint="default"/>
      </w:rPr>
    </w:lvl>
    <w:lvl w:ilvl="6" w:tentative="0">
      <w:start w:val="1"/>
      <w:numFmt w:val="decimal"/>
      <w:suff w:val="space"/>
      <w:lvlText w:val="%1.%2.%3.%4.%5.%6.%7"/>
      <w:lvlJc w:val="left"/>
      <w:pPr>
        <w:ind w:left="0" w:firstLine="0"/>
      </w:pPr>
      <w:rPr>
        <w:rFonts w:hint="default"/>
      </w:rPr>
    </w:lvl>
    <w:lvl w:ilvl="7" w:tentative="0">
      <w:start w:val="1"/>
      <w:numFmt w:val="decimal"/>
      <w:lvlText w:val="%1.%2.%3.%4.%5.%6.%7.%8"/>
      <w:lvlJc w:val="left"/>
      <w:pPr>
        <w:tabs>
          <w:tab w:val="left" w:pos="1134"/>
        </w:tabs>
        <w:ind w:left="0" w:firstLine="0"/>
      </w:pPr>
      <w:rPr>
        <w:rFonts w:hint="default"/>
      </w:rPr>
    </w:lvl>
    <w:lvl w:ilvl="8" w:tentative="0">
      <w:start w:val="1"/>
      <w:numFmt w:val="decimal"/>
      <w:lvlText w:val="%1.%2.%3.%4.%5.%6.%7.%8.%9"/>
      <w:lvlJc w:val="left"/>
      <w:pPr>
        <w:tabs>
          <w:tab w:val="left" w:pos="1134"/>
        </w:tabs>
        <w:ind w:left="0" w:firstLine="0"/>
      </w:pPr>
      <w:rPr>
        <w:rFonts w:hint="default"/>
      </w:rPr>
    </w:lvl>
  </w:abstractNum>
  <w:num w:numId="1">
    <w:abstractNumId w:val="2"/>
  </w:num>
  <w:num w:numId="2">
    <w:abstractNumId w:val="0"/>
  </w:num>
  <w:num w:numId="3">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0"/>
  <w:doNotDisplayPageBoundaries w:val="1"/>
  <w:bordersDoNotSurroundHeader w:val="1"/>
  <w:bordersDoNotSurroundFooter w:val="1"/>
  <w:stylePaneFormatFilter w:val="1728" w:allStyles="0" w:customStyles="0" w:latentStyles="0" w:stylesInUse="1" w:headingStyles="1" w:numberingStyles="0" w:tableStyles="0" w:directFormattingOnRuns="1" w:directFormattingOnParagraphs="1" w:directFormattingOnNumbering="1" w:directFormattingOnTables="0" w:clearFormatting="1" w:top3HeadingStyles="0" w:visibleStyles="0" w:alternateStyleNames="0"/>
  <w:documentProtection w:edit="readOnly" w:enforcement="0"/>
  <w:defaultTabStop w:val="420"/>
  <w:drawingGridHorizontalSpacing w:val="110"/>
  <w:drawingGridVerticalSpacing w:val="156"/>
  <w:displayHorizontalDrawingGridEvery w:val="0"/>
  <w:displayVerticalDrawingGridEvery w:val="2"/>
  <w:characterSpacingControl w:val="compressPunctuation"/>
  <w:hdrShapeDefaults>
    <o:shapelayout v:ext="edit">
      <o:idmap v:ext="edit" data="1"/>
    </o:shapelayout>
  </w:hdrShapeDefaults>
  <w:footnotePr>
    <w:footnote w:id="0"/>
    <w:footnote w:id="1"/>
  </w:foot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__Grammarly_42____i" w:val="H4sIAAAAAAAEAKtWckksSQxILCpxzi/NK1GyMqwFAAEhoTITAAAA"/>
    <w:docVar w:name="__Grammarly_42___1" w:val="H4sIAAAAAAAEAKtWcslP9kxRslIyNDYyMDczNjAwMDUwMjYzMTVQ0lEKTi0uzszPAykwrAUAMwYC2SwAAAA="/>
  </w:docVars>
  <w:rsids>
    <w:rsidRoot w:val="00D33EE2"/>
    <w:rsid w:val="000002E5"/>
    <w:rsid w:val="0000037A"/>
    <w:rsid w:val="0000040F"/>
    <w:rsid w:val="00000507"/>
    <w:rsid w:val="0000064D"/>
    <w:rsid w:val="00000877"/>
    <w:rsid w:val="00000A89"/>
    <w:rsid w:val="00000CBB"/>
    <w:rsid w:val="0000148D"/>
    <w:rsid w:val="00001917"/>
    <w:rsid w:val="00001B99"/>
    <w:rsid w:val="00001CCF"/>
    <w:rsid w:val="000021D3"/>
    <w:rsid w:val="000025E0"/>
    <w:rsid w:val="0000269D"/>
    <w:rsid w:val="000027A8"/>
    <w:rsid w:val="00002810"/>
    <w:rsid w:val="000029F3"/>
    <w:rsid w:val="00002B4B"/>
    <w:rsid w:val="00002BBA"/>
    <w:rsid w:val="0000329B"/>
    <w:rsid w:val="00003397"/>
    <w:rsid w:val="00003700"/>
    <w:rsid w:val="00003782"/>
    <w:rsid w:val="000038D0"/>
    <w:rsid w:val="000039AF"/>
    <w:rsid w:val="00003B42"/>
    <w:rsid w:val="00003CF9"/>
    <w:rsid w:val="00003D7A"/>
    <w:rsid w:val="00003FB0"/>
    <w:rsid w:val="00004960"/>
    <w:rsid w:val="00004BBD"/>
    <w:rsid w:val="00004BF2"/>
    <w:rsid w:val="00004C6F"/>
    <w:rsid w:val="000052C4"/>
    <w:rsid w:val="000055DF"/>
    <w:rsid w:val="000059EA"/>
    <w:rsid w:val="00005DAE"/>
    <w:rsid w:val="00006267"/>
    <w:rsid w:val="00006302"/>
    <w:rsid w:val="0000642F"/>
    <w:rsid w:val="000065D5"/>
    <w:rsid w:val="000067A6"/>
    <w:rsid w:val="000068DD"/>
    <w:rsid w:val="00006B33"/>
    <w:rsid w:val="00006C3C"/>
    <w:rsid w:val="00006FC9"/>
    <w:rsid w:val="0000715E"/>
    <w:rsid w:val="0000731E"/>
    <w:rsid w:val="0000744D"/>
    <w:rsid w:val="000076C8"/>
    <w:rsid w:val="00007BF8"/>
    <w:rsid w:val="00007CA0"/>
    <w:rsid w:val="00007DB0"/>
    <w:rsid w:val="00007ED7"/>
    <w:rsid w:val="00007EE2"/>
    <w:rsid w:val="00007F66"/>
    <w:rsid w:val="00007FAA"/>
    <w:rsid w:val="0001018A"/>
    <w:rsid w:val="000103CB"/>
    <w:rsid w:val="00010481"/>
    <w:rsid w:val="0001077A"/>
    <w:rsid w:val="00010845"/>
    <w:rsid w:val="000108AE"/>
    <w:rsid w:val="000109CC"/>
    <w:rsid w:val="00010BB3"/>
    <w:rsid w:val="00010D85"/>
    <w:rsid w:val="00011200"/>
    <w:rsid w:val="00011342"/>
    <w:rsid w:val="000114D1"/>
    <w:rsid w:val="000119D3"/>
    <w:rsid w:val="00011A71"/>
    <w:rsid w:val="00011AA6"/>
    <w:rsid w:val="00011E33"/>
    <w:rsid w:val="000120F7"/>
    <w:rsid w:val="000120F9"/>
    <w:rsid w:val="00012326"/>
    <w:rsid w:val="0001244D"/>
    <w:rsid w:val="00012692"/>
    <w:rsid w:val="000128D9"/>
    <w:rsid w:val="00012B3C"/>
    <w:rsid w:val="00012BC1"/>
    <w:rsid w:val="00012DE2"/>
    <w:rsid w:val="00012FDB"/>
    <w:rsid w:val="00013017"/>
    <w:rsid w:val="000132EE"/>
    <w:rsid w:val="00013659"/>
    <w:rsid w:val="000136A7"/>
    <w:rsid w:val="00013731"/>
    <w:rsid w:val="00013969"/>
    <w:rsid w:val="00013D27"/>
    <w:rsid w:val="00013D7F"/>
    <w:rsid w:val="0001421D"/>
    <w:rsid w:val="00014244"/>
    <w:rsid w:val="0001432F"/>
    <w:rsid w:val="00014432"/>
    <w:rsid w:val="000145C2"/>
    <w:rsid w:val="00014605"/>
    <w:rsid w:val="0001485D"/>
    <w:rsid w:val="00014897"/>
    <w:rsid w:val="00014AA7"/>
    <w:rsid w:val="00014BB9"/>
    <w:rsid w:val="00014D34"/>
    <w:rsid w:val="00014F30"/>
    <w:rsid w:val="000153E4"/>
    <w:rsid w:val="00015713"/>
    <w:rsid w:val="00015731"/>
    <w:rsid w:val="00015818"/>
    <w:rsid w:val="00015864"/>
    <w:rsid w:val="00015A7B"/>
    <w:rsid w:val="00015E10"/>
    <w:rsid w:val="00015E99"/>
    <w:rsid w:val="00015FDD"/>
    <w:rsid w:val="00016171"/>
    <w:rsid w:val="0001617D"/>
    <w:rsid w:val="0001619B"/>
    <w:rsid w:val="000167EE"/>
    <w:rsid w:val="000167EF"/>
    <w:rsid w:val="000167F2"/>
    <w:rsid w:val="000168A7"/>
    <w:rsid w:val="00016D28"/>
    <w:rsid w:val="00016EE0"/>
    <w:rsid w:val="000173DA"/>
    <w:rsid w:val="00017AF5"/>
    <w:rsid w:val="00017B00"/>
    <w:rsid w:val="00017B67"/>
    <w:rsid w:val="00020010"/>
    <w:rsid w:val="0002003A"/>
    <w:rsid w:val="00020334"/>
    <w:rsid w:val="00020389"/>
    <w:rsid w:val="000203BB"/>
    <w:rsid w:val="000203CA"/>
    <w:rsid w:val="0002064A"/>
    <w:rsid w:val="00020738"/>
    <w:rsid w:val="00020861"/>
    <w:rsid w:val="0002086E"/>
    <w:rsid w:val="000208D2"/>
    <w:rsid w:val="000208F4"/>
    <w:rsid w:val="0002097B"/>
    <w:rsid w:val="00020C1E"/>
    <w:rsid w:val="00020D26"/>
    <w:rsid w:val="0002133B"/>
    <w:rsid w:val="000213EE"/>
    <w:rsid w:val="000214F8"/>
    <w:rsid w:val="000215AD"/>
    <w:rsid w:val="00021D44"/>
    <w:rsid w:val="00022072"/>
    <w:rsid w:val="0002211E"/>
    <w:rsid w:val="000227F4"/>
    <w:rsid w:val="00022823"/>
    <w:rsid w:val="0002286A"/>
    <w:rsid w:val="00022BF6"/>
    <w:rsid w:val="0002322C"/>
    <w:rsid w:val="0002380E"/>
    <w:rsid w:val="00023A89"/>
    <w:rsid w:val="00023AE3"/>
    <w:rsid w:val="00023EFC"/>
    <w:rsid w:val="000245F3"/>
    <w:rsid w:val="000249B5"/>
    <w:rsid w:val="00024A90"/>
    <w:rsid w:val="00024D77"/>
    <w:rsid w:val="00024E50"/>
    <w:rsid w:val="00025159"/>
    <w:rsid w:val="000252AE"/>
    <w:rsid w:val="0002541F"/>
    <w:rsid w:val="00025557"/>
    <w:rsid w:val="000258F2"/>
    <w:rsid w:val="00025ACB"/>
    <w:rsid w:val="00025B09"/>
    <w:rsid w:val="00025C6C"/>
    <w:rsid w:val="00025EFE"/>
    <w:rsid w:val="00026590"/>
    <w:rsid w:val="000265D9"/>
    <w:rsid w:val="000266A1"/>
    <w:rsid w:val="000268BE"/>
    <w:rsid w:val="00026A10"/>
    <w:rsid w:val="00026D2A"/>
    <w:rsid w:val="00026F60"/>
    <w:rsid w:val="000271CF"/>
    <w:rsid w:val="000273D0"/>
    <w:rsid w:val="00027462"/>
    <w:rsid w:val="000275CD"/>
    <w:rsid w:val="00027709"/>
    <w:rsid w:val="00027959"/>
    <w:rsid w:val="000279C8"/>
    <w:rsid w:val="00027A24"/>
    <w:rsid w:val="00027C3E"/>
    <w:rsid w:val="00027FE5"/>
    <w:rsid w:val="0003028C"/>
    <w:rsid w:val="00030477"/>
    <w:rsid w:val="000305F5"/>
    <w:rsid w:val="00030747"/>
    <w:rsid w:val="000309FC"/>
    <w:rsid w:val="00030D82"/>
    <w:rsid w:val="00030FF1"/>
    <w:rsid w:val="00031955"/>
    <w:rsid w:val="00031AAD"/>
    <w:rsid w:val="00031C5A"/>
    <w:rsid w:val="000323C2"/>
    <w:rsid w:val="00033169"/>
    <w:rsid w:val="00033204"/>
    <w:rsid w:val="00033548"/>
    <w:rsid w:val="000335CD"/>
    <w:rsid w:val="00033657"/>
    <w:rsid w:val="000336E7"/>
    <w:rsid w:val="0003397E"/>
    <w:rsid w:val="00033A47"/>
    <w:rsid w:val="00033AF8"/>
    <w:rsid w:val="00033D90"/>
    <w:rsid w:val="00034382"/>
    <w:rsid w:val="000343CD"/>
    <w:rsid w:val="000346CE"/>
    <w:rsid w:val="0003490B"/>
    <w:rsid w:val="00034B41"/>
    <w:rsid w:val="00034E67"/>
    <w:rsid w:val="00034F97"/>
    <w:rsid w:val="00035858"/>
    <w:rsid w:val="00035DD2"/>
    <w:rsid w:val="00036235"/>
    <w:rsid w:val="00036338"/>
    <w:rsid w:val="00036399"/>
    <w:rsid w:val="0003650F"/>
    <w:rsid w:val="00036630"/>
    <w:rsid w:val="00036873"/>
    <w:rsid w:val="00036884"/>
    <w:rsid w:val="00036AD7"/>
    <w:rsid w:val="00036B57"/>
    <w:rsid w:val="00036E7D"/>
    <w:rsid w:val="0003756E"/>
    <w:rsid w:val="000377BD"/>
    <w:rsid w:val="00037875"/>
    <w:rsid w:val="0003790B"/>
    <w:rsid w:val="00037C40"/>
    <w:rsid w:val="00037EAF"/>
    <w:rsid w:val="00037FD3"/>
    <w:rsid w:val="00040146"/>
    <w:rsid w:val="000401E4"/>
    <w:rsid w:val="000406A0"/>
    <w:rsid w:val="000406BF"/>
    <w:rsid w:val="0004091E"/>
    <w:rsid w:val="00040984"/>
    <w:rsid w:val="00040A05"/>
    <w:rsid w:val="00040A95"/>
    <w:rsid w:val="00040AEF"/>
    <w:rsid w:val="00040C44"/>
    <w:rsid w:val="000410B0"/>
    <w:rsid w:val="000413FA"/>
    <w:rsid w:val="00041419"/>
    <w:rsid w:val="00041742"/>
    <w:rsid w:val="000418E0"/>
    <w:rsid w:val="00041969"/>
    <w:rsid w:val="00041A49"/>
    <w:rsid w:val="00042176"/>
    <w:rsid w:val="0004225A"/>
    <w:rsid w:val="000422FC"/>
    <w:rsid w:val="0004261F"/>
    <w:rsid w:val="000426DE"/>
    <w:rsid w:val="00042A07"/>
    <w:rsid w:val="00042A43"/>
    <w:rsid w:val="00042B36"/>
    <w:rsid w:val="00042B50"/>
    <w:rsid w:val="00042EE2"/>
    <w:rsid w:val="00042EF0"/>
    <w:rsid w:val="00043152"/>
    <w:rsid w:val="000431A1"/>
    <w:rsid w:val="00043A6C"/>
    <w:rsid w:val="00043F07"/>
    <w:rsid w:val="000440AA"/>
    <w:rsid w:val="000444F2"/>
    <w:rsid w:val="0004455F"/>
    <w:rsid w:val="0004471B"/>
    <w:rsid w:val="00044970"/>
    <w:rsid w:val="00044A74"/>
    <w:rsid w:val="00044C25"/>
    <w:rsid w:val="00044DED"/>
    <w:rsid w:val="0004517E"/>
    <w:rsid w:val="000451B3"/>
    <w:rsid w:val="000451CE"/>
    <w:rsid w:val="000454AB"/>
    <w:rsid w:val="00045BA2"/>
    <w:rsid w:val="00045DAC"/>
    <w:rsid w:val="00045E3B"/>
    <w:rsid w:val="00045EE5"/>
    <w:rsid w:val="0004604A"/>
    <w:rsid w:val="0004684F"/>
    <w:rsid w:val="00046B63"/>
    <w:rsid w:val="00046C6E"/>
    <w:rsid w:val="00046E43"/>
    <w:rsid w:val="000476B0"/>
    <w:rsid w:val="0004799F"/>
    <w:rsid w:val="00047A3A"/>
    <w:rsid w:val="00047C16"/>
    <w:rsid w:val="00050358"/>
    <w:rsid w:val="000505B3"/>
    <w:rsid w:val="00050754"/>
    <w:rsid w:val="00050C02"/>
    <w:rsid w:val="00050D18"/>
    <w:rsid w:val="00050D36"/>
    <w:rsid w:val="00050E1E"/>
    <w:rsid w:val="0005117A"/>
    <w:rsid w:val="00051275"/>
    <w:rsid w:val="000518D6"/>
    <w:rsid w:val="00051E47"/>
    <w:rsid w:val="00051E87"/>
    <w:rsid w:val="00051E9F"/>
    <w:rsid w:val="00051EA1"/>
    <w:rsid w:val="000520FB"/>
    <w:rsid w:val="0005213D"/>
    <w:rsid w:val="000526B0"/>
    <w:rsid w:val="00052ADC"/>
    <w:rsid w:val="00052B62"/>
    <w:rsid w:val="00052BA9"/>
    <w:rsid w:val="00052BEA"/>
    <w:rsid w:val="00052CEB"/>
    <w:rsid w:val="00052F03"/>
    <w:rsid w:val="00053155"/>
    <w:rsid w:val="000532AE"/>
    <w:rsid w:val="000533DC"/>
    <w:rsid w:val="00053B73"/>
    <w:rsid w:val="00053C81"/>
    <w:rsid w:val="00053DCE"/>
    <w:rsid w:val="000540C6"/>
    <w:rsid w:val="00054165"/>
    <w:rsid w:val="00054743"/>
    <w:rsid w:val="000547B8"/>
    <w:rsid w:val="00054CA2"/>
    <w:rsid w:val="00054DC1"/>
    <w:rsid w:val="00054EB2"/>
    <w:rsid w:val="00055048"/>
    <w:rsid w:val="000551A8"/>
    <w:rsid w:val="000551F6"/>
    <w:rsid w:val="0005571A"/>
    <w:rsid w:val="0005573C"/>
    <w:rsid w:val="000557A3"/>
    <w:rsid w:val="00055D4E"/>
    <w:rsid w:val="00055F80"/>
    <w:rsid w:val="00055FDB"/>
    <w:rsid w:val="0005628E"/>
    <w:rsid w:val="00056418"/>
    <w:rsid w:val="00056B4D"/>
    <w:rsid w:val="00056BCB"/>
    <w:rsid w:val="00056CB8"/>
    <w:rsid w:val="00056E6D"/>
    <w:rsid w:val="00056F48"/>
    <w:rsid w:val="00056F7A"/>
    <w:rsid w:val="0005703D"/>
    <w:rsid w:val="000570CD"/>
    <w:rsid w:val="00057760"/>
    <w:rsid w:val="00057958"/>
    <w:rsid w:val="00057CBE"/>
    <w:rsid w:val="00057D39"/>
    <w:rsid w:val="00057F4C"/>
    <w:rsid w:val="00057FAE"/>
    <w:rsid w:val="000601FF"/>
    <w:rsid w:val="0006022D"/>
    <w:rsid w:val="00060341"/>
    <w:rsid w:val="000603E9"/>
    <w:rsid w:val="0006049B"/>
    <w:rsid w:val="00060757"/>
    <w:rsid w:val="0006091D"/>
    <w:rsid w:val="0006091E"/>
    <w:rsid w:val="00060CD5"/>
    <w:rsid w:val="00061102"/>
    <w:rsid w:val="0006133C"/>
    <w:rsid w:val="00061357"/>
    <w:rsid w:val="00061412"/>
    <w:rsid w:val="000614FD"/>
    <w:rsid w:val="000617AE"/>
    <w:rsid w:val="000619F4"/>
    <w:rsid w:val="00061CB8"/>
    <w:rsid w:val="00061CCB"/>
    <w:rsid w:val="00061E1D"/>
    <w:rsid w:val="00061F14"/>
    <w:rsid w:val="00062377"/>
    <w:rsid w:val="000623CA"/>
    <w:rsid w:val="00062452"/>
    <w:rsid w:val="000625B5"/>
    <w:rsid w:val="00062831"/>
    <w:rsid w:val="000628A0"/>
    <w:rsid w:val="00062946"/>
    <w:rsid w:val="00062BC9"/>
    <w:rsid w:val="000630D1"/>
    <w:rsid w:val="00063574"/>
    <w:rsid w:val="00063906"/>
    <w:rsid w:val="00063D74"/>
    <w:rsid w:val="00063DC9"/>
    <w:rsid w:val="00063FE7"/>
    <w:rsid w:val="00064398"/>
    <w:rsid w:val="0006458C"/>
    <w:rsid w:val="0006479F"/>
    <w:rsid w:val="00064821"/>
    <w:rsid w:val="00064D8D"/>
    <w:rsid w:val="00064E4F"/>
    <w:rsid w:val="000654F8"/>
    <w:rsid w:val="0006577B"/>
    <w:rsid w:val="00065DC3"/>
    <w:rsid w:val="000661AB"/>
    <w:rsid w:val="000662D4"/>
    <w:rsid w:val="000663BE"/>
    <w:rsid w:val="000669B0"/>
    <w:rsid w:val="00066A4C"/>
    <w:rsid w:val="00066D2A"/>
    <w:rsid w:val="00066D79"/>
    <w:rsid w:val="00067060"/>
    <w:rsid w:val="0006707F"/>
    <w:rsid w:val="000670A4"/>
    <w:rsid w:val="000673C9"/>
    <w:rsid w:val="00067559"/>
    <w:rsid w:val="000675FB"/>
    <w:rsid w:val="00067F14"/>
    <w:rsid w:val="00067F5A"/>
    <w:rsid w:val="0007016B"/>
    <w:rsid w:val="000701A1"/>
    <w:rsid w:val="00070212"/>
    <w:rsid w:val="0007057E"/>
    <w:rsid w:val="00070D94"/>
    <w:rsid w:val="00071137"/>
    <w:rsid w:val="00071759"/>
    <w:rsid w:val="000717B2"/>
    <w:rsid w:val="00071914"/>
    <w:rsid w:val="0007197B"/>
    <w:rsid w:val="00071E79"/>
    <w:rsid w:val="00072081"/>
    <w:rsid w:val="0007273D"/>
    <w:rsid w:val="00072769"/>
    <w:rsid w:val="00072A2A"/>
    <w:rsid w:val="00072A3E"/>
    <w:rsid w:val="00072B67"/>
    <w:rsid w:val="00072C69"/>
    <w:rsid w:val="00072DE7"/>
    <w:rsid w:val="000736FE"/>
    <w:rsid w:val="0007382E"/>
    <w:rsid w:val="000738CA"/>
    <w:rsid w:val="000738D7"/>
    <w:rsid w:val="00073D0A"/>
    <w:rsid w:val="00073D18"/>
    <w:rsid w:val="000745A7"/>
    <w:rsid w:val="00074D5F"/>
    <w:rsid w:val="00074E91"/>
    <w:rsid w:val="00074EBA"/>
    <w:rsid w:val="00075438"/>
    <w:rsid w:val="00075609"/>
    <w:rsid w:val="00075678"/>
    <w:rsid w:val="00075748"/>
    <w:rsid w:val="000758F1"/>
    <w:rsid w:val="00075973"/>
    <w:rsid w:val="00075A1D"/>
    <w:rsid w:val="00075C56"/>
    <w:rsid w:val="00076004"/>
    <w:rsid w:val="0007626A"/>
    <w:rsid w:val="0007628F"/>
    <w:rsid w:val="00076381"/>
    <w:rsid w:val="0007645C"/>
    <w:rsid w:val="00076738"/>
    <w:rsid w:val="0007687A"/>
    <w:rsid w:val="00076A76"/>
    <w:rsid w:val="00076D7D"/>
    <w:rsid w:val="00076DE7"/>
    <w:rsid w:val="0007715D"/>
    <w:rsid w:val="00077246"/>
    <w:rsid w:val="00077774"/>
    <w:rsid w:val="00077888"/>
    <w:rsid w:val="00077E70"/>
    <w:rsid w:val="000803B1"/>
    <w:rsid w:val="00080816"/>
    <w:rsid w:val="00080CA5"/>
    <w:rsid w:val="00081305"/>
    <w:rsid w:val="00081510"/>
    <w:rsid w:val="00081765"/>
    <w:rsid w:val="00081894"/>
    <w:rsid w:val="000818C2"/>
    <w:rsid w:val="00081AF3"/>
    <w:rsid w:val="00081B5A"/>
    <w:rsid w:val="00081F8A"/>
    <w:rsid w:val="000820AB"/>
    <w:rsid w:val="000827A8"/>
    <w:rsid w:val="00082CAC"/>
    <w:rsid w:val="00082D3E"/>
    <w:rsid w:val="00082EAE"/>
    <w:rsid w:val="0008345E"/>
    <w:rsid w:val="0008353C"/>
    <w:rsid w:val="00083794"/>
    <w:rsid w:val="00083A84"/>
    <w:rsid w:val="00083BBA"/>
    <w:rsid w:val="00083D9E"/>
    <w:rsid w:val="0008427D"/>
    <w:rsid w:val="000843AA"/>
    <w:rsid w:val="000845D0"/>
    <w:rsid w:val="000846FB"/>
    <w:rsid w:val="00084739"/>
    <w:rsid w:val="000847B8"/>
    <w:rsid w:val="00084C40"/>
    <w:rsid w:val="00084CE6"/>
    <w:rsid w:val="0008540C"/>
    <w:rsid w:val="0008591A"/>
    <w:rsid w:val="00085D33"/>
    <w:rsid w:val="00085EA1"/>
    <w:rsid w:val="00085EDA"/>
    <w:rsid w:val="00086005"/>
    <w:rsid w:val="00086395"/>
    <w:rsid w:val="0008643B"/>
    <w:rsid w:val="000864F4"/>
    <w:rsid w:val="0008678A"/>
    <w:rsid w:val="000869AA"/>
    <w:rsid w:val="00086B30"/>
    <w:rsid w:val="00086C39"/>
    <w:rsid w:val="00086F7A"/>
    <w:rsid w:val="00086FAB"/>
    <w:rsid w:val="0008742F"/>
    <w:rsid w:val="000877AC"/>
    <w:rsid w:val="000878FE"/>
    <w:rsid w:val="00087940"/>
    <w:rsid w:val="000879F3"/>
    <w:rsid w:val="00087A2A"/>
    <w:rsid w:val="00087AD9"/>
    <w:rsid w:val="000902B4"/>
    <w:rsid w:val="00090336"/>
    <w:rsid w:val="00090512"/>
    <w:rsid w:val="000906C1"/>
    <w:rsid w:val="00090770"/>
    <w:rsid w:val="00090A21"/>
    <w:rsid w:val="00090E77"/>
    <w:rsid w:val="00090F72"/>
    <w:rsid w:val="00090FF0"/>
    <w:rsid w:val="00091504"/>
    <w:rsid w:val="00091647"/>
    <w:rsid w:val="000917BD"/>
    <w:rsid w:val="000917C2"/>
    <w:rsid w:val="00091C42"/>
    <w:rsid w:val="00091F7D"/>
    <w:rsid w:val="000920C3"/>
    <w:rsid w:val="0009210C"/>
    <w:rsid w:val="00092136"/>
    <w:rsid w:val="0009250F"/>
    <w:rsid w:val="000926D5"/>
    <w:rsid w:val="00092B02"/>
    <w:rsid w:val="00092C83"/>
    <w:rsid w:val="00092D41"/>
    <w:rsid w:val="00092F37"/>
    <w:rsid w:val="0009305C"/>
    <w:rsid w:val="0009308A"/>
    <w:rsid w:val="000930E7"/>
    <w:rsid w:val="00093149"/>
    <w:rsid w:val="00093611"/>
    <w:rsid w:val="00093719"/>
    <w:rsid w:val="00093A0F"/>
    <w:rsid w:val="000943AD"/>
    <w:rsid w:val="0009461E"/>
    <w:rsid w:val="00094645"/>
    <w:rsid w:val="0009497F"/>
    <w:rsid w:val="000949AE"/>
    <w:rsid w:val="000949EE"/>
    <w:rsid w:val="00094A08"/>
    <w:rsid w:val="00094B61"/>
    <w:rsid w:val="00094CB3"/>
    <w:rsid w:val="00094FF9"/>
    <w:rsid w:val="000950D1"/>
    <w:rsid w:val="000951C9"/>
    <w:rsid w:val="0009530B"/>
    <w:rsid w:val="000954CD"/>
    <w:rsid w:val="000954FD"/>
    <w:rsid w:val="000957BB"/>
    <w:rsid w:val="00095AA4"/>
    <w:rsid w:val="00096130"/>
    <w:rsid w:val="0009618D"/>
    <w:rsid w:val="000962B6"/>
    <w:rsid w:val="00096313"/>
    <w:rsid w:val="000963D8"/>
    <w:rsid w:val="000965AE"/>
    <w:rsid w:val="000965E8"/>
    <w:rsid w:val="0009690B"/>
    <w:rsid w:val="000969C2"/>
    <w:rsid w:val="00096A9C"/>
    <w:rsid w:val="00096DF4"/>
    <w:rsid w:val="00096F6E"/>
    <w:rsid w:val="00097004"/>
    <w:rsid w:val="00097116"/>
    <w:rsid w:val="000971FA"/>
    <w:rsid w:val="00097308"/>
    <w:rsid w:val="00097657"/>
    <w:rsid w:val="000977E2"/>
    <w:rsid w:val="000978CD"/>
    <w:rsid w:val="00097C01"/>
    <w:rsid w:val="00097C7C"/>
    <w:rsid w:val="00097DF1"/>
    <w:rsid w:val="00097FEF"/>
    <w:rsid w:val="000A0087"/>
    <w:rsid w:val="000A01AC"/>
    <w:rsid w:val="000A01F4"/>
    <w:rsid w:val="000A02AB"/>
    <w:rsid w:val="000A02D5"/>
    <w:rsid w:val="000A0459"/>
    <w:rsid w:val="000A0A86"/>
    <w:rsid w:val="000A0B20"/>
    <w:rsid w:val="000A0EB0"/>
    <w:rsid w:val="000A0F28"/>
    <w:rsid w:val="000A10F7"/>
    <w:rsid w:val="000A1135"/>
    <w:rsid w:val="000A12F5"/>
    <w:rsid w:val="000A14D5"/>
    <w:rsid w:val="000A154C"/>
    <w:rsid w:val="000A16A6"/>
    <w:rsid w:val="000A1808"/>
    <w:rsid w:val="000A19DB"/>
    <w:rsid w:val="000A1AB9"/>
    <w:rsid w:val="000A1F72"/>
    <w:rsid w:val="000A1FD0"/>
    <w:rsid w:val="000A212A"/>
    <w:rsid w:val="000A2581"/>
    <w:rsid w:val="000A2603"/>
    <w:rsid w:val="000A2CF5"/>
    <w:rsid w:val="000A3284"/>
    <w:rsid w:val="000A3415"/>
    <w:rsid w:val="000A3740"/>
    <w:rsid w:val="000A3952"/>
    <w:rsid w:val="000A3DAF"/>
    <w:rsid w:val="000A4134"/>
    <w:rsid w:val="000A44DE"/>
    <w:rsid w:val="000A4763"/>
    <w:rsid w:val="000A4996"/>
    <w:rsid w:val="000A50BF"/>
    <w:rsid w:val="000A5953"/>
    <w:rsid w:val="000A5955"/>
    <w:rsid w:val="000A5AAE"/>
    <w:rsid w:val="000A5CE2"/>
    <w:rsid w:val="000A5FCB"/>
    <w:rsid w:val="000A6183"/>
    <w:rsid w:val="000A67F0"/>
    <w:rsid w:val="000A6A99"/>
    <w:rsid w:val="000A6CBC"/>
    <w:rsid w:val="000A6E94"/>
    <w:rsid w:val="000A6EAD"/>
    <w:rsid w:val="000A70D8"/>
    <w:rsid w:val="000A7252"/>
    <w:rsid w:val="000A739A"/>
    <w:rsid w:val="000A742F"/>
    <w:rsid w:val="000A7664"/>
    <w:rsid w:val="000A7A5D"/>
    <w:rsid w:val="000A7D26"/>
    <w:rsid w:val="000A7E45"/>
    <w:rsid w:val="000B00FF"/>
    <w:rsid w:val="000B074A"/>
    <w:rsid w:val="000B081E"/>
    <w:rsid w:val="000B09BE"/>
    <w:rsid w:val="000B0AE3"/>
    <w:rsid w:val="000B0B87"/>
    <w:rsid w:val="000B0E2A"/>
    <w:rsid w:val="000B0E87"/>
    <w:rsid w:val="000B1490"/>
    <w:rsid w:val="000B14B0"/>
    <w:rsid w:val="000B1621"/>
    <w:rsid w:val="000B16C2"/>
    <w:rsid w:val="000B18B5"/>
    <w:rsid w:val="000B1941"/>
    <w:rsid w:val="000B19AE"/>
    <w:rsid w:val="000B1B32"/>
    <w:rsid w:val="000B1B8F"/>
    <w:rsid w:val="000B1C38"/>
    <w:rsid w:val="000B1C7E"/>
    <w:rsid w:val="000B1C80"/>
    <w:rsid w:val="000B1F4B"/>
    <w:rsid w:val="000B2357"/>
    <w:rsid w:val="000B24D6"/>
    <w:rsid w:val="000B263C"/>
    <w:rsid w:val="000B2B1D"/>
    <w:rsid w:val="000B2D76"/>
    <w:rsid w:val="000B2D8A"/>
    <w:rsid w:val="000B2DE5"/>
    <w:rsid w:val="000B2F7A"/>
    <w:rsid w:val="000B2FF6"/>
    <w:rsid w:val="000B33EF"/>
    <w:rsid w:val="000B35A4"/>
    <w:rsid w:val="000B3608"/>
    <w:rsid w:val="000B3614"/>
    <w:rsid w:val="000B3884"/>
    <w:rsid w:val="000B38A8"/>
    <w:rsid w:val="000B391C"/>
    <w:rsid w:val="000B3DA0"/>
    <w:rsid w:val="000B3F33"/>
    <w:rsid w:val="000B4015"/>
    <w:rsid w:val="000B4061"/>
    <w:rsid w:val="000B4146"/>
    <w:rsid w:val="000B446C"/>
    <w:rsid w:val="000B462D"/>
    <w:rsid w:val="000B4653"/>
    <w:rsid w:val="000B47A7"/>
    <w:rsid w:val="000B4865"/>
    <w:rsid w:val="000B493F"/>
    <w:rsid w:val="000B4A74"/>
    <w:rsid w:val="000B4AA7"/>
    <w:rsid w:val="000B4D7D"/>
    <w:rsid w:val="000B4DEB"/>
    <w:rsid w:val="000B4E10"/>
    <w:rsid w:val="000B5077"/>
    <w:rsid w:val="000B516C"/>
    <w:rsid w:val="000B51C8"/>
    <w:rsid w:val="000B5398"/>
    <w:rsid w:val="000B5818"/>
    <w:rsid w:val="000B5A2B"/>
    <w:rsid w:val="000B5AF1"/>
    <w:rsid w:val="000B5CA5"/>
    <w:rsid w:val="000B5D72"/>
    <w:rsid w:val="000B6009"/>
    <w:rsid w:val="000B606E"/>
    <w:rsid w:val="000B6275"/>
    <w:rsid w:val="000B65A5"/>
    <w:rsid w:val="000B668D"/>
    <w:rsid w:val="000B6831"/>
    <w:rsid w:val="000B688C"/>
    <w:rsid w:val="000B690D"/>
    <w:rsid w:val="000B6E56"/>
    <w:rsid w:val="000B71D0"/>
    <w:rsid w:val="000B74B4"/>
    <w:rsid w:val="000B7731"/>
    <w:rsid w:val="000B7BF0"/>
    <w:rsid w:val="000C003D"/>
    <w:rsid w:val="000C04FB"/>
    <w:rsid w:val="000C0684"/>
    <w:rsid w:val="000C0901"/>
    <w:rsid w:val="000C0ACE"/>
    <w:rsid w:val="000C10B1"/>
    <w:rsid w:val="000C111A"/>
    <w:rsid w:val="000C1805"/>
    <w:rsid w:val="000C1BAE"/>
    <w:rsid w:val="000C1D38"/>
    <w:rsid w:val="000C20DF"/>
    <w:rsid w:val="000C28E2"/>
    <w:rsid w:val="000C2B78"/>
    <w:rsid w:val="000C2B90"/>
    <w:rsid w:val="000C2F47"/>
    <w:rsid w:val="000C32FA"/>
    <w:rsid w:val="000C368A"/>
    <w:rsid w:val="000C36FE"/>
    <w:rsid w:val="000C3754"/>
    <w:rsid w:val="000C3907"/>
    <w:rsid w:val="000C396C"/>
    <w:rsid w:val="000C3C8A"/>
    <w:rsid w:val="000C3CC0"/>
    <w:rsid w:val="000C3CDD"/>
    <w:rsid w:val="000C3F3D"/>
    <w:rsid w:val="000C4090"/>
    <w:rsid w:val="000C4265"/>
    <w:rsid w:val="000C4353"/>
    <w:rsid w:val="000C4681"/>
    <w:rsid w:val="000C471F"/>
    <w:rsid w:val="000C4AA1"/>
    <w:rsid w:val="000C4B91"/>
    <w:rsid w:val="000C5002"/>
    <w:rsid w:val="000C5358"/>
    <w:rsid w:val="000C5457"/>
    <w:rsid w:val="000C5498"/>
    <w:rsid w:val="000C58CD"/>
    <w:rsid w:val="000C58F0"/>
    <w:rsid w:val="000C5EA0"/>
    <w:rsid w:val="000C60EB"/>
    <w:rsid w:val="000C62E9"/>
    <w:rsid w:val="000C6464"/>
    <w:rsid w:val="000C67EE"/>
    <w:rsid w:val="000C6FE4"/>
    <w:rsid w:val="000C7B81"/>
    <w:rsid w:val="000C7D72"/>
    <w:rsid w:val="000C7F08"/>
    <w:rsid w:val="000C7FD2"/>
    <w:rsid w:val="000D00BA"/>
    <w:rsid w:val="000D0198"/>
    <w:rsid w:val="000D07CB"/>
    <w:rsid w:val="000D094C"/>
    <w:rsid w:val="000D0B37"/>
    <w:rsid w:val="000D0CE9"/>
    <w:rsid w:val="000D0E1C"/>
    <w:rsid w:val="000D10BD"/>
    <w:rsid w:val="000D16A2"/>
    <w:rsid w:val="000D1B16"/>
    <w:rsid w:val="000D20A6"/>
    <w:rsid w:val="000D218B"/>
    <w:rsid w:val="000D2751"/>
    <w:rsid w:val="000D285D"/>
    <w:rsid w:val="000D2A32"/>
    <w:rsid w:val="000D2BC7"/>
    <w:rsid w:val="000D2DDD"/>
    <w:rsid w:val="000D2E10"/>
    <w:rsid w:val="000D2E53"/>
    <w:rsid w:val="000D329A"/>
    <w:rsid w:val="000D3C62"/>
    <w:rsid w:val="000D4CE6"/>
    <w:rsid w:val="000D4F39"/>
    <w:rsid w:val="000D52C1"/>
    <w:rsid w:val="000D53F1"/>
    <w:rsid w:val="000D541E"/>
    <w:rsid w:val="000D580D"/>
    <w:rsid w:val="000D5920"/>
    <w:rsid w:val="000D5C69"/>
    <w:rsid w:val="000D5DB6"/>
    <w:rsid w:val="000D62C2"/>
    <w:rsid w:val="000D67BB"/>
    <w:rsid w:val="000D6B86"/>
    <w:rsid w:val="000D6CBE"/>
    <w:rsid w:val="000D6D3D"/>
    <w:rsid w:val="000D70F5"/>
    <w:rsid w:val="000D74C9"/>
    <w:rsid w:val="000D79DF"/>
    <w:rsid w:val="000D7DDB"/>
    <w:rsid w:val="000D7FFD"/>
    <w:rsid w:val="000E0039"/>
    <w:rsid w:val="000E03DB"/>
    <w:rsid w:val="000E05FF"/>
    <w:rsid w:val="000E0647"/>
    <w:rsid w:val="000E06E0"/>
    <w:rsid w:val="000E08A9"/>
    <w:rsid w:val="000E0F94"/>
    <w:rsid w:val="000E1112"/>
    <w:rsid w:val="000E136E"/>
    <w:rsid w:val="000E1551"/>
    <w:rsid w:val="000E180B"/>
    <w:rsid w:val="000E1AFA"/>
    <w:rsid w:val="000E1ED4"/>
    <w:rsid w:val="000E1FC6"/>
    <w:rsid w:val="000E2724"/>
    <w:rsid w:val="000E2741"/>
    <w:rsid w:val="000E2986"/>
    <w:rsid w:val="000E2AA9"/>
    <w:rsid w:val="000E2B8C"/>
    <w:rsid w:val="000E2C0E"/>
    <w:rsid w:val="000E2D99"/>
    <w:rsid w:val="000E2F79"/>
    <w:rsid w:val="000E307E"/>
    <w:rsid w:val="000E31B6"/>
    <w:rsid w:val="000E31E5"/>
    <w:rsid w:val="000E334C"/>
    <w:rsid w:val="000E3358"/>
    <w:rsid w:val="000E3634"/>
    <w:rsid w:val="000E3A0C"/>
    <w:rsid w:val="000E4539"/>
    <w:rsid w:val="000E4925"/>
    <w:rsid w:val="000E4C65"/>
    <w:rsid w:val="000E5014"/>
    <w:rsid w:val="000E5230"/>
    <w:rsid w:val="000E526F"/>
    <w:rsid w:val="000E5597"/>
    <w:rsid w:val="000E56E5"/>
    <w:rsid w:val="000E5A50"/>
    <w:rsid w:val="000E5C8B"/>
    <w:rsid w:val="000E5E2C"/>
    <w:rsid w:val="000E5FEC"/>
    <w:rsid w:val="000E61EB"/>
    <w:rsid w:val="000E684A"/>
    <w:rsid w:val="000E69C7"/>
    <w:rsid w:val="000E6A33"/>
    <w:rsid w:val="000E6C91"/>
    <w:rsid w:val="000E6E20"/>
    <w:rsid w:val="000E7075"/>
    <w:rsid w:val="000E715B"/>
    <w:rsid w:val="000E735A"/>
    <w:rsid w:val="000E779B"/>
    <w:rsid w:val="000E7BFB"/>
    <w:rsid w:val="000E7DCE"/>
    <w:rsid w:val="000E7E33"/>
    <w:rsid w:val="000F0197"/>
    <w:rsid w:val="000F0274"/>
    <w:rsid w:val="000F07F2"/>
    <w:rsid w:val="000F08CA"/>
    <w:rsid w:val="000F09D3"/>
    <w:rsid w:val="000F09DC"/>
    <w:rsid w:val="000F0A9F"/>
    <w:rsid w:val="000F0CD1"/>
    <w:rsid w:val="000F112D"/>
    <w:rsid w:val="000F1133"/>
    <w:rsid w:val="000F1225"/>
    <w:rsid w:val="000F1245"/>
    <w:rsid w:val="000F168C"/>
    <w:rsid w:val="000F16AF"/>
    <w:rsid w:val="000F1772"/>
    <w:rsid w:val="000F1AC0"/>
    <w:rsid w:val="000F1C0A"/>
    <w:rsid w:val="000F1F2E"/>
    <w:rsid w:val="000F20F1"/>
    <w:rsid w:val="000F27A1"/>
    <w:rsid w:val="000F2853"/>
    <w:rsid w:val="000F28DD"/>
    <w:rsid w:val="000F2BA7"/>
    <w:rsid w:val="000F2BC2"/>
    <w:rsid w:val="000F2CAB"/>
    <w:rsid w:val="000F34CF"/>
    <w:rsid w:val="000F3548"/>
    <w:rsid w:val="000F35FB"/>
    <w:rsid w:val="000F363E"/>
    <w:rsid w:val="000F3835"/>
    <w:rsid w:val="000F38CD"/>
    <w:rsid w:val="000F3C49"/>
    <w:rsid w:val="000F442D"/>
    <w:rsid w:val="000F4599"/>
    <w:rsid w:val="000F45DB"/>
    <w:rsid w:val="000F4769"/>
    <w:rsid w:val="000F4987"/>
    <w:rsid w:val="000F4A1F"/>
    <w:rsid w:val="000F4B4C"/>
    <w:rsid w:val="000F4E94"/>
    <w:rsid w:val="000F4F90"/>
    <w:rsid w:val="000F4FF5"/>
    <w:rsid w:val="000F500E"/>
    <w:rsid w:val="000F5108"/>
    <w:rsid w:val="000F5221"/>
    <w:rsid w:val="000F52A4"/>
    <w:rsid w:val="000F5314"/>
    <w:rsid w:val="000F5ADC"/>
    <w:rsid w:val="000F5BC7"/>
    <w:rsid w:val="000F5E98"/>
    <w:rsid w:val="000F6732"/>
    <w:rsid w:val="000F697A"/>
    <w:rsid w:val="000F69A9"/>
    <w:rsid w:val="000F6E0D"/>
    <w:rsid w:val="000F6E7A"/>
    <w:rsid w:val="000F7082"/>
    <w:rsid w:val="000F731D"/>
    <w:rsid w:val="000F7740"/>
    <w:rsid w:val="000F788F"/>
    <w:rsid w:val="000F7C51"/>
    <w:rsid w:val="000F7E9E"/>
    <w:rsid w:val="000F7ED8"/>
    <w:rsid w:val="000F7F87"/>
    <w:rsid w:val="000F7FA9"/>
    <w:rsid w:val="00100106"/>
    <w:rsid w:val="00100681"/>
    <w:rsid w:val="001007DF"/>
    <w:rsid w:val="00100941"/>
    <w:rsid w:val="00100EC6"/>
    <w:rsid w:val="001013D8"/>
    <w:rsid w:val="0010179E"/>
    <w:rsid w:val="001017A2"/>
    <w:rsid w:val="00101803"/>
    <w:rsid w:val="00101BDA"/>
    <w:rsid w:val="00101EF2"/>
    <w:rsid w:val="00101F4E"/>
    <w:rsid w:val="00102480"/>
    <w:rsid w:val="00102913"/>
    <w:rsid w:val="001029C4"/>
    <w:rsid w:val="00102C5C"/>
    <w:rsid w:val="00102D21"/>
    <w:rsid w:val="00102DC8"/>
    <w:rsid w:val="00102EB2"/>
    <w:rsid w:val="001031E9"/>
    <w:rsid w:val="00103579"/>
    <w:rsid w:val="00103881"/>
    <w:rsid w:val="001039AB"/>
    <w:rsid w:val="00103CF4"/>
    <w:rsid w:val="0010432C"/>
    <w:rsid w:val="001047D0"/>
    <w:rsid w:val="0010494F"/>
    <w:rsid w:val="00104D4D"/>
    <w:rsid w:val="00104D67"/>
    <w:rsid w:val="00104DEF"/>
    <w:rsid w:val="00104FAD"/>
    <w:rsid w:val="001052F0"/>
    <w:rsid w:val="001054D1"/>
    <w:rsid w:val="001056AE"/>
    <w:rsid w:val="001059EC"/>
    <w:rsid w:val="00106104"/>
    <w:rsid w:val="0010636B"/>
    <w:rsid w:val="0010681F"/>
    <w:rsid w:val="00106906"/>
    <w:rsid w:val="0010695C"/>
    <w:rsid w:val="001069B1"/>
    <w:rsid w:val="00106C5E"/>
    <w:rsid w:val="00106F53"/>
    <w:rsid w:val="00106F8B"/>
    <w:rsid w:val="00107084"/>
    <w:rsid w:val="001070BE"/>
    <w:rsid w:val="00107146"/>
    <w:rsid w:val="00107610"/>
    <w:rsid w:val="00107951"/>
    <w:rsid w:val="00107994"/>
    <w:rsid w:val="00107A92"/>
    <w:rsid w:val="00107B23"/>
    <w:rsid w:val="00107C56"/>
    <w:rsid w:val="00107F8E"/>
    <w:rsid w:val="00110138"/>
    <w:rsid w:val="00110645"/>
    <w:rsid w:val="00110741"/>
    <w:rsid w:val="001107A5"/>
    <w:rsid w:val="0011097E"/>
    <w:rsid w:val="00110D2D"/>
    <w:rsid w:val="00110E10"/>
    <w:rsid w:val="00110FD4"/>
    <w:rsid w:val="001114E1"/>
    <w:rsid w:val="001115F4"/>
    <w:rsid w:val="001118A5"/>
    <w:rsid w:val="00111C6C"/>
    <w:rsid w:val="00111D2D"/>
    <w:rsid w:val="001120B8"/>
    <w:rsid w:val="00112295"/>
    <w:rsid w:val="0011256C"/>
    <w:rsid w:val="00112597"/>
    <w:rsid w:val="00112B3A"/>
    <w:rsid w:val="00112CE6"/>
    <w:rsid w:val="00113041"/>
    <w:rsid w:val="0011351C"/>
    <w:rsid w:val="00113846"/>
    <w:rsid w:val="001138BD"/>
    <w:rsid w:val="001139D3"/>
    <w:rsid w:val="00113A8E"/>
    <w:rsid w:val="00113EF5"/>
    <w:rsid w:val="00113F15"/>
    <w:rsid w:val="00113F3F"/>
    <w:rsid w:val="00113FA8"/>
    <w:rsid w:val="001143DD"/>
    <w:rsid w:val="00114453"/>
    <w:rsid w:val="00114AC0"/>
    <w:rsid w:val="00114B33"/>
    <w:rsid w:val="00114CE8"/>
    <w:rsid w:val="00114D76"/>
    <w:rsid w:val="0011545C"/>
    <w:rsid w:val="001157E5"/>
    <w:rsid w:val="001159C6"/>
    <w:rsid w:val="001159C9"/>
    <w:rsid w:val="00115A55"/>
    <w:rsid w:val="00115ABE"/>
    <w:rsid w:val="00115B1E"/>
    <w:rsid w:val="00115BCE"/>
    <w:rsid w:val="00115C61"/>
    <w:rsid w:val="00115C62"/>
    <w:rsid w:val="00115C9D"/>
    <w:rsid w:val="0011600C"/>
    <w:rsid w:val="00116253"/>
    <w:rsid w:val="00116460"/>
    <w:rsid w:val="001164CD"/>
    <w:rsid w:val="001165B7"/>
    <w:rsid w:val="001166B5"/>
    <w:rsid w:val="00116715"/>
    <w:rsid w:val="00116B2F"/>
    <w:rsid w:val="00116B81"/>
    <w:rsid w:val="00116D51"/>
    <w:rsid w:val="00116E9E"/>
    <w:rsid w:val="00116F18"/>
    <w:rsid w:val="00116F1C"/>
    <w:rsid w:val="001170DE"/>
    <w:rsid w:val="001170EA"/>
    <w:rsid w:val="00117258"/>
    <w:rsid w:val="00117312"/>
    <w:rsid w:val="00117348"/>
    <w:rsid w:val="00117AEC"/>
    <w:rsid w:val="00117B2E"/>
    <w:rsid w:val="00117C1F"/>
    <w:rsid w:val="00117C77"/>
    <w:rsid w:val="00117D7B"/>
    <w:rsid w:val="00117F64"/>
    <w:rsid w:val="0012021E"/>
    <w:rsid w:val="0012044D"/>
    <w:rsid w:val="001206EC"/>
    <w:rsid w:val="0012075A"/>
    <w:rsid w:val="00120BD5"/>
    <w:rsid w:val="00120C0D"/>
    <w:rsid w:val="00120C94"/>
    <w:rsid w:val="00120D0D"/>
    <w:rsid w:val="00120DE6"/>
    <w:rsid w:val="001211DB"/>
    <w:rsid w:val="00121319"/>
    <w:rsid w:val="00121519"/>
    <w:rsid w:val="0012188D"/>
    <w:rsid w:val="0012197E"/>
    <w:rsid w:val="00121BDD"/>
    <w:rsid w:val="00121D81"/>
    <w:rsid w:val="00121DCC"/>
    <w:rsid w:val="001222B7"/>
    <w:rsid w:val="001226F0"/>
    <w:rsid w:val="00122888"/>
    <w:rsid w:val="00122E96"/>
    <w:rsid w:val="001230CB"/>
    <w:rsid w:val="00123503"/>
    <w:rsid w:val="001236B9"/>
    <w:rsid w:val="00123893"/>
    <w:rsid w:val="00123D5A"/>
    <w:rsid w:val="00123D81"/>
    <w:rsid w:val="00123F48"/>
    <w:rsid w:val="00123FA1"/>
    <w:rsid w:val="0012429A"/>
    <w:rsid w:val="001242C0"/>
    <w:rsid w:val="0012430D"/>
    <w:rsid w:val="00124406"/>
    <w:rsid w:val="0012452E"/>
    <w:rsid w:val="001249B2"/>
    <w:rsid w:val="00124DA1"/>
    <w:rsid w:val="00125274"/>
    <w:rsid w:val="00125569"/>
    <w:rsid w:val="001255E4"/>
    <w:rsid w:val="00125633"/>
    <w:rsid w:val="001257A3"/>
    <w:rsid w:val="001259C2"/>
    <w:rsid w:val="00125F77"/>
    <w:rsid w:val="00126087"/>
    <w:rsid w:val="001263EA"/>
    <w:rsid w:val="0012651E"/>
    <w:rsid w:val="00126A92"/>
    <w:rsid w:val="00127234"/>
    <w:rsid w:val="00127AD5"/>
    <w:rsid w:val="00127C2B"/>
    <w:rsid w:val="00127E6C"/>
    <w:rsid w:val="00127E94"/>
    <w:rsid w:val="00130039"/>
    <w:rsid w:val="001302FA"/>
    <w:rsid w:val="001306FC"/>
    <w:rsid w:val="00130926"/>
    <w:rsid w:val="00130C14"/>
    <w:rsid w:val="00130C98"/>
    <w:rsid w:val="00130DB1"/>
    <w:rsid w:val="001313A5"/>
    <w:rsid w:val="0013145F"/>
    <w:rsid w:val="00131460"/>
    <w:rsid w:val="00131544"/>
    <w:rsid w:val="00131729"/>
    <w:rsid w:val="00131795"/>
    <w:rsid w:val="00131812"/>
    <w:rsid w:val="00131AB7"/>
    <w:rsid w:val="00131ABE"/>
    <w:rsid w:val="00131DE3"/>
    <w:rsid w:val="0013231D"/>
    <w:rsid w:val="00132345"/>
    <w:rsid w:val="0013239B"/>
    <w:rsid w:val="001324C5"/>
    <w:rsid w:val="0013296A"/>
    <w:rsid w:val="00132C7D"/>
    <w:rsid w:val="00132F26"/>
    <w:rsid w:val="00132FB8"/>
    <w:rsid w:val="00133327"/>
    <w:rsid w:val="00133365"/>
    <w:rsid w:val="00133619"/>
    <w:rsid w:val="0013374F"/>
    <w:rsid w:val="0013395F"/>
    <w:rsid w:val="0013413F"/>
    <w:rsid w:val="0013420E"/>
    <w:rsid w:val="00134319"/>
    <w:rsid w:val="00134364"/>
    <w:rsid w:val="0013453B"/>
    <w:rsid w:val="00134DFE"/>
    <w:rsid w:val="00134E62"/>
    <w:rsid w:val="001353AB"/>
    <w:rsid w:val="00135584"/>
    <w:rsid w:val="00135812"/>
    <w:rsid w:val="00135A0F"/>
    <w:rsid w:val="00135B42"/>
    <w:rsid w:val="00135B62"/>
    <w:rsid w:val="00135DB4"/>
    <w:rsid w:val="00135DD1"/>
    <w:rsid w:val="00135E7C"/>
    <w:rsid w:val="00135EA9"/>
    <w:rsid w:val="00135F2C"/>
    <w:rsid w:val="001360E1"/>
    <w:rsid w:val="00136193"/>
    <w:rsid w:val="001363D6"/>
    <w:rsid w:val="001363F0"/>
    <w:rsid w:val="00136A78"/>
    <w:rsid w:val="00136AEF"/>
    <w:rsid w:val="00136C54"/>
    <w:rsid w:val="00136CE1"/>
    <w:rsid w:val="00136FB7"/>
    <w:rsid w:val="0013709B"/>
    <w:rsid w:val="0013725D"/>
    <w:rsid w:val="00137273"/>
    <w:rsid w:val="001377CE"/>
    <w:rsid w:val="001378F9"/>
    <w:rsid w:val="001379D8"/>
    <w:rsid w:val="00137A08"/>
    <w:rsid w:val="00137CD3"/>
    <w:rsid w:val="00137E26"/>
    <w:rsid w:val="00137E3E"/>
    <w:rsid w:val="001405A3"/>
    <w:rsid w:val="00140B83"/>
    <w:rsid w:val="00140E78"/>
    <w:rsid w:val="0014119B"/>
    <w:rsid w:val="00141211"/>
    <w:rsid w:val="001412EA"/>
    <w:rsid w:val="00141337"/>
    <w:rsid w:val="0014145F"/>
    <w:rsid w:val="0014196F"/>
    <w:rsid w:val="00141A2B"/>
    <w:rsid w:val="00141E8C"/>
    <w:rsid w:val="001421AC"/>
    <w:rsid w:val="0014280B"/>
    <w:rsid w:val="00142AC7"/>
    <w:rsid w:val="00142C03"/>
    <w:rsid w:val="00142CCB"/>
    <w:rsid w:val="0014304B"/>
    <w:rsid w:val="0014318A"/>
    <w:rsid w:val="001431FB"/>
    <w:rsid w:val="001433D8"/>
    <w:rsid w:val="001437DD"/>
    <w:rsid w:val="00143A0B"/>
    <w:rsid w:val="00143D59"/>
    <w:rsid w:val="00143E64"/>
    <w:rsid w:val="0014400D"/>
    <w:rsid w:val="00144249"/>
    <w:rsid w:val="0014443C"/>
    <w:rsid w:val="00144635"/>
    <w:rsid w:val="001454BE"/>
    <w:rsid w:val="001457CB"/>
    <w:rsid w:val="00145903"/>
    <w:rsid w:val="00145A3E"/>
    <w:rsid w:val="0014641A"/>
    <w:rsid w:val="0014663F"/>
    <w:rsid w:val="0014677A"/>
    <w:rsid w:val="00146BF3"/>
    <w:rsid w:val="00146CEE"/>
    <w:rsid w:val="00146DE3"/>
    <w:rsid w:val="00146E00"/>
    <w:rsid w:val="00146E34"/>
    <w:rsid w:val="00146F72"/>
    <w:rsid w:val="00146FD0"/>
    <w:rsid w:val="00147347"/>
    <w:rsid w:val="001473BC"/>
    <w:rsid w:val="00147560"/>
    <w:rsid w:val="001475BA"/>
    <w:rsid w:val="00147EE3"/>
    <w:rsid w:val="0015007C"/>
    <w:rsid w:val="001500D0"/>
    <w:rsid w:val="001505E1"/>
    <w:rsid w:val="0015096B"/>
    <w:rsid w:val="00150AB8"/>
    <w:rsid w:val="00150C1B"/>
    <w:rsid w:val="00150DBF"/>
    <w:rsid w:val="00151031"/>
    <w:rsid w:val="001512A2"/>
    <w:rsid w:val="001512D2"/>
    <w:rsid w:val="001517A9"/>
    <w:rsid w:val="00151A1D"/>
    <w:rsid w:val="00152046"/>
    <w:rsid w:val="0015211D"/>
    <w:rsid w:val="001523B3"/>
    <w:rsid w:val="001528C1"/>
    <w:rsid w:val="00152BC2"/>
    <w:rsid w:val="00152C83"/>
    <w:rsid w:val="00152D52"/>
    <w:rsid w:val="00152D8E"/>
    <w:rsid w:val="00152F47"/>
    <w:rsid w:val="001530DB"/>
    <w:rsid w:val="00153145"/>
    <w:rsid w:val="00153BDC"/>
    <w:rsid w:val="00154001"/>
    <w:rsid w:val="001540C1"/>
    <w:rsid w:val="001541F7"/>
    <w:rsid w:val="0015446C"/>
    <w:rsid w:val="001548C8"/>
    <w:rsid w:val="0015498C"/>
    <w:rsid w:val="00154A22"/>
    <w:rsid w:val="00154B9F"/>
    <w:rsid w:val="00154C38"/>
    <w:rsid w:val="00154CA9"/>
    <w:rsid w:val="00154E22"/>
    <w:rsid w:val="00154F73"/>
    <w:rsid w:val="00155198"/>
    <w:rsid w:val="00155251"/>
    <w:rsid w:val="001553CD"/>
    <w:rsid w:val="00155496"/>
    <w:rsid w:val="00155A35"/>
    <w:rsid w:val="00155A7F"/>
    <w:rsid w:val="00155E02"/>
    <w:rsid w:val="00155EC8"/>
    <w:rsid w:val="00155F93"/>
    <w:rsid w:val="001562A4"/>
    <w:rsid w:val="00156349"/>
    <w:rsid w:val="00156909"/>
    <w:rsid w:val="00156A13"/>
    <w:rsid w:val="00156D2A"/>
    <w:rsid w:val="00156EA9"/>
    <w:rsid w:val="001577F9"/>
    <w:rsid w:val="00157897"/>
    <w:rsid w:val="00157AF6"/>
    <w:rsid w:val="00157DF8"/>
    <w:rsid w:val="0016004A"/>
    <w:rsid w:val="001602CD"/>
    <w:rsid w:val="0016044F"/>
    <w:rsid w:val="00160553"/>
    <w:rsid w:val="0016066C"/>
    <w:rsid w:val="00160BE1"/>
    <w:rsid w:val="00160D9A"/>
    <w:rsid w:val="001610D5"/>
    <w:rsid w:val="001610F5"/>
    <w:rsid w:val="00161196"/>
    <w:rsid w:val="0016153F"/>
    <w:rsid w:val="001617F2"/>
    <w:rsid w:val="00161985"/>
    <w:rsid w:val="00161EE9"/>
    <w:rsid w:val="001620CC"/>
    <w:rsid w:val="0016218C"/>
    <w:rsid w:val="00162607"/>
    <w:rsid w:val="00162919"/>
    <w:rsid w:val="00162974"/>
    <w:rsid w:val="00162E2A"/>
    <w:rsid w:val="00162E99"/>
    <w:rsid w:val="0016306F"/>
    <w:rsid w:val="0016314C"/>
    <w:rsid w:val="00163516"/>
    <w:rsid w:val="0016355F"/>
    <w:rsid w:val="001635F0"/>
    <w:rsid w:val="0016375F"/>
    <w:rsid w:val="001639DF"/>
    <w:rsid w:val="00163B9A"/>
    <w:rsid w:val="00163E2C"/>
    <w:rsid w:val="00163EBD"/>
    <w:rsid w:val="00164411"/>
    <w:rsid w:val="001644EE"/>
    <w:rsid w:val="00164834"/>
    <w:rsid w:val="00164909"/>
    <w:rsid w:val="00164B1D"/>
    <w:rsid w:val="00165091"/>
    <w:rsid w:val="0016515E"/>
    <w:rsid w:val="00165814"/>
    <w:rsid w:val="0016596E"/>
    <w:rsid w:val="00165C91"/>
    <w:rsid w:val="00165EC5"/>
    <w:rsid w:val="00165F4B"/>
    <w:rsid w:val="0016609D"/>
    <w:rsid w:val="001664E5"/>
    <w:rsid w:val="00166795"/>
    <w:rsid w:val="0016681D"/>
    <w:rsid w:val="00166A10"/>
    <w:rsid w:val="00166BFA"/>
    <w:rsid w:val="00166CA0"/>
    <w:rsid w:val="00166D38"/>
    <w:rsid w:val="00166FB2"/>
    <w:rsid w:val="00166FC0"/>
    <w:rsid w:val="00167D12"/>
    <w:rsid w:val="00167D7D"/>
    <w:rsid w:val="0017054B"/>
    <w:rsid w:val="001705D1"/>
    <w:rsid w:val="00170B91"/>
    <w:rsid w:val="0017126E"/>
    <w:rsid w:val="00171341"/>
    <w:rsid w:val="00171602"/>
    <w:rsid w:val="0017162E"/>
    <w:rsid w:val="00171AED"/>
    <w:rsid w:val="00171BDE"/>
    <w:rsid w:val="00171C49"/>
    <w:rsid w:val="00171CE3"/>
    <w:rsid w:val="00171E62"/>
    <w:rsid w:val="00171FFE"/>
    <w:rsid w:val="00172728"/>
    <w:rsid w:val="001727A1"/>
    <w:rsid w:val="001728EB"/>
    <w:rsid w:val="00172B7D"/>
    <w:rsid w:val="00172DB5"/>
    <w:rsid w:val="00172EB6"/>
    <w:rsid w:val="00172F7F"/>
    <w:rsid w:val="00172FF4"/>
    <w:rsid w:val="001731E9"/>
    <w:rsid w:val="0017357D"/>
    <w:rsid w:val="001735BD"/>
    <w:rsid w:val="0017376C"/>
    <w:rsid w:val="00173A0B"/>
    <w:rsid w:val="0017430F"/>
    <w:rsid w:val="00174813"/>
    <w:rsid w:val="00174928"/>
    <w:rsid w:val="00174B47"/>
    <w:rsid w:val="00175134"/>
    <w:rsid w:val="00175245"/>
    <w:rsid w:val="00175257"/>
    <w:rsid w:val="0017525A"/>
    <w:rsid w:val="00175469"/>
    <w:rsid w:val="001754F4"/>
    <w:rsid w:val="001755DE"/>
    <w:rsid w:val="00175631"/>
    <w:rsid w:val="00175688"/>
    <w:rsid w:val="0017586F"/>
    <w:rsid w:val="001759E0"/>
    <w:rsid w:val="00175B26"/>
    <w:rsid w:val="00175EB4"/>
    <w:rsid w:val="00175F46"/>
    <w:rsid w:val="00175F50"/>
    <w:rsid w:val="001762F2"/>
    <w:rsid w:val="001763C6"/>
    <w:rsid w:val="00176A31"/>
    <w:rsid w:val="00177020"/>
    <w:rsid w:val="00177492"/>
    <w:rsid w:val="0017751A"/>
    <w:rsid w:val="00177D68"/>
    <w:rsid w:val="00177DE5"/>
    <w:rsid w:val="00180101"/>
    <w:rsid w:val="00180311"/>
    <w:rsid w:val="00180377"/>
    <w:rsid w:val="00180388"/>
    <w:rsid w:val="001806E5"/>
    <w:rsid w:val="001807FD"/>
    <w:rsid w:val="001809FC"/>
    <w:rsid w:val="00181027"/>
    <w:rsid w:val="001812A7"/>
    <w:rsid w:val="0018135C"/>
    <w:rsid w:val="001818E2"/>
    <w:rsid w:val="00181C25"/>
    <w:rsid w:val="00182364"/>
    <w:rsid w:val="00182826"/>
    <w:rsid w:val="001828C2"/>
    <w:rsid w:val="00182DB4"/>
    <w:rsid w:val="00183008"/>
    <w:rsid w:val="0018309C"/>
    <w:rsid w:val="001832DA"/>
    <w:rsid w:val="00183923"/>
    <w:rsid w:val="00183BC8"/>
    <w:rsid w:val="00183D22"/>
    <w:rsid w:val="00184014"/>
    <w:rsid w:val="0018432C"/>
    <w:rsid w:val="001844C7"/>
    <w:rsid w:val="001848AE"/>
    <w:rsid w:val="00184DAB"/>
    <w:rsid w:val="00184E1F"/>
    <w:rsid w:val="00184E6C"/>
    <w:rsid w:val="00184E75"/>
    <w:rsid w:val="001850F7"/>
    <w:rsid w:val="00185220"/>
    <w:rsid w:val="0018525B"/>
    <w:rsid w:val="00185558"/>
    <w:rsid w:val="001855C9"/>
    <w:rsid w:val="0018576B"/>
    <w:rsid w:val="0018578E"/>
    <w:rsid w:val="00185D35"/>
    <w:rsid w:val="0018604D"/>
    <w:rsid w:val="001868C2"/>
    <w:rsid w:val="001872E2"/>
    <w:rsid w:val="0018742D"/>
    <w:rsid w:val="0018773D"/>
    <w:rsid w:val="001878D9"/>
    <w:rsid w:val="001879F5"/>
    <w:rsid w:val="00187A65"/>
    <w:rsid w:val="00187AFF"/>
    <w:rsid w:val="00187CF7"/>
    <w:rsid w:val="001900A1"/>
    <w:rsid w:val="0019034B"/>
    <w:rsid w:val="00190369"/>
    <w:rsid w:val="00190492"/>
    <w:rsid w:val="0019073A"/>
    <w:rsid w:val="00190794"/>
    <w:rsid w:val="001907C8"/>
    <w:rsid w:val="0019089C"/>
    <w:rsid w:val="00190960"/>
    <w:rsid w:val="00190B70"/>
    <w:rsid w:val="00190C15"/>
    <w:rsid w:val="00190CCE"/>
    <w:rsid w:val="00190F2E"/>
    <w:rsid w:val="00191151"/>
    <w:rsid w:val="001911EC"/>
    <w:rsid w:val="001915C1"/>
    <w:rsid w:val="0019167F"/>
    <w:rsid w:val="00191786"/>
    <w:rsid w:val="001917E8"/>
    <w:rsid w:val="00191AEB"/>
    <w:rsid w:val="00191BAC"/>
    <w:rsid w:val="00192086"/>
    <w:rsid w:val="00192144"/>
    <w:rsid w:val="00192632"/>
    <w:rsid w:val="00192EA2"/>
    <w:rsid w:val="00192EF0"/>
    <w:rsid w:val="00192F86"/>
    <w:rsid w:val="0019300E"/>
    <w:rsid w:val="00193445"/>
    <w:rsid w:val="001935BA"/>
    <w:rsid w:val="001936FA"/>
    <w:rsid w:val="001938AB"/>
    <w:rsid w:val="001938B9"/>
    <w:rsid w:val="00193C6C"/>
    <w:rsid w:val="00194224"/>
    <w:rsid w:val="001942F8"/>
    <w:rsid w:val="001943DD"/>
    <w:rsid w:val="0019469A"/>
    <w:rsid w:val="00194B44"/>
    <w:rsid w:val="00195102"/>
    <w:rsid w:val="001951E7"/>
    <w:rsid w:val="001953AB"/>
    <w:rsid w:val="00195782"/>
    <w:rsid w:val="00195AA7"/>
    <w:rsid w:val="00195ECD"/>
    <w:rsid w:val="00196306"/>
    <w:rsid w:val="001965B4"/>
    <w:rsid w:val="00196A7E"/>
    <w:rsid w:val="00196C70"/>
    <w:rsid w:val="00196C87"/>
    <w:rsid w:val="00197349"/>
    <w:rsid w:val="00197503"/>
    <w:rsid w:val="00197AA1"/>
    <w:rsid w:val="00197AE7"/>
    <w:rsid w:val="00197DB0"/>
    <w:rsid w:val="00197EB6"/>
    <w:rsid w:val="00197FE6"/>
    <w:rsid w:val="001A026F"/>
    <w:rsid w:val="001A0303"/>
    <w:rsid w:val="001A0317"/>
    <w:rsid w:val="001A0498"/>
    <w:rsid w:val="001A0CB7"/>
    <w:rsid w:val="001A0D32"/>
    <w:rsid w:val="001A0F47"/>
    <w:rsid w:val="001A0F58"/>
    <w:rsid w:val="001A10FA"/>
    <w:rsid w:val="001A115E"/>
    <w:rsid w:val="001A1222"/>
    <w:rsid w:val="001A122E"/>
    <w:rsid w:val="001A14C2"/>
    <w:rsid w:val="001A18CA"/>
    <w:rsid w:val="001A1927"/>
    <w:rsid w:val="001A19F5"/>
    <w:rsid w:val="001A2398"/>
    <w:rsid w:val="001A255D"/>
    <w:rsid w:val="001A26EB"/>
    <w:rsid w:val="001A274C"/>
    <w:rsid w:val="001A2832"/>
    <w:rsid w:val="001A288D"/>
    <w:rsid w:val="001A2A6D"/>
    <w:rsid w:val="001A3013"/>
    <w:rsid w:val="001A35BB"/>
    <w:rsid w:val="001A364D"/>
    <w:rsid w:val="001A3801"/>
    <w:rsid w:val="001A3A53"/>
    <w:rsid w:val="001A3A54"/>
    <w:rsid w:val="001A3D47"/>
    <w:rsid w:val="001A3F29"/>
    <w:rsid w:val="001A452E"/>
    <w:rsid w:val="001A497E"/>
    <w:rsid w:val="001A4AC4"/>
    <w:rsid w:val="001A4E82"/>
    <w:rsid w:val="001A4FFE"/>
    <w:rsid w:val="001A5277"/>
    <w:rsid w:val="001A53CE"/>
    <w:rsid w:val="001A551D"/>
    <w:rsid w:val="001A56A4"/>
    <w:rsid w:val="001A5A0D"/>
    <w:rsid w:val="001A5CF0"/>
    <w:rsid w:val="001A5DA3"/>
    <w:rsid w:val="001A61E6"/>
    <w:rsid w:val="001A6525"/>
    <w:rsid w:val="001A66E1"/>
    <w:rsid w:val="001A6846"/>
    <w:rsid w:val="001A6E10"/>
    <w:rsid w:val="001A72AD"/>
    <w:rsid w:val="001A743A"/>
    <w:rsid w:val="001A74B2"/>
    <w:rsid w:val="001A74D6"/>
    <w:rsid w:val="001A77C5"/>
    <w:rsid w:val="001B02F4"/>
    <w:rsid w:val="001B03C8"/>
    <w:rsid w:val="001B0550"/>
    <w:rsid w:val="001B05CD"/>
    <w:rsid w:val="001B068F"/>
    <w:rsid w:val="001B06E7"/>
    <w:rsid w:val="001B06ED"/>
    <w:rsid w:val="001B098A"/>
    <w:rsid w:val="001B0DA3"/>
    <w:rsid w:val="001B0F7F"/>
    <w:rsid w:val="001B12FC"/>
    <w:rsid w:val="001B23B6"/>
    <w:rsid w:val="001B2438"/>
    <w:rsid w:val="001B2665"/>
    <w:rsid w:val="001B2A44"/>
    <w:rsid w:val="001B2D21"/>
    <w:rsid w:val="001B3644"/>
    <w:rsid w:val="001B3DCC"/>
    <w:rsid w:val="001B3EFF"/>
    <w:rsid w:val="001B4029"/>
    <w:rsid w:val="001B432B"/>
    <w:rsid w:val="001B4366"/>
    <w:rsid w:val="001B4405"/>
    <w:rsid w:val="001B46D2"/>
    <w:rsid w:val="001B4D45"/>
    <w:rsid w:val="001B4FC2"/>
    <w:rsid w:val="001B524D"/>
    <w:rsid w:val="001B5321"/>
    <w:rsid w:val="001B5326"/>
    <w:rsid w:val="001B54F9"/>
    <w:rsid w:val="001B5501"/>
    <w:rsid w:val="001B5538"/>
    <w:rsid w:val="001B57CF"/>
    <w:rsid w:val="001B57FE"/>
    <w:rsid w:val="001B5813"/>
    <w:rsid w:val="001B5BEE"/>
    <w:rsid w:val="001B5E28"/>
    <w:rsid w:val="001B62A3"/>
    <w:rsid w:val="001B62B3"/>
    <w:rsid w:val="001B6327"/>
    <w:rsid w:val="001B63C1"/>
    <w:rsid w:val="001B6514"/>
    <w:rsid w:val="001B6597"/>
    <w:rsid w:val="001B681A"/>
    <w:rsid w:val="001B6985"/>
    <w:rsid w:val="001B6ADB"/>
    <w:rsid w:val="001B6B3C"/>
    <w:rsid w:val="001B6D62"/>
    <w:rsid w:val="001B6E27"/>
    <w:rsid w:val="001B6E46"/>
    <w:rsid w:val="001B756D"/>
    <w:rsid w:val="001B7589"/>
    <w:rsid w:val="001B7697"/>
    <w:rsid w:val="001B7852"/>
    <w:rsid w:val="001B7AA3"/>
    <w:rsid w:val="001B7CD4"/>
    <w:rsid w:val="001B7D84"/>
    <w:rsid w:val="001C0270"/>
    <w:rsid w:val="001C037D"/>
    <w:rsid w:val="001C0864"/>
    <w:rsid w:val="001C0FD2"/>
    <w:rsid w:val="001C154D"/>
    <w:rsid w:val="001C1A61"/>
    <w:rsid w:val="001C1BA8"/>
    <w:rsid w:val="001C215D"/>
    <w:rsid w:val="001C2177"/>
    <w:rsid w:val="001C2306"/>
    <w:rsid w:val="001C2415"/>
    <w:rsid w:val="001C254C"/>
    <w:rsid w:val="001C2A98"/>
    <w:rsid w:val="001C2B5E"/>
    <w:rsid w:val="001C2BE1"/>
    <w:rsid w:val="001C2CCD"/>
    <w:rsid w:val="001C2E0E"/>
    <w:rsid w:val="001C32C4"/>
    <w:rsid w:val="001C3476"/>
    <w:rsid w:val="001C3628"/>
    <w:rsid w:val="001C37D9"/>
    <w:rsid w:val="001C3B00"/>
    <w:rsid w:val="001C4006"/>
    <w:rsid w:val="001C4048"/>
    <w:rsid w:val="001C478F"/>
    <w:rsid w:val="001C4843"/>
    <w:rsid w:val="001C485D"/>
    <w:rsid w:val="001C4CA9"/>
    <w:rsid w:val="001C4D8A"/>
    <w:rsid w:val="001C4E1F"/>
    <w:rsid w:val="001C55F0"/>
    <w:rsid w:val="001C5856"/>
    <w:rsid w:val="001C5FA7"/>
    <w:rsid w:val="001C5FDB"/>
    <w:rsid w:val="001C631B"/>
    <w:rsid w:val="001C64E9"/>
    <w:rsid w:val="001C666E"/>
    <w:rsid w:val="001C6696"/>
    <w:rsid w:val="001C6B26"/>
    <w:rsid w:val="001C6BC4"/>
    <w:rsid w:val="001C71AB"/>
    <w:rsid w:val="001C726B"/>
    <w:rsid w:val="001C75CC"/>
    <w:rsid w:val="001C7744"/>
    <w:rsid w:val="001C7DB8"/>
    <w:rsid w:val="001C7F55"/>
    <w:rsid w:val="001D0042"/>
    <w:rsid w:val="001D070A"/>
    <w:rsid w:val="001D07EA"/>
    <w:rsid w:val="001D0811"/>
    <w:rsid w:val="001D08E4"/>
    <w:rsid w:val="001D0AAF"/>
    <w:rsid w:val="001D1098"/>
    <w:rsid w:val="001D1125"/>
    <w:rsid w:val="001D1132"/>
    <w:rsid w:val="001D12F2"/>
    <w:rsid w:val="001D16FF"/>
    <w:rsid w:val="001D17A7"/>
    <w:rsid w:val="001D1B21"/>
    <w:rsid w:val="001D1C0C"/>
    <w:rsid w:val="001D1F0E"/>
    <w:rsid w:val="001D1FCF"/>
    <w:rsid w:val="001D214F"/>
    <w:rsid w:val="001D215C"/>
    <w:rsid w:val="001D2274"/>
    <w:rsid w:val="001D25AB"/>
    <w:rsid w:val="001D2CE7"/>
    <w:rsid w:val="001D3336"/>
    <w:rsid w:val="001D37D1"/>
    <w:rsid w:val="001D3BF1"/>
    <w:rsid w:val="001D3D2F"/>
    <w:rsid w:val="001D3EE8"/>
    <w:rsid w:val="001D4144"/>
    <w:rsid w:val="001D43EE"/>
    <w:rsid w:val="001D4682"/>
    <w:rsid w:val="001D46B6"/>
    <w:rsid w:val="001D487A"/>
    <w:rsid w:val="001D4B48"/>
    <w:rsid w:val="001D4C4B"/>
    <w:rsid w:val="001D4C5C"/>
    <w:rsid w:val="001D4EA3"/>
    <w:rsid w:val="001D524C"/>
    <w:rsid w:val="001D539C"/>
    <w:rsid w:val="001D54AD"/>
    <w:rsid w:val="001D5812"/>
    <w:rsid w:val="001D5919"/>
    <w:rsid w:val="001D5979"/>
    <w:rsid w:val="001D5B2D"/>
    <w:rsid w:val="001D5C9F"/>
    <w:rsid w:val="001D5D38"/>
    <w:rsid w:val="001D61DA"/>
    <w:rsid w:val="001D649B"/>
    <w:rsid w:val="001D67E3"/>
    <w:rsid w:val="001D6F3D"/>
    <w:rsid w:val="001D6F99"/>
    <w:rsid w:val="001D714F"/>
    <w:rsid w:val="001D73D5"/>
    <w:rsid w:val="001D7637"/>
    <w:rsid w:val="001D7682"/>
    <w:rsid w:val="001E0421"/>
    <w:rsid w:val="001E083D"/>
    <w:rsid w:val="001E0A78"/>
    <w:rsid w:val="001E0EFD"/>
    <w:rsid w:val="001E14BC"/>
    <w:rsid w:val="001E1524"/>
    <w:rsid w:val="001E15C1"/>
    <w:rsid w:val="001E1903"/>
    <w:rsid w:val="001E1E37"/>
    <w:rsid w:val="001E2718"/>
    <w:rsid w:val="001E28C4"/>
    <w:rsid w:val="001E2D47"/>
    <w:rsid w:val="001E315A"/>
    <w:rsid w:val="001E323B"/>
    <w:rsid w:val="001E33C5"/>
    <w:rsid w:val="001E357D"/>
    <w:rsid w:val="001E358F"/>
    <w:rsid w:val="001E3842"/>
    <w:rsid w:val="001E3A85"/>
    <w:rsid w:val="001E3ACC"/>
    <w:rsid w:val="001E4288"/>
    <w:rsid w:val="001E4395"/>
    <w:rsid w:val="001E4704"/>
    <w:rsid w:val="001E4AF3"/>
    <w:rsid w:val="001E4B4F"/>
    <w:rsid w:val="001E51D3"/>
    <w:rsid w:val="001E5556"/>
    <w:rsid w:val="001E5614"/>
    <w:rsid w:val="001E571E"/>
    <w:rsid w:val="001E5919"/>
    <w:rsid w:val="001E5A46"/>
    <w:rsid w:val="001E5C24"/>
    <w:rsid w:val="001E5E5B"/>
    <w:rsid w:val="001E6227"/>
    <w:rsid w:val="001E6760"/>
    <w:rsid w:val="001E68A8"/>
    <w:rsid w:val="001E6A4B"/>
    <w:rsid w:val="001E6F5B"/>
    <w:rsid w:val="001E73E8"/>
    <w:rsid w:val="001E746F"/>
    <w:rsid w:val="001E75FD"/>
    <w:rsid w:val="001E7AA9"/>
    <w:rsid w:val="001E7CDB"/>
    <w:rsid w:val="001F0724"/>
    <w:rsid w:val="001F0880"/>
    <w:rsid w:val="001F0A32"/>
    <w:rsid w:val="001F0BE5"/>
    <w:rsid w:val="001F0D3F"/>
    <w:rsid w:val="001F0E6F"/>
    <w:rsid w:val="001F12EC"/>
    <w:rsid w:val="001F12EF"/>
    <w:rsid w:val="001F15FC"/>
    <w:rsid w:val="001F1626"/>
    <w:rsid w:val="001F176B"/>
    <w:rsid w:val="001F17C5"/>
    <w:rsid w:val="001F1B8C"/>
    <w:rsid w:val="001F1CEB"/>
    <w:rsid w:val="001F1D46"/>
    <w:rsid w:val="001F2255"/>
    <w:rsid w:val="001F283F"/>
    <w:rsid w:val="001F292A"/>
    <w:rsid w:val="001F2961"/>
    <w:rsid w:val="001F29C1"/>
    <w:rsid w:val="001F29F8"/>
    <w:rsid w:val="001F2D52"/>
    <w:rsid w:val="001F2D69"/>
    <w:rsid w:val="001F318D"/>
    <w:rsid w:val="001F32A3"/>
    <w:rsid w:val="001F3318"/>
    <w:rsid w:val="001F3414"/>
    <w:rsid w:val="001F35DE"/>
    <w:rsid w:val="001F38E6"/>
    <w:rsid w:val="001F3AAA"/>
    <w:rsid w:val="001F3EE8"/>
    <w:rsid w:val="001F3FFC"/>
    <w:rsid w:val="001F4310"/>
    <w:rsid w:val="001F43F3"/>
    <w:rsid w:val="001F4521"/>
    <w:rsid w:val="001F46E2"/>
    <w:rsid w:val="001F473E"/>
    <w:rsid w:val="001F4A34"/>
    <w:rsid w:val="001F4B5F"/>
    <w:rsid w:val="001F4EAD"/>
    <w:rsid w:val="001F4FFC"/>
    <w:rsid w:val="001F5045"/>
    <w:rsid w:val="001F54E0"/>
    <w:rsid w:val="001F561D"/>
    <w:rsid w:val="001F565D"/>
    <w:rsid w:val="001F584D"/>
    <w:rsid w:val="001F5B29"/>
    <w:rsid w:val="001F5BC9"/>
    <w:rsid w:val="001F5FD4"/>
    <w:rsid w:val="001F6A5E"/>
    <w:rsid w:val="001F6BDF"/>
    <w:rsid w:val="001F702A"/>
    <w:rsid w:val="001F73BA"/>
    <w:rsid w:val="001F7522"/>
    <w:rsid w:val="001F7930"/>
    <w:rsid w:val="001F7ACE"/>
    <w:rsid w:val="001F7EBD"/>
    <w:rsid w:val="001F7FF7"/>
    <w:rsid w:val="002001AD"/>
    <w:rsid w:val="00200EFD"/>
    <w:rsid w:val="00201192"/>
    <w:rsid w:val="002018BA"/>
    <w:rsid w:val="00201AEF"/>
    <w:rsid w:val="00201C87"/>
    <w:rsid w:val="00201CA0"/>
    <w:rsid w:val="002020F0"/>
    <w:rsid w:val="00202107"/>
    <w:rsid w:val="002023DD"/>
    <w:rsid w:val="00202514"/>
    <w:rsid w:val="00202534"/>
    <w:rsid w:val="00202650"/>
    <w:rsid w:val="002027E1"/>
    <w:rsid w:val="00203082"/>
    <w:rsid w:val="002034E8"/>
    <w:rsid w:val="00203662"/>
    <w:rsid w:val="00203CC2"/>
    <w:rsid w:val="00203F49"/>
    <w:rsid w:val="00204212"/>
    <w:rsid w:val="002043AE"/>
    <w:rsid w:val="00204513"/>
    <w:rsid w:val="002048A7"/>
    <w:rsid w:val="00204A2D"/>
    <w:rsid w:val="00204AAA"/>
    <w:rsid w:val="00204B0C"/>
    <w:rsid w:val="00204BC3"/>
    <w:rsid w:val="00204CD4"/>
    <w:rsid w:val="00204DB5"/>
    <w:rsid w:val="00204E9A"/>
    <w:rsid w:val="0020503E"/>
    <w:rsid w:val="00205052"/>
    <w:rsid w:val="00205168"/>
    <w:rsid w:val="0020569F"/>
    <w:rsid w:val="002056D9"/>
    <w:rsid w:val="002058FB"/>
    <w:rsid w:val="00205AC0"/>
    <w:rsid w:val="00205C41"/>
    <w:rsid w:val="002061B9"/>
    <w:rsid w:val="002061F3"/>
    <w:rsid w:val="002065A9"/>
    <w:rsid w:val="002066F3"/>
    <w:rsid w:val="002067FE"/>
    <w:rsid w:val="00206C0D"/>
    <w:rsid w:val="00206C25"/>
    <w:rsid w:val="00206F2A"/>
    <w:rsid w:val="00207244"/>
    <w:rsid w:val="00207595"/>
    <w:rsid w:val="00207919"/>
    <w:rsid w:val="00207C01"/>
    <w:rsid w:val="00207C36"/>
    <w:rsid w:val="002105CC"/>
    <w:rsid w:val="00210657"/>
    <w:rsid w:val="00210697"/>
    <w:rsid w:val="00210A86"/>
    <w:rsid w:val="00210DAC"/>
    <w:rsid w:val="00211004"/>
    <w:rsid w:val="002110E2"/>
    <w:rsid w:val="00211275"/>
    <w:rsid w:val="002118E2"/>
    <w:rsid w:val="00211C0F"/>
    <w:rsid w:val="00212127"/>
    <w:rsid w:val="002123CE"/>
    <w:rsid w:val="00212481"/>
    <w:rsid w:val="002124E4"/>
    <w:rsid w:val="00212A9B"/>
    <w:rsid w:val="00212ABE"/>
    <w:rsid w:val="00212B3D"/>
    <w:rsid w:val="00212BC8"/>
    <w:rsid w:val="00212CCF"/>
    <w:rsid w:val="002135BA"/>
    <w:rsid w:val="002138FC"/>
    <w:rsid w:val="00213BA5"/>
    <w:rsid w:val="00213ED2"/>
    <w:rsid w:val="0021404E"/>
    <w:rsid w:val="00214406"/>
    <w:rsid w:val="00214952"/>
    <w:rsid w:val="00214A65"/>
    <w:rsid w:val="00214FAB"/>
    <w:rsid w:val="00215092"/>
    <w:rsid w:val="002150F3"/>
    <w:rsid w:val="002153C3"/>
    <w:rsid w:val="00215625"/>
    <w:rsid w:val="0021582E"/>
    <w:rsid w:val="00215851"/>
    <w:rsid w:val="002158E1"/>
    <w:rsid w:val="00216393"/>
    <w:rsid w:val="002163E6"/>
    <w:rsid w:val="0021642E"/>
    <w:rsid w:val="00216860"/>
    <w:rsid w:val="002168FE"/>
    <w:rsid w:val="00216900"/>
    <w:rsid w:val="00217201"/>
    <w:rsid w:val="00217407"/>
    <w:rsid w:val="00217922"/>
    <w:rsid w:val="00217BF7"/>
    <w:rsid w:val="00217D4F"/>
    <w:rsid w:val="00220149"/>
    <w:rsid w:val="00220417"/>
    <w:rsid w:val="00220532"/>
    <w:rsid w:val="0022065F"/>
    <w:rsid w:val="002206B3"/>
    <w:rsid w:val="00220934"/>
    <w:rsid w:val="00220B93"/>
    <w:rsid w:val="00220C1B"/>
    <w:rsid w:val="00220D2A"/>
    <w:rsid w:val="0022126A"/>
    <w:rsid w:val="002215FE"/>
    <w:rsid w:val="00221651"/>
    <w:rsid w:val="00221773"/>
    <w:rsid w:val="00221A3C"/>
    <w:rsid w:val="00221B36"/>
    <w:rsid w:val="00221FB3"/>
    <w:rsid w:val="0022200F"/>
    <w:rsid w:val="0022248D"/>
    <w:rsid w:val="0022256C"/>
    <w:rsid w:val="002226CB"/>
    <w:rsid w:val="0022275C"/>
    <w:rsid w:val="0022291D"/>
    <w:rsid w:val="002229E8"/>
    <w:rsid w:val="00222BDA"/>
    <w:rsid w:val="00222E97"/>
    <w:rsid w:val="00222EB8"/>
    <w:rsid w:val="00222EDA"/>
    <w:rsid w:val="00222F73"/>
    <w:rsid w:val="00223390"/>
    <w:rsid w:val="002233B6"/>
    <w:rsid w:val="00223450"/>
    <w:rsid w:val="0022372E"/>
    <w:rsid w:val="00223788"/>
    <w:rsid w:val="00223A42"/>
    <w:rsid w:val="00223C49"/>
    <w:rsid w:val="00223C66"/>
    <w:rsid w:val="00223D03"/>
    <w:rsid w:val="0022414F"/>
    <w:rsid w:val="0022472C"/>
    <w:rsid w:val="002248B7"/>
    <w:rsid w:val="0022495F"/>
    <w:rsid w:val="00224C1E"/>
    <w:rsid w:val="00224C54"/>
    <w:rsid w:val="00224CB9"/>
    <w:rsid w:val="00224D1D"/>
    <w:rsid w:val="00224D88"/>
    <w:rsid w:val="00224DF4"/>
    <w:rsid w:val="00224FD7"/>
    <w:rsid w:val="0022527E"/>
    <w:rsid w:val="00225556"/>
    <w:rsid w:val="002255F5"/>
    <w:rsid w:val="002257A4"/>
    <w:rsid w:val="00225920"/>
    <w:rsid w:val="00225FB0"/>
    <w:rsid w:val="002260E9"/>
    <w:rsid w:val="002262CA"/>
    <w:rsid w:val="002263E5"/>
    <w:rsid w:val="002264CC"/>
    <w:rsid w:val="002265B3"/>
    <w:rsid w:val="00226901"/>
    <w:rsid w:val="00226FEA"/>
    <w:rsid w:val="0022729A"/>
    <w:rsid w:val="00227561"/>
    <w:rsid w:val="0022758A"/>
    <w:rsid w:val="00227672"/>
    <w:rsid w:val="00227678"/>
    <w:rsid w:val="00227811"/>
    <w:rsid w:val="002278A5"/>
    <w:rsid w:val="00227951"/>
    <w:rsid w:val="00227A94"/>
    <w:rsid w:val="00227BAD"/>
    <w:rsid w:val="00227C21"/>
    <w:rsid w:val="00227D8F"/>
    <w:rsid w:val="00227EAB"/>
    <w:rsid w:val="00230009"/>
    <w:rsid w:val="0023024B"/>
    <w:rsid w:val="00230591"/>
    <w:rsid w:val="00230648"/>
    <w:rsid w:val="00230ABD"/>
    <w:rsid w:val="00230AEE"/>
    <w:rsid w:val="00230C4C"/>
    <w:rsid w:val="0023174A"/>
    <w:rsid w:val="00231803"/>
    <w:rsid w:val="00231B3A"/>
    <w:rsid w:val="00231BF3"/>
    <w:rsid w:val="00231C69"/>
    <w:rsid w:val="00232028"/>
    <w:rsid w:val="0023230E"/>
    <w:rsid w:val="002334EE"/>
    <w:rsid w:val="002337D5"/>
    <w:rsid w:val="002339C4"/>
    <w:rsid w:val="00234013"/>
    <w:rsid w:val="00234239"/>
    <w:rsid w:val="002344BE"/>
    <w:rsid w:val="002345D4"/>
    <w:rsid w:val="00234656"/>
    <w:rsid w:val="0023472B"/>
    <w:rsid w:val="0023594A"/>
    <w:rsid w:val="00235A6D"/>
    <w:rsid w:val="00235BEA"/>
    <w:rsid w:val="00235C22"/>
    <w:rsid w:val="002360DB"/>
    <w:rsid w:val="002361A8"/>
    <w:rsid w:val="002364BF"/>
    <w:rsid w:val="002367C0"/>
    <w:rsid w:val="002367DC"/>
    <w:rsid w:val="002368E3"/>
    <w:rsid w:val="00236BFE"/>
    <w:rsid w:val="00236CE3"/>
    <w:rsid w:val="00237134"/>
    <w:rsid w:val="00237204"/>
    <w:rsid w:val="0023746B"/>
    <w:rsid w:val="002376B2"/>
    <w:rsid w:val="00237A4F"/>
    <w:rsid w:val="00237BF4"/>
    <w:rsid w:val="00237C82"/>
    <w:rsid w:val="00237CBA"/>
    <w:rsid w:val="00237E14"/>
    <w:rsid w:val="00237F3D"/>
    <w:rsid w:val="00237FD3"/>
    <w:rsid w:val="00237FF2"/>
    <w:rsid w:val="0024053E"/>
    <w:rsid w:val="0024066F"/>
    <w:rsid w:val="00240E78"/>
    <w:rsid w:val="0024124B"/>
    <w:rsid w:val="00241497"/>
    <w:rsid w:val="0024152C"/>
    <w:rsid w:val="00241536"/>
    <w:rsid w:val="002416DD"/>
    <w:rsid w:val="0024173E"/>
    <w:rsid w:val="0024185E"/>
    <w:rsid w:val="00241DA9"/>
    <w:rsid w:val="00241F73"/>
    <w:rsid w:val="00241F8D"/>
    <w:rsid w:val="0024213E"/>
    <w:rsid w:val="00242417"/>
    <w:rsid w:val="0024241A"/>
    <w:rsid w:val="002425AC"/>
    <w:rsid w:val="00242B83"/>
    <w:rsid w:val="00242EF5"/>
    <w:rsid w:val="00242F2A"/>
    <w:rsid w:val="00243039"/>
    <w:rsid w:val="00243124"/>
    <w:rsid w:val="002434A5"/>
    <w:rsid w:val="002436E8"/>
    <w:rsid w:val="00243A4E"/>
    <w:rsid w:val="00243A53"/>
    <w:rsid w:val="002440D1"/>
    <w:rsid w:val="0024427D"/>
    <w:rsid w:val="0024429E"/>
    <w:rsid w:val="00244474"/>
    <w:rsid w:val="00244BD2"/>
    <w:rsid w:val="00245522"/>
    <w:rsid w:val="00245940"/>
    <w:rsid w:val="00245983"/>
    <w:rsid w:val="00245A9A"/>
    <w:rsid w:val="00245CDC"/>
    <w:rsid w:val="00246AA4"/>
    <w:rsid w:val="00246D97"/>
    <w:rsid w:val="00246EE7"/>
    <w:rsid w:val="00246F20"/>
    <w:rsid w:val="00247247"/>
    <w:rsid w:val="00247253"/>
    <w:rsid w:val="0024763C"/>
    <w:rsid w:val="00247642"/>
    <w:rsid w:val="0024771B"/>
    <w:rsid w:val="00247C83"/>
    <w:rsid w:val="0025013D"/>
    <w:rsid w:val="002503D9"/>
    <w:rsid w:val="00250408"/>
    <w:rsid w:val="00250473"/>
    <w:rsid w:val="002505BA"/>
    <w:rsid w:val="002505DD"/>
    <w:rsid w:val="002506C7"/>
    <w:rsid w:val="002506DA"/>
    <w:rsid w:val="00250A33"/>
    <w:rsid w:val="00250AB5"/>
    <w:rsid w:val="002514EB"/>
    <w:rsid w:val="00251681"/>
    <w:rsid w:val="00251943"/>
    <w:rsid w:val="00251970"/>
    <w:rsid w:val="00251C8C"/>
    <w:rsid w:val="00251CCF"/>
    <w:rsid w:val="0025224C"/>
    <w:rsid w:val="00252319"/>
    <w:rsid w:val="00252459"/>
    <w:rsid w:val="00252829"/>
    <w:rsid w:val="00252B9B"/>
    <w:rsid w:val="00253411"/>
    <w:rsid w:val="002537E3"/>
    <w:rsid w:val="00253CA5"/>
    <w:rsid w:val="00254465"/>
    <w:rsid w:val="002544A2"/>
    <w:rsid w:val="00254535"/>
    <w:rsid w:val="00254744"/>
    <w:rsid w:val="0025480D"/>
    <w:rsid w:val="00254D5C"/>
    <w:rsid w:val="00254E5E"/>
    <w:rsid w:val="00254FF5"/>
    <w:rsid w:val="002552DD"/>
    <w:rsid w:val="00255ABB"/>
    <w:rsid w:val="00255C63"/>
    <w:rsid w:val="00255EB3"/>
    <w:rsid w:val="00255F7A"/>
    <w:rsid w:val="0025624C"/>
    <w:rsid w:val="002568B0"/>
    <w:rsid w:val="002568D5"/>
    <w:rsid w:val="00256932"/>
    <w:rsid w:val="00256946"/>
    <w:rsid w:val="00256974"/>
    <w:rsid w:val="00256999"/>
    <w:rsid w:val="00256A1A"/>
    <w:rsid w:val="00256D36"/>
    <w:rsid w:val="00256F61"/>
    <w:rsid w:val="00256F6A"/>
    <w:rsid w:val="002574FA"/>
    <w:rsid w:val="00257567"/>
    <w:rsid w:val="0025795C"/>
    <w:rsid w:val="002579B6"/>
    <w:rsid w:val="00257CEC"/>
    <w:rsid w:val="00257D68"/>
    <w:rsid w:val="00257F3E"/>
    <w:rsid w:val="00260439"/>
    <w:rsid w:val="00260656"/>
    <w:rsid w:val="00260864"/>
    <w:rsid w:val="00260BC4"/>
    <w:rsid w:val="00260CA3"/>
    <w:rsid w:val="0026133E"/>
    <w:rsid w:val="002615DA"/>
    <w:rsid w:val="002619A9"/>
    <w:rsid w:val="00261A05"/>
    <w:rsid w:val="00261C02"/>
    <w:rsid w:val="00261C05"/>
    <w:rsid w:val="00262060"/>
    <w:rsid w:val="002626C6"/>
    <w:rsid w:val="0026272B"/>
    <w:rsid w:val="002627E6"/>
    <w:rsid w:val="00262957"/>
    <w:rsid w:val="002629C4"/>
    <w:rsid w:val="00262AEE"/>
    <w:rsid w:val="00262B73"/>
    <w:rsid w:val="00262B80"/>
    <w:rsid w:val="00263720"/>
    <w:rsid w:val="0026378D"/>
    <w:rsid w:val="002637B7"/>
    <w:rsid w:val="00263B67"/>
    <w:rsid w:val="00263DE6"/>
    <w:rsid w:val="00264672"/>
    <w:rsid w:val="00264B58"/>
    <w:rsid w:val="00264DC0"/>
    <w:rsid w:val="00264DF2"/>
    <w:rsid w:val="00264E82"/>
    <w:rsid w:val="0026505C"/>
    <w:rsid w:val="002654A6"/>
    <w:rsid w:val="00265598"/>
    <w:rsid w:val="0026573E"/>
    <w:rsid w:val="00265995"/>
    <w:rsid w:val="00265BF5"/>
    <w:rsid w:val="00265C8A"/>
    <w:rsid w:val="00265D80"/>
    <w:rsid w:val="00265ECD"/>
    <w:rsid w:val="00266212"/>
    <w:rsid w:val="00266414"/>
    <w:rsid w:val="002665FF"/>
    <w:rsid w:val="00266964"/>
    <w:rsid w:val="00266A47"/>
    <w:rsid w:val="00266DD7"/>
    <w:rsid w:val="00267162"/>
    <w:rsid w:val="00267526"/>
    <w:rsid w:val="0026771D"/>
    <w:rsid w:val="002679BE"/>
    <w:rsid w:val="002679C7"/>
    <w:rsid w:val="002679EE"/>
    <w:rsid w:val="00267CB0"/>
    <w:rsid w:val="00267E5F"/>
    <w:rsid w:val="0027062E"/>
    <w:rsid w:val="00270757"/>
    <w:rsid w:val="002707A9"/>
    <w:rsid w:val="002708D7"/>
    <w:rsid w:val="00270C17"/>
    <w:rsid w:val="00270C81"/>
    <w:rsid w:val="00270FF9"/>
    <w:rsid w:val="002714BA"/>
    <w:rsid w:val="00271983"/>
    <w:rsid w:val="00271BC1"/>
    <w:rsid w:val="00272374"/>
    <w:rsid w:val="002724AA"/>
    <w:rsid w:val="002724AD"/>
    <w:rsid w:val="002729D2"/>
    <w:rsid w:val="00272A57"/>
    <w:rsid w:val="00273006"/>
    <w:rsid w:val="00273040"/>
    <w:rsid w:val="002731F2"/>
    <w:rsid w:val="002731F3"/>
    <w:rsid w:val="00273367"/>
    <w:rsid w:val="00273524"/>
    <w:rsid w:val="00273736"/>
    <w:rsid w:val="00273A2C"/>
    <w:rsid w:val="00273FA7"/>
    <w:rsid w:val="0027447A"/>
    <w:rsid w:val="0027448E"/>
    <w:rsid w:val="0027464C"/>
    <w:rsid w:val="002748BE"/>
    <w:rsid w:val="002749AF"/>
    <w:rsid w:val="00274F23"/>
    <w:rsid w:val="002751AE"/>
    <w:rsid w:val="002752FE"/>
    <w:rsid w:val="002756F4"/>
    <w:rsid w:val="002757E5"/>
    <w:rsid w:val="00275834"/>
    <w:rsid w:val="0027589B"/>
    <w:rsid w:val="0027590C"/>
    <w:rsid w:val="00275A62"/>
    <w:rsid w:val="00275CAC"/>
    <w:rsid w:val="00275D1B"/>
    <w:rsid w:val="002762FB"/>
    <w:rsid w:val="00276638"/>
    <w:rsid w:val="00276689"/>
    <w:rsid w:val="002766CD"/>
    <w:rsid w:val="002768BF"/>
    <w:rsid w:val="00276ADF"/>
    <w:rsid w:val="0027729D"/>
    <w:rsid w:val="002772B9"/>
    <w:rsid w:val="00277322"/>
    <w:rsid w:val="002774B9"/>
    <w:rsid w:val="002774E3"/>
    <w:rsid w:val="00277641"/>
    <w:rsid w:val="00277CB4"/>
    <w:rsid w:val="00277E48"/>
    <w:rsid w:val="00280177"/>
    <w:rsid w:val="00280627"/>
    <w:rsid w:val="00280922"/>
    <w:rsid w:val="00280AA9"/>
    <w:rsid w:val="002811F2"/>
    <w:rsid w:val="00281403"/>
    <w:rsid w:val="0028157F"/>
    <w:rsid w:val="00281A53"/>
    <w:rsid w:val="00281BC4"/>
    <w:rsid w:val="00281BE7"/>
    <w:rsid w:val="00281DD4"/>
    <w:rsid w:val="00282035"/>
    <w:rsid w:val="0028233B"/>
    <w:rsid w:val="002823E8"/>
    <w:rsid w:val="0028261A"/>
    <w:rsid w:val="00282954"/>
    <w:rsid w:val="00282960"/>
    <w:rsid w:val="00282965"/>
    <w:rsid w:val="00282B76"/>
    <w:rsid w:val="0028332D"/>
    <w:rsid w:val="00283793"/>
    <w:rsid w:val="002837F0"/>
    <w:rsid w:val="00283A61"/>
    <w:rsid w:val="00283AB4"/>
    <w:rsid w:val="00283D51"/>
    <w:rsid w:val="00283F71"/>
    <w:rsid w:val="00283F92"/>
    <w:rsid w:val="00284015"/>
    <w:rsid w:val="00284180"/>
    <w:rsid w:val="00284259"/>
    <w:rsid w:val="0028439B"/>
    <w:rsid w:val="0028441F"/>
    <w:rsid w:val="00284451"/>
    <w:rsid w:val="002847FD"/>
    <w:rsid w:val="00284866"/>
    <w:rsid w:val="00284DE6"/>
    <w:rsid w:val="00284F7B"/>
    <w:rsid w:val="0028509D"/>
    <w:rsid w:val="00285125"/>
    <w:rsid w:val="00285210"/>
    <w:rsid w:val="0028557A"/>
    <w:rsid w:val="00285734"/>
    <w:rsid w:val="00285DD9"/>
    <w:rsid w:val="00285EF2"/>
    <w:rsid w:val="00286509"/>
    <w:rsid w:val="00286554"/>
    <w:rsid w:val="002868B5"/>
    <w:rsid w:val="002868C0"/>
    <w:rsid w:val="00286A74"/>
    <w:rsid w:val="00286B7F"/>
    <w:rsid w:val="00286DE1"/>
    <w:rsid w:val="0028716D"/>
    <w:rsid w:val="002876B7"/>
    <w:rsid w:val="002878FD"/>
    <w:rsid w:val="00287BEF"/>
    <w:rsid w:val="00287C58"/>
    <w:rsid w:val="00287E22"/>
    <w:rsid w:val="00287FA7"/>
    <w:rsid w:val="00290104"/>
    <w:rsid w:val="0029018B"/>
    <w:rsid w:val="00290222"/>
    <w:rsid w:val="00290570"/>
    <w:rsid w:val="00290A08"/>
    <w:rsid w:val="00290E42"/>
    <w:rsid w:val="00290F1C"/>
    <w:rsid w:val="00291653"/>
    <w:rsid w:val="00291668"/>
    <w:rsid w:val="00291CA3"/>
    <w:rsid w:val="00291F48"/>
    <w:rsid w:val="00292039"/>
    <w:rsid w:val="002921A7"/>
    <w:rsid w:val="0029223A"/>
    <w:rsid w:val="002922EE"/>
    <w:rsid w:val="00292417"/>
    <w:rsid w:val="00292601"/>
    <w:rsid w:val="002926B3"/>
    <w:rsid w:val="00292BA7"/>
    <w:rsid w:val="00292CF2"/>
    <w:rsid w:val="002935BF"/>
    <w:rsid w:val="00293632"/>
    <w:rsid w:val="0029363A"/>
    <w:rsid w:val="002936DC"/>
    <w:rsid w:val="0029374B"/>
    <w:rsid w:val="00293977"/>
    <w:rsid w:val="00293A67"/>
    <w:rsid w:val="00293DBA"/>
    <w:rsid w:val="00293E76"/>
    <w:rsid w:val="002940EC"/>
    <w:rsid w:val="002943B9"/>
    <w:rsid w:val="002944BB"/>
    <w:rsid w:val="00294552"/>
    <w:rsid w:val="00294A07"/>
    <w:rsid w:val="00294CF1"/>
    <w:rsid w:val="00294E94"/>
    <w:rsid w:val="00294F13"/>
    <w:rsid w:val="00294F4C"/>
    <w:rsid w:val="00295099"/>
    <w:rsid w:val="002957E1"/>
    <w:rsid w:val="00295899"/>
    <w:rsid w:val="00295953"/>
    <w:rsid w:val="00295B90"/>
    <w:rsid w:val="00295DB3"/>
    <w:rsid w:val="00296041"/>
    <w:rsid w:val="00296356"/>
    <w:rsid w:val="00296479"/>
    <w:rsid w:val="002964B5"/>
    <w:rsid w:val="002964C8"/>
    <w:rsid w:val="0029656E"/>
    <w:rsid w:val="0029676F"/>
    <w:rsid w:val="002968F8"/>
    <w:rsid w:val="00296A58"/>
    <w:rsid w:val="00296D28"/>
    <w:rsid w:val="00297048"/>
    <w:rsid w:val="0029704E"/>
    <w:rsid w:val="00297472"/>
    <w:rsid w:val="002975B1"/>
    <w:rsid w:val="00297619"/>
    <w:rsid w:val="002979D6"/>
    <w:rsid w:val="00297A87"/>
    <w:rsid w:val="00297DB9"/>
    <w:rsid w:val="00297EC4"/>
    <w:rsid w:val="002A0140"/>
    <w:rsid w:val="002A038C"/>
    <w:rsid w:val="002A03F5"/>
    <w:rsid w:val="002A062B"/>
    <w:rsid w:val="002A06D9"/>
    <w:rsid w:val="002A0A4D"/>
    <w:rsid w:val="002A1122"/>
    <w:rsid w:val="002A11A6"/>
    <w:rsid w:val="002A12C5"/>
    <w:rsid w:val="002A1330"/>
    <w:rsid w:val="002A13DC"/>
    <w:rsid w:val="002A14CC"/>
    <w:rsid w:val="002A1899"/>
    <w:rsid w:val="002A19FF"/>
    <w:rsid w:val="002A1B90"/>
    <w:rsid w:val="002A2094"/>
    <w:rsid w:val="002A2256"/>
    <w:rsid w:val="002A2349"/>
    <w:rsid w:val="002A235B"/>
    <w:rsid w:val="002A263D"/>
    <w:rsid w:val="002A2978"/>
    <w:rsid w:val="002A2AA3"/>
    <w:rsid w:val="002A31C8"/>
    <w:rsid w:val="002A333B"/>
    <w:rsid w:val="002A3A89"/>
    <w:rsid w:val="002A3AD9"/>
    <w:rsid w:val="002A3CF7"/>
    <w:rsid w:val="002A3DE9"/>
    <w:rsid w:val="002A3DFF"/>
    <w:rsid w:val="002A3FA9"/>
    <w:rsid w:val="002A4186"/>
    <w:rsid w:val="002A4B0B"/>
    <w:rsid w:val="002A4C05"/>
    <w:rsid w:val="002A56AA"/>
    <w:rsid w:val="002A56F0"/>
    <w:rsid w:val="002A570D"/>
    <w:rsid w:val="002A5A78"/>
    <w:rsid w:val="002A5D2F"/>
    <w:rsid w:val="002A5E0B"/>
    <w:rsid w:val="002A6487"/>
    <w:rsid w:val="002A6648"/>
    <w:rsid w:val="002A67FB"/>
    <w:rsid w:val="002A6C37"/>
    <w:rsid w:val="002A7272"/>
    <w:rsid w:val="002A7353"/>
    <w:rsid w:val="002A7432"/>
    <w:rsid w:val="002A7681"/>
    <w:rsid w:val="002A784B"/>
    <w:rsid w:val="002A7AAD"/>
    <w:rsid w:val="002A7B89"/>
    <w:rsid w:val="002A7D87"/>
    <w:rsid w:val="002A7DC3"/>
    <w:rsid w:val="002B0245"/>
    <w:rsid w:val="002B02C1"/>
    <w:rsid w:val="002B09AC"/>
    <w:rsid w:val="002B0B20"/>
    <w:rsid w:val="002B0CE3"/>
    <w:rsid w:val="002B0DB7"/>
    <w:rsid w:val="002B0EC7"/>
    <w:rsid w:val="002B10EE"/>
    <w:rsid w:val="002B1186"/>
    <w:rsid w:val="002B11B8"/>
    <w:rsid w:val="002B11BC"/>
    <w:rsid w:val="002B11DE"/>
    <w:rsid w:val="002B1399"/>
    <w:rsid w:val="002B1458"/>
    <w:rsid w:val="002B14DA"/>
    <w:rsid w:val="002B19EE"/>
    <w:rsid w:val="002B1A3C"/>
    <w:rsid w:val="002B1CB6"/>
    <w:rsid w:val="002B1CDF"/>
    <w:rsid w:val="002B23E5"/>
    <w:rsid w:val="002B248B"/>
    <w:rsid w:val="002B24B5"/>
    <w:rsid w:val="002B2B88"/>
    <w:rsid w:val="002B3004"/>
    <w:rsid w:val="002B300E"/>
    <w:rsid w:val="002B303C"/>
    <w:rsid w:val="002B31F4"/>
    <w:rsid w:val="002B3242"/>
    <w:rsid w:val="002B3460"/>
    <w:rsid w:val="002B39ED"/>
    <w:rsid w:val="002B39FE"/>
    <w:rsid w:val="002B410B"/>
    <w:rsid w:val="002B422B"/>
    <w:rsid w:val="002B42E8"/>
    <w:rsid w:val="002B438A"/>
    <w:rsid w:val="002B45AB"/>
    <w:rsid w:val="002B48C5"/>
    <w:rsid w:val="002B4D18"/>
    <w:rsid w:val="002B4D2B"/>
    <w:rsid w:val="002B5034"/>
    <w:rsid w:val="002B5595"/>
    <w:rsid w:val="002B5C3F"/>
    <w:rsid w:val="002B5CEC"/>
    <w:rsid w:val="002B5CF9"/>
    <w:rsid w:val="002B5D2E"/>
    <w:rsid w:val="002B5D9C"/>
    <w:rsid w:val="002B606C"/>
    <w:rsid w:val="002B610A"/>
    <w:rsid w:val="002B62AD"/>
    <w:rsid w:val="002B6BB0"/>
    <w:rsid w:val="002B6DC3"/>
    <w:rsid w:val="002B6E59"/>
    <w:rsid w:val="002B6FB6"/>
    <w:rsid w:val="002B71A6"/>
    <w:rsid w:val="002B75AB"/>
    <w:rsid w:val="002B75D3"/>
    <w:rsid w:val="002B76B6"/>
    <w:rsid w:val="002B7873"/>
    <w:rsid w:val="002B7961"/>
    <w:rsid w:val="002B7C2E"/>
    <w:rsid w:val="002B7EE5"/>
    <w:rsid w:val="002C014F"/>
    <w:rsid w:val="002C0232"/>
    <w:rsid w:val="002C0234"/>
    <w:rsid w:val="002C0591"/>
    <w:rsid w:val="002C0A2E"/>
    <w:rsid w:val="002C0C99"/>
    <w:rsid w:val="002C0CB8"/>
    <w:rsid w:val="002C1180"/>
    <w:rsid w:val="002C1C6F"/>
    <w:rsid w:val="002C2619"/>
    <w:rsid w:val="002C273E"/>
    <w:rsid w:val="002C28AD"/>
    <w:rsid w:val="002C29CD"/>
    <w:rsid w:val="002C2A9A"/>
    <w:rsid w:val="002C2AEB"/>
    <w:rsid w:val="002C2B0C"/>
    <w:rsid w:val="002C2B1B"/>
    <w:rsid w:val="002C301D"/>
    <w:rsid w:val="002C3081"/>
    <w:rsid w:val="002C30F8"/>
    <w:rsid w:val="002C3237"/>
    <w:rsid w:val="002C32A9"/>
    <w:rsid w:val="002C3374"/>
    <w:rsid w:val="002C3895"/>
    <w:rsid w:val="002C39A1"/>
    <w:rsid w:val="002C3B4C"/>
    <w:rsid w:val="002C3BDE"/>
    <w:rsid w:val="002C3E12"/>
    <w:rsid w:val="002C4005"/>
    <w:rsid w:val="002C41D2"/>
    <w:rsid w:val="002C49BC"/>
    <w:rsid w:val="002C4CDF"/>
    <w:rsid w:val="002C4E25"/>
    <w:rsid w:val="002C5004"/>
    <w:rsid w:val="002C5122"/>
    <w:rsid w:val="002C53AC"/>
    <w:rsid w:val="002C5814"/>
    <w:rsid w:val="002C5BF5"/>
    <w:rsid w:val="002C5C47"/>
    <w:rsid w:val="002C5F1D"/>
    <w:rsid w:val="002C5F5B"/>
    <w:rsid w:val="002C61DB"/>
    <w:rsid w:val="002C626E"/>
    <w:rsid w:val="002C64F6"/>
    <w:rsid w:val="002C6703"/>
    <w:rsid w:val="002C67C2"/>
    <w:rsid w:val="002C6994"/>
    <w:rsid w:val="002C6C0C"/>
    <w:rsid w:val="002C6CA8"/>
    <w:rsid w:val="002C6DC5"/>
    <w:rsid w:val="002C6E33"/>
    <w:rsid w:val="002C6F0D"/>
    <w:rsid w:val="002C6F61"/>
    <w:rsid w:val="002C7041"/>
    <w:rsid w:val="002C70C9"/>
    <w:rsid w:val="002C7109"/>
    <w:rsid w:val="002C72BD"/>
    <w:rsid w:val="002C747D"/>
    <w:rsid w:val="002C75F9"/>
    <w:rsid w:val="002C7844"/>
    <w:rsid w:val="002C7D33"/>
    <w:rsid w:val="002D0212"/>
    <w:rsid w:val="002D0281"/>
    <w:rsid w:val="002D03EA"/>
    <w:rsid w:val="002D0409"/>
    <w:rsid w:val="002D044B"/>
    <w:rsid w:val="002D09F9"/>
    <w:rsid w:val="002D0BFE"/>
    <w:rsid w:val="002D0C49"/>
    <w:rsid w:val="002D0E2E"/>
    <w:rsid w:val="002D0E88"/>
    <w:rsid w:val="002D0FB0"/>
    <w:rsid w:val="002D0FD6"/>
    <w:rsid w:val="002D1265"/>
    <w:rsid w:val="002D12B6"/>
    <w:rsid w:val="002D12F9"/>
    <w:rsid w:val="002D13F5"/>
    <w:rsid w:val="002D142B"/>
    <w:rsid w:val="002D1730"/>
    <w:rsid w:val="002D180C"/>
    <w:rsid w:val="002D189B"/>
    <w:rsid w:val="002D18CA"/>
    <w:rsid w:val="002D251F"/>
    <w:rsid w:val="002D2723"/>
    <w:rsid w:val="002D29E2"/>
    <w:rsid w:val="002D304B"/>
    <w:rsid w:val="002D3177"/>
    <w:rsid w:val="002D339D"/>
    <w:rsid w:val="002D3B10"/>
    <w:rsid w:val="002D3CC0"/>
    <w:rsid w:val="002D3FFA"/>
    <w:rsid w:val="002D4416"/>
    <w:rsid w:val="002D445B"/>
    <w:rsid w:val="002D465D"/>
    <w:rsid w:val="002D46AD"/>
    <w:rsid w:val="002D4829"/>
    <w:rsid w:val="002D4CD9"/>
    <w:rsid w:val="002D4D1E"/>
    <w:rsid w:val="002D4E3B"/>
    <w:rsid w:val="002D5028"/>
    <w:rsid w:val="002D558B"/>
    <w:rsid w:val="002D57BF"/>
    <w:rsid w:val="002D5974"/>
    <w:rsid w:val="002D5AD7"/>
    <w:rsid w:val="002D5DC8"/>
    <w:rsid w:val="002D5EAF"/>
    <w:rsid w:val="002D5F7B"/>
    <w:rsid w:val="002D68BB"/>
    <w:rsid w:val="002D6B9D"/>
    <w:rsid w:val="002D6D8E"/>
    <w:rsid w:val="002D6FCB"/>
    <w:rsid w:val="002D7125"/>
    <w:rsid w:val="002D71F4"/>
    <w:rsid w:val="002D72AB"/>
    <w:rsid w:val="002D7445"/>
    <w:rsid w:val="002D7458"/>
    <w:rsid w:val="002D7A2F"/>
    <w:rsid w:val="002D7EAC"/>
    <w:rsid w:val="002D7F80"/>
    <w:rsid w:val="002D7FF9"/>
    <w:rsid w:val="002E0025"/>
    <w:rsid w:val="002E003E"/>
    <w:rsid w:val="002E0197"/>
    <w:rsid w:val="002E01D4"/>
    <w:rsid w:val="002E0333"/>
    <w:rsid w:val="002E0437"/>
    <w:rsid w:val="002E0C5D"/>
    <w:rsid w:val="002E135C"/>
    <w:rsid w:val="002E18BA"/>
    <w:rsid w:val="002E1AD1"/>
    <w:rsid w:val="002E1E12"/>
    <w:rsid w:val="002E209C"/>
    <w:rsid w:val="002E20AF"/>
    <w:rsid w:val="002E2303"/>
    <w:rsid w:val="002E257C"/>
    <w:rsid w:val="002E2596"/>
    <w:rsid w:val="002E25C8"/>
    <w:rsid w:val="002E28BC"/>
    <w:rsid w:val="002E2A81"/>
    <w:rsid w:val="002E2AF7"/>
    <w:rsid w:val="002E2BAD"/>
    <w:rsid w:val="002E2CA4"/>
    <w:rsid w:val="002E2D3E"/>
    <w:rsid w:val="002E2F4F"/>
    <w:rsid w:val="002E3137"/>
    <w:rsid w:val="002E31E5"/>
    <w:rsid w:val="002E355B"/>
    <w:rsid w:val="002E3659"/>
    <w:rsid w:val="002E36C0"/>
    <w:rsid w:val="002E3715"/>
    <w:rsid w:val="002E3770"/>
    <w:rsid w:val="002E386A"/>
    <w:rsid w:val="002E3B04"/>
    <w:rsid w:val="002E3E0A"/>
    <w:rsid w:val="002E409D"/>
    <w:rsid w:val="002E4424"/>
    <w:rsid w:val="002E47D0"/>
    <w:rsid w:val="002E4863"/>
    <w:rsid w:val="002E4E27"/>
    <w:rsid w:val="002E5177"/>
    <w:rsid w:val="002E51C4"/>
    <w:rsid w:val="002E5C2F"/>
    <w:rsid w:val="002E5D4B"/>
    <w:rsid w:val="002E5FB1"/>
    <w:rsid w:val="002E6144"/>
    <w:rsid w:val="002E659E"/>
    <w:rsid w:val="002E65AE"/>
    <w:rsid w:val="002E6B1C"/>
    <w:rsid w:val="002E6B54"/>
    <w:rsid w:val="002E6D03"/>
    <w:rsid w:val="002E6DC9"/>
    <w:rsid w:val="002E6E2C"/>
    <w:rsid w:val="002E70B3"/>
    <w:rsid w:val="002E7269"/>
    <w:rsid w:val="002E770B"/>
    <w:rsid w:val="002E7B00"/>
    <w:rsid w:val="002E7B68"/>
    <w:rsid w:val="002E7F2F"/>
    <w:rsid w:val="002E7F53"/>
    <w:rsid w:val="002E7F8A"/>
    <w:rsid w:val="002F0417"/>
    <w:rsid w:val="002F0661"/>
    <w:rsid w:val="002F0884"/>
    <w:rsid w:val="002F0A6D"/>
    <w:rsid w:val="002F113A"/>
    <w:rsid w:val="002F1419"/>
    <w:rsid w:val="002F18F3"/>
    <w:rsid w:val="002F1A50"/>
    <w:rsid w:val="002F1B77"/>
    <w:rsid w:val="002F1C2C"/>
    <w:rsid w:val="002F1FDE"/>
    <w:rsid w:val="002F25CD"/>
    <w:rsid w:val="002F29CD"/>
    <w:rsid w:val="002F2B03"/>
    <w:rsid w:val="002F2B3C"/>
    <w:rsid w:val="002F31AF"/>
    <w:rsid w:val="002F321A"/>
    <w:rsid w:val="002F3426"/>
    <w:rsid w:val="002F3C7E"/>
    <w:rsid w:val="002F3F9D"/>
    <w:rsid w:val="002F4861"/>
    <w:rsid w:val="002F486E"/>
    <w:rsid w:val="002F4921"/>
    <w:rsid w:val="002F4E66"/>
    <w:rsid w:val="002F4EA2"/>
    <w:rsid w:val="002F52F4"/>
    <w:rsid w:val="002F5427"/>
    <w:rsid w:val="002F550F"/>
    <w:rsid w:val="002F572D"/>
    <w:rsid w:val="002F5A7A"/>
    <w:rsid w:val="002F5CCE"/>
    <w:rsid w:val="002F62F7"/>
    <w:rsid w:val="002F679A"/>
    <w:rsid w:val="002F6874"/>
    <w:rsid w:val="002F6B3A"/>
    <w:rsid w:val="002F6C98"/>
    <w:rsid w:val="002F6E4A"/>
    <w:rsid w:val="002F71E7"/>
    <w:rsid w:val="002F7384"/>
    <w:rsid w:val="002F7D9B"/>
    <w:rsid w:val="0030025A"/>
    <w:rsid w:val="0030035B"/>
    <w:rsid w:val="00300452"/>
    <w:rsid w:val="003006F5"/>
    <w:rsid w:val="00300795"/>
    <w:rsid w:val="00300EF1"/>
    <w:rsid w:val="0030159D"/>
    <w:rsid w:val="003015DF"/>
    <w:rsid w:val="00301A75"/>
    <w:rsid w:val="00301A9B"/>
    <w:rsid w:val="00301B96"/>
    <w:rsid w:val="00301E95"/>
    <w:rsid w:val="0030204E"/>
    <w:rsid w:val="00302368"/>
    <w:rsid w:val="00302E72"/>
    <w:rsid w:val="003033C6"/>
    <w:rsid w:val="003033FD"/>
    <w:rsid w:val="00303785"/>
    <w:rsid w:val="00303D52"/>
    <w:rsid w:val="00303DD8"/>
    <w:rsid w:val="00303E2F"/>
    <w:rsid w:val="00303EE8"/>
    <w:rsid w:val="00303F7A"/>
    <w:rsid w:val="0030456D"/>
    <w:rsid w:val="00304676"/>
    <w:rsid w:val="003046AC"/>
    <w:rsid w:val="00304B4C"/>
    <w:rsid w:val="00304E3E"/>
    <w:rsid w:val="00304E4B"/>
    <w:rsid w:val="00304F9D"/>
    <w:rsid w:val="003050B9"/>
    <w:rsid w:val="003052A5"/>
    <w:rsid w:val="003052C9"/>
    <w:rsid w:val="0030535F"/>
    <w:rsid w:val="003054AD"/>
    <w:rsid w:val="003054E2"/>
    <w:rsid w:val="0030580C"/>
    <w:rsid w:val="00305836"/>
    <w:rsid w:val="00305BD0"/>
    <w:rsid w:val="003062B6"/>
    <w:rsid w:val="003062C6"/>
    <w:rsid w:val="00306333"/>
    <w:rsid w:val="0030654E"/>
    <w:rsid w:val="003068EC"/>
    <w:rsid w:val="00306952"/>
    <w:rsid w:val="00306C43"/>
    <w:rsid w:val="00307038"/>
    <w:rsid w:val="003072EF"/>
    <w:rsid w:val="003078F6"/>
    <w:rsid w:val="00307960"/>
    <w:rsid w:val="003079DF"/>
    <w:rsid w:val="00307B66"/>
    <w:rsid w:val="00307DBB"/>
    <w:rsid w:val="00307F90"/>
    <w:rsid w:val="0031019F"/>
    <w:rsid w:val="003101B8"/>
    <w:rsid w:val="003102A4"/>
    <w:rsid w:val="00310398"/>
    <w:rsid w:val="00310724"/>
    <w:rsid w:val="0031072F"/>
    <w:rsid w:val="0031078E"/>
    <w:rsid w:val="00310936"/>
    <w:rsid w:val="00310B8B"/>
    <w:rsid w:val="00310E79"/>
    <w:rsid w:val="00311394"/>
    <w:rsid w:val="00311421"/>
    <w:rsid w:val="003117C0"/>
    <w:rsid w:val="00311885"/>
    <w:rsid w:val="003119BB"/>
    <w:rsid w:val="00311E6D"/>
    <w:rsid w:val="003121F3"/>
    <w:rsid w:val="00312391"/>
    <w:rsid w:val="003123A0"/>
    <w:rsid w:val="003123CB"/>
    <w:rsid w:val="00312693"/>
    <w:rsid w:val="00312A6F"/>
    <w:rsid w:val="00312B2D"/>
    <w:rsid w:val="00312D56"/>
    <w:rsid w:val="00312E9E"/>
    <w:rsid w:val="00312FB9"/>
    <w:rsid w:val="0031307D"/>
    <w:rsid w:val="00313237"/>
    <w:rsid w:val="003132EF"/>
    <w:rsid w:val="003133E6"/>
    <w:rsid w:val="003134D4"/>
    <w:rsid w:val="00313A76"/>
    <w:rsid w:val="003140B8"/>
    <w:rsid w:val="00314505"/>
    <w:rsid w:val="0031497F"/>
    <w:rsid w:val="0031498C"/>
    <w:rsid w:val="00314B4C"/>
    <w:rsid w:val="00314D0D"/>
    <w:rsid w:val="003155B6"/>
    <w:rsid w:val="00315719"/>
    <w:rsid w:val="00315885"/>
    <w:rsid w:val="00315C1A"/>
    <w:rsid w:val="00315D71"/>
    <w:rsid w:val="00315DA4"/>
    <w:rsid w:val="00316044"/>
    <w:rsid w:val="0031614E"/>
    <w:rsid w:val="0031649C"/>
    <w:rsid w:val="00316630"/>
    <w:rsid w:val="00316840"/>
    <w:rsid w:val="0031688A"/>
    <w:rsid w:val="003169C9"/>
    <w:rsid w:val="00316A59"/>
    <w:rsid w:val="003172F5"/>
    <w:rsid w:val="003174B5"/>
    <w:rsid w:val="003174BC"/>
    <w:rsid w:val="00317642"/>
    <w:rsid w:val="00317739"/>
    <w:rsid w:val="003177B6"/>
    <w:rsid w:val="00317A36"/>
    <w:rsid w:val="00317F55"/>
    <w:rsid w:val="00320138"/>
    <w:rsid w:val="003202D7"/>
    <w:rsid w:val="003203E7"/>
    <w:rsid w:val="0032076E"/>
    <w:rsid w:val="00320938"/>
    <w:rsid w:val="00320CAE"/>
    <w:rsid w:val="0032136F"/>
    <w:rsid w:val="00321505"/>
    <w:rsid w:val="003215D7"/>
    <w:rsid w:val="003216DF"/>
    <w:rsid w:val="0032195B"/>
    <w:rsid w:val="00321B69"/>
    <w:rsid w:val="003222B2"/>
    <w:rsid w:val="0032233A"/>
    <w:rsid w:val="0032252E"/>
    <w:rsid w:val="00322721"/>
    <w:rsid w:val="00322960"/>
    <w:rsid w:val="00322BA7"/>
    <w:rsid w:val="00322D00"/>
    <w:rsid w:val="00322D2F"/>
    <w:rsid w:val="00322FBE"/>
    <w:rsid w:val="003233B0"/>
    <w:rsid w:val="00323AAB"/>
    <w:rsid w:val="00323B90"/>
    <w:rsid w:val="003242D5"/>
    <w:rsid w:val="00324509"/>
    <w:rsid w:val="00324B71"/>
    <w:rsid w:val="00324C8E"/>
    <w:rsid w:val="00324DA9"/>
    <w:rsid w:val="003253C9"/>
    <w:rsid w:val="0032547E"/>
    <w:rsid w:val="00325630"/>
    <w:rsid w:val="00325930"/>
    <w:rsid w:val="00325A2E"/>
    <w:rsid w:val="00325B68"/>
    <w:rsid w:val="00325E2C"/>
    <w:rsid w:val="003261D5"/>
    <w:rsid w:val="0032664A"/>
    <w:rsid w:val="003267D4"/>
    <w:rsid w:val="0032682D"/>
    <w:rsid w:val="00326917"/>
    <w:rsid w:val="00326C79"/>
    <w:rsid w:val="00326F8B"/>
    <w:rsid w:val="003273E7"/>
    <w:rsid w:val="00327506"/>
    <w:rsid w:val="00327603"/>
    <w:rsid w:val="00327BED"/>
    <w:rsid w:val="00327CC1"/>
    <w:rsid w:val="00327F2D"/>
    <w:rsid w:val="00330022"/>
    <w:rsid w:val="003300EA"/>
    <w:rsid w:val="00330906"/>
    <w:rsid w:val="00330FB7"/>
    <w:rsid w:val="003310F9"/>
    <w:rsid w:val="00331474"/>
    <w:rsid w:val="00331482"/>
    <w:rsid w:val="003316F8"/>
    <w:rsid w:val="003319F2"/>
    <w:rsid w:val="00331C6A"/>
    <w:rsid w:val="00331E98"/>
    <w:rsid w:val="00331F63"/>
    <w:rsid w:val="00331F7B"/>
    <w:rsid w:val="0033237C"/>
    <w:rsid w:val="00332841"/>
    <w:rsid w:val="00332BA1"/>
    <w:rsid w:val="00332BB8"/>
    <w:rsid w:val="00332E86"/>
    <w:rsid w:val="00332F83"/>
    <w:rsid w:val="003336F8"/>
    <w:rsid w:val="00333928"/>
    <w:rsid w:val="003339ED"/>
    <w:rsid w:val="00333A5E"/>
    <w:rsid w:val="00333AB0"/>
    <w:rsid w:val="00333B2C"/>
    <w:rsid w:val="00333C97"/>
    <w:rsid w:val="00333CD9"/>
    <w:rsid w:val="00333CE7"/>
    <w:rsid w:val="00333F58"/>
    <w:rsid w:val="003347D2"/>
    <w:rsid w:val="003349A7"/>
    <w:rsid w:val="00334A1A"/>
    <w:rsid w:val="00334B06"/>
    <w:rsid w:val="00334BD4"/>
    <w:rsid w:val="00334EF6"/>
    <w:rsid w:val="00335095"/>
    <w:rsid w:val="0033522E"/>
    <w:rsid w:val="00335398"/>
    <w:rsid w:val="003356A3"/>
    <w:rsid w:val="00335B7A"/>
    <w:rsid w:val="00335C54"/>
    <w:rsid w:val="00335E53"/>
    <w:rsid w:val="003360EF"/>
    <w:rsid w:val="00336381"/>
    <w:rsid w:val="0033645F"/>
    <w:rsid w:val="0033693E"/>
    <w:rsid w:val="00336A8F"/>
    <w:rsid w:val="00336EF2"/>
    <w:rsid w:val="00337159"/>
    <w:rsid w:val="003371EC"/>
    <w:rsid w:val="0033730A"/>
    <w:rsid w:val="00337AFA"/>
    <w:rsid w:val="00337E58"/>
    <w:rsid w:val="00337FA3"/>
    <w:rsid w:val="0034013D"/>
    <w:rsid w:val="003401A6"/>
    <w:rsid w:val="00340266"/>
    <w:rsid w:val="003403BE"/>
    <w:rsid w:val="00340ACC"/>
    <w:rsid w:val="00340B72"/>
    <w:rsid w:val="00340B9A"/>
    <w:rsid w:val="00340EA5"/>
    <w:rsid w:val="00340EE3"/>
    <w:rsid w:val="00340F38"/>
    <w:rsid w:val="0034127C"/>
    <w:rsid w:val="003414B7"/>
    <w:rsid w:val="0034151B"/>
    <w:rsid w:val="00341894"/>
    <w:rsid w:val="0034198B"/>
    <w:rsid w:val="00341AA7"/>
    <w:rsid w:val="00341E3A"/>
    <w:rsid w:val="0034208F"/>
    <w:rsid w:val="003420DD"/>
    <w:rsid w:val="00342133"/>
    <w:rsid w:val="003422E1"/>
    <w:rsid w:val="00342963"/>
    <w:rsid w:val="00342DF5"/>
    <w:rsid w:val="0034314B"/>
    <w:rsid w:val="003436DC"/>
    <w:rsid w:val="003438B2"/>
    <w:rsid w:val="00344121"/>
    <w:rsid w:val="00344A0A"/>
    <w:rsid w:val="00344A5C"/>
    <w:rsid w:val="00344B06"/>
    <w:rsid w:val="00344D6B"/>
    <w:rsid w:val="00344FAF"/>
    <w:rsid w:val="00345202"/>
    <w:rsid w:val="003455F0"/>
    <w:rsid w:val="00345A03"/>
    <w:rsid w:val="00345D99"/>
    <w:rsid w:val="00345DB9"/>
    <w:rsid w:val="00345FC2"/>
    <w:rsid w:val="00346473"/>
    <w:rsid w:val="003464A8"/>
    <w:rsid w:val="003464FD"/>
    <w:rsid w:val="00346654"/>
    <w:rsid w:val="00346A71"/>
    <w:rsid w:val="003474E0"/>
    <w:rsid w:val="00347A61"/>
    <w:rsid w:val="00347D30"/>
    <w:rsid w:val="00347D5E"/>
    <w:rsid w:val="00347DE7"/>
    <w:rsid w:val="00347F63"/>
    <w:rsid w:val="00350092"/>
    <w:rsid w:val="0035053B"/>
    <w:rsid w:val="00350695"/>
    <w:rsid w:val="003508E4"/>
    <w:rsid w:val="00350CCF"/>
    <w:rsid w:val="0035103F"/>
    <w:rsid w:val="00351262"/>
    <w:rsid w:val="003518A7"/>
    <w:rsid w:val="003519FF"/>
    <w:rsid w:val="00351E48"/>
    <w:rsid w:val="00352478"/>
    <w:rsid w:val="0035272D"/>
    <w:rsid w:val="00352B68"/>
    <w:rsid w:val="00352C8B"/>
    <w:rsid w:val="00352E2F"/>
    <w:rsid w:val="00352FF1"/>
    <w:rsid w:val="003532D6"/>
    <w:rsid w:val="003532FD"/>
    <w:rsid w:val="00353500"/>
    <w:rsid w:val="00353653"/>
    <w:rsid w:val="003537ED"/>
    <w:rsid w:val="00353B99"/>
    <w:rsid w:val="00353F25"/>
    <w:rsid w:val="00354298"/>
    <w:rsid w:val="0035452F"/>
    <w:rsid w:val="00354570"/>
    <w:rsid w:val="00354D93"/>
    <w:rsid w:val="00355049"/>
    <w:rsid w:val="0035528C"/>
    <w:rsid w:val="00355597"/>
    <w:rsid w:val="003555B7"/>
    <w:rsid w:val="003555E1"/>
    <w:rsid w:val="0035566D"/>
    <w:rsid w:val="003559F7"/>
    <w:rsid w:val="00355D1C"/>
    <w:rsid w:val="0035602A"/>
    <w:rsid w:val="00356038"/>
    <w:rsid w:val="0035674B"/>
    <w:rsid w:val="0035678D"/>
    <w:rsid w:val="003568CC"/>
    <w:rsid w:val="00356D5D"/>
    <w:rsid w:val="00356E5C"/>
    <w:rsid w:val="00356F71"/>
    <w:rsid w:val="003571B2"/>
    <w:rsid w:val="003572F6"/>
    <w:rsid w:val="003579A0"/>
    <w:rsid w:val="00357B89"/>
    <w:rsid w:val="00357D0E"/>
    <w:rsid w:val="00360170"/>
    <w:rsid w:val="0036081D"/>
    <w:rsid w:val="00360A8C"/>
    <w:rsid w:val="00360D30"/>
    <w:rsid w:val="00360E11"/>
    <w:rsid w:val="00360F09"/>
    <w:rsid w:val="00360FF7"/>
    <w:rsid w:val="003613FA"/>
    <w:rsid w:val="0036149E"/>
    <w:rsid w:val="0036170B"/>
    <w:rsid w:val="003617DF"/>
    <w:rsid w:val="0036198C"/>
    <w:rsid w:val="00361AD4"/>
    <w:rsid w:val="00361AD6"/>
    <w:rsid w:val="00361CD5"/>
    <w:rsid w:val="0036200F"/>
    <w:rsid w:val="00362033"/>
    <w:rsid w:val="003621C7"/>
    <w:rsid w:val="003627BE"/>
    <w:rsid w:val="00362A05"/>
    <w:rsid w:val="00362AD7"/>
    <w:rsid w:val="00362D5D"/>
    <w:rsid w:val="00362EBC"/>
    <w:rsid w:val="00362FB7"/>
    <w:rsid w:val="0036303A"/>
    <w:rsid w:val="00363106"/>
    <w:rsid w:val="003636DB"/>
    <w:rsid w:val="00363793"/>
    <w:rsid w:val="00363ACA"/>
    <w:rsid w:val="00363AD4"/>
    <w:rsid w:val="00363CB0"/>
    <w:rsid w:val="00363D42"/>
    <w:rsid w:val="0036418A"/>
    <w:rsid w:val="00364205"/>
    <w:rsid w:val="0036427E"/>
    <w:rsid w:val="00364566"/>
    <w:rsid w:val="00364760"/>
    <w:rsid w:val="0036496D"/>
    <w:rsid w:val="00364C0C"/>
    <w:rsid w:val="00364EDF"/>
    <w:rsid w:val="00365112"/>
    <w:rsid w:val="00365291"/>
    <w:rsid w:val="003654B7"/>
    <w:rsid w:val="0036558B"/>
    <w:rsid w:val="003656A4"/>
    <w:rsid w:val="003657F4"/>
    <w:rsid w:val="003659DD"/>
    <w:rsid w:val="00365A6F"/>
    <w:rsid w:val="00365C10"/>
    <w:rsid w:val="0036624A"/>
    <w:rsid w:val="00366DD1"/>
    <w:rsid w:val="00366E4C"/>
    <w:rsid w:val="0036743D"/>
    <w:rsid w:val="0036758F"/>
    <w:rsid w:val="003675A2"/>
    <w:rsid w:val="003678C6"/>
    <w:rsid w:val="00367AFC"/>
    <w:rsid w:val="00367D17"/>
    <w:rsid w:val="00367E11"/>
    <w:rsid w:val="003700D9"/>
    <w:rsid w:val="003701AC"/>
    <w:rsid w:val="003708E4"/>
    <w:rsid w:val="00370AA3"/>
    <w:rsid w:val="00370E3A"/>
    <w:rsid w:val="00370EBE"/>
    <w:rsid w:val="0037102D"/>
    <w:rsid w:val="00371BD7"/>
    <w:rsid w:val="00371C79"/>
    <w:rsid w:val="00372001"/>
    <w:rsid w:val="003723AE"/>
    <w:rsid w:val="00372608"/>
    <w:rsid w:val="00372A98"/>
    <w:rsid w:val="00372FB6"/>
    <w:rsid w:val="003732E1"/>
    <w:rsid w:val="003736E9"/>
    <w:rsid w:val="00373E0C"/>
    <w:rsid w:val="00373F01"/>
    <w:rsid w:val="00374109"/>
    <w:rsid w:val="00374221"/>
    <w:rsid w:val="003742B4"/>
    <w:rsid w:val="003742C6"/>
    <w:rsid w:val="003746DF"/>
    <w:rsid w:val="00374979"/>
    <w:rsid w:val="00374BA7"/>
    <w:rsid w:val="00374CEA"/>
    <w:rsid w:val="00374F34"/>
    <w:rsid w:val="00374FB9"/>
    <w:rsid w:val="0037514A"/>
    <w:rsid w:val="003758F6"/>
    <w:rsid w:val="00375B1A"/>
    <w:rsid w:val="00375CD7"/>
    <w:rsid w:val="00375DF5"/>
    <w:rsid w:val="0037615B"/>
    <w:rsid w:val="003767A4"/>
    <w:rsid w:val="003768D5"/>
    <w:rsid w:val="0037698D"/>
    <w:rsid w:val="00376A5C"/>
    <w:rsid w:val="00376A84"/>
    <w:rsid w:val="00376AA1"/>
    <w:rsid w:val="00376B37"/>
    <w:rsid w:val="00376B73"/>
    <w:rsid w:val="00376C46"/>
    <w:rsid w:val="00376D42"/>
    <w:rsid w:val="00376DB0"/>
    <w:rsid w:val="0037731F"/>
    <w:rsid w:val="00377392"/>
    <w:rsid w:val="0037743C"/>
    <w:rsid w:val="0037795A"/>
    <w:rsid w:val="00377F73"/>
    <w:rsid w:val="00377FB0"/>
    <w:rsid w:val="00380466"/>
    <w:rsid w:val="003806BB"/>
    <w:rsid w:val="00380876"/>
    <w:rsid w:val="00380D6F"/>
    <w:rsid w:val="00380FE9"/>
    <w:rsid w:val="00381077"/>
    <w:rsid w:val="003811DE"/>
    <w:rsid w:val="00381895"/>
    <w:rsid w:val="00381948"/>
    <w:rsid w:val="003819C3"/>
    <w:rsid w:val="00381C47"/>
    <w:rsid w:val="003826AA"/>
    <w:rsid w:val="00382B65"/>
    <w:rsid w:val="00382FF5"/>
    <w:rsid w:val="00383400"/>
    <w:rsid w:val="00383A29"/>
    <w:rsid w:val="00383A51"/>
    <w:rsid w:val="00383C6D"/>
    <w:rsid w:val="00383EE9"/>
    <w:rsid w:val="00384057"/>
    <w:rsid w:val="003841E2"/>
    <w:rsid w:val="003842B8"/>
    <w:rsid w:val="0038481B"/>
    <w:rsid w:val="00384BAA"/>
    <w:rsid w:val="00384E65"/>
    <w:rsid w:val="0038513B"/>
    <w:rsid w:val="0038547C"/>
    <w:rsid w:val="0038593E"/>
    <w:rsid w:val="003863DA"/>
    <w:rsid w:val="003864F3"/>
    <w:rsid w:val="00386516"/>
    <w:rsid w:val="00386970"/>
    <w:rsid w:val="00386DA9"/>
    <w:rsid w:val="00386E8C"/>
    <w:rsid w:val="00386FE4"/>
    <w:rsid w:val="003871A6"/>
    <w:rsid w:val="003873FA"/>
    <w:rsid w:val="0038796A"/>
    <w:rsid w:val="00387F25"/>
    <w:rsid w:val="003901DA"/>
    <w:rsid w:val="003905D1"/>
    <w:rsid w:val="00390692"/>
    <w:rsid w:val="003906D7"/>
    <w:rsid w:val="0039089C"/>
    <w:rsid w:val="00390D01"/>
    <w:rsid w:val="00390D44"/>
    <w:rsid w:val="00390FCB"/>
    <w:rsid w:val="003910A9"/>
    <w:rsid w:val="003910E4"/>
    <w:rsid w:val="003915D3"/>
    <w:rsid w:val="00391663"/>
    <w:rsid w:val="0039166F"/>
    <w:rsid w:val="00391699"/>
    <w:rsid w:val="00391B68"/>
    <w:rsid w:val="00391D60"/>
    <w:rsid w:val="00392349"/>
    <w:rsid w:val="003928F7"/>
    <w:rsid w:val="00392C60"/>
    <w:rsid w:val="00392E43"/>
    <w:rsid w:val="00392E8E"/>
    <w:rsid w:val="00392F2F"/>
    <w:rsid w:val="003935AB"/>
    <w:rsid w:val="003936EA"/>
    <w:rsid w:val="0039461A"/>
    <w:rsid w:val="0039477D"/>
    <w:rsid w:val="00394BE5"/>
    <w:rsid w:val="0039500B"/>
    <w:rsid w:val="003951FF"/>
    <w:rsid w:val="0039526A"/>
    <w:rsid w:val="00395A25"/>
    <w:rsid w:val="00395A67"/>
    <w:rsid w:val="00395B56"/>
    <w:rsid w:val="00395B81"/>
    <w:rsid w:val="00395D9C"/>
    <w:rsid w:val="003960C1"/>
    <w:rsid w:val="003963AE"/>
    <w:rsid w:val="0039641B"/>
    <w:rsid w:val="0039667C"/>
    <w:rsid w:val="003966A0"/>
    <w:rsid w:val="00396DE2"/>
    <w:rsid w:val="00397045"/>
    <w:rsid w:val="003970AA"/>
    <w:rsid w:val="003971E1"/>
    <w:rsid w:val="00397340"/>
    <w:rsid w:val="00397ECA"/>
    <w:rsid w:val="003A02D6"/>
    <w:rsid w:val="003A08D9"/>
    <w:rsid w:val="003A1308"/>
    <w:rsid w:val="003A1412"/>
    <w:rsid w:val="003A1587"/>
    <w:rsid w:val="003A16BD"/>
    <w:rsid w:val="003A1739"/>
    <w:rsid w:val="003A24E6"/>
    <w:rsid w:val="003A2631"/>
    <w:rsid w:val="003A2D48"/>
    <w:rsid w:val="003A2FBD"/>
    <w:rsid w:val="003A3127"/>
    <w:rsid w:val="003A32FD"/>
    <w:rsid w:val="003A3336"/>
    <w:rsid w:val="003A34EB"/>
    <w:rsid w:val="003A36AC"/>
    <w:rsid w:val="003A37BA"/>
    <w:rsid w:val="003A3833"/>
    <w:rsid w:val="003A384B"/>
    <w:rsid w:val="003A3A26"/>
    <w:rsid w:val="003A3F39"/>
    <w:rsid w:val="003A40B8"/>
    <w:rsid w:val="003A4223"/>
    <w:rsid w:val="003A4ABB"/>
    <w:rsid w:val="003A4ACE"/>
    <w:rsid w:val="003A4BFE"/>
    <w:rsid w:val="003A4D7B"/>
    <w:rsid w:val="003A4FE3"/>
    <w:rsid w:val="003A5278"/>
    <w:rsid w:val="003A5768"/>
    <w:rsid w:val="003A5786"/>
    <w:rsid w:val="003A5A2E"/>
    <w:rsid w:val="003A5B41"/>
    <w:rsid w:val="003A5B83"/>
    <w:rsid w:val="003A5F8A"/>
    <w:rsid w:val="003A634D"/>
    <w:rsid w:val="003A63AE"/>
    <w:rsid w:val="003A680E"/>
    <w:rsid w:val="003A6A8A"/>
    <w:rsid w:val="003A6B53"/>
    <w:rsid w:val="003A6B8A"/>
    <w:rsid w:val="003A6DE4"/>
    <w:rsid w:val="003A6FB6"/>
    <w:rsid w:val="003A702D"/>
    <w:rsid w:val="003A747C"/>
    <w:rsid w:val="003A7530"/>
    <w:rsid w:val="003A796E"/>
    <w:rsid w:val="003A7A9B"/>
    <w:rsid w:val="003B021D"/>
    <w:rsid w:val="003B045B"/>
    <w:rsid w:val="003B0FE7"/>
    <w:rsid w:val="003B10EC"/>
    <w:rsid w:val="003B1233"/>
    <w:rsid w:val="003B1783"/>
    <w:rsid w:val="003B18D0"/>
    <w:rsid w:val="003B1B17"/>
    <w:rsid w:val="003B1F60"/>
    <w:rsid w:val="003B2155"/>
    <w:rsid w:val="003B2265"/>
    <w:rsid w:val="003B248A"/>
    <w:rsid w:val="003B266C"/>
    <w:rsid w:val="003B29E3"/>
    <w:rsid w:val="003B2B7A"/>
    <w:rsid w:val="003B2BA6"/>
    <w:rsid w:val="003B2BE2"/>
    <w:rsid w:val="003B2F2D"/>
    <w:rsid w:val="003B311E"/>
    <w:rsid w:val="003B32F1"/>
    <w:rsid w:val="003B347E"/>
    <w:rsid w:val="003B3709"/>
    <w:rsid w:val="003B39DC"/>
    <w:rsid w:val="003B3B53"/>
    <w:rsid w:val="003B3BA0"/>
    <w:rsid w:val="003B3E05"/>
    <w:rsid w:val="003B4503"/>
    <w:rsid w:val="003B450C"/>
    <w:rsid w:val="003B46C8"/>
    <w:rsid w:val="003B46D7"/>
    <w:rsid w:val="003B4B51"/>
    <w:rsid w:val="003B4BFD"/>
    <w:rsid w:val="003B53ED"/>
    <w:rsid w:val="003B545F"/>
    <w:rsid w:val="003B6385"/>
    <w:rsid w:val="003B6567"/>
    <w:rsid w:val="003B6BBF"/>
    <w:rsid w:val="003B6C56"/>
    <w:rsid w:val="003B6DF2"/>
    <w:rsid w:val="003B70C5"/>
    <w:rsid w:val="003B7115"/>
    <w:rsid w:val="003B72E0"/>
    <w:rsid w:val="003B7513"/>
    <w:rsid w:val="003B7CB1"/>
    <w:rsid w:val="003C02BE"/>
    <w:rsid w:val="003C039E"/>
    <w:rsid w:val="003C056C"/>
    <w:rsid w:val="003C0608"/>
    <w:rsid w:val="003C0666"/>
    <w:rsid w:val="003C0AD0"/>
    <w:rsid w:val="003C0FE6"/>
    <w:rsid w:val="003C1038"/>
    <w:rsid w:val="003C1179"/>
    <w:rsid w:val="003C126B"/>
    <w:rsid w:val="003C17AB"/>
    <w:rsid w:val="003C1ABC"/>
    <w:rsid w:val="003C1B6B"/>
    <w:rsid w:val="003C1D50"/>
    <w:rsid w:val="003C20DB"/>
    <w:rsid w:val="003C214F"/>
    <w:rsid w:val="003C222D"/>
    <w:rsid w:val="003C2623"/>
    <w:rsid w:val="003C2688"/>
    <w:rsid w:val="003C2BEE"/>
    <w:rsid w:val="003C2D15"/>
    <w:rsid w:val="003C2ED7"/>
    <w:rsid w:val="003C314A"/>
    <w:rsid w:val="003C37C7"/>
    <w:rsid w:val="003C3875"/>
    <w:rsid w:val="003C399E"/>
    <w:rsid w:val="003C3B6B"/>
    <w:rsid w:val="003C3CB5"/>
    <w:rsid w:val="003C3E62"/>
    <w:rsid w:val="003C40D8"/>
    <w:rsid w:val="003C42AB"/>
    <w:rsid w:val="003C44B0"/>
    <w:rsid w:val="003C4562"/>
    <w:rsid w:val="003C46AD"/>
    <w:rsid w:val="003C47E1"/>
    <w:rsid w:val="003C482E"/>
    <w:rsid w:val="003C486E"/>
    <w:rsid w:val="003C4AAF"/>
    <w:rsid w:val="003C4AF1"/>
    <w:rsid w:val="003C5217"/>
    <w:rsid w:val="003C5323"/>
    <w:rsid w:val="003C5359"/>
    <w:rsid w:val="003C56E3"/>
    <w:rsid w:val="003C58D8"/>
    <w:rsid w:val="003C5B77"/>
    <w:rsid w:val="003C5DDB"/>
    <w:rsid w:val="003C6640"/>
    <w:rsid w:val="003C67E4"/>
    <w:rsid w:val="003C6ADD"/>
    <w:rsid w:val="003C6D29"/>
    <w:rsid w:val="003C6D77"/>
    <w:rsid w:val="003C6F25"/>
    <w:rsid w:val="003C6F29"/>
    <w:rsid w:val="003C70BC"/>
    <w:rsid w:val="003C7CDA"/>
    <w:rsid w:val="003C7D26"/>
    <w:rsid w:val="003C7DE0"/>
    <w:rsid w:val="003D0486"/>
    <w:rsid w:val="003D082E"/>
    <w:rsid w:val="003D0EC2"/>
    <w:rsid w:val="003D125E"/>
    <w:rsid w:val="003D13A4"/>
    <w:rsid w:val="003D1759"/>
    <w:rsid w:val="003D1C30"/>
    <w:rsid w:val="003D1E03"/>
    <w:rsid w:val="003D20C8"/>
    <w:rsid w:val="003D21A5"/>
    <w:rsid w:val="003D27B0"/>
    <w:rsid w:val="003D27BB"/>
    <w:rsid w:val="003D280F"/>
    <w:rsid w:val="003D28A5"/>
    <w:rsid w:val="003D28B0"/>
    <w:rsid w:val="003D2AD7"/>
    <w:rsid w:val="003D2B6F"/>
    <w:rsid w:val="003D30AA"/>
    <w:rsid w:val="003D30DE"/>
    <w:rsid w:val="003D3232"/>
    <w:rsid w:val="003D347B"/>
    <w:rsid w:val="003D35BD"/>
    <w:rsid w:val="003D36E3"/>
    <w:rsid w:val="003D37F2"/>
    <w:rsid w:val="003D386F"/>
    <w:rsid w:val="003D3879"/>
    <w:rsid w:val="003D39A3"/>
    <w:rsid w:val="003D3AD0"/>
    <w:rsid w:val="003D3C73"/>
    <w:rsid w:val="003D40B4"/>
    <w:rsid w:val="003D45A7"/>
    <w:rsid w:val="003D473D"/>
    <w:rsid w:val="003D4844"/>
    <w:rsid w:val="003D4A9B"/>
    <w:rsid w:val="003D4E7F"/>
    <w:rsid w:val="003D4EEB"/>
    <w:rsid w:val="003D5126"/>
    <w:rsid w:val="003D53A0"/>
    <w:rsid w:val="003D560D"/>
    <w:rsid w:val="003D5744"/>
    <w:rsid w:val="003D5B75"/>
    <w:rsid w:val="003D5C71"/>
    <w:rsid w:val="003D5DBD"/>
    <w:rsid w:val="003D5FB3"/>
    <w:rsid w:val="003D60D3"/>
    <w:rsid w:val="003D612F"/>
    <w:rsid w:val="003D64E0"/>
    <w:rsid w:val="003D65CC"/>
    <w:rsid w:val="003D6737"/>
    <w:rsid w:val="003D6BE9"/>
    <w:rsid w:val="003D6C8C"/>
    <w:rsid w:val="003D6DBD"/>
    <w:rsid w:val="003D7290"/>
    <w:rsid w:val="003D7580"/>
    <w:rsid w:val="003D75D8"/>
    <w:rsid w:val="003D75FB"/>
    <w:rsid w:val="003D76C8"/>
    <w:rsid w:val="003D7859"/>
    <w:rsid w:val="003D79E3"/>
    <w:rsid w:val="003D7BFF"/>
    <w:rsid w:val="003D7D9D"/>
    <w:rsid w:val="003D7F85"/>
    <w:rsid w:val="003E0011"/>
    <w:rsid w:val="003E00EE"/>
    <w:rsid w:val="003E0195"/>
    <w:rsid w:val="003E04D5"/>
    <w:rsid w:val="003E060F"/>
    <w:rsid w:val="003E067E"/>
    <w:rsid w:val="003E087D"/>
    <w:rsid w:val="003E0CAC"/>
    <w:rsid w:val="003E0DBF"/>
    <w:rsid w:val="003E0E8B"/>
    <w:rsid w:val="003E1319"/>
    <w:rsid w:val="003E180C"/>
    <w:rsid w:val="003E19EF"/>
    <w:rsid w:val="003E1D2C"/>
    <w:rsid w:val="003E1D69"/>
    <w:rsid w:val="003E1DF5"/>
    <w:rsid w:val="003E1E79"/>
    <w:rsid w:val="003E200F"/>
    <w:rsid w:val="003E2739"/>
    <w:rsid w:val="003E2CB2"/>
    <w:rsid w:val="003E2F2D"/>
    <w:rsid w:val="003E32AE"/>
    <w:rsid w:val="003E34BE"/>
    <w:rsid w:val="003E36A5"/>
    <w:rsid w:val="003E460E"/>
    <w:rsid w:val="003E4E14"/>
    <w:rsid w:val="003E5022"/>
    <w:rsid w:val="003E5301"/>
    <w:rsid w:val="003E5343"/>
    <w:rsid w:val="003E5669"/>
    <w:rsid w:val="003E5881"/>
    <w:rsid w:val="003E5C28"/>
    <w:rsid w:val="003E5DCA"/>
    <w:rsid w:val="003E5F6B"/>
    <w:rsid w:val="003E6186"/>
    <w:rsid w:val="003E61B6"/>
    <w:rsid w:val="003E62CB"/>
    <w:rsid w:val="003E654B"/>
    <w:rsid w:val="003E65AD"/>
    <w:rsid w:val="003E66DB"/>
    <w:rsid w:val="003E68A3"/>
    <w:rsid w:val="003E6CE0"/>
    <w:rsid w:val="003E7514"/>
    <w:rsid w:val="003E762B"/>
    <w:rsid w:val="003E781C"/>
    <w:rsid w:val="003E7B0D"/>
    <w:rsid w:val="003E7D88"/>
    <w:rsid w:val="003E7FD1"/>
    <w:rsid w:val="003E7FE9"/>
    <w:rsid w:val="003F0173"/>
    <w:rsid w:val="003F053E"/>
    <w:rsid w:val="003F0621"/>
    <w:rsid w:val="003F0804"/>
    <w:rsid w:val="003F0978"/>
    <w:rsid w:val="003F0A1E"/>
    <w:rsid w:val="003F0A98"/>
    <w:rsid w:val="003F0CF7"/>
    <w:rsid w:val="003F0DD5"/>
    <w:rsid w:val="003F0E83"/>
    <w:rsid w:val="003F0FFD"/>
    <w:rsid w:val="003F128C"/>
    <w:rsid w:val="003F12A8"/>
    <w:rsid w:val="003F1392"/>
    <w:rsid w:val="003F1412"/>
    <w:rsid w:val="003F175F"/>
    <w:rsid w:val="003F1785"/>
    <w:rsid w:val="003F1D74"/>
    <w:rsid w:val="003F23F6"/>
    <w:rsid w:val="003F2580"/>
    <w:rsid w:val="003F25F9"/>
    <w:rsid w:val="003F2911"/>
    <w:rsid w:val="003F296A"/>
    <w:rsid w:val="003F2BEB"/>
    <w:rsid w:val="003F2F96"/>
    <w:rsid w:val="003F30FD"/>
    <w:rsid w:val="003F3115"/>
    <w:rsid w:val="003F32BC"/>
    <w:rsid w:val="003F33FF"/>
    <w:rsid w:val="003F35AB"/>
    <w:rsid w:val="003F3AC2"/>
    <w:rsid w:val="003F3BE6"/>
    <w:rsid w:val="003F3CA7"/>
    <w:rsid w:val="003F3DB8"/>
    <w:rsid w:val="003F3E36"/>
    <w:rsid w:val="003F446F"/>
    <w:rsid w:val="003F4C91"/>
    <w:rsid w:val="003F4CB7"/>
    <w:rsid w:val="003F50E4"/>
    <w:rsid w:val="003F512C"/>
    <w:rsid w:val="003F5205"/>
    <w:rsid w:val="003F528F"/>
    <w:rsid w:val="003F52CA"/>
    <w:rsid w:val="003F552B"/>
    <w:rsid w:val="003F555E"/>
    <w:rsid w:val="003F5756"/>
    <w:rsid w:val="003F5780"/>
    <w:rsid w:val="003F5A36"/>
    <w:rsid w:val="003F5A41"/>
    <w:rsid w:val="003F5ABF"/>
    <w:rsid w:val="003F5C36"/>
    <w:rsid w:val="003F5D34"/>
    <w:rsid w:val="003F5D5C"/>
    <w:rsid w:val="003F5ED5"/>
    <w:rsid w:val="003F5FF6"/>
    <w:rsid w:val="003F6195"/>
    <w:rsid w:val="003F6239"/>
    <w:rsid w:val="003F6407"/>
    <w:rsid w:val="003F65E0"/>
    <w:rsid w:val="003F66F1"/>
    <w:rsid w:val="003F685C"/>
    <w:rsid w:val="003F6AE5"/>
    <w:rsid w:val="003F6BA5"/>
    <w:rsid w:val="003F6CCE"/>
    <w:rsid w:val="003F6E96"/>
    <w:rsid w:val="003F72FC"/>
    <w:rsid w:val="003F7580"/>
    <w:rsid w:val="003F76F4"/>
    <w:rsid w:val="003F77CF"/>
    <w:rsid w:val="003F7AC3"/>
    <w:rsid w:val="003F7EA4"/>
    <w:rsid w:val="003F7F14"/>
    <w:rsid w:val="004002E8"/>
    <w:rsid w:val="00400719"/>
    <w:rsid w:val="0040072F"/>
    <w:rsid w:val="00400770"/>
    <w:rsid w:val="00400CC0"/>
    <w:rsid w:val="00400DF5"/>
    <w:rsid w:val="00401106"/>
    <w:rsid w:val="0040131B"/>
    <w:rsid w:val="004017FF"/>
    <w:rsid w:val="00401811"/>
    <w:rsid w:val="00401882"/>
    <w:rsid w:val="004019D4"/>
    <w:rsid w:val="00401FB8"/>
    <w:rsid w:val="00402019"/>
    <w:rsid w:val="004021F9"/>
    <w:rsid w:val="004024CA"/>
    <w:rsid w:val="004026E9"/>
    <w:rsid w:val="00402FC7"/>
    <w:rsid w:val="004036AF"/>
    <w:rsid w:val="00403894"/>
    <w:rsid w:val="004038DA"/>
    <w:rsid w:val="00403BD3"/>
    <w:rsid w:val="0040412F"/>
    <w:rsid w:val="004041AF"/>
    <w:rsid w:val="00404230"/>
    <w:rsid w:val="004045F8"/>
    <w:rsid w:val="00404A9B"/>
    <w:rsid w:val="00404C4B"/>
    <w:rsid w:val="00405440"/>
    <w:rsid w:val="00405480"/>
    <w:rsid w:val="00405831"/>
    <w:rsid w:val="00405B8D"/>
    <w:rsid w:val="00405D2B"/>
    <w:rsid w:val="0040602A"/>
    <w:rsid w:val="00406170"/>
    <w:rsid w:val="004061E9"/>
    <w:rsid w:val="004061FB"/>
    <w:rsid w:val="0040629A"/>
    <w:rsid w:val="0040658E"/>
    <w:rsid w:val="004065F5"/>
    <w:rsid w:val="0040670E"/>
    <w:rsid w:val="00406747"/>
    <w:rsid w:val="004068B2"/>
    <w:rsid w:val="004070C4"/>
    <w:rsid w:val="00407256"/>
    <w:rsid w:val="0040738E"/>
    <w:rsid w:val="00407564"/>
    <w:rsid w:val="0040764B"/>
    <w:rsid w:val="004079E2"/>
    <w:rsid w:val="00407D71"/>
    <w:rsid w:val="004101A2"/>
    <w:rsid w:val="004104EA"/>
    <w:rsid w:val="004104F9"/>
    <w:rsid w:val="004107C9"/>
    <w:rsid w:val="004107F6"/>
    <w:rsid w:val="004107F8"/>
    <w:rsid w:val="00410C36"/>
    <w:rsid w:val="00410C78"/>
    <w:rsid w:val="00410FD2"/>
    <w:rsid w:val="004110A8"/>
    <w:rsid w:val="004116B5"/>
    <w:rsid w:val="00411F5B"/>
    <w:rsid w:val="0041202D"/>
    <w:rsid w:val="00412135"/>
    <w:rsid w:val="00412194"/>
    <w:rsid w:val="0041288E"/>
    <w:rsid w:val="00412A8A"/>
    <w:rsid w:val="00412AF2"/>
    <w:rsid w:val="00412DD9"/>
    <w:rsid w:val="00412E2C"/>
    <w:rsid w:val="004130C5"/>
    <w:rsid w:val="0041335F"/>
    <w:rsid w:val="00413456"/>
    <w:rsid w:val="004134C8"/>
    <w:rsid w:val="00413999"/>
    <w:rsid w:val="00413B7E"/>
    <w:rsid w:val="00413E60"/>
    <w:rsid w:val="00414100"/>
    <w:rsid w:val="0041425D"/>
    <w:rsid w:val="004147FA"/>
    <w:rsid w:val="0041494E"/>
    <w:rsid w:val="00414A71"/>
    <w:rsid w:val="00414B89"/>
    <w:rsid w:val="00414CA0"/>
    <w:rsid w:val="00414D7E"/>
    <w:rsid w:val="0041500B"/>
    <w:rsid w:val="004151EA"/>
    <w:rsid w:val="004155C2"/>
    <w:rsid w:val="004158A3"/>
    <w:rsid w:val="0041591E"/>
    <w:rsid w:val="00415DD7"/>
    <w:rsid w:val="00415E43"/>
    <w:rsid w:val="0041601B"/>
    <w:rsid w:val="004160F5"/>
    <w:rsid w:val="00416109"/>
    <w:rsid w:val="004162AF"/>
    <w:rsid w:val="004163CF"/>
    <w:rsid w:val="00416632"/>
    <w:rsid w:val="004169B5"/>
    <w:rsid w:val="00416DC8"/>
    <w:rsid w:val="00416E59"/>
    <w:rsid w:val="00417A7F"/>
    <w:rsid w:val="00417AEB"/>
    <w:rsid w:val="00417C1B"/>
    <w:rsid w:val="00417EE4"/>
    <w:rsid w:val="00420467"/>
    <w:rsid w:val="00420557"/>
    <w:rsid w:val="00420582"/>
    <w:rsid w:val="004205E0"/>
    <w:rsid w:val="0042073C"/>
    <w:rsid w:val="0042089C"/>
    <w:rsid w:val="004209BC"/>
    <w:rsid w:val="00420A45"/>
    <w:rsid w:val="00420C8A"/>
    <w:rsid w:val="00420FA1"/>
    <w:rsid w:val="0042168B"/>
    <w:rsid w:val="00421839"/>
    <w:rsid w:val="00422298"/>
    <w:rsid w:val="00422879"/>
    <w:rsid w:val="00422986"/>
    <w:rsid w:val="00423191"/>
    <w:rsid w:val="00423201"/>
    <w:rsid w:val="004233CA"/>
    <w:rsid w:val="00423439"/>
    <w:rsid w:val="004238CC"/>
    <w:rsid w:val="0042392D"/>
    <w:rsid w:val="00423B36"/>
    <w:rsid w:val="00423C42"/>
    <w:rsid w:val="00423C4F"/>
    <w:rsid w:val="00423FF7"/>
    <w:rsid w:val="0042447A"/>
    <w:rsid w:val="004244EF"/>
    <w:rsid w:val="004245B9"/>
    <w:rsid w:val="00424722"/>
    <w:rsid w:val="00424892"/>
    <w:rsid w:val="00424AA8"/>
    <w:rsid w:val="00424AAA"/>
    <w:rsid w:val="00424C7B"/>
    <w:rsid w:val="00424DCF"/>
    <w:rsid w:val="0042526A"/>
    <w:rsid w:val="004253C2"/>
    <w:rsid w:val="00425482"/>
    <w:rsid w:val="00425891"/>
    <w:rsid w:val="00425A88"/>
    <w:rsid w:val="00425C77"/>
    <w:rsid w:val="00425ED7"/>
    <w:rsid w:val="00425FA6"/>
    <w:rsid w:val="0042609B"/>
    <w:rsid w:val="00426380"/>
    <w:rsid w:val="00426529"/>
    <w:rsid w:val="00426DA2"/>
    <w:rsid w:val="00426E06"/>
    <w:rsid w:val="00427157"/>
    <w:rsid w:val="00427390"/>
    <w:rsid w:val="00427868"/>
    <w:rsid w:val="004278A1"/>
    <w:rsid w:val="00427B71"/>
    <w:rsid w:val="00427FF9"/>
    <w:rsid w:val="004306C0"/>
    <w:rsid w:val="00430E72"/>
    <w:rsid w:val="00430FE5"/>
    <w:rsid w:val="004310A4"/>
    <w:rsid w:val="00431560"/>
    <w:rsid w:val="00431822"/>
    <w:rsid w:val="00431CDE"/>
    <w:rsid w:val="004324C7"/>
    <w:rsid w:val="004329AF"/>
    <w:rsid w:val="00432A16"/>
    <w:rsid w:val="00432A59"/>
    <w:rsid w:val="00432AE8"/>
    <w:rsid w:val="00432B5F"/>
    <w:rsid w:val="00432C7C"/>
    <w:rsid w:val="00433012"/>
    <w:rsid w:val="00433275"/>
    <w:rsid w:val="00433963"/>
    <w:rsid w:val="00433C4D"/>
    <w:rsid w:val="00433CA7"/>
    <w:rsid w:val="00433CED"/>
    <w:rsid w:val="00433E63"/>
    <w:rsid w:val="004344D4"/>
    <w:rsid w:val="00434558"/>
    <w:rsid w:val="00434888"/>
    <w:rsid w:val="00434AD4"/>
    <w:rsid w:val="00434C25"/>
    <w:rsid w:val="00434CDF"/>
    <w:rsid w:val="00434D47"/>
    <w:rsid w:val="00434F1F"/>
    <w:rsid w:val="0043513F"/>
    <w:rsid w:val="0043518F"/>
    <w:rsid w:val="00435343"/>
    <w:rsid w:val="0043592A"/>
    <w:rsid w:val="00435B4C"/>
    <w:rsid w:val="00435B96"/>
    <w:rsid w:val="00435C29"/>
    <w:rsid w:val="00435CCE"/>
    <w:rsid w:val="0043686D"/>
    <w:rsid w:val="00436C5D"/>
    <w:rsid w:val="00437013"/>
    <w:rsid w:val="004372F8"/>
    <w:rsid w:val="0043733E"/>
    <w:rsid w:val="00437D98"/>
    <w:rsid w:val="00437DDF"/>
    <w:rsid w:val="0044004D"/>
    <w:rsid w:val="00440246"/>
    <w:rsid w:val="00440272"/>
    <w:rsid w:val="0044057E"/>
    <w:rsid w:val="004406EC"/>
    <w:rsid w:val="004407FE"/>
    <w:rsid w:val="00440934"/>
    <w:rsid w:val="00440BD7"/>
    <w:rsid w:val="00440EC6"/>
    <w:rsid w:val="004410F2"/>
    <w:rsid w:val="00441158"/>
    <w:rsid w:val="00441329"/>
    <w:rsid w:val="0044147D"/>
    <w:rsid w:val="00441B8D"/>
    <w:rsid w:val="00441BA9"/>
    <w:rsid w:val="00441BC4"/>
    <w:rsid w:val="00441D45"/>
    <w:rsid w:val="00442281"/>
    <w:rsid w:val="0044240F"/>
    <w:rsid w:val="0044244C"/>
    <w:rsid w:val="0044270B"/>
    <w:rsid w:val="004429B6"/>
    <w:rsid w:val="00442CBB"/>
    <w:rsid w:val="00442DAF"/>
    <w:rsid w:val="00442F56"/>
    <w:rsid w:val="00443121"/>
    <w:rsid w:val="00443178"/>
    <w:rsid w:val="00443356"/>
    <w:rsid w:val="00443398"/>
    <w:rsid w:val="004433DC"/>
    <w:rsid w:val="00443454"/>
    <w:rsid w:val="004435BC"/>
    <w:rsid w:val="00443680"/>
    <w:rsid w:val="00443CE0"/>
    <w:rsid w:val="00443F65"/>
    <w:rsid w:val="00444180"/>
    <w:rsid w:val="00444335"/>
    <w:rsid w:val="004445C6"/>
    <w:rsid w:val="00444A0A"/>
    <w:rsid w:val="00444BFB"/>
    <w:rsid w:val="00444F87"/>
    <w:rsid w:val="004451A8"/>
    <w:rsid w:val="004454F2"/>
    <w:rsid w:val="00445670"/>
    <w:rsid w:val="004458F1"/>
    <w:rsid w:val="0044594C"/>
    <w:rsid w:val="00445B9F"/>
    <w:rsid w:val="00445DDA"/>
    <w:rsid w:val="0044624B"/>
    <w:rsid w:val="0044644F"/>
    <w:rsid w:val="00446665"/>
    <w:rsid w:val="004468DF"/>
    <w:rsid w:val="00446900"/>
    <w:rsid w:val="00446954"/>
    <w:rsid w:val="004469B2"/>
    <w:rsid w:val="00447072"/>
    <w:rsid w:val="004476AA"/>
    <w:rsid w:val="0044790C"/>
    <w:rsid w:val="00447A19"/>
    <w:rsid w:val="00447ADF"/>
    <w:rsid w:val="00447B03"/>
    <w:rsid w:val="00447DD7"/>
    <w:rsid w:val="004504C6"/>
    <w:rsid w:val="00450560"/>
    <w:rsid w:val="004508F2"/>
    <w:rsid w:val="00450AEC"/>
    <w:rsid w:val="00450C27"/>
    <w:rsid w:val="00450C82"/>
    <w:rsid w:val="00450CD0"/>
    <w:rsid w:val="0045111B"/>
    <w:rsid w:val="00451406"/>
    <w:rsid w:val="004516FD"/>
    <w:rsid w:val="00451D43"/>
    <w:rsid w:val="00451F7F"/>
    <w:rsid w:val="00452035"/>
    <w:rsid w:val="00452269"/>
    <w:rsid w:val="0045228A"/>
    <w:rsid w:val="004525AC"/>
    <w:rsid w:val="00453092"/>
    <w:rsid w:val="00453726"/>
    <w:rsid w:val="00453A30"/>
    <w:rsid w:val="00453DFB"/>
    <w:rsid w:val="00453E0C"/>
    <w:rsid w:val="00453E8C"/>
    <w:rsid w:val="00454342"/>
    <w:rsid w:val="00454421"/>
    <w:rsid w:val="004544C8"/>
    <w:rsid w:val="004544D3"/>
    <w:rsid w:val="004546BE"/>
    <w:rsid w:val="00455BF0"/>
    <w:rsid w:val="0045609B"/>
    <w:rsid w:val="004567BA"/>
    <w:rsid w:val="00456831"/>
    <w:rsid w:val="00456AB7"/>
    <w:rsid w:val="00456F31"/>
    <w:rsid w:val="00457226"/>
    <w:rsid w:val="00457371"/>
    <w:rsid w:val="00457717"/>
    <w:rsid w:val="004578AB"/>
    <w:rsid w:val="00460277"/>
    <w:rsid w:val="004604FD"/>
    <w:rsid w:val="004607E3"/>
    <w:rsid w:val="00460851"/>
    <w:rsid w:val="00460881"/>
    <w:rsid w:val="004608F5"/>
    <w:rsid w:val="0046092C"/>
    <w:rsid w:val="0046096A"/>
    <w:rsid w:val="00460EB7"/>
    <w:rsid w:val="004616AB"/>
    <w:rsid w:val="00461750"/>
    <w:rsid w:val="004617AA"/>
    <w:rsid w:val="00461A14"/>
    <w:rsid w:val="00461EF9"/>
    <w:rsid w:val="004621EF"/>
    <w:rsid w:val="0046236C"/>
    <w:rsid w:val="0046238F"/>
    <w:rsid w:val="004623DD"/>
    <w:rsid w:val="004624B3"/>
    <w:rsid w:val="00462536"/>
    <w:rsid w:val="00462795"/>
    <w:rsid w:val="00462813"/>
    <w:rsid w:val="00462C30"/>
    <w:rsid w:val="00462C8F"/>
    <w:rsid w:val="00462CD4"/>
    <w:rsid w:val="00463380"/>
    <w:rsid w:val="00463450"/>
    <w:rsid w:val="0046369B"/>
    <w:rsid w:val="00463907"/>
    <w:rsid w:val="00463AA8"/>
    <w:rsid w:val="00463BAD"/>
    <w:rsid w:val="00463EC8"/>
    <w:rsid w:val="00464136"/>
    <w:rsid w:val="004641E9"/>
    <w:rsid w:val="00464AA2"/>
    <w:rsid w:val="00464AE4"/>
    <w:rsid w:val="00464C88"/>
    <w:rsid w:val="00464D90"/>
    <w:rsid w:val="004653AD"/>
    <w:rsid w:val="0046559F"/>
    <w:rsid w:val="004655BD"/>
    <w:rsid w:val="00465D29"/>
    <w:rsid w:val="00465F93"/>
    <w:rsid w:val="00465FFE"/>
    <w:rsid w:val="0046607F"/>
    <w:rsid w:val="00466314"/>
    <w:rsid w:val="00466844"/>
    <w:rsid w:val="00466912"/>
    <w:rsid w:val="00466C34"/>
    <w:rsid w:val="00466D4A"/>
    <w:rsid w:val="00466D91"/>
    <w:rsid w:val="00466E43"/>
    <w:rsid w:val="00466E74"/>
    <w:rsid w:val="004673A5"/>
    <w:rsid w:val="00467552"/>
    <w:rsid w:val="00467A26"/>
    <w:rsid w:val="00467F73"/>
    <w:rsid w:val="0047038B"/>
    <w:rsid w:val="00470529"/>
    <w:rsid w:val="004705CE"/>
    <w:rsid w:val="0047088B"/>
    <w:rsid w:val="004708BD"/>
    <w:rsid w:val="00470AD7"/>
    <w:rsid w:val="00470B2F"/>
    <w:rsid w:val="004714A1"/>
    <w:rsid w:val="00471521"/>
    <w:rsid w:val="004718DC"/>
    <w:rsid w:val="00471990"/>
    <w:rsid w:val="00471E17"/>
    <w:rsid w:val="00471ECA"/>
    <w:rsid w:val="00471FA0"/>
    <w:rsid w:val="004720EA"/>
    <w:rsid w:val="00472159"/>
    <w:rsid w:val="004721C4"/>
    <w:rsid w:val="00472726"/>
    <w:rsid w:val="004727F8"/>
    <w:rsid w:val="00472967"/>
    <w:rsid w:val="00472CFC"/>
    <w:rsid w:val="00472E23"/>
    <w:rsid w:val="00472F15"/>
    <w:rsid w:val="0047303C"/>
    <w:rsid w:val="00473515"/>
    <w:rsid w:val="004735C6"/>
    <w:rsid w:val="004736CA"/>
    <w:rsid w:val="004736D4"/>
    <w:rsid w:val="004737B7"/>
    <w:rsid w:val="00473BE3"/>
    <w:rsid w:val="00473DB8"/>
    <w:rsid w:val="00474243"/>
    <w:rsid w:val="004744EA"/>
    <w:rsid w:val="00474701"/>
    <w:rsid w:val="00474748"/>
    <w:rsid w:val="00474751"/>
    <w:rsid w:val="00474CD6"/>
    <w:rsid w:val="00474F0E"/>
    <w:rsid w:val="004750E2"/>
    <w:rsid w:val="00475205"/>
    <w:rsid w:val="0047520E"/>
    <w:rsid w:val="0047526C"/>
    <w:rsid w:val="00475994"/>
    <w:rsid w:val="00475ACD"/>
    <w:rsid w:val="00475DA1"/>
    <w:rsid w:val="00475DC8"/>
    <w:rsid w:val="00475F98"/>
    <w:rsid w:val="0047601F"/>
    <w:rsid w:val="00476A42"/>
    <w:rsid w:val="00476C8C"/>
    <w:rsid w:val="004770E1"/>
    <w:rsid w:val="00477435"/>
    <w:rsid w:val="00477D46"/>
    <w:rsid w:val="00477E54"/>
    <w:rsid w:val="00477FFC"/>
    <w:rsid w:val="00480330"/>
    <w:rsid w:val="00480838"/>
    <w:rsid w:val="00480E4B"/>
    <w:rsid w:val="0048110A"/>
    <w:rsid w:val="00481275"/>
    <w:rsid w:val="00481320"/>
    <w:rsid w:val="00481510"/>
    <w:rsid w:val="00481611"/>
    <w:rsid w:val="00481A2E"/>
    <w:rsid w:val="00481DA9"/>
    <w:rsid w:val="00482003"/>
    <w:rsid w:val="004820D1"/>
    <w:rsid w:val="0048220A"/>
    <w:rsid w:val="004824F7"/>
    <w:rsid w:val="00482E22"/>
    <w:rsid w:val="00483026"/>
    <w:rsid w:val="00483634"/>
    <w:rsid w:val="0048364B"/>
    <w:rsid w:val="00483694"/>
    <w:rsid w:val="00483824"/>
    <w:rsid w:val="00483956"/>
    <w:rsid w:val="00483D33"/>
    <w:rsid w:val="00483F01"/>
    <w:rsid w:val="00484269"/>
    <w:rsid w:val="00484282"/>
    <w:rsid w:val="004844AD"/>
    <w:rsid w:val="00484860"/>
    <w:rsid w:val="00484BC1"/>
    <w:rsid w:val="004850B5"/>
    <w:rsid w:val="00485560"/>
    <w:rsid w:val="004855A3"/>
    <w:rsid w:val="004858B7"/>
    <w:rsid w:val="00485BFB"/>
    <w:rsid w:val="00485E63"/>
    <w:rsid w:val="00485F0A"/>
    <w:rsid w:val="0048616E"/>
    <w:rsid w:val="00486229"/>
    <w:rsid w:val="004863A3"/>
    <w:rsid w:val="004863D6"/>
    <w:rsid w:val="004864A7"/>
    <w:rsid w:val="004868F0"/>
    <w:rsid w:val="00486992"/>
    <w:rsid w:val="00486A49"/>
    <w:rsid w:val="00486B0B"/>
    <w:rsid w:val="00486C94"/>
    <w:rsid w:val="0048741F"/>
    <w:rsid w:val="004875EE"/>
    <w:rsid w:val="0048788B"/>
    <w:rsid w:val="004879E8"/>
    <w:rsid w:val="00487BC1"/>
    <w:rsid w:val="00490260"/>
    <w:rsid w:val="0049027E"/>
    <w:rsid w:val="00490966"/>
    <w:rsid w:val="00490DEE"/>
    <w:rsid w:val="00491383"/>
    <w:rsid w:val="004913D8"/>
    <w:rsid w:val="00491B9F"/>
    <w:rsid w:val="00491E4A"/>
    <w:rsid w:val="00491F12"/>
    <w:rsid w:val="004920E0"/>
    <w:rsid w:val="00492245"/>
    <w:rsid w:val="004922D0"/>
    <w:rsid w:val="004923F9"/>
    <w:rsid w:val="00492662"/>
    <w:rsid w:val="004926C8"/>
    <w:rsid w:val="0049276C"/>
    <w:rsid w:val="00492806"/>
    <w:rsid w:val="00492A5A"/>
    <w:rsid w:val="00492E59"/>
    <w:rsid w:val="0049308B"/>
    <w:rsid w:val="004933D1"/>
    <w:rsid w:val="004937CA"/>
    <w:rsid w:val="004937D3"/>
    <w:rsid w:val="004939EB"/>
    <w:rsid w:val="00493A04"/>
    <w:rsid w:val="004944DF"/>
    <w:rsid w:val="00494783"/>
    <w:rsid w:val="00494842"/>
    <w:rsid w:val="00494896"/>
    <w:rsid w:val="004948E4"/>
    <w:rsid w:val="00494A11"/>
    <w:rsid w:val="00494E15"/>
    <w:rsid w:val="00494F73"/>
    <w:rsid w:val="00494F83"/>
    <w:rsid w:val="0049505F"/>
    <w:rsid w:val="004950F3"/>
    <w:rsid w:val="00495195"/>
    <w:rsid w:val="004951B3"/>
    <w:rsid w:val="0049557C"/>
    <w:rsid w:val="00495792"/>
    <w:rsid w:val="00495A85"/>
    <w:rsid w:val="00495BF6"/>
    <w:rsid w:val="00495C49"/>
    <w:rsid w:val="00495C53"/>
    <w:rsid w:val="00495C7A"/>
    <w:rsid w:val="00495E13"/>
    <w:rsid w:val="00495FD7"/>
    <w:rsid w:val="0049656E"/>
    <w:rsid w:val="004967BD"/>
    <w:rsid w:val="004967C0"/>
    <w:rsid w:val="00496B29"/>
    <w:rsid w:val="00496B60"/>
    <w:rsid w:val="00496C08"/>
    <w:rsid w:val="00496CC3"/>
    <w:rsid w:val="0049750F"/>
    <w:rsid w:val="00497601"/>
    <w:rsid w:val="00497D5C"/>
    <w:rsid w:val="004A019C"/>
    <w:rsid w:val="004A01EF"/>
    <w:rsid w:val="004A0312"/>
    <w:rsid w:val="004A031D"/>
    <w:rsid w:val="004A0486"/>
    <w:rsid w:val="004A0693"/>
    <w:rsid w:val="004A07F5"/>
    <w:rsid w:val="004A09A1"/>
    <w:rsid w:val="004A0EBA"/>
    <w:rsid w:val="004A0F61"/>
    <w:rsid w:val="004A12B3"/>
    <w:rsid w:val="004A1508"/>
    <w:rsid w:val="004A1A46"/>
    <w:rsid w:val="004A1B51"/>
    <w:rsid w:val="004A1E4A"/>
    <w:rsid w:val="004A2515"/>
    <w:rsid w:val="004A2968"/>
    <w:rsid w:val="004A2B32"/>
    <w:rsid w:val="004A31AC"/>
    <w:rsid w:val="004A3457"/>
    <w:rsid w:val="004A3772"/>
    <w:rsid w:val="004A3ECC"/>
    <w:rsid w:val="004A4095"/>
    <w:rsid w:val="004A414B"/>
    <w:rsid w:val="004A48A2"/>
    <w:rsid w:val="004A49DE"/>
    <w:rsid w:val="004A4DE0"/>
    <w:rsid w:val="004A4EC0"/>
    <w:rsid w:val="004A4F0D"/>
    <w:rsid w:val="004A542B"/>
    <w:rsid w:val="004A5817"/>
    <w:rsid w:val="004A58B7"/>
    <w:rsid w:val="004A5E79"/>
    <w:rsid w:val="004A6093"/>
    <w:rsid w:val="004A644F"/>
    <w:rsid w:val="004A6AC0"/>
    <w:rsid w:val="004A6C07"/>
    <w:rsid w:val="004A6CDF"/>
    <w:rsid w:val="004A7118"/>
    <w:rsid w:val="004A7352"/>
    <w:rsid w:val="004A7358"/>
    <w:rsid w:val="004A744A"/>
    <w:rsid w:val="004A763D"/>
    <w:rsid w:val="004A7959"/>
    <w:rsid w:val="004A7B09"/>
    <w:rsid w:val="004A7C63"/>
    <w:rsid w:val="004B0160"/>
    <w:rsid w:val="004B02BC"/>
    <w:rsid w:val="004B03BD"/>
    <w:rsid w:val="004B03CE"/>
    <w:rsid w:val="004B0C40"/>
    <w:rsid w:val="004B0D2C"/>
    <w:rsid w:val="004B0DC4"/>
    <w:rsid w:val="004B0F16"/>
    <w:rsid w:val="004B1518"/>
    <w:rsid w:val="004B15B6"/>
    <w:rsid w:val="004B20B9"/>
    <w:rsid w:val="004B24FC"/>
    <w:rsid w:val="004B2692"/>
    <w:rsid w:val="004B2724"/>
    <w:rsid w:val="004B294A"/>
    <w:rsid w:val="004B2A6C"/>
    <w:rsid w:val="004B2C9E"/>
    <w:rsid w:val="004B2D14"/>
    <w:rsid w:val="004B2DAD"/>
    <w:rsid w:val="004B2DF5"/>
    <w:rsid w:val="004B2F25"/>
    <w:rsid w:val="004B321F"/>
    <w:rsid w:val="004B3289"/>
    <w:rsid w:val="004B3621"/>
    <w:rsid w:val="004B3A11"/>
    <w:rsid w:val="004B3D94"/>
    <w:rsid w:val="004B40A7"/>
    <w:rsid w:val="004B44BC"/>
    <w:rsid w:val="004B46D3"/>
    <w:rsid w:val="004B4862"/>
    <w:rsid w:val="004B4B76"/>
    <w:rsid w:val="004B4D4A"/>
    <w:rsid w:val="004B4EBE"/>
    <w:rsid w:val="004B5569"/>
    <w:rsid w:val="004B5756"/>
    <w:rsid w:val="004B5839"/>
    <w:rsid w:val="004B5A8D"/>
    <w:rsid w:val="004B5C11"/>
    <w:rsid w:val="004B5D06"/>
    <w:rsid w:val="004B5D13"/>
    <w:rsid w:val="004B5F85"/>
    <w:rsid w:val="004B6A0F"/>
    <w:rsid w:val="004B6CBD"/>
    <w:rsid w:val="004B709D"/>
    <w:rsid w:val="004B72D6"/>
    <w:rsid w:val="004B7718"/>
    <w:rsid w:val="004B7C08"/>
    <w:rsid w:val="004B7E5B"/>
    <w:rsid w:val="004C01BD"/>
    <w:rsid w:val="004C042C"/>
    <w:rsid w:val="004C04D0"/>
    <w:rsid w:val="004C059F"/>
    <w:rsid w:val="004C05B1"/>
    <w:rsid w:val="004C07AE"/>
    <w:rsid w:val="004C0815"/>
    <w:rsid w:val="004C0900"/>
    <w:rsid w:val="004C099A"/>
    <w:rsid w:val="004C0CB6"/>
    <w:rsid w:val="004C10E6"/>
    <w:rsid w:val="004C12A1"/>
    <w:rsid w:val="004C131C"/>
    <w:rsid w:val="004C1379"/>
    <w:rsid w:val="004C163C"/>
    <w:rsid w:val="004C1A2B"/>
    <w:rsid w:val="004C1B2B"/>
    <w:rsid w:val="004C1EF9"/>
    <w:rsid w:val="004C22A7"/>
    <w:rsid w:val="004C2C60"/>
    <w:rsid w:val="004C2D7E"/>
    <w:rsid w:val="004C2EBC"/>
    <w:rsid w:val="004C2F78"/>
    <w:rsid w:val="004C3665"/>
    <w:rsid w:val="004C389F"/>
    <w:rsid w:val="004C3F5A"/>
    <w:rsid w:val="004C45B9"/>
    <w:rsid w:val="004C4715"/>
    <w:rsid w:val="004C4736"/>
    <w:rsid w:val="004C479D"/>
    <w:rsid w:val="004C4BC0"/>
    <w:rsid w:val="004C4F24"/>
    <w:rsid w:val="004C4F5B"/>
    <w:rsid w:val="004C52A9"/>
    <w:rsid w:val="004C5510"/>
    <w:rsid w:val="004C56A2"/>
    <w:rsid w:val="004C5CA9"/>
    <w:rsid w:val="004C6140"/>
    <w:rsid w:val="004C627F"/>
    <w:rsid w:val="004C62E0"/>
    <w:rsid w:val="004C652F"/>
    <w:rsid w:val="004C6D92"/>
    <w:rsid w:val="004C6E10"/>
    <w:rsid w:val="004C71E6"/>
    <w:rsid w:val="004C7570"/>
    <w:rsid w:val="004C767D"/>
    <w:rsid w:val="004C7A19"/>
    <w:rsid w:val="004C7C23"/>
    <w:rsid w:val="004C7D05"/>
    <w:rsid w:val="004D0232"/>
    <w:rsid w:val="004D0F43"/>
    <w:rsid w:val="004D0F4F"/>
    <w:rsid w:val="004D1714"/>
    <w:rsid w:val="004D1AE3"/>
    <w:rsid w:val="004D1C87"/>
    <w:rsid w:val="004D1E7A"/>
    <w:rsid w:val="004D21CA"/>
    <w:rsid w:val="004D225B"/>
    <w:rsid w:val="004D256B"/>
    <w:rsid w:val="004D2C81"/>
    <w:rsid w:val="004D2D38"/>
    <w:rsid w:val="004D2E9A"/>
    <w:rsid w:val="004D2F6B"/>
    <w:rsid w:val="004D30E0"/>
    <w:rsid w:val="004D34AF"/>
    <w:rsid w:val="004D384F"/>
    <w:rsid w:val="004D3D92"/>
    <w:rsid w:val="004D3DA8"/>
    <w:rsid w:val="004D431C"/>
    <w:rsid w:val="004D45C9"/>
    <w:rsid w:val="004D46B2"/>
    <w:rsid w:val="004D46F5"/>
    <w:rsid w:val="004D476C"/>
    <w:rsid w:val="004D4B9F"/>
    <w:rsid w:val="004D4E00"/>
    <w:rsid w:val="004D51A1"/>
    <w:rsid w:val="004D5536"/>
    <w:rsid w:val="004D56F0"/>
    <w:rsid w:val="004D5743"/>
    <w:rsid w:val="004D596C"/>
    <w:rsid w:val="004D5A7D"/>
    <w:rsid w:val="004D5B81"/>
    <w:rsid w:val="004D5FC4"/>
    <w:rsid w:val="004D60C7"/>
    <w:rsid w:val="004D64DC"/>
    <w:rsid w:val="004D663E"/>
    <w:rsid w:val="004D670D"/>
    <w:rsid w:val="004D6872"/>
    <w:rsid w:val="004D6A4E"/>
    <w:rsid w:val="004D6CF1"/>
    <w:rsid w:val="004D6F98"/>
    <w:rsid w:val="004D7073"/>
    <w:rsid w:val="004D75E0"/>
    <w:rsid w:val="004D7671"/>
    <w:rsid w:val="004D7B3E"/>
    <w:rsid w:val="004D7CB2"/>
    <w:rsid w:val="004E0138"/>
    <w:rsid w:val="004E0233"/>
    <w:rsid w:val="004E0426"/>
    <w:rsid w:val="004E05E9"/>
    <w:rsid w:val="004E0652"/>
    <w:rsid w:val="004E06BB"/>
    <w:rsid w:val="004E08DB"/>
    <w:rsid w:val="004E0A77"/>
    <w:rsid w:val="004E0BF8"/>
    <w:rsid w:val="004E0F33"/>
    <w:rsid w:val="004E129B"/>
    <w:rsid w:val="004E13F7"/>
    <w:rsid w:val="004E145A"/>
    <w:rsid w:val="004E1728"/>
    <w:rsid w:val="004E1933"/>
    <w:rsid w:val="004E1CAB"/>
    <w:rsid w:val="004E1E27"/>
    <w:rsid w:val="004E2248"/>
    <w:rsid w:val="004E24C5"/>
    <w:rsid w:val="004E2687"/>
    <w:rsid w:val="004E288A"/>
    <w:rsid w:val="004E2AA1"/>
    <w:rsid w:val="004E2D91"/>
    <w:rsid w:val="004E2D9C"/>
    <w:rsid w:val="004E3567"/>
    <w:rsid w:val="004E35F0"/>
    <w:rsid w:val="004E37AE"/>
    <w:rsid w:val="004E37F7"/>
    <w:rsid w:val="004E3CB2"/>
    <w:rsid w:val="004E40A7"/>
    <w:rsid w:val="004E464C"/>
    <w:rsid w:val="004E4947"/>
    <w:rsid w:val="004E4C20"/>
    <w:rsid w:val="004E4E84"/>
    <w:rsid w:val="004E4EE1"/>
    <w:rsid w:val="004E4F6F"/>
    <w:rsid w:val="004E535C"/>
    <w:rsid w:val="004E536C"/>
    <w:rsid w:val="004E579C"/>
    <w:rsid w:val="004E5982"/>
    <w:rsid w:val="004E5CBF"/>
    <w:rsid w:val="004E5EE9"/>
    <w:rsid w:val="004E6085"/>
    <w:rsid w:val="004E6582"/>
    <w:rsid w:val="004E6A28"/>
    <w:rsid w:val="004E6A79"/>
    <w:rsid w:val="004E6C35"/>
    <w:rsid w:val="004E6D6C"/>
    <w:rsid w:val="004E6D85"/>
    <w:rsid w:val="004E6E12"/>
    <w:rsid w:val="004E6E5D"/>
    <w:rsid w:val="004E6EBC"/>
    <w:rsid w:val="004E70E1"/>
    <w:rsid w:val="004E73B8"/>
    <w:rsid w:val="004E7792"/>
    <w:rsid w:val="004E7859"/>
    <w:rsid w:val="004E7B06"/>
    <w:rsid w:val="004E7F90"/>
    <w:rsid w:val="004E7FDB"/>
    <w:rsid w:val="004F007B"/>
    <w:rsid w:val="004F02E9"/>
    <w:rsid w:val="004F0499"/>
    <w:rsid w:val="004F0D3A"/>
    <w:rsid w:val="004F1098"/>
    <w:rsid w:val="004F12D3"/>
    <w:rsid w:val="004F1400"/>
    <w:rsid w:val="004F15C1"/>
    <w:rsid w:val="004F16E7"/>
    <w:rsid w:val="004F17B3"/>
    <w:rsid w:val="004F17EF"/>
    <w:rsid w:val="004F1870"/>
    <w:rsid w:val="004F188E"/>
    <w:rsid w:val="004F1B15"/>
    <w:rsid w:val="004F1E92"/>
    <w:rsid w:val="004F235A"/>
    <w:rsid w:val="004F256C"/>
    <w:rsid w:val="004F2911"/>
    <w:rsid w:val="004F2A2C"/>
    <w:rsid w:val="004F2CB8"/>
    <w:rsid w:val="004F2D8E"/>
    <w:rsid w:val="004F2EDB"/>
    <w:rsid w:val="004F31DB"/>
    <w:rsid w:val="004F3227"/>
    <w:rsid w:val="004F324D"/>
    <w:rsid w:val="004F3325"/>
    <w:rsid w:val="004F3B4E"/>
    <w:rsid w:val="004F3D68"/>
    <w:rsid w:val="004F4A1A"/>
    <w:rsid w:val="004F4E2C"/>
    <w:rsid w:val="004F5229"/>
    <w:rsid w:val="004F53AB"/>
    <w:rsid w:val="004F53D1"/>
    <w:rsid w:val="004F57ED"/>
    <w:rsid w:val="004F5A0A"/>
    <w:rsid w:val="004F5D46"/>
    <w:rsid w:val="004F60A1"/>
    <w:rsid w:val="004F60AB"/>
    <w:rsid w:val="004F6100"/>
    <w:rsid w:val="004F618B"/>
    <w:rsid w:val="004F62C3"/>
    <w:rsid w:val="004F6319"/>
    <w:rsid w:val="004F645F"/>
    <w:rsid w:val="004F64AF"/>
    <w:rsid w:val="004F65E1"/>
    <w:rsid w:val="004F66ED"/>
    <w:rsid w:val="004F700A"/>
    <w:rsid w:val="004F7079"/>
    <w:rsid w:val="004F7598"/>
    <w:rsid w:val="004F7946"/>
    <w:rsid w:val="004F7ADC"/>
    <w:rsid w:val="0050050D"/>
    <w:rsid w:val="00500610"/>
    <w:rsid w:val="005006B3"/>
    <w:rsid w:val="005006BA"/>
    <w:rsid w:val="0050084A"/>
    <w:rsid w:val="005011D9"/>
    <w:rsid w:val="005017C7"/>
    <w:rsid w:val="0050183C"/>
    <w:rsid w:val="00501B8C"/>
    <w:rsid w:val="00501CE3"/>
    <w:rsid w:val="00501EBD"/>
    <w:rsid w:val="0050203D"/>
    <w:rsid w:val="005023BC"/>
    <w:rsid w:val="00502468"/>
    <w:rsid w:val="005024B8"/>
    <w:rsid w:val="005025A2"/>
    <w:rsid w:val="0050264F"/>
    <w:rsid w:val="00502895"/>
    <w:rsid w:val="00502ACC"/>
    <w:rsid w:val="00502E7C"/>
    <w:rsid w:val="00502EE8"/>
    <w:rsid w:val="005032BD"/>
    <w:rsid w:val="0050336E"/>
    <w:rsid w:val="00503513"/>
    <w:rsid w:val="005035E3"/>
    <w:rsid w:val="00503907"/>
    <w:rsid w:val="005047A1"/>
    <w:rsid w:val="00504AF6"/>
    <w:rsid w:val="00504DBA"/>
    <w:rsid w:val="00504F90"/>
    <w:rsid w:val="0050527A"/>
    <w:rsid w:val="00505420"/>
    <w:rsid w:val="005056D6"/>
    <w:rsid w:val="0050589D"/>
    <w:rsid w:val="005059F8"/>
    <w:rsid w:val="00505B4F"/>
    <w:rsid w:val="00505BFA"/>
    <w:rsid w:val="00505F17"/>
    <w:rsid w:val="00505F5D"/>
    <w:rsid w:val="00506195"/>
    <w:rsid w:val="005063EA"/>
    <w:rsid w:val="005065C9"/>
    <w:rsid w:val="005068A4"/>
    <w:rsid w:val="00506A3B"/>
    <w:rsid w:val="00506BCD"/>
    <w:rsid w:val="00506EE0"/>
    <w:rsid w:val="005070E0"/>
    <w:rsid w:val="00507153"/>
    <w:rsid w:val="005071B8"/>
    <w:rsid w:val="005074C6"/>
    <w:rsid w:val="005076DF"/>
    <w:rsid w:val="0050781E"/>
    <w:rsid w:val="00507954"/>
    <w:rsid w:val="005079A2"/>
    <w:rsid w:val="00507C74"/>
    <w:rsid w:val="005103BA"/>
    <w:rsid w:val="0051043F"/>
    <w:rsid w:val="005105A3"/>
    <w:rsid w:val="00510678"/>
    <w:rsid w:val="00510781"/>
    <w:rsid w:val="005107D4"/>
    <w:rsid w:val="005108E5"/>
    <w:rsid w:val="00510A33"/>
    <w:rsid w:val="00510BA9"/>
    <w:rsid w:val="00510C87"/>
    <w:rsid w:val="00510CBA"/>
    <w:rsid w:val="00510DBF"/>
    <w:rsid w:val="00510DD6"/>
    <w:rsid w:val="00510F6B"/>
    <w:rsid w:val="0051103B"/>
    <w:rsid w:val="00511269"/>
    <w:rsid w:val="00511405"/>
    <w:rsid w:val="0051158E"/>
    <w:rsid w:val="00511BC8"/>
    <w:rsid w:val="00511CAB"/>
    <w:rsid w:val="0051202F"/>
    <w:rsid w:val="005124B2"/>
    <w:rsid w:val="00512A39"/>
    <w:rsid w:val="00512B02"/>
    <w:rsid w:val="00512BF2"/>
    <w:rsid w:val="00513992"/>
    <w:rsid w:val="00513A4C"/>
    <w:rsid w:val="00513BA7"/>
    <w:rsid w:val="00513C07"/>
    <w:rsid w:val="00513C30"/>
    <w:rsid w:val="00513D73"/>
    <w:rsid w:val="00513F02"/>
    <w:rsid w:val="005140D5"/>
    <w:rsid w:val="005142B1"/>
    <w:rsid w:val="005147C7"/>
    <w:rsid w:val="0051489F"/>
    <w:rsid w:val="00514966"/>
    <w:rsid w:val="00514C0A"/>
    <w:rsid w:val="00514EE4"/>
    <w:rsid w:val="00514F84"/>
    <w:rsid w:val="00514F97"/>
    <w:rsid w:val="00514FF6"/>
    <w:rsid w:val="005155D4"/>
    <w:rsid w:val="00515637"/>
    <w:rsid w:val="00515A76"/>
    <w:rsid w:val="00515ABC"/>
    <w:rsid w:val="00515D54"/>
    <w:rsid w:val="0051628D"/>
    <w:rsid w:val="0051631C"/>
    <w:rsid w:val="00516441"/>
    <w:rsid w:val="005168DD"/>
    <w:rsid w:val="00516A50"/>
    <w:rsid w:val="00516AD1"/>
    <w:rsid w:val="00516E89"/>
    <w:rsid w:val="00516EF2"/>
    <w:rsid w:val="00516FAD"/>
    <w:rsid w:val="00516FCC"/>
    <w:rsid w:val="005172D2"/>
    <w:rsid w:val="005174E1"/>
    <w:rsid w:val="00517506"/>
    <w:rsid w:val="0051754E"/>
    <w:rsid w:val="0051764E"/>
    <w:rsid w:val="005177A3"/>
    <w:rsid w:val="00517814"/>
    <w:rsid w:val="00517C6A"/>
    <w:rsid w:val="00517D31"/>
    <w:rsid w:val="00517E88"/>
    <w:rsid w:val="00520247"/>
    <w:rsid w:val="005202A1"/>
    <w:rsid w:val="0052058B"/>
    <w:rsid w:val="00520762"/>
    <w:rsid w:val="0052076F"/>
    <w:rsid w:val="0052081B"/>
    <w:rsid w:val="005208A4"/>
    <w:rsid w:val="00520ADD"/>
    <w:rsid w:val="005215EF"/>
    <w:rsid w:val="00521702"/>
    <w:rsid w:val="005217E2"/>
    <w:rsid w:val="0052199C"/>
    <w:rsid w:val="005219ED"/>
    <w:rsid w:val="00521EE1"/>
    <w:rsid w:val="00522331"/>
    <w:rsid w:val="00522434"/>
    <w:rsid w:val="00522A6C"/>
    <w:rsid w:val="00522EC8"/>
    <w:rsid w:val="00523389"/>
    <w:rsid w:val="00523860"/>
    <w:rsid w:val="00523AA1"/>
    <w:rsid w:val="00523D33"/>
    <w:rsid w:val="00523EA4"/>
    <w:rsid w:val="00524088"/>
    <w:rsid w:val="00524288"/>
    <w:rsid w:val="0052438F"/>
    <w:rsid w:val="0052470A"/>
    <w:rsid w:val="005248ED"/>
    <w:rsid w:val="005249A2"/>
    <w:rsid w:val="00524BB9"/>
    <w:rsid w:val="005250DB"/>
    <w:rsid w:val="00525546"/>
    <w:rsid w:val="00525757"/>
    <w:rsid w:val="00525972"/>
    <w:rsid w:val="00525A48"/>
    <w:rsid w:val="00525A6F"/>
    <w:rsid w:val="00525AC8"/>
    <w:rsid w:val="00525DA9"/>
    <w:rsid w:val="00526117"/>
    <w:rsid w:val="00526178"/>
    <w:rsid w:val="005261CF"/>
    <w:rsid w:val="005262ED"/>
    <w:rsid w:val="005263D4"/>
    <w:rsid w:val="00526664"/>
    <w:rsid w:val="0052671C"/>
    <w:rsid w:val="0052686C"/>
    <w:rsid w:val="00526998"/>
    <w:rsid w:val="00526B0D"/>
    <w:rsid w:val="00526B20"/>
    <w:rsid w:val="00526B7D"/>
    <w:rsid w:val="00526C04"/>
    <w:rsid w:val="005274B4"/>
    <w:rsid w:val="00527929"/>
    <w:rsid w:val="00527B3F"/>
    <w:rsid w:val="00527C2D"/>
    <w:rsid w:val="00527DEE"/>
    <w:rsid w:val="00527E18"/>
    <w:rsid w:val="00527ED0"/>
    <w:rsid w:val="005300AE"/>
    <w:rsid w:val="00530405"/>
    <w:rsid w:val="00530609"/>
    <w:rsid w:val="005307B0"/>
    <w:rsid w:val="00530861"/>
    <w:rsid w:val="005308FC"/>
    <w:rsid w:val="0053091B"/>
    <w:rsid w:val="005309FB"/>
    <w:rsid w:val="00530A6C"/>
    <w:rsid w:val="00530BCF"/>
    <w:rsid w:val="00530FE9"/>
    <w:rsid w:val="00531157"/>
    <w:rsid w:val="00531177"/>
    <w:rsid w:val="005315DB"/>
    <w:rsid w:val="0053163E"/>
    <w:rsid w:val="005317AF"/>
    <w:rsid w:val="005318E0"/>
    <w:rsid w:val="005319DE"/>
    <w:rsid w:val="00531B7B"/>
    <w:rsid w:val="00531DE6"/>
    <w:rsid w:val="00531E81"/>
    <w:rsid w:val="0053208B"/>
    <w:rsid w:val="0053277C"/>
    <w:rsid w:val="005328EE"/>
    <w:rsid w:val="005329EB"/>
    <w:rsid w:val="00532AF8"/>
    <w:rsid w:val="00532D3D"/>
    <w:rsid w:val="00533076"/>
    <w:rsid w:val="00533124"/>
    <w:rsid w:val="00533335"/>
    <w:rsid w:val="005337BA"/>
    <w:rsid w:val="00533C6F"/>
    <w:rsid w:val="00533DAD"/>
    <w:rsid w:val="00533E19"/>
    <w:rsid w:val="00534449"/>
    <w:rsid w:val="0053473D"/>
    <w:rsid w:val="00534A69"/>
    <w:rsid w:val="00534ABB"/>
    <w:rsid w:val="00534E77"/>
    <w:rsid w:val="00534FF0"/>
    <w:rsid w:val="005351D1"/>
    <w:rsid w:val="00535295"/>
    <w:rsid w:val="005354C1"/>
    <w:rsid w:val="0053554A"/>
    <w:rsid w:val="00535B3B"/>
    <w:rsid w:val="00535D15"/>
    <w:rsid w:val="00536006"/>
    <w:rsid w:val="005361E0"/>
    <w:rsid w:val="005362B7"/>
    <w:rsid w:val="00536421"/>
    <w:rsid w:val="005364E0"/>
    <w:rsid w:val="00536720"/>
    <w:rsid w:val="005367AD"/>
    <w:rsid w:val="005368E4"/>
    <w:rsid w:val="00536AB4"/>
    <w:rsid w:val="00536BA8"/>
    <w:rsid w:val="00536F33"/>
    <w:rsid w:val="005370EA"/>
    <w:rsid w:val="0053736A"/>
    <w:rsid w:val="005375AA"/>
    <w:rsid w:val="005378A6"/>
    <w:rsid w:val="00537944"/>
    <w:rsid w:val="00540922"/>
    <w:rsid w:val="00540A44"/>
    <w:rsid w:val="00540D00"/>
    <w:rsid w:val="00540D51"/>
    <w:rsid w:val="0054124B"/>
    <w:rsid w:val="00541635"/>
    <w:rsid w:val="00541E6E"/>
    <w:rsid w:val="00541F2F"/>
    <w:rsid w:val="00541F8B"/>
    <w:rsid w:val="00542145"/>
    <w:rsid w:val="005428A5"/>
    <w:rsid w:val="0054294D"/>
    <w:rsid w:val="00542A66"/>
    <w:rsid w:val="00542AC8"/>
    <w:rsid w:val="00542C72"/>
    <w:rsid w:val="00542E2A"/>
    <w:rsid w:val="005430BA"/>
    <w:rsid w:val="00543159"/>
    <w:rsid w:val="00543648"/>
    <w:rsid w:val="00543848"/>
    <w:rsid w:val="00543E44"/>
    <w:rsid w:val="00543E72"/>
    <w:rsid w:val="00543F54"/>
    <w:rsid w:val="00544025"/>
    <w:rsid w:val="0054420E"/>
    <w:rsid w:val="0054437F"/>
    <w:rsid w:val="00544735"/>
    <w:rsid w:val="005447F1"/>
    <w:rsid w:val="00544A51"/>
    <w:rsid w:val="00544B71"/>
    <w:rsid w:val="00544E97"/>
    <w:rsid w:val="00544EA7"/>
    <w:rsid w:val="00545007"/>
    <w:rsid w:val="005452E6"/>
    <w:rsid w:val="00545345"/>
    <w:rsid w:val="00545365"/>
    <w:rsid w:val="00545841"/>
    <w:rsid w:val="00545976"/>
    <w:rsid w:val="00545A3E"/>
    <w:rsid w:val="00545ACA"/>
    <w:rsid w:val="00545B28"/>
    <w:rsid w:val="00545CDA"/>
    <w:rsid w:val="00545FE2"/>
    <w:rsid w:val="005460C0"/>
    <w:rsid w:val="0054616D"/>
    <w:rsid w:val="005462C8"/>
    <w:rsid w:val="00546730"/>
    <w:rsid w:val="00546EDE"/>
    <w:rsid w:val="00547042"/>
    <w:rsid w:val="005478B7"/>
    <w:rsid w:val="0054794A"/>
    <w:rsid w:val="0054797E"/>
    <w:rsid w:val="00547A6E"/>
    <w:rsid w:val="00547A84"/>
    <w:rsid w:val="00547BE0"/>
    <w:rsid w:val="0055023D"/>
    <w:rsid w:val="0055047D"/>
    <w:rsid w:val="00550741"/>
    <w:rsid w:val="00550764"/>
    <w:rsid w:val="00550C70"/>
    <w:rsid w:val="00550F55"/>
    <w:rsid w:val="00551468"/>
    <w:rsid w:val="0055175B"/>
    <w:rsid w:val="00551ADC"/>
    <w:rsid w:val="00551B00"/>
    <w:rsid w:val="0055202D"/>
    <w:rsid w:val="005524B0"/>
    <w:rsid w:val="00552517"/>
    <w:rsid w:val="0055263B"/>
    <w:rsid w:val="005526B2"/>
    <w:rsid w:val="00552810"/>
    <w:rsid w:val="00552F67"/>
    <w:rsid w:val="0055321B"/>
    <w:rsid w:val="00553367"/>
    <w:rsid w:val="005537A7"/>
    <w:rsid w:val="00553B86"/>
    <w:rsid w:val="00553DBD"/>
    <w:rsid w:val="00553FFB"/>
    <w:rsid w:val="00554081"/>
    <w:rsid w:val="0055411B"/>
    <w:rsid w:val="0055416E"/>
    <w:rsid w:val="0055433C"/>
    <w:rsid w:val="005544F3"/>
    <w:rsid w:val="005548A2"/>
    <w:rsid w:val="00554C4C"/>
    <w:rsid w:val="00554DA4"/>
    <w:rsid w:val="00554EE1"/>
    <w:rsid w:val="00554F70"/>
    <w:rsid w:val="00555076"/>
    <w:rsid w:val="00555205"/>
    <w:rsid w:val="00555256"/>
    <w:rsid w:val="005554C6"/>
    <w:rsid w:val="00555640"/>
    <w:rsid w:val="005557DE"/>
    <w:rsid w:val="00555BA7"/>
    <w:rsid w:val="00555BB6"/>
    <w:rsid w:val="00556033"/>
    <w:rsid w:val="005560CD"/>
    <w:rsid w:val="00556408"/>
    <w:rsid w:val="00556425"/>
    <w:rsid w:val="005568CF"/>
    <w:rsid w:val="005568F5"/>
    <w:rsid w:val="00556B41"/>
    <w:rsid w:val="0055705F"/>
    <w:rsid w:val="00557333"/>
    <w:rsid w:val="00557334"/>
    <w:rsid w:val="0055733E"/>
    <w:rsid w:val="00557844"/>
    <w:rsid w:val="00557E08"/>
    <w:rsid w:val="00557F88"/>
    <w:rsid w:val="00560463"/>
    <w:rsid w:val="0056101C"/>
    <w:rsid w:val="00561131"/>
    <w:rsid w:val="0056118C"/>
    <w:rsid w:val="00561282"/>
    <w:rsid w:val="005615B0"/>
    <w:rsid w:val="0056193F"/>
    <w:rsid w:val="00561A73"/>
    <w:rsid w:val="00561D51"/>
    <w:rsid w:val="00561E94"/>
    <w:rsid w:val="00562387"/>
    <w:rsid w:val="0056242E"/>
    <w:rsid w:val="00562672"/>
    <w:rsid w:val="005626DA"/>
    <w:rsid w:val="00562A6E"/>
    <w:rsid w:val="00562FE7"/>
    <w:rsid w:val="00563137"/>
    <w:rsid w:val="005631C4"/>
    <w:rsid w:val="00563937"/>
    <w:rsid w:val="00563DE1"/>
    <w:rsid w:val="0056448A"/>
    <w:rsid w:val="00564519"/>
    <w:rsid w:val="00564546"/>
    <w:rsid w:val="00564768"/>
    <w:rsid w:val="00564C32"/>
    <w:rsid w:val="00564D09"/>
    <w:rsid w:val="005655C4"/>
    <w:rsid w:val="005659B0"/>
    <w:rsid w:val="00565B29"/>
    <w:rsid w:val="00566019"/>
    <w:rsid w:val="005664C3"/>
    <w:rsid w:val="005665B4"/>
    <w:rsid w:val="005666AB"/>
    <w:rsid w:val="005666CF"/>
    <w:rsid w:val="0056682C"/>
    <w:rsid w:val="00566A32"/>
    <w:rsid w:val="00566D08"/>
    <w:rsid w:val="00566D13"/>
    <w:rsid w:val="0056703D"/>
    <w:rsid w:val="005676AE"/>
    <w:rsid w:val="00567701"/>
    <w:rsid w:val="005679C9"/>
    <w:rsid w:val="0057028E"/>
    <w:rsid w:val="005703F5"/>
    <w:rsid w:val="005705B5"/>
    <w:rsid w:val="00570645"/>
    <w:rsid w:val="0057083C"/>
    <w:rsid w:val="00570B94"/>
    <w:rsid w:val="00570ECB"/>
    <w:rsid w:val="00571194"/>
    <w:rsid w:val="00571686"/>
    <w:rsid w:val="005716C8"/>
    <w:rsid w:val="00571A7A"/>
    <w:rsid w:val="00572060"/>
    <w:rsid w:val="0057222C"/>
    <w:rsid w:val="00572281"/>
    <w:rsid w:val="005722A1"/>
    <w:rsid w:val="005723AC"/>
    <w:rsid w:val="00572590"/>
    <w:rsid w:val="005725FC"/>
    <w:rsid w:val="00572637"/>
    <w:rsid w:val="00572779"/>
    <w:rsid w:val="005727C1"/>
    <w:rsid w:val="005727CC"/>
    <w:rsid w:val="0057295F"/>
    <w:rsid w:val="00572AD3"/>
    <w:rsid w:val="00572C19"/>
    <w:rsid w:val="00572E60"/>
    <w:rsid w:val="0057300C"/>
    <w:rsid w:val="00573270"/>
    <w:rsid w:val="00573481"/>
    <w:rsid w:val="005735EA"/>
    <w:rsid w:val="00573954"/>
    <w:rsid w:val="00573CB3"/>
    <w:rsid w:val="00573D2E"/>
    <w:rsid w:val="00573DB8"/>
    <w:rsid w:val="00573DD6"/>
    <w:rsid w:val="00574038"/>
    <w:rsid w:val="00574608"/>
    <w:rsid w:val="00574769"/>
    <w:rsid w:val="0057477D"/>
    <w:rsid w:val="005747B8"/>
    <w:rsid w:val="00574B8E"/>
    <w:rsid w:val="00574CBE"/>
    <w:rsid w:val="00574D00"/>
    <w:rsid w:val="00575048"/>
    <w:rsid w:val="005752F6"/>
    <w:rsid w:val="0057548A"/>
    <w:rsid w:val="00575A51"/>
    <w:rsid w:val="00575ABA"/>
    <w:rsid w:val="00575BBB"/>
    <w:rsid w:val="00575C35"/>
    <w:rsid w:val="00575C56"/>
    <w:rsid w:val="005761F5"/>
    <w:rsid w:val="0057635B"/>
    <w:rsid w:val="005767FA"/>
    <w:rsid w:val="0057686C"/>
    <w:rsid w:val="00576906"/>
    <w:rsid w:val="00576950"/>
    <w:rsid w:val="00577BE1"/>
    <w:rsid w:val="00577C41"/>
    <w:rsid w:val="00577ECE"/>
    <w:rsid w:val="00577FCF"/>
    <w:rsid w:val="00580221"/>
    <w:rsid w:val="00580804"/>
    <w:rsid w:val="00580859"/>
    <w:rsid w:val="005809BA"/>
    <w:rsid w:val="00580AE5"/>
    <w:rsid w:val="00580CA9"/>
    <w:rsid w:val="00580D95"/>
    <w:rsid w:val="00580F28"/>
    <w:rsid w:val="00581078"/>
    <w:rsid w:val="00581082"/>
    <w:rsid w:val="00581098"/>
    <w:rsid w:val="005813D9"/>
    <w:rsid w:val="005816E4"/>
    <w:rsid w:val="005819AF"/>
    <w:rsid w:val="00582266"/>
    <w:rsid w:val="005825AC"/>
    <w:rsid w:val="005826A5"/>
    <w:rsid w:val="0058271A"/>
    <w:rsid w:val="00582C59"/>
    <w:rsid w:val="005832FF"/>
    <w:rsid w:val="005839E1"/>
    <w:rsid w:val="00583A8E"/>
    <w:rsid w:val="00583EFE"/>
    <w:rsid w:val="00583F91"/>
    <w:rsid w:val="0058458C"/>
    <w:rsid w:val="00584632"/>
    <w:rsid w:val="00584A59"/>
    <w:rsid w:val="00584AF5"/>
    <w:rsid w:val="00584BE5"/>
    <w:rsid w:val="00584BEB"/>
    <w:rsid w:val="00584DE6"/>
    <w:rsid w:val="00584F72"/>
    <w:rsid w:val="005851AD"/>
    <w:rsid w:val="00585428"/>
    <w:rsid w:val="0058592D"/>
    <w:rsid w:val="005861F1"/>
    <w:rsid w:val="0058622B"/>
    <w:rsid w:val="00586604"/>
    <w:rsid w:val="005867AF"/>
    <w:rsid w:val="00586CA1"/>
    <w:rsid w:val="005874F4"/>
    <w:rsid w:val="00587620"/>
    <w:rsid w:val="00587692"/>
    <w:rsid w:val="00587A7E"/>
    <w:rsid w:val="00587B31"/>
    <w:rsid w:val="00587CF7"/>
    <w:rsid w:val="00590069"/>
    <w:rsid w:val="00590320"/>
    <w:rsid w:val="00590423"/>
    <w:rsid w:val="00590B7E"/>
    <w:rsid w:val="00590D37"/>
    <w:rsid w:val="00590E44"/>
    <w:rsid w:val="00590FD6"/>
    <w:rsid w:val="00591065"/>
    <w:rsid w:val="0059134F"/>
    <w:rsid w:val="00591563"/>
    <w:rsid w:val="00591CBC"/>
    <w:rsid w:val="005920DE"/>
    <w:rsid w:val="00592416"/>
    <w:rsid w:val="0059298D"/>
    <w:rsid w:val="00592B54"/>
    <w:rsid w:val="00593E5D"/>
    <w:rsid w:val="00593F68"/>
    <w:rsid w:val="00593FB5"/>
    <w:rsid w:val="00594158"/>
    <w:rsid w:val="005946FB"/>
    <w:rsid w:val="0059473F"/>
    <w:rsid w:val="00594BD4"/>
    <w:rsid w:val="00594E8D"/>
    <w:rsid w:val="00595467"/>
    <w:rsid w:val="00595561"/>
    <w:rsid w:val="00595577"/>
    <w:rsid w:val="0059626E"/>
    <w:rsid w:val="0059658D"/>
    <w:rsid w:val="005965E7"/>
    <w:rsid w:val="00596CA7"/>
    <w:rsid w:val="00596FE2"/>
    <w:rsid w:val="005971C1"/>
    <w:rsid w:val="00597217"/>
    <w:rsid w:val="005972E9"/>
    <w:rsid w:val="00597364"/>
    <w:rsid w:val="0059748D"/>
    <w:rsid w:val="005977DB"/>
    <w:rsid w:val="005978CA"/>
    <w:rsid w:val="00597936"/>
    <w:rsid w:val="005979B1"/>
    <w:rsid w:val="00597E11"/>
    <w:rsid w:val="005A00C4"/>
    <w:rsid w:val="005A0257"/>
    <w:rsid w:val="005A02EB"/>
    <w:rsid w:val="005A0717"/>
    <w:rsid w:val="005A0858"/>
    <w:rsid w:val="005A0BA0"/>
    <w:rsid w:val="005A0D2C"/>
    <w:rsid w:val="005A115A"/>
    <w:rsid w:val="005A11AC"/>
    <w:rsid w:val="005A12DA"/>
    <w:rsid w:val="005A1F90"/>
    <w:rsid w:val="005A2554"/>
    <w:rsid w:val="005A285F"/>
    <w:rsid w:val="005A2B3D"/>
    <w:rsid w:val="005A2F98"/>
    <w:rsid w:val="005A3108"/>
    <w:rsid w:val="005A314E"/>
    <w:rsid w:val="005A31FF"/>
    <w:rsid w:val="005A3328"/>
    <w:rsid w:val="005A3477"/>
    <w:rsid w:val="005A38F8"/>
    <w:rsid w:val="005A3B31"/>
    <w:rsid w:val="005A3C15"/>
    <w:rsid w:val="005A3C5E"/>
    <w:rsid w:val="005A3C90"/>
    <w:rsid w:val="005A3DF8"/>
    <w:rsid w:val="005A4361"/>
    <w:rsid w:val="005A48CE"/>
    <w:rsid w:val="005A48F5"/>
    <w:rsid w:val="005A4A08"/>
    <w:rsid w:val="005A4BCD"/>
    <w:rsid w:val="005A4EF6"/>
    <w:rsid w:val="005A4F25"/>
    <w:rsid w:val="005A5495"/>
    <w:rsid w:val="005A576C"/>
    <w:rsid w:val="005A5B9B"/>
    <w:rsid w:val="005A5CE5"/>
    <w:rsid w:val="005A6154"/>
    <w:rsid w:val="005A6435"/>
    <w:rsid w:val="005A6453"/>
    <w:rsid w:val="005A6514"/>
    <w:rsid w:val="005A659A"/>
    <w:rsid w:val="005A65EF"/>
    <w:rsid w:val="005A7051"/>
    <w:rsid w:val="005A7B0D"/>
    <w:rsid w:val="005B0109"/>
    <w:rsid w:val="005B0C6E"/>
    <w:rsid w:val="005B1006"/>
    <w:rsid w:val="005B113B"/>
    <w:rsid w:val="005B122E"/>
    <w:rsid w:val="005B12DF"/>
    <w:rsid w:val="005B14D3"/>
    <w:rsid w:val="005B17E8"/>
    <w:rsid w:val="005B1993"/>
    <w:rsid w:val="005B1BDD"/>
    <w:rsid w:val="005B1CEC"/>
    <w:rsid w:val="005B1E34"/>
    <w:rsid w:val="005B2226"/>
    <w:rsid w:val="005B22B1"/>
    <w:rsid w:val="005B2C2C"/>
    <w:rsid w:val="005B3146"/>
    <w:rsid w:val="005B3195"/>
    <w:rsid w:val="005B3396"/>
    <w:rsid w:val="005B35D1"/>
    <w:rsid w:val="005B38A6"/>
    <w:rsid w:val="005B391C"/>
    <w:rsid w:val="005B3B17"/>
    <w:rsid w:val="005B3B6C"/>
    <w:rsid w:val="005B3BDF"/>
    <w:rsid w:val="005B41C4"/>
    <w:rsid w:val="005B4231"/>
    <w:rsid w:val="005B4379"/>
    <w:rsid w:val="005B451C"/>
    <w:rsid w:val="005B45E8"/>
    <w:rsid w:val="005B46A6"/>
    <w:rsid w:val="005B47C1"/>
    <w:rsid w:val="005B4836"/>
    <w:rsid w:val="005B49BB"/>
    <w:rsid w:val="005B4D69"/>
    <w:rsid w:val="005B517A"/>
    <w:rsid w:val="005B521F"/>
    <w:rsid w:val="005B536A"/>
    <w:rsid w:val="005B5662"/>
    <w:rsid w:val="005B598A"/>
    <w:rsid w:val="005B6044"/>
    <w:rsid w:val="005B611C"/>
    <w:rsid w:val="005B6676"/>
    <w:rsid w:val="005B683E"/>
    <w:rsid w:val="005B6920"/>
    <w:rsid w:val="005B6A9A"/>
    <w:rsid w:val="005B73CB"/>
    <w:rsid w:val="005B7615"/>
    <w:rsid w:val="005B7A5A"/>
    <w:rsid w:val="005B7BA6"/>
    <w:rsid w:val="005B7E33"/>
    <w:rsid w:val="005B7EBF"/>
    <w:rsid w:val="005C01CF"/>
    <w:rsid w:val="005C022B"/>
    <w:rsid w:val="005C024A"/>
    <w:rsid w:val="005C02A1"/>
    <w:rsid w:val="005C03C7"/>
    <w:rsid w:val="005C08C5"/>
    <w:rsid w:val="005C08E0"/>
    <w:rsid w:val="005C0901"/>
    <w:rsid w:val="005C0914"/>
    <w:rsid w:val="005C0992"/>
    <w:rsid w:val="005C0C96"/>
    <w:rsid w:val="005C0D0A"/>
    <w:rsid w:val="005C0D63"/>
    <w:rsid w:val="005C0F9C"/>
    <w:rsid w:val="005C109C"/>
    <w:rsid w:val="005C12C3"/>
    <w:rsid w:val="005C14E6"/>
    <w:rsid w:val="005C16AF"/>
    <w:rsid w:val="005C16D1"/>
    <w:rsid w:val="005C17C0"/>
    <w:rsid w:val="005C207F"/>
    <w:rsid w:val="005C209E"/>
    <w:rsid w:val="005C2186"/>
    <w:rsid w:val="005C2706"/>
    <w:rsid w:val="005C2938"/>
    <w:rsid w:val="005C3260"/>
    <w:rsid w:val="005C32EA"/>
    <w:rsid w:val="005C37DA"/>
    <w:rsid w:val="005C381B"/>
    <w:rsid w:val="005C39BD"/>
    <w:rsid w:val="005C3E90"/>
    <w:rsid w:val="005C4348"/>
    <w:rsid w:val="005C4543"/>
    <w:rsid w:val="005C48E4"/>
    <w:rsid w:val="005C4C0A"/>
    <w:rsid w:val="005C4D17"/>
    <w:rsid w:val="005C4D9F"/>
    <w:rsid w:val="005C4E31"/>
    <w:rsid w:val="005C4F94"/>
    <w:rsid w:val="005C50F4"/>
    <w:rsid w:val="005C5224"/>
    <w:rsid w:val="005C5638"/>
    <w:rsid w:val="005C581E"/>
    <w:rsid w:val="005C5A2C"/>
    <w:rsid w:val="005C5EEC"/>
    <w:rsid w:val="005C627F"/>
    <w:rsid w:val="005C6379"/>
    <w:rsid w:val="005C655B"/>
    <w:rsid w:val="005C6904"/>
    <w:rsid w:val="005C6AE0"/>
    <w:rsid w:val="005C6D93"/>
    <w:rsid w:val="005C6D94"/>
    <w:rsid w:val="005C6DB7"/>
    <w:rsid w:val="005C7140"/>
    <w:rsid w:val="005C72B2"/>
    <w:rsid w:val="005C75F2"/>
    <w:rsid w:val="005C77FB"/>
    <w:rsid w:val="005C7D2C"/>
    <w:rsid w:val="005C7E4E"/>
    <w:rsid w:val="005D0056"/>
    <w:rsid w:val="005D0825"/>
    <w:rsid w:val="005D0A90"/>
    <w:rsid w:val="005D0B89"/>
    <w:rsid w:val="005D0E50"/>
    <w:rsid w:val="005D172B"/>
    <w:rsid w:val="005D1778"/>
    <w:rsid w:val="005D1DF7"/>
    <w:rsid w:val="005D1E7C"/>
    <w:rsid w:val="005D1F48"/>
    <w:rsid w:val="005D2023"/>
    <w:rsid w:val="005D23BF"/>
    <w:rsid w:val="005D28AA"/>
    <w:rsid w:val="005D28E0"/>
    <w:rsid w:val="005D2B09"/>
    <w:rsid w:val="005D2CB6"/>
    <w:rsid w:val="005D2FC9"/>
    <w:rsid w:val="005D31AB"/>
    <w:rsid w:val="005D397F"/>
    <w:rsid w:val="005D3AAC"/>
    <w:rsid w:val="005D3D45"/>
    <w:rsid w:val="005D3D48"/>
    <w:rsid w:val="005D3E01"/>
    <w:rsid w:val="005D3E5D"/>
    <w:rsid w:val="005D3FDB"/>
    <w:rsid w:val="005D4354"/>
    <w:rsid w:val="005D4441"/>
    <w:rsid w:val="005D46E2"/>
    <w:rsid w:val="005D47CB"/>
    <w:rsid w:val="005D4CED"/>
    <w:rsid w:val="005D4D19"/>
    <w:rsid w:val="005D4EB7"/>
    <w:rsid w:val="005D50B1"/>
    <w:rsid w:val="005D50F2"/>
    <w:rsid w:val="005D5514"/>
    <w:rsid w:val="005D5553"/>
    <w:rsid w:val="005D560A"/>
    <w:rsid w:val="005D5BDC"/>
    <w:rsid w:val="005D5DDB"/>
    <w:rsid w:val="005D60BA"/>
    <w:rsid w:val="005D6364"/>
    <w:rsid w:val="005D642B"/>
    <w:rsid w:val="005D6696"/>
    <w:rsid w:val="005D6905"/>
    <w:rsid w:val="005D6BD1"/>
    <w:rsid w:val="005D6BDF"/>
    <w:rsid w:val="005D6E03"/>
    <w:rsid w:val="005D7184"/>
    <w:rsid w:val="005D7350"/>
    <w:rsid w:val="005D765F"/>
    <w:rsid w:val="005D7CE5"/>
    <w:rsid w:val="005D7E23"/>
    <w:rsid w:val="005D7F33"/>
    <w:rsid w:val="005E0760"/>
    <w:rsid w:val="005E0863"/>
    <w:rsid w:val="005E08F5"/>
    <w:rsid w:val="005E114C"/>
    <w:rsid w:val="005E1227"/>
    <w:rsid w:val="005E15DD"/>
    <w:rsid w:val="005E177A"/>
    <w:rsid w:val="005E1815"/>
    <w:rsid w:val="005E188D"/>
    <w:rsid w:val="005E1941"/>
    <w:rsid w:val="005E1AA4"/>
    <w:rsid w:val="005E1B37"/>
    <w:rsid w:val="005E2306"/>
    <w:rsid w:val="005E26F5"/>
    <w:rsid w:val="005E275E"/>
    <w:rsid w:val="005E2835"/>
    <w:rsid w:val="005E29F0"/>
    <w:rsid w:val="005E2DEF"/>
    <w:rsid w:val="005E31AE"/>
    <w:rsid w:val="005E32E4"/>
    <w:rsid w:val="005E37CF"/>
    <w:rsid w:val="005E37FD"/>
    <w:rsid w:val="005E3A23"/>
    <w:rsid w:val="005E3AE1"/>
    <w:rsid w:val="005E3B1C"/>
    <w:rsid w:val="005E3C39"/>
    <w:rsid w:val="005E3D23"/>
    <w:rsid w:val="005E3D7D"/>
    <w:rsid w:val="005E44EA"/>
    <w:rsid w:val="005E450C"/>
    <w:rsid w:val="005E4822"/>
    <w:rsid w:val="005E4872"/>
    <w:rsid w:val="005E4884"/>
    <w:rsid w:val="005E495D"/>
    <w:rsid w:val="005E4CCC"/>
    <w:rsid w:val="005E4DD4"/>
    <w:rsid w:val="005E4E15"/>
    <w:rsid w:val="005E51B0"/>
    <w:rsid w:val="005E51D4"/>
    <w:rsid w:val="005E521E"/>
    <w:rsid w:val="005E5504"/>
    <w:rsid w:val="005E5E67"/>
    <w:rsid w:val="005E6031"/>
    <w:rsid w:val="005E6304"/>
    <w:rsid w:val="005E6379"/>
    <w:rsid w:val="005E6592"/>
    <w:rsid w:val="005E6658"/>
    <w:rsid w:val="005E6A9E"/>
    <w:rsid w:val="005E75A5"/>
    <w:rsid w:val="005E7733"/>
    <w:rsid w:val="005E78B1"/>
    <w:rsid w:val="005E7C6F"/>
    <w:rsid w:val="005E7C7B"/>
    <w:rsid w:val="005E7CFD"/>
    <w:rsid w:val="005E7D03"/>
    <w:rsid w:val="005E7F05"/>
    <w:rsid w:val="005E7F6C"/>
    <w:rsid w:val="005F0202"/>
    <w:rsid w:val="005F03A3"/>
    <w:rsid w:val="005F05E6"/>
    <w:rsid w:val="005F0672"/>
    <w:rsid w:val="005F070A"/>
    <w:rsid w:val="005F08D0"/>
    <w:rsid w:val="005F0941"/>
    <w:rsid w:val="005F0B89"/>
    <w:rsid w:val="005F0C85"/>
    <w:rsid w:val="005F0C9E"/>
    <w:rsid w:val="005F1183"/>
    <w:rsid w:val="005F11D1"/>
    <w:rsid w:val="005F17E9"/>
    <w:rsid w:val="005F1A52"/>
    <w:rsid w:val="005F1AB1"/>
    <w:rsid w:val="005F1AC1"/>
    <w:rsid w:val="005F1BE1"/>
    <w:rsid w:val="005F1FF2"/>
    <w:rsid w:val="005F20CD"/>
    <w:rsid w:val="005F2389"/>
    <w:rsid w:val="005F2427"/>
    <w:rsid w:val="005F2447"/>
    <w:rsid w:val="005F2479"/>
    <w:rsid w:val="005F257C"/>
    <w:rsid w:val="005F282A"/>
    <w:rsid w:val="005F28C3"/>
    <w:rsid w:val="005F2B6F"/>
    <w:rsid w:val="005F2E27"/>
    <w:rsid w:val="005F3383"/>
    <w:rsid w:val="005F3479"/>
    <w:rsid w:val="005F3D45"/>
    <w:rsid w:val="005F40CA"/>
    <w:rsid w:val="005F43B7"/>
    <w:rsid w:val="005F446D"/>
    <w:rsid w:val="005F4CD0"/>
    <w:rsid w:val="005F4DDE"/>
    <w:rsid w:val="005F51F2"/>
    <w:rsid w:val="005F5BE5"/>
    <w:rsid w:val="005F5D73"/>
    <w:rsid w:val="005F5D86"/>
    <w:rsid w:val="005F5F2B"/>
    <w:rsid w:val="005F5F4C"/>
    <w:rsid w:val="005F615F"/>
    <w:rsid w:val="005F62A7"/>
    <w:rsid w:val="005F6428"/>
    <w:rsid w:val="005F6550"/>
    <w:rsid w:val="005F7044"/>
    <w:rsid w:val="005F716D"/>
    <w:rsid w:val="005F788E"/>
    <w:rsid w:val="005F78D6"/>
    <w:rsid w:val="005F7E24"/>
    <w:rsid w:val="00600273"/>
    <w:rsid w:val="006003A6"/>
    <w:rsid w:val="006006F3"/>
    <w:rsid w:val="00600D7D"/>
    <w:rsid w:val="00600E86"/>
    <w:rsid w:val="00601201"/>
    <w:rsid w:val="0060123A"/>
    <w:rsid w:val="00601692"/>
    <w:rsid w:val="006016BF"/>
    <w:rsid w:val="006017E1"/>
    <w:rsid w:val="0060182B"/>
    <w:rsid w:val="00601935"/>
    <w:rsid w:val="00601AF2"/>
    <w:rsid w:val="00601BC5"/>
    <w:rsid w:val="00601BE4"/>
    <w:rsid w:val="00601E4B"/>
    <w:rsid w:val="00601FFA"/>
    <w:rsid w:val="00602124"/>
    <w:rsid w:val="00602445"/>
    <w:rsid w:val="00602488"/>
    <w:rsid w:val="00602615"/>
    <w:rsid w:val="00602853"/>
    <w:rsid w:val="0060289B"/>
    <w:rsid w:val="00602939"/>
    <w:rsid w:val="00602E40"/>
    <w:rsid w:val="00603209"/>
    <w:rsid w:val="006033BF"/>
    <w:rsid w:val="006036E8"/>
    <w:rsid w:val="00603785"/>
    <w:rsid w:val="006037A8"/>
    <w:rsid w:val="00603873"/>
    <w:rsid w:val="00603A5E"/>
    <w:rsid w:val="00603A82"/>
    <w:rsid w:val="00603AB4"/>
    <w:rsid w:val="00603C7E"/>
    <w:rsid w:val="006040AD"/>
    <w:rsid w:val="006040D5"/>
    <w:rsid w:val="00604249"/>
    <w:rsid w:val="006043ED"/>
    <w:rsid w:val="006047DE"/>
    <w:rsid w:val="00604A93"/>
    <w:rsid w:val="00604B85"/>
    <w:rsid w:val="00604F38"/>
    <w:rsid w:val="00604FA9"/>
    <w:rsid w:val="00605406"/>
    <w:rsid w:val="00605744"/>
    <w:rsid w:val="0060576D"/>
    <w:rsid w:val="006057F4"/>
    <w:rsid w:val="0060597E"/>
    <w:rsid w:val="00605B01"/>
    <w:rsid w:val="00605B82"/>
    <w:rsid w:val="00605D29"/>
    <w:rsid w:val="0060658E"/>
    <w:rsid w:val="006067D7"/>
    <w:rsid w:val="00606809"/>
    <w:rsid w:val="006068EB"/>
    <w:rsid w:val="00606ABF"/>
    <w:rsid w:val="00606B34"/>
    <w:rsid w:val="00606C4A"/>
    <w:rsid w:val="00606CB6"/>
    <w:rsid w:val="00606CB9"/>
    <w:rsid w:val="00606DEB"/>
    <w:rsid w:val="006070C1"/>
    <w:rsid w:val="006072C7"/>
    <w:rsid w:val="006072CC"/>
    <w:rsid w:val="006072D2"/>
    <w:rsid w:val="0060754F"/>
    <w:rsid w:val="006078D0"/>
    <w:rsid w:val="006078D6"/>
    <w:rsid w:val="00607966"/>
    <w:rsid w:val="00607A44"/>
    <w:rsid w:val="00607A50"/>
    <w:rsid w:val="00607F47"/>
    <w:rsid w:val="0061028A"/>
    <w:rsid w:val="00610483"/>
    <w:rsid w:val="00610D78"/>
    <w:rsid w:val="006116A3"/>
    <w:rsid w:val="00611EDE"/>
    <w:rsid w:val="00611F60"/>
    <w:rsid w:val="00612208"/>
    <w:rsid w:val="006124B7"/>
    <w:rsid w:val="00612A13"/>
    <w:rsid w:val="00612AC1"/>
    <w:rsid w:val="00612E19"/>
    <w:rsid w:val="00612ED0"/>
    <w:rsid w:val="00613057"/>
    <w:rsid w:val="006130A7"/>
    <w:rsid w:val="00613191"/>
    <w:rsid w:val="0061328E"/>
    <w:rsid w:val="00613461"/>
    <w:rsid w:val="00613498"/>
    <w:rsid w:val="0061352C"/>
    <w:rsid w:val="006137CE"/>
    <w:rsid w:val="00613AF5"/>
    <w:rsid w:val="006142FF"/>
    <w:rsid w:val="00614561"/>
    <w:rsid w:val="006147AD"/>
    <w:rsid w:val="00615263"/>
    <w:rsid w:val="006152D7"/>
    <w:rsid w:val="006153D2"/>
    <w:rsid w:val="00615EB5"/>
    <w:rsid w:val="00615EED"/>
    <w:rsid w:val="00615FCC"/>
    <w:rsid w:val="00616378"/>
    <w:rsid w:val="0061652A"/>
    <w:rsid w:val="00616548"/>
    <w:rsid w:val="0061660F"/>
    <w:rsid w:val="0061697F"/>
    <w:rsid w:val="00616A5B"/>
    <w:rsid w:val="00616ABD"/>
    <w:rsid w:val="0061700E"/>
    <w:rsid w:val="006172CE"/>
    <w:rsid w:val="0061733E"/>
    <w:rsid w:val="00617446"/>
    <w:rsid w:val="006175DC"/>
    <w:rsid w:val="0061761C"/>
    <w:rsid w:val="006176B3"/>
    <w:rsid w:val="006179DB"/>
    <w:rsid w:val="00617B33"/>
    <w:rsid w:val="00617B78"/>
    <w:rsid w:val="00617CAF"/>
    <w:rsid w:val="00617D50"/>
    <w:rsid w:val="00617D6F"/>
    <w:rsid w:val="0062040D"/>
    <w:rsid w:val="0062046F"/>
    <w:rsid w:val="006206D9"/>
    <w:rsid w:val="006206F1"/>
    <w:rsid w:val="00620819"/>
    <w:rsid w:val="0062084E"/>
    <w:rsid w:val="00620905"/>
    <w:rsid w:val="0062096F"/>
    <w:rsid w:val="00620EE1"/>
    <w:rsid w:val="006210DA"/>
    <w:rsid w:val="0062159C"/>
    <w:rsid w:val="00621732"/>
    <w:rsid w:val="00621C4B"/>
    <w:rsid w:val="00621E11"/>
    <w:rsid w:val="006220EF"/>
    <w:rsid w:val="006223EB"/>
    <w:rsid w:val="00622BFB"/>
    <w:rsid w:val="00622DB3"/>
    <w:rsid w:val="00623255"/>
    <w:rsid w:val="00623297"/>
    <w:rsid w:val="00623A3B"/>
    <w:rsid w:val="00623B34"/>
    <w:rsid w:val="00623BB7"/>
    <w:rsid w:val="00624430"/>
    <w:rsid w:val="0062479A"/>
    <w:rsid w:val="006248FD"/>
    <w:rsid w:val="00624DF0"/>
    <w:rsid w:val="00624F5E"/>
    <w:rsid w:val="00625099"/>
    <w:rsid w:val="006251D0"/>
    <w:rsid w:val="00625368"/>
    <w:rsid w:val="00625889"/>
    <w:rsid w:val="006262AF"/>
    <w:rsid w:val="0062631E"/>
    <w:rsid w:val="006264CC"/>
    <w:rsid w:val="006268C5"/>
    <w:rsid w:val="00626AB2"/>
    <w:rsid w:val="00626AE9"/>
    <w:rsid w:val="00626B99"/>
    <w:rsid w:val="00626C91"/>
    <w:rsid w:val="00626D42"/>
    <w:rsid w:val="00626E95"/>
    <w:rsid w:val="00626F1D"/>
    <w:rsid w:val="00627008"/>
    <w:rsid w:val="00627086"/>
    <w:rsid w:val="00627497"/>
    <w:rsid w:val="0062774A"/>
    <w:rsid w:val="006278D4"/>
    <w:rsid w:val="00627BCE"/>
    <w:rsid w:val="00627BE4"/>
    <w:rsid w:val="00627F0F"/>
    <w:rsid w:val="00630039"/>
    <w:rsid w:val="00630043"/>
    <w:rsid w:val="00630208"/>
    <w:rsid w:val="0063039E"/>
    <w:rsid w:val="00630A6C"/>
    <w:rsid w:val="00630BE1"/>
    <w:rsid w:val="00630F3B"/>
    <w:rsid w:val="006312F7"/>
    <w:rsid w:val="0063135F"/>
    <w:rsid w:val="0063194E"/>
    <w:rsid w:val="00631BB5"/>
    <w:rsid w:val="00631DA7"/>
    <w:rsid w:val="00631E2A"/>
    <w:rsid w:val="00631E60"/>
    <w:rsid w:val="0063230A"/>
    <w:rsid w:val="006324BF"/>
    <w:rsid w:val="0063251F"/>
    <w:rsid w:val="006325C2"/>
    <w:rsid w:val="0063262D"/>
    <w:rsid w:val="006329A6"/>
    <w:rsid w:val="00632A54"/>
    <w:rsid w:val="00632B40"/>
    <w:rsid w:val="00632C70"/>
    <w:rsid w:val="00632D8B"/>
    <w:rsid w:val="006331AE"/>
    <w:rsid w:val="006334A6"/>
    <w:rsid w:val="00633783"/>
    <w:rsid w:val="006339B5"/>
    <w:rsid w:val="00633AA9"/>
    <w:rsid w:val="00633B1C"/>
    <w:rsid w:val="00633C0A"/>
    <w:rsid w:val="00634167"/>
    <w:rsid w:val="00634389"/>
    <w:rsid w:val="00634487"/>
    <w:rsid w:val="006344EE"/>
    <w:rsid w:val="00634580"/>
    <w:rsid w:val="006346F1"/>
    <w:rsid w:val="006350C7"/>
    <w:rsid w:val="006351F5"/>
    <w:rsid w:val="006355F0"/>
    <w:rsid w:val="0063581E"/>
    <w:rsid w:val="006359F0"/>
    <w:rsid w:val="00635B89"/>
    <w:rsid w:val="00635C3B"/>
    <w:rsid w:val="00635D69"/>
    <w:rsid w:val="00635F13"/>
    <w:rsid w:val="006360E8"/>
    <w:rsid w:val="00636225"/>
    <w:rsid w:val="0063624E"/>
    <w:rsid w:val="006365BE"/>
    <w:rsid w:val="00636776"/>
    <w:rsid w:val="006367A1"/>
    <w:rsid w:val="00636801"/>
    <w:rsid w:val="00636AB7"/>
    <w:rsid w:val="00636B22"/>
    <w:rsid w:val="00636CF0"/>
    <w:rsid w:val="00637197"/>
    <w:rsid w:val="0063744B"/>
    <w:rsid w:val="006374D8"/>
    <w:rsid w:val="0063758B"/>
    <w:rsid w:val="00637A04"/>
    <w:rsid w:val="00637B7F"/>
    <w:rsid w:val="00637C79"/>
    <w:rsid w:val="00637F94"/>
    <w:rsid w:val="0064000F"/>
    <w:rsid w:val="00640183"/>
    <w:rsid w:val="006405F6"/>
    <w:rsid w:val="00640818"/>
    <w:rsid w:val="006408D4"/>
    <w:rsid w:val="00640F6C"/>
    <w:rsid w:val="00640F9D"/>
    <w:rsid w:val="0064124C"/>
    <w:rsid w:val="0064159F"/>
    <w:rsid w:val="00641772"/>
    <w:rsid w:val="006417CE"/>
    <w:rsid w:val="006418DD"/>
    <w:rsid w:val="006419C7"/>
    <w:rsid w:val="006420AD"/>
    <w:rsid w:val="006425A3"/>
    <w:rsid w:val="006428C3"/>
    <w:rsid w:val="00642979"/>
    <w:rsid w:val="00642DF5"/>
    <w:rsid w:val="00642E27"/>
    <w:rsid w:val="00642FA3"/>
    <w:rsid w:val="006436F7"/>
    <w:rsid w:val="0064381A"/>
    <w:rsid w:val="006439ED"/>
    <w:rsid w:val="0064441B"/>
    <w:rsid w:val="00644B49"/>
    <w:rsid w:val="0064532D"/>
    <w:rsid w:val="0064539E"/>
    <w:rsid w:val="006458B0"/>
    <w:rsid w:val="006458DF"/>
    <w:rsid w:val="00645AB9"/>
    <w:rsid w:val="006460B9"/>
    <w:rsid w:val="006460D3"/>
    <w:rsid w:val="00646451"/>
    <w:rsid w:val="00646706"/>
    <w:rsid w:val="006467CE"/>
    <w:rsid w:val="006469F9"/>
    <w:rsid w:val="00646ED8"/>
    <w:rsid w:val="006470B7"/>
    <w:rsid w:val="0064749E"/>
    <w:rsid w:val="006477B5"/>
    <w:rsid w:val="00647ADC"/>
    <w:rsid w:val="00647E75"/>
    <w:rsid w:val="0065055D"/>
    <w:rsid w:val="006506EB"/>
    <w:rsid w:val="00650CA9"/>
    <w:rsid w:val="00650CC3"/>
    <w:rsid w:val="006511C7"/>
    <w:rsid w:val="0065129E"/>
    <w:rsid w:val="00651514"/>
    <w:rsid w:val="00651819"/>
    <w:rsid w:val="00651884"/>
    <w:rsid w:val="00651949"/>
    <w:rsid w:val="00651C0E"/>
    <w:rsid w:val="00651D9C"/>
    <w:rsid w:val="00651E0D"/>
    <w:rsid w:val="0065269F"/>
    <w:rsid w:val="006529A5"/>
    <w:rsid w:val="00652BA0"/>
    <w:rsid w:val="00652C8D"/>
    <w:rsid w:val="0065306F"/>
    <w:rsid w:val="0065344B"/>
    <w:rsid w:val="00653484"/>
    <w:rsid w:val="0065350A"/>
    <w:rsid w:val="00653600"/>
    <w:rsid w:val="006536EF"/>
    <w:rsid w:val="00653792"/>
    <w:rsid w:val="006537ED"/>
    <w:rsid w:val="00653ADB"/>
    <w:rsid w:val="00654075"/>
    <w:rsid w:val="0065409F"/>
    <w:rsid w:val="006542CE"/>
    <w:rsid w:val="00654545"/>
    <w:rsid w:val="006548CC"/>
    <w:rsid w:val="00654A22"/>
    <w:rsid w:val="00654D51"/>
    <w:rsid w:val="00654FAD"/>
    <w:rsid w:val="006551A8"/>
    <w:rsid w:val="00655628"/>
    <w:rsid w:val="00655A62"/>
    <w:rsid w:val="00655A9C"/>
    <w:rsid w:val="00656131"/>
    <w:rsid w:val="006568B3"/>
    <w:rsid w:val="00656DA3"/>
    <w:rsid w:val="00656DB0"/>
    <w:rsid w:val="00656EA7"/>
    <w:rsid w:val="00656F8F"/>
    <w:rsid w:val="0065712A"/>
    <w:rsid w:val="00657137"/>
    <w:rsid w:val="00657286"/>
    <w:rsid w:val="006577F4"/>
    <w:rsid w:val="0065782B"/>
    <w:rsid w:val="00657853"/>
    <w:rsid w:val="0065785D"/>
    <w:rsid w:val="0065792D"/>
    <w:rsid w:val="00657D7C"/>
    <w:rsid w:val="00657E5C"/>
    <w:rsid w:val="00660097"/>
    <w:rsid w:val="00660155"/>
    <w:rsid w:val="00660235"/>
    <w:rsid w:val="0066041F"/>
    <w:rsid w:val="006604E1"/>
    <w:rsid w:val="00660983"/>
    <w:rsid w:val="00660A05"/>
    <w:rsid w:val="006610C7"/>
    <w:rsid w:val="006610C8"/>
    <w:rsid w:val="006611BE"/>
    <w:rsid w:val="00661255"/>
    <w:rsid w:val="006617C4"/>
    <w:rsid w:val="0066191D"/>
    <w:rsid w:val="00661AC4"/>
    <w:rsid w:val="0066237E"/>
    <w:rsid w:val="00662D6C"/>
    <w:rsid w:val="00662F67"/>
    <w:rsid w:val="006630E1"/>
    <w:rsid w:val="0066389E"/>
    <w:rsid w:val="00663A3A"/>
    <w:rsid w:val="00663CA6"/>
    <w:rsid w:val="00663EAB"/>
    <w:rsid w:val="00663FCA"/>
    <w:rsid w:val="006640ED"/>
    <w:rsid w:val="00664140"/>
    <w:rsid w:val="00664481"/>
    <w:rsid w:val="0066458B"/>
    <w:rsid w:val="0066478A"/>
    <w:rsid w:val="00664B51"/>
    <w:rsid w:val="00664C28"/>
    <w:rsid w:val="00664CB5"/>
    <w:rsid w:val="006650BF"/>
    <w:rsid w:val="00665366"/>
    <w:rsid w:val="0066536E"/>
    <w:rsid w:val="006657ED"/>
    <w:rsid w:val="00665910"/>
    <w:rsid w:val="00665ABC"/>
    <w:rsid w:val="00665ED5"/>
    <w:rsid w:val="006660F5"/>
    <w:rsid w:val="0066619D"/>
    <w:rsid w:val="00666349"/>
    <w:rsid w:val="006664A2"/>
    <w:rsid w:val="0066695E"/>
    <w:rsid w:val="00666AD9"/>
    <w:rsid w:val="00666C19"/>
    <w:rsid w:val="00666FF6"/>
    <w:rsid w:val="006670AD"/>
    <w:rsid w:val="00667296"/>
    <w:rsid w:val="0066770E"/>
    <w:rsid w:val="0066784E"/>
    <w:rsid w:val="006678AD"/>
    <w:rsid w:val="00667D73"/>
    <w:rsid w:val="00667DB8"/>
    <w:rsid w:val="00667EA5"/>
    <w:rsid w:val="00667FE3"/>
    <w:rsid w:val="00670005"/>
    <w:rsid w:val="00670046"/>
    <w:rsid w:val="006702A7"/>
    <w:rsid w:val="0067048E"/>
    <w:rsid w:val="0067052E"/>
    <w:rsid w:val="006705CC"/>
    <w:rsid w:val="00670CAB"/>
    <w:rsid w:val="006712F0"/>
    <w:rsid w:val="006713A1"/>
    <w:rsid w:val="006715EC"/>
    <w:rsid w:val="006718E8"/>
    <w:rsid w:val="00671BE3"/>
    <w:rsid w:val="00671D33"/>
    <w:rsid w:val="00672312"/>
    <w:rsid w:val="0067244E"/>
    <w:rsid w:val="00672554"/>
    <w:rsid w:val="006726D5"/>
    <w:rsid w:val="00672CBE"/>
    <w:rsid w:val="00672DA0"/>
    <w:rsid w:val="0067301B"/>
    <w:rsid w:val="0067315E"/>
    <w:rsid w:val="0067328F"/>
    <w:rsid w:val="006733C6"/>
    <w:rsid w:val="00673458"/>
    <w:rsid w:val="00673459"/>
    <w:rsid w:val="006735B9"/>
    <w:rsid w:val="00673754"/>
    <w:rsid w:val="006739DF"/>
    <w:rsid w:val="00673D1B"/>
    <w:rsid w:val="00674035"/>
    <w:rsid w:val="0067404F"/>
    <w:rsid w:val="006742D1"/>
    <w:rsid w:val="0067475B"/>
    <w:rsid w:val="0067479E"/>
    <w:rsid w:val="006748F1"/>
    <w:rsid w:val="00674B2F"/>
    <w:rsid w:val="00674BC5"/>
    <w:rsid w:val="00674BC8"/>
    <w:rsid w:val="00674F40"/>
    <w:rsid w:val="00675229"/>
    <w:rsid w:val="0067549A"/>
    <w:rsid w:val="0067586E"/>
    <w:rsid w:val="00675928"/>
    <w:rsid w:val="00675D36"/>
    <w:rsid w:val="00675E48"/>
    <w:rsid w:val="00675E7B"/>
    <w:rsid w:val="00676169"/>
    <w:rsid w:val="00676199"/>
    <w:rsid w:val="006761AF"/>
    <w:rsid w:val="00676457"/>
    <w:rsid w:val="006766F1"/>
    <w:rsid w:val="00676790"/>
    <w:rsid w:val="00676944"/>
    <w:rsid w:val="00676A3A"/>
    <w:rsid w:val="00676ABD"/>
    <w:rsid w:val="00676DAA"/>
    <w:rsid w:val="00676EFB"/>
    <w:rsid w:val="006775FF"/>
    <w:rsid w:val="006777A2"/>
    <w:rsid w:val="00677898"/>
    <w:rsid w:val="00677B18"/>
    <w:rsid w:val="00677CEA"/>
    <w:rsid w:val="00677ED5"/>
    <w:rsid w:val="00680288"/>
    <w:rsid w:val="006802EC"/>
    <w:rsid w:val="0068031E"/>
    <w:rsid w:val="00680809"/>
    <w:rsid w:val="00680A0B"/>
    <w:rsid w:val="00680A51"/>
    <w:rsid w:val="00680F70"/>
    <w:rsid w:val="00681000"/>
    <w:rsid w:val="006810E5"/>
    <w:rsid w:val="0068125C"/>
    <w:rsid w:val="006812FA"/>
    <w:rsid w:val="0068166B"/>
    <w:rsid w:val="00681B98"/>
    <w:rsid w:val="00681C12"/>
    <w:rsid w:val="00681C37"/>
    <w:rsid w:val="00681D64"/>
    <w:rsid w:val="00681D75"/>
    <w:rsid w:val="00681E43"/>
    <w:rsid w:val="0068230B"/>
    <w:rsid w:val="00682B77"/>
    <w:rsid w:val="00682DCB"/>
    <w:rsid w:val="00682F95"/>
    <w:rsid w:val="006830F5"/>
    <w:rsid w:val="0068354C"/>
    <w:rsid w:val="0068399E"/>
    <w:rsid w:val="00683B6D"/>
    <w:rsid w:val="00683BFA"/>
    <w:rsid w:val="00683C2A"/>
    <w:rsid w:val="00684076"/>
    <w:rsid w:val="00684462"/>
    <w:rsid w:val="00684B5E"/>
    <w:rsid w:val="00684C1D"/>
    <w:rsid w:val="00684D98"/>
    <w:rsid w:val="0068549F"/>
    <w:rsid w:val="006855C8"/>
    <w:rsid w:val="00685936"/>
    <w:rsid w:val="00685D0A"/>
    <w:rsid w:val="00685D9C"/>
    <w:rsid w:val="0068617D"/>
    <w:rsid w:val="006861C0"/>
    <w:rsid w:val="00686219"/>
    <w:rsid w:val="0068636B"/>
    <w:rsid w:val="006863EF"/>
    <w:rsid w:val="006865D7"/>
    <w:rsid w:val="00686723"/>
    <w:rsid w:val="006867AF"/>
    <w:rsid w:val="00686D71"/>
    <w:rsid w:val="00686FF5"/>
    <w:rsid w:val="00687017"/>
    <w:rsid w:val="006872E6"/>
    <w:rsid w:val="00687487"/>
    <w:rsid w:val="00687535"/>
    <w:rsid w:val="0068798A"/>
    <w:rsid w:val="00687D61"/>
    <w:rsid w:val="00687E00"/>
    <w:rsid w:val="00687EF3"/>
    <w:rsid w:val="00687F56"/>
    <w:rsid w:val="00690106"/>
    <w:rsid w:val="00690605"/>
    <w:rsid w:val="0069060C"/>
    <w:rsid w:val="00690651"/>
    <w:rsid w:val="00690936"/>
    <w:rsid w:val="00690966"/>
    <w:rsid w:val="00690A6A"/>
    <w:rsid w:val="00690BD4"/>
    <w:rsid w:val="00690C6B"/>
    <w:rsid w:val="00690FC6"/>
    <w:rsid w:val="006911A8"/>
    <w:rsid w:val="006916CF"/>
    <w:rsid w:val="00691732"/>
    <w:rsid w:val="00691802"/>
    <w:rsid w:val="00691926"/>
    <w:rsid w:val="00691D93"/>
    <w:rsid w:val="00691EC9"/>
    <w:rsid w:val="00691F18"/>
    <w:rsid w:val="00691F92"/>
    <w:rsid w:val="00692560"/>
    <w:rsid w:val="0069297C"/>
    <w:rsid w:val="00692C27"/>
    <w:rsid w:val="00692C8B"/>
    <w:rsid w:val="00693583"/>
    <w:rsid w:val="006937CC"/>
    <w:rsid w:val="00693B08"/>
    <w:rsid w:val="00693DED"/>
    <w:rsid w:val="0069428E"/>
    <w:rsid w:val="00694475"/>
    <w:rsid w:val="006948C3"/>
    <w:rsid w:val="00694C76"/>
    <w:rsid w:val="00694D5E"/>
    <w:rsid w:val="00694E2B"/>
    <w:rsid w:val="00694E70"/>
    <w:rsid w:val="006951B2"/>
    <w:rsid w:val="0069541E"/>
    <w:rsid w:val="00695469"/>
    <w:rsid w:val="00695605"/>
    <w:rsid w:val="006956A6"/>
    <w:rsid w:val="00695A2B"/>
    <w:rsid w:val="00695CE6"/>
    <w:rsid w:val="00695FAA"/>
    <w:rsid w:val="006963FB"/>
    <w:rsid w:val="00696606"/>
    <w:rsid w:val="00696724"/>
    <w:rsid w:val="006974EE"/>
    <w:rsid w:val="006977F6"/>
    <w:rsid w:val="006978C8"/>
    <w:rsid w:val="006978CD"/>
    <w:rsid w:val="00697AD0"/>
    <w:rsid w:val="006A04CD"/>
    <w:rsid w:val="006A056E"/>
    <w:rsid w:val="006A0BED"/>
    <w:rsid w:val="006A10E0"/>
    <w:rsid w:val="006A1217"/>
    <w:rsid w:val="006A1230"/>
    <w:rsid w:val="006A1840"/>
    <w:rsid w:val="006A184F"/>
    <w:rsid w:val="006A1946"/>
    <w:rsid w:val="006A1CCF"/>
    <w:rsid w:val="006A1DED"/>
    <w:rsid w:val="006A1F3A"/>
    <w:rsid w:val="006A207F"/>
    <w:rsid w:val="006A2310"/>
    <w:rsid w:val="006A259F"/>
    <w:rsid w:val="006A264A"/>
    <w:rsid w:val="006A2A19"/>
    <w:rsid w:val="006A2BD1"/>
    <w:rsid w:val="006A2CBB"/>
    <w:rsid w:val="006A2DD8"/>
    <w:rsid w:val="006A2E0C"/>
    <w:rsid w:val="006A3076"/>
    <w:rsid w:val="006A3391"/>
    <w:rsid w:val="006A35E6"/>
    <w:rsid w:val="006A3663"/>
    <w:rsid w:val="006A3798"/>
    <w:rsid w:val="006A387D"/>
    <w:rsid w:val="006A3D58"/>
    <w:rsid w:val="006A3DF2"/>
    <w:rsid w:val="006A4101"/>
    <w:rsid w:val="006A433F"/>
    <w:rsid w:val="006A4355"/>
    <w:rsid w:val="006A45BB"/>
    <w:rsid w:val="006A497F"/>
    <w:rsid w:val="006A4B84"/>
    <w:rsid w:val="006A4CE4"/>
    <w:rsid w:val="006A4E17"/>
    <w:rsid w:val="006A5393"/>
    <w:rsid w:val="006A55AF"/>
    <w:rsid w:val="006A59A3"/>
    <w:rsid w:val="006A5A1E"/>
    <w:rsid w:val="006A5AAB"/>
    <w:rsid w:val="006A5B50"/>
    <w:rsid w:val="006A5DFB"/>
    <w:rsid w:val="006A5F9D"/>
    <w:rsid w:val="006A6164"/>
    <w:rsid w:val="006A61E8"/>
    <w:rsid w:val="006A6212"/>
    <w:rsid w:val="006A62D6"/>
    <w:rsid w:val="006A6573"/>
    <w:rsid w:val="006A660F"/>
    <w:rsid w:val="006A67FD"/>
    <w:rsid w:val="006A69F1"/>
    <w:rsid w:val="006A6A59"/>
    <w:rsid w:val="006A701F"/>
    <w:rsid w:val="006A75D4"/>
    <w:rsid w:val="006A7655"/>
    <w:rsid w:val="006A7BA6"/>
    <w:rsid w:val="006A7D00"/>
    <w:rsid w:val="006A7D82"/>
    <w:rsid w:val="006B0177"/>
    <w:rsid w:val="006B0256"/>
    <w:rsid w:val="006B02D4"/>
    <w:rsid w:val="006B065E"/>
    <w:rsid w:val="006B093C"/>
    <w:rsid w:val="006B0A0B"/>
    <w:rsid w:val="006B0B86"/>
    <w:rsid w:val="006B0C5B"/>
    <w:rsid w:val="006B0F2C"/>
    <w:rsid w:val="006B1271"/>
    <w:rsid w:val="006B1346"/>
    <w:rsid w:val="006B1448"/>
    <w:rsid w:val="006B150A"/>
    <w:rsid w:val="006B15BE"/>
    <w:rsid w:val="006B1647"/>
    <w:rsid w:val="006B1C3F"/>
    <w:rsid w:val="006B23BC"/>
    <w:rsid w:val="006B23BE"/>
    <w:rsid w:val="006B2419"/>
    <w:rsid w:val="006B2590"/>
    <w:rsid w:val="006B27ED"/>
    <w:rsid w:val="006B2951"/>
    <w:rsid w:val="006B2BAA"/>
    <w:rsid w:val="006B3009"/>
    <w:rsid w:val="006B32F0"/>
    <w:rsid w:val="006B3903"/>
    <w:rsid w:val="006B40D7"/>
    <w:rsid w:val="006B418B"/>
    <w:rsid w:val="006B41C6"/>
    <w:rsid w:val="006B421E"/>
    <w:rsid w:val="006B4405"/>
    <w:rsid w:val="006B4435"/>
    <w:rsid w:val="006B448D"/>
    <w:rsid w:val="006B463F"/>
    <w:rsid w:val="006B4978"/>
    <w:rsid w:val="006B4EF3"/>
    <w:rsid w:val="006B4FCF"/>
    <w:rsid w:val="006B517A"/>
    <w:rsid w:val="006B5289"/>
    <w:rsid w:val="006B54BB"/>
    <w:rsid w:val="006B54BD"/>
    <w:rsid w:val="006B57D6"/>
    <w:rsid w:val="006B58E1"/>
    <w:rsid w:val="006B60DE"/>
    <w:rsid w:val="006B60FA"/>
    <w:rsid w:val="006B6244"/>
    <w:rsid w:val="006B672D"/>
    <w:rsid w:val="006B6837"/>
    <w:rsid w:val="006B6989"/>
    <w:rsid w:val="006B6A84"/>
    <w:rsid w:val="006B6E06"/>
    <w:rsid w:val="006B6F64"/>
    <w:rsid w:val="006B71F3"/>
    <w:rsid w:val="006B7288"/>
    <w:rsid w:val="006B73D1"/>
    <w:rsid w:val="006B75B7"/>
    <w:rsid w:val="006B76C3"/>
    <w:rsid w:val="006B785E"/>
    <w:rsid w:val="006B7C33"/>
    <w:rsid w:val="006B7D3A"/>
    <w:rsid w:val="006B7F79"/>
    <w:rsid w:val="006C00F8"/>
    <w:rsid w:val="006C02C6"/>
    <w:rsid w:val="006C0412"/>
    <w:rsid w:val="006C0780"/>
    <w:rsid w:val="006C0EB2"/>
    <w:rsid w:val="006C0EBF"/>
    <w:rsid w:val="006C0FF2"/>
    <w:rsid w:val="006C1008"/>
    <w:rsid w:val="006C1134"/>
    <w:rsid w:val="006C138E"/>
    <w:rsid w:val="006C14BE"/>
    <w:rsid w:val="006C18DB"/>
    <w:rsid w:val="006C1CCD"/>
    <w:rsid w:val="006C211E"/>
    <w:rsid w:val="006C226F"/>
    <w:rsid w:val="006C242D"/>
    <w:rsid w:val="006C271A"/>
    <w:rsid w:val="006C2982"/>
    <w:rsid w:val="006C2A11"/>
    <w:rsid w:val="006C2BC6"/>
    <w:rsid w:val="006C2BD5"/>
    <w:rsid w:val="006C2D6E"/>
    <w:rsid w:val="006C2F2D"/>
    <w:rsid w:val="006C3217"/>
    <w:rsid w:val="006C34C4"/>
    <w:rsid w:val="006C35A6"/>
    <w:rsid w:val="006C3A16"/>
    <w:rsid w:val="006C3AA3"/>
    <w:rsid w:val="006C3FE3"/>
    <w:rsid w:val="006C41A3"/>
    <w:rsid w:val="006C49B9"/>
    <w:rsid w:val="006C49DD"/>
    <w:rsid w:val="006C4A1D"/>
    <w:rsid w:val="006C4D33"/>
    <w:rsid w:val="006C4FE9"/>
    <w:rsid w:val="006C5049"/>
    <w:rsid w:val="006C5342"/>
    <w:rsid w:val="006C5503"/>
    <w:rsid w:val="006C59AD"/>
    <w:rsid w:val="006C5BB8"/>
    <w:rsid w:val="006C5E31"/>
    <w:rsid w:val="006C5EEF"/>
    <w:rsid w:val="006C61C6"/>
    <w:rsid w:val="006C64C7"/>
    <w:rsid w:val="006C65B9"/>
    <w:rsid w:val="006C7209"/>
    <w:rsid w:val="006C7283"/>
    <w:rsid w:val="006C72DE"/>
    <w:rsid w:val="006C7347"/>
    <w:rsid w:val="006C7B4D"/>
    <w:rsid w:val="006C7D8B"/>
    <w:rsid w:val="006D0225"/>
    <w:rsid w:val="006D0B06"/>
    <w:rsid w:val="006D10D9"/>
    <w:rsid w:val="006D1125"/>
    <w:rsid w:val="006D12D7"/>
    <w:rsid w:val="006D1589"/>
    <w:rsid w:val="006D15CF"/>
    <w:rsid w:val="006D168E"/>
    <w:rsid w:val="006D1E9A"/>
    <w:rsid w:val="006D2674"/>
    <w:rsid w:val="006D2733"/>
    <w:rsid w:val="006D2794"/>
    <w:rsid w:val="006D2973"/>
    <w:rsid w:val="006D2A3A"/>
    <w:rsid w:val="006D2F7C"/>
    <w:rsid w:val="006D2FFE"/>
    <w:rsid w:val="006D3186"/>
    <w:rsid w:val="006D3534"/>
    <w:rsid w:val="006D37EC"/>
    <w:rsid w:val="006D3A7B"/>
    <w:rsid w:val="006D3B50"/>
    <w:rsid w:val="006D402D"/>
    <w:rsid w:val="006D4209"/>
    <w:rsid w:val="006D42C6"/>
    <w:rsid w:val="006D4324"/>
    <w:rsid w:val="006D443F"/>
    <w:rsid w:val="006D448C"/>
    <w:rsid w:val="006D456C"/>
    <w:rsid w:val="006D460A"/>
    <w:rsid w:val="006D471C"/>
    <w:rsid w:val="006D4CA2"/>
    <w:rsid w:val="006D5105"/>
    <w:rsid w:val="006D5134"/>
    <w:rsid w:val="006D52F5"/>
    <w:rsid w:val="006D574C"/>
    <w:rsid w:val="006D5992"/>
    <w:rsid w:val="006D59AB"/>
    <w:rsid w:val="006D5A3D"/>
    <w:rsid w:val="006D5B6C"/>
    <w:rsid w:val="006D5D45"/>
    <w:rsid w:val="006D5D82"/>
    <w:rsid w:val="006D5E51"/>
    <w:rsid w:val="006D6061"/>
    <w:rsid w:val="006D60E6"/>
    <w:rsid w:val="006D62C5"/>
    <w:rsid w:val="006D6444"/>
    <w:rsid w:val="006D6C2E"/>
    <w:rsid w:val="006D6CF9"/>
    <w:rsid w:val="006D6D48"/>
    <w:rsid w:val="006D6F41"/>
    <w:rsid w:val="006D6FEE"/>
    <w:rsid w:val="006D72CE"/>
    <w:rsid w:val="006D79A8"/>
    <w:rsid w:val="006D7DD5"/>
    <w:rsid w:val="006D7E39"/>
    <w:rsid w:val="006E019C"/>
    <w:rsid w:val="006E0232"/>
    <w:rsid w:val="006E0275"/>
    <w:rsid w:val="006E0419"/>
    <w:rsid w:val="006E0815"/>
    <w:rsid w:val="006E094E"/>
    <w:rsid w:val="006E0968"/>
    <w:rsid w:val="006E09BE"/>
    <w:rsid w:val="006E0B9A"/>
    <w:rsid w:val="006E0CA3"/>
    <w:rsid w:val="006E1429"/>
    <w:rsid w:val="006E1875"/>
    <w:rsid w:val="006E1941"/>
    <w:rsid w:val="006E1A62"/>
    <w:rsid w:val="006E1B4C"/>
    <w:rsid w:val="006E1C35"/>
    <w:rsid w:val="006E1F12"/>
    <w:rsid w:val="006E204B"/>
    <w:rsid w:val="006E2251"/>
    <w:rsid w:val="006E297D"/>
    <w:rsid w:val="006E2B5F"/>
    <w:rsid w:val="006E2C01"/>
    <w:rsid w:val="006E2EF5"/>
    <w:rsid w:val="006E2FDF"/>
    <w:rsid w:val="006E3014"/>
    <w:rsid w:val="006E31A7"/>
    <w:rsid w:val="006E31CE"/>
    <w:rsid w:val="006E35DA"/>
    <w:rsid w:val="006E3698"/>
    <w:rsid w:val="006E3945"/>
    <w:rsid w:val="006E3A21"/>
    <w:rsid w:val="006E3ADD"/>
    <w:rsid w:val="006E3F9D"/>
    <w:rsid w:val="006E4037"/>
    <w:rsid w:val="006E42A7"/>
    <w:rsid w:val="006E4324"/>
    <w:rsid w:val="006E492A"/>
    <w:rsid w:val="006E494B"/>
    <w:rsid w:val="006E495B"/>
    <w:rsid w:val="006E5A0D"/>
    <w:rsid w:val="006E5E8C"/>
    <w:rsid w:val="006E5EC2"/>
    <w:rsid w:val="006E6056"/>
    <w:rsid w:val="006E606F"/>
    <w:rsid w:val="006E69D9"/>
    <w:rsid w:val="006E6AA2"/>
    <w:rsid w:val="006E6BD1"/>
    <w:rsid w:val="006E6DA7"/>
    <w:rsid w:val="006E6E78"/>
    <w:rsid w:val="006E7465"/>
    <w:rsid w:val="006E7651"/>
    <w:rsid w:val="006E788A"/>
    <w:rsid w:val="006E79A0"/>
    <w:rsid w:val="006E7C5A"/>
    <w:rsid w:val="006F0273"/>
    <w:rsid w:val="006F057D"/>
    <w:rsid w:val="006F0BDB"/>
    <w:rsid w:val="006F1075"/>
    <w:rsid w:val="006F12BE"/>
    <w:rsid w:val="006F13A7"/>
    <w:rsid w:val="006F1531"/>
    <w:rsid w:val="006F1AD4"/>
    <w:rsid w:val="006F2111"/>
    <w:rsid w:val="006F229F"/>
    <w:rsid w:val="006F237E"/>
    <w:rsid w:val="006F23E7"/>
    <w:rsid w:val="006F24C9"/>
    <w:rsid w:val="006F27A1"/>
    <w:rsid w:val="006F27B1"/>
    <w:rsid w:val="006F29AC"/>
    <w:rsid w:val="006F2C7C"/>
    <w:rsid w:val="006F3293"/>
    <w:rsid w:val="006F356E"/>
    <w:rsid w:val="006F36B9"/>
    <w:rsid w:val="006F3937"/>
    <w:rsid w:val="006F3C5E"/>
    <w:rsid w:val="006F3EBA"/>
    <w:rsid w:val="006F4223"/>
    <w:rsid w:val="006F4C67"/>
    <w:rsid w:val="006F4CF1"/>
    <w:rsid w:val="006F558F"/>
    <w:rsid w:val="006F6422"/>
    <w:rsid w:val="006F644F"/>
    <w:rsid w:val="006F67E8"/>
    <w:rsid w:val="006F7005"/>
    <w:rsid w:val="006F7712"/>
    <w:rsid w:val="006F781E"/>
    <w:rsid w:val="006F7848"/>
    <w:rsid w:val="006F78AA"/>
    <w:rsid w:val="006F78F6"/>
    <w:rsid w:val="006F7979"/>
    <w:rsid w:val="006F7B2E"/>
    <w:rsid w:val="00700013"/>
    <w:rsid w:val="0070040D"/>
    <w:rsid w:val="007004D6"/>
    <w:rsid w:val="007008B6"/>
    <w:rsid w:val="007009A4"/>
    <w:rsid w:val="00700D18"/>
    <w:rsid w:val="0070132D"/>
    <w:rsid w:val="00701571"/>
    <w:rsid w:val="0070174D"/>
    <w:rsid w:val="00701868"/>
    <w:rsid w:val="00701C59"/>
    <w:rsid w:val="00701DAA"/>
    <w:rsid w:val="0070231F"/>
    <w:rsid w:val="00702440"/>
    <w:rsid w:val="00702500"/>
    <w:rsid w:val="0070266F"/>
    <w:rsid w:val="007028FB"/>
    <w:rsid w:val="00702BE0"/>
    <w:rsid w:val="00702C1E"/>
    <w:rsid w:val="00702DCD"/>
    <w:rsid w:val="00702ED8"/>
    <w:rsid w:val="0070303F"/>
    <w:rsid w:val="00703103"/>
    <w:rsid w:val="007032E8"/>
    <w:rsid w:val="00703904"/>
    <w:rsid w:val="00703AF4"/>
    <w:rsid w:val="00703E78"/>
    <w:rsid w:val="007040BA"/>
    <w:rsid w:val="00704210"/>
    <w:rsid w:val="007045CF"/>
    <w:rsid w:val="007049D1"/>
    <w:rsid w:val="00704E8F"/>
    <w:rsid w:val="00704EEE"/>
    <w:rsid w:val="0070506F"/>
    <w:rsid w:val="00705446"/>
    <w:rsid w:val="00705605"/>
    <w:rsid w:val="007056B3"/>
    <w:rsid w:val="00705926"/>
    <w:rsid w:val="0070594B"/>
    <w:rsid w:val="00705B55"/>
    <w:rsid w:val="0070603C"/>
    <w:rsid w:val="007060D2"/>
    <w:rsid w:val="007064C6"/>
    <w:rsid w:val="00706588"/>
    <w:rsid w:val="00706B12"/>
    <w:rsid w:val="00706BDD"/>
    <w:rsid w:val="00707774"/>
    <w:rsid w:val="00707794"/>
    <w:rsid w:val="007077DB"/>
    <w:rsid w:val="00707877"/>
    <w:rsid w:val="0070796C"/>
    <w:rsid w:val="00707AD8"/>
    <w:rsid w:val="00707D5F"/>
    <w:rsid w:val="00707EB2"/>
    <w:rsid w:val="007107D5"/>
    <w:rsid w:val="00710839"/>
    <w:rsid w:val="00710AE6"/>
    <w:rsid w:val="00710B1C"/>
    <w:rsid w:val="00710BA2"/>
    <w:rsid w:val="00710E1E"/>
    <w:rsid w:val="0071131F"/>
    <w:rsid w:val="0071161C"/>
    <w:rsid w:val="007117FB"/>
    <w:rsid w:val="00711ACB"/>
    <w:rsid w:val="00711B21"/>
    <w:rsid w:val="00711EC1"/>
    <w:rsid w:val="00711F66"/>
    <w:rsid w:val="0071211E"/>
    <w:rsid w:val="007123BF"/>
    <w:rsid w:val="007124C7"/>
    <w:rsid w:val="0071268C"/>
    <w:rsid w:val="0071271A"/>
    <w:rsid w:val="0071278E"/>
    <w:rsid w:val="007129B6"/>
    <w:rsid w:val="00712C1E"/>
    <w:rsid w:val="00712D5F"/>
    <w:rsid w:val="00712DF6"/>
    <w:rsid w:val="00712F7E"/>
    <w:rsid w:val="00712FB9"/>
    <w:rsid w:val="007130BA"/>
    <w:rsid w:val="007131BC"/>
    <w:rsid w:val="007131D6"/>
    <w:rsid w:val="00713339"/>
    <w:rsid w:val="00713407"/>
    <w:rsid w:val="00713508"/>
    <w:rsid w:val="00713EC4"/>
    <w:rsid w:val="0071467D"/>
    <w:rsid w:val="007146EA"/>
    <w:rsid w:val="00714C63"/>
    <w:rsid w:val="00714DE4"/>
    <w:rsid w:val="00715B20"/>
    <w:rsid w:val="00715D4E"/>
    <w:rsid w:val="00715E3A"/>
    <w:rsid w:val="0071628E"/>
    <w:rsid w:val="007162A4"/>
    <w:rsid w:val="00716568"/>
    <w:rsid w:val="0071673A"/>
    <w:rsid w:val="00716920"/>
    <w:rsid w:val="00716A3A"/>
    <w:rsid w:val="00716BA2"/>
    <w:rsid w:val="00716C3A"/>
    <w:rsid w:val="00716D55"/>
    <w:rsid w:val="00716EE7"/>
    <w:rsid w:val="007172CA"/>
    <w:rsid w:val="007174C0"/>
    <w:rsid w:val="00717602"/>
    <w:rsid w:val="00717B90"/>
    <w:rsid w:val="00717BBD"/>
    <w:rsid w:val="00717DBF"/>
    <w:rsid w:val="00720511"/>
    <w:rsid w:val="007205A8"/>
    <w:rsid w:val="007205C0"/>
    <w:rsid w:val="00720636"/>
    <w:rsid w:val="0072069B"/>
    <w:rsid w:val="0072102C"/>
    <w:rsid w:val="007212A2"/>
    <w:rsid w:val="007213B0"/>
    <w:rsid w:val="0072147D"/>
    <w:rsid w:val="007214AC"/>
    <w:rsid w:val="00721503"/>
    <w:rsid w:val="007217BB"/>
    <w:rsid w:val="007218B2"/>
    <w:rsid w:val="00721980"/>
    <w:rsid w:val="00721CD6"/>
    <w:rsid w:val="007220E5"/>
    <w:rsid w:val="0072210F"/>
    <w:rsid w:val="007224FA"/>
    <w:rsid w:val="007227DD"/>
    <w:rsid w:val="00723024"/>
    <w:rsid w:val="00723182"/>
    <w:rsid w:val="00723193"/>
    <w:rsid w:val="00723274"/>
    <w:rsid w:val="007237AB"/>
    <w:rsid w:val="007238ED"/>
    <w:rsid w:val="00723A04"/>
    <w:rsid w:val="00723DCB"/>
    <w:rsid w:val="00724290"/>
    <w:rsid w:val="0072438D"/>
    <w:rsid w:val="007244CA"/>
    <w:rsid w:val="007246A4"/>
    <w:rsid w:val="00724783"/>
    <w:rsid w:val="007252EA"/>
    <w:rsid w:val="007253B4"/>
    <w:rsid w:val="007256C6"/>
    <w:rsid w:val="00725AAE"/>
    <w:rsid w:val="00725ABD"/>
    <w:rsid w:val="00725CDE"/>
    <w:rsid w:val="00725D55"/>
    <w:rsid w:val="00725FDD"/>
    <w:rsid w:val="0072602B"/>
    <w:rsid w:val="00726125"/>
    <w:rsid w:val="007263FB"/>
    <w:rsid w:val="007266CF"/>
    <w:rsid w:val="007268DB"/>
    <w:rsid w:val="007269DB"/>
    <w:rsid w:val="00726A67"/>
    <w:rsid w:val="00726AB2"/>
    <w:rsid w:val="00726AC7"/>
    <w:rsid w:val="00726D8A"/>
    <w:rsid w:val="00726EE2"/>
    <w:rsid w:val="00726F34"/>
    <w:rsid w:val="00727333"/>
    <w:rsid w:val="00727401"/>
    <w:rsid w:val="007275EB"/>
    <w:rsid w:val="00727887"/>
    <w:rsid w:val="0072793B"/>
    <w:rsid w:val="00727FB0"/>
    <w:rsid w:val="00730180"/>
    <w:rsid w:val="007301A4"/>
    <w:rsid w:val="007301AD"/>
    <w:rsid w:val="00730200"/>
    <w:rsid w:val="00730391"/>
    <w:rsid w:val="00730465"/>
    <w:rsid w:val="00730527"/>
    <w:rsid w:val="007305A2"/>
    <w:rsid w:val="00730C10"/>
    <w:rsid w:val="00730E3A"/>
    <w:rsid w:val="00730E67"/>
    <w:rsid w:val="00730EA1"/>
    <w:rsid w:val="00730F99"/>
    <w:rsid w:val="0073147D"/>
    <w:rsid w:val="007315C0"/>
    <w:rsid w:val="007317A6"/>
    <w:rsid w:val="00731AD8"/>
    <w:rsid w:val="00731AFF"/>
    <w:rsid w:val="00731D09"/>
    <w:rsid w:val="00731FFC"/>
    <w:rsid w:val="007320A0"/>
    <w:rsid w:val="00732143"/>
    <w:rsid w:val="00732419"/>
    <w:rsid w:val="00732998"/>
    <w:rsid w:val="00732A67"/>
    <w:rsid w:val="00732E32"/>
    <w:rsid w:val="00732FFD"/>
    <w:rsid w:val="00733233"/>
    <w:rsid w:val="00733390"/>
    <w:rsid w:val="00733702"/>
    <w:rsid w:val="00733790"/>
    <w:rsid w:val="0073396D"/>
    <w:rsid w:val="00733BEA"/>
    <w:rsid w:val="00733C29"/>
    <w:rsid w:val="00733C4A"/>
    <w:rsid w:val="00733D16"/>
    <w:rsid w:val="00733E78"/>
    <w:rsid w:val="00734194"/>
    <w:rsid w:val="0073441A"/>
    <w:rsid w:val="00734487"/>
    <w:rsid w:val="00734555"/>
    <w:rsid w:val="00734677"/>
    <w:rsid w:val="00734C87"/>
    <w:rsid w:val="00734F27"/>
    <w:rsid w:val="00735173"/>
    <w:rsid w:val="0073582E"/>
    <w:rsid w:val="007359E7"/>
    <w:rsid w:val="00735AFF"/>
    <w:rsid w:val="00735D9A"/>
    <w:rsid w:val="00736518"/>
    <w:rsid w:val="007365E8"/>
    <w:rsid w:val="00736AC8"/>
    <w:rsid w:val="00736BF7"/>
    <w:rsid w:val="00736C27"/>
    <w:rsid w:val="00736C60"/>
    <w:rsid w:val="00736D88"/>
    <w:rsid w:val="00736E8E"/>
    <w:rsid w:val="00737188"/>
    <w:rsid w:val="007371EB"/>
    <w:rsid w:val="0073744A"/>
    <w:rsid w:val="007375DD"/>
    <w:rsid w:val="00737A6B"/>
    <w:rsid w:val="00737D95"/>
    <w:rsid w:val="00737F1C"/>
    <w:rsid w:val="0074007D"/>
    <w:rsid w:val="00740155"/>
    <w:rsid w:val="007403C6"/>
    <w:rsid w:val="007404F8"/>
    <w:rsid w:val="0074054D"/>
    <w:rsid w:val="00740766"/>
    <w:rsid w:val="00740C1F"/>
    <w:rsid w:val="0074126A"/>
    <w:rsid w:val="007415F2"/>
    <w:rsid w:val="0074167C"/>
    <w:rsid w:val="00741C06"/>
    <w:rsid w:val="00741D16"/>
    <w:rsid w:val="00741DC5"/>
    <w:rsid w:val="00741E96"/>
    <w:rsid w:val="00741F97"/>
    <w:rsid w:val="00742114"/>
    <w:rsid w:val="007427B3"/>
    <w:rsid w:val="00742C6B"/>
    <w:rsid w:val="00742D77"/>
    <w:rsid w:val="00742EFD"/>
    <w:rsid w:val="0074303E"/>
    <w:rsid w:val="00743291"/>
    <w:rsid w:val="0074340E"/>
    <w:rsid w:val="00743703"/>
    <w:rsid w:val="007439A9"/>
    <w:rsid w:val="007439B4"/>
    <w:rsid w:val="00743A59"/>
    <w:rsid w:val="00743B3E"/>
    <w:rsid w:val="00743DA8"/>
    <w:rsid w:val="00743DEB"/>
    <w:rsid w:val="00743DFF"/>
    <w:rsid w:val="00743E0A"/>
    <w:rsid w:val="00743E66"/>
    <w:rsid w:val="00743F9D"/>
    <w:rsid w:val="0074413B"/>
    <w:rsid w:val="0074426F"/>
    <w:rsid w:val="007446BD"/>
    <w:rsid w:val="00744849"/>
    <w:rsid w:val="00744F37"/>
    <w:rsid w:val="00745401"/>
    <w:rsid w:val="00745449"/>
    <w:rsid w:val="00745488"/>
    <w:rsid w:val="0074554C"/>
    <w:rsid w:val="00745A2F"/>
    <w:rsid w:val="00745A51"/>
    <w:rsid w:val="00745AC5"/>
    <w:rsid w:val="00745B09"/>
    <w:rsid w:val="00745B23"/>
    <w:rsid w:val="00745D46"/>
    <w:rsid w:val="00745FDB"/>
    <w:rsid w:val="0074603A"/>
    <w:rsid w:val="00746274"/>
    <w:rsid w:val="00746A28"/>
    <w:rsid w:val="00746A4B"/>
    <w:rsid w:val="00746B1E"/>
    <w:rsid w:val="00746EA4"/>
    <w:rsid w:val="007472BB"/>
    <w:rsid w:val="007475C0"/>
    <w:rsid w:val="007476AB"/>
    <w:rsid w:val="007477F5"/>
    <w:rsid w:val="00747A5D"/>
    <w:rsid w:val="00747A8F"/>
    <w:rsid w:val="00747CD6"/>
    <w:rsid w:val="00747D7E"/>
    <w:rsid w:val="00747E93"/>
    <w:rsid w:val="007504D0"/>
    <w:rsid w:val="00750A31"/>
    <w:rsid w:val="00750C30"/>
    <w:rsid w:val="00750C6D"/>
    <w:rsid w:val="00751030"/>
    <w:rsid w:val="007511D9"/>
    <w:rsid w:val="00751419"/>
    <w:rsid w:val="00751719"/>
    <w:rsid w:val="00751A03"/>
    <w:rsid w:val="00751F57"/>
    <w:rsid w:val="00752951"/>
    <w:rsid w:val="00752ACA"/>
    <w:rsid w:val="00752B22"/>
    <w:rsid w:val="00752B35"/>
    <w:rsid w:val="0075347C"/>
    <w:rsid w:val="007534F6"/>
    <w:rsid w:val="00753866"/>
    <w:rsid w:val="00753B74"/>
    <w:rsid w:val="00753F3C"/>
    <w:rsid w:val="0075480C"/>
    <w:rsid w:val="00754876"/>
    <w:rsid w:val="00754BE8"/>
    <w:rsid w:val="00754CFA"/>
    <w:rsid w:val="00754D04"/>
    <w:rsid w:val="00755140"/>
    <w:rsid w:val="007551E7"/>
    <w:rsid w:val="00755398"/>
    <w:rsid w:val="00755882"/>
    <w:rsid w:val="00755BA9"/>
    <w:rsid w:val="00755E83"/>
    <w:rsid w:val="00755FEE"/>
    <w:rsid w:val="007563FE"/>
    <w:rsid w:val="00756E2D"/>
    <w:rsid w:val="00757016"/>
    <w:rsid w:val="0075711A"/>
    <w:rsid w:val="00757384"/>
    <w:rsid w:val="00757448"/>
    <w:rsid w:val="007575A1"/>
    <w:rsid w:val="00757B81"/>
    <w:rsid w:val="00757C85"/>
    <w:rsid w:val="00757F56"/>
    <w:rsid w:val="00760446"/>
    <w:rsid w:val="007604E5"/>
    <w:rsid w:val="00760914"/>
    <w:rsid w:val="00760A9B"/>
    <w:rsid w:val="00760D6F"/>
    <w:rsid w:val="00760EB9"/>
    <w:rsid w:val="00761589"/>
    <w:rsid w:val="00761BCD"/>
    <w:rsid w:val="00761FEB"/>
    <w:rsid w:val="00762762"/>
    <w:rsid w:val="00762791"/>
    <w:rsid w:val="00762B46"/>
    <w:rsid w:val="00762C2F"/>
    <w:rsid w:val="00762DE2"/>
    <w:rsid w:val="00763376"/>
    <w:rsid w:val="00763479"/>
    <w:rsid w:val="00764001"/>
    <w:rsid w:val="00764492"/>
    <w:rsid w:val="0076481F"/>
    <w:rsid w:val="00764B3E"/>
    <w:rsid w:val="00764E9D"/>
    <w:rsid w:val="0076575C"/>
    <w:rsid w:val="00765772"/>
    <w:rsid w:val="007657A7"/>
    <w:rsid w:val="007657BF"/>
    <w:rsid w:val="007658BD"/>
    <w:rsid w:val="00765CD4"/>
    <w:rsid w:val="00765F5F"/>
    <w:rsid w:val="007661D3"/>
    <w:rsid w:val="00766541"/>
    <w:rsid w:val="007666EA"/>
    <w:rsid w:val="00766700"/>
    <w:rsid w:val="00766DA5"/>
    <w:rsid w:val="00766F16"/>
    <w:rsid w:val="00766F1D"/>
    <w:rsid w:val="0076738D"/>
    <w:rsid w:val="00767CC8"/>
    <w:rsid w:val="00770838"/>
    <w:rsid w:val="007708B5"/>
    <w:rsid w:val="0077095B"/>
    <w:rsid w:val="007709E1"/>
    <w:rsid w:val="00770AA3"/>
    <w:rsid w:val="00770AF7"/>
    <w:rsid w:val="00770CD8"/>
    <w:rsid w:val="00770F21"/>
    <w:rsid w:val="0077124F"/>
    <w:rsid w:val="007715E0"/>
    <w:rsid w:val="00771749"/>
    <w:rsid w:val="00771776"/>
    <w:rsid w:val="00771B86"/>
    <w:rsid w:val="00771DA9"/>
    <w:rsid w:val="00771E2F"/>
    <w:rsid w:val="00771F92"/>
    <w:rsid w:val="00772141"/>
    <w:rsid w:val="00772B34"/>
    <w:rsid w:val="00772B66"/>
    <w:rsid w:val="00772DA3"/>
    <w:rsid w:val="00772EF4"/>
    <w:rsid w:val="00772FE8"/>
    <w:rsid w:val="00773150"/>
    <w:rsid w:val="00773AE4"/>
    <w:rsid w:val="00773CBB"/>
    <w:rsid w:val="00773E11"/>
    <w:rsid w:val="007747D3"/>
    <w:rsid w:val="00774825"/>
    <w:rsid w:val="0077488E"/>
    <w:rsid w:val="00774B4F"/>
    <w:rsid w:val="00774E16"/>
    <w:rsid w:val="00774E99"/>
    <w:rsid w:val="00774F77"/>
    <w:rsid w:val="00774F78"/>
    <w:rsid w:val="007750B6"/>
    <w:rsid w:val="00775200"/>
    <w:rsid w:val="00775484"/>
    <w:rsid w:val="007754BD"/>
    <w:rsid w:val="007755FA"/>
    <w:rsid w:val="00775B01"/>
    <w:rsid w:val="00775C82"/>
    <w:rsid w:val="00775D77"/>
    <w:rsid w:val="00775D90"/>
    <w:rsid w:val="00775F15"/>
    <w:rsid w:val="00776219"/>
    <w:rsid w:val="007764E7"/>
    <w:rsid w:val="00776757"/>
    <w:rsid w:val="007769DA"/>
    <w:rsid w:val="00776B8F"/>
    <w:rsid w:val="00776DA4"/>
    <w:rsid w:val="00776DC5"/>
    <w:rsid w:val="0077707D"/>
    <w:rsid w:val="00777110"/>
    <w:rsid w:val="007775FE"/>
    <w:rsid w:val="00777606"/>
    <w:rsid w:val="00777695"/>
    <w:rsid w:val="0077777A"/>
    <w:rsid w:val="007778DE"/>
    <w:rsid w:val="007779BE"/>
    <w:rsid w:val="00777F2D"/>
    <w:rsid w:val="0078039A"/>
    <w:rsid w:val="00780592"/>
    <w:rsid w:val="00780882"/>
    <w:rsid w:val="00780A57"/>
    <w:rsid w:val="00780BF9"/>
    <w:rsid w:val="00780EB7"/>
    <w:rsid w:val="00780FD7"/>
    <w:rsid w:val="00781066"/>
    <w:rsid w:val="00781077"/>
    <w:rsid w:val="0078125D"/>
    <w:rsid w:val="007813BA"/>
    <w:rsid w:val="00781587"/>
    <w:rsid w:val="007817C2"/>
    <w:rsid w:val="007818E4"/>
    <w:rsid w:val="007819E4"/>
    <w:rsid w:val="00781A42"/>
    <w:rsid w:val="00781EEA"/>
    <w:rsid w:val="00781FB3"/>
    <w:rsid w:val="007824D8"/>
    <w:rsid w:val="0078253C"/>
    <w:rsid w:val="00782639"/>
    <w:rsid w:val="00782A5D"/>
    <w:rsid w:val="00782B1B"/>
    <w:rsid w:val="00782B8A"/>
    <w:rsid w:val="00782DC5"/>
    <w:rsid w:val="00783165"/>
    <w:rsid w:val="00783300"/>
    <w:rsid w:val="00783357"/>
    <w:rsid w:val="0078336E"/>
    <w:rsid w:val="0078342B"/>
    <w:rsid w:val="00783AD4"/>
    <w:rsid w:val="00783D32"/>
    <w:rsid w:val="00783D91"/>
    <w:rsid w:val="00783EA2"/>
    <w:rsid w:val="0078402E"/>
    <w:rsid w:val="007840A7"/>
    <w:rsid w:val="007846EE"/>
    <w:rsid w:val="007848C4"/>
    <w:rsid w:val="00784C66"/>
    <w:rsid w:val="00784E4E"/>
    <w:rsid w:val="007851D3"/>
    <w:rsid w:val="0078548F"/>
    <w:rsid w:val="0078562F"/>
    <w:rsid w:val="007856CC"/>
    <w:rsid w:val="00785A13"/>
    <w:rsid w:val="00785A71"/>
    <w:rsid w:val="00785B15"/>
    <w:rsid w:val="00785D21"/>
    <w:rsid w:val="00785F73"/>
    <w:rsid w:val="00785F94"/>
    <w:rsid w:val="00785FF1"/>
    <w:rsid w:val="0078646B"/>
    <w:rsid w:val="0078681B"/>
    <w:rsid w:val="00786B99"/>
    <w:rsid w:val="00786DBC"/>
    <w:rsid w:val="0078704C"/>
    <w:rsid w:val="0078706A"/>
    <w:rsid w:val="007872B5"/>
    <w:rsid w:val="007872FC"/>
    <w:rsid w:val="0078755A"/>
    <w:rsid w:val="00787B08"/>
    <w:rsid w:val="00787C71"/>
    <w:rsid w:val="00787D81"/>
    <w:rsid w:val="00787E3A"/>
    <w:rsid w:val="00787F39"/>
    <w:rsid w:val="00790340"/>
    <w:rsid w:val="00790790"/>
    <w:rsid w:val="00790ADE"/>
    <w:rsid w:val="00791248"/>
    <w:rsid w:val="00791744"/>
    <w:rsid w:val="007919D9"/>
    <w:rsid w:val="00791C77"/>
    <w:rsid w:val="00791F02"/>
    <w:rsid w:val="0079231E"/>
    <w:rsid w:val="00792511"/>
    <w:rsid w:val="0079252B"/>
    <w:rsid w:val="007926F9"/>
    <w:rsid w:val="00792726"/>
    <w:rsid w:val="00792986"/>
    <w:rsid w:val="0079298A"/>
    <w:rsid w:val="00792A56"/>
    <w:rsid w:val="00792B45"/>
    <w:rsid w:val="00792BA4"/>
    <w:rsid w:val="00792C7E"/>
    <w:rsid w:val="00792D86"/>
    <w:rsid w:val="00792E59"/>
    <w:rsid w:val="00792E73"/>
    <w:rsid w:val="007930E5"/>
    <w:rsid w:val="00793240"/>
    <w:rsid w:val="0079337D"/>
    <w:rsid w:val="007933C4"/>
    <w:rsid w:val="007935B9"/>
    <w:rsid w:val="007937B9"/>
    <w:rsid w:val="0079385F"/>
    <w:rsid w:val="007939F5"/>
    <w:rsid w:val="007941D3"/>
    <w:rsid w:val="007943B0"/>
    <w:rsid w:val="007948D5"/>
    <w:rsid w:val="007949C1"/>
    <w:rsid w:val="00795189"/>
    <w:rsid w:val="0079523B"/>
    <w:rsid w:val="00795528"/>
    <w:rsid w:val="0079583F"/>
    <w:rsid w:val="00795961"/>
    <w:rsid w:val="007959E2"/>
    <w:rsid w:val="00795A0E"/>
    <w:rsid w:val="00795BF0"/>
    <w:rsid w:val="00795E95"/>
    <w:rsid w:val="00795F67"/>
    <w:rsid w:val="00796027"/>
    <w:rsid w:val="0079613B"/>
    <w:rsid w:val="007962D1"/>
    <w:rsid w:val="007964B2"/>
    <w:rsid w:val="00796A1A"/>
    <w:rsid w:val="00796CBA"/>
    <w:rsid w:val="00797212"/>
    <w:rsid w:val="00797434"/>
    <w:rsid w:val="00797504"/>
    <w:rsid w:val="0079757D"/>
    <w:rsid w:val="00797B0C"/>
    <w:rsid w:val="00797C82"/>
    <w:rsid w:val="00797F0D"/>
    <w:rsid w:val="007A0AEB"/>
    <w:rsid w:val="007A0CED"/>
    <w:rsid w:val="007A0E8D"/>
    <w:rsid w:val="007A10B6"/>
    <w:rsid w:val="007A15EE"/>
    <w:rsid w:val="007A172D"/>
    <w:rsid w:val="007A17AF"/>
    <w:rsid w:val="007A1EC0"/>
    <w:rsid w:val="007A207B"/>
    <w:rsid w:val="007A2188"/>
    <w:rsid w:val="007A21DD"/>
    <w:rsid w:val="007A25E3"/>
    <w:rsid w:val="007A2779"/>
    <w:rsid w:val="007A2B1C"/>
    <w:rsid w:val="007A2CDD"/>
    <w:rsid w:val="007A32F4"/>
    <w:rsid w:val="007A33B6"/>
    <w:rsid w:val="007A341F"/>
    <w:rsid w:val="007A3536"/>
    <w:rsid w:val="007A354B"/>
    <w:rsid w:val="007A37B1"/>
    <w:rsid w:val="007A39FF"/>
    <w:rsid w:val="007A3C6F"/>
    <w:rsid w:val="007A4009"/>
    <w:rsid w:val="007A413E"/>
    <w:rsid w:val="007A4164"/>
    <w:rsid w:val="007A4175"/>
    <w:rsid w:val="007A4358"/>
    <w:rsid w:val="007A4768"/>
    <w:rsid w:val="007A477A"/>
    <w:rsid w:val="007A4996"/>
    <w:rsid w:val="007A4A0F"/>
    <w:rsid w:val="007A4B0C"/>
    <w:rsid w:val="007A542F"/>
    <w:rsid w:val="007A5810"/>
    <w:rsid w:val="007A5AE4"/>
    <w:rsid w:val="007A5CD7"/>
    <w:rsid w:val="007A5F15"/>
    <w:rsid w:val="007A6179"/>
    <w:rsid w:val="007A6329"/>
    <w:rsid w:val="007A6626"/>
    <w:rsid w:val="007A674F"/>
    <w:rsid w:val="007A67E5"/>
    <w:rsid w:val="007A6877"/>
    <w:rsid w:val="007A6933"/>
    <w:rsid w:val="007A6934"/>
    <w:rsid w:val="007A6DB6"/>
    <w:rsid w:val="007A71EE"/>
    <w:rsid w:val="007A7452"/>
    <w:rsid w:val="007A7633"/>
    <w:rsid w:val="007A77D3"/>
    <w:rsid w:val="007A7C3D"/>
    <w:rsid w:val="007A7E0F"/>
    <w:rsid w:val="007A7F2F"/>
    <w:rsid w:val="007B013A"/>
    <w:rsid w:val="007B0216"/>
    <w:rsid w:val="007B02C1"/>
    <w:rsid w:val="007B0BDB"/>
    <w:rsid w:val="007B0DB4"/>
    <w:rsid w:val="007B116E"/>
    <w:rsid w:val="007B1330"/>
    <w:rsid w:val="007B15ED"/>
    <w:rsid w:val="007B1AEE"/>
    <w:rsid w:val="007B1E09"/>
    <w:rsid w:val="007B1EA1"/>
    <w:rsid w:val="007B1F3E"/>
    <w:rsid w:val="007B20E3"/>
    <w:rsid w:val="007B210C"/>
    <w:rsid w:val="007B225A"/>
    <w:rsid w:val="007B260E"/>
    <w:rsid w:val="007B2B00"/>
    <w:rsid w:val="007B2C74"/>
    <w:rsid w:val="007B2E4B"/>
    <w:rsid w:val="007B2F7B"/>
    <w:rsid w:val="007B2FEB"/>
    <w:rsid w:val="007B32CC"/>
    <w:rsid w:val="007B3794"/>
    <w:rsid w:val="007B387D"/>
    <w:rsid w:val="007B3BAB"/>
    <w:rsid w:val="007B407D"/>
    <w:rsid w:val="007B4252"/>
    <w:rsid w:val="007B42C4"/>
    <w:rsid w:val="007B42DF"/>
    <w:rsid w:val="007B43B4"/>
    <w:rsid w:val="007B4738"/>
    <w:rsid w:val="007B48A0"/>
    <w:rsid w:val="007B48D0"/>
    <w:rsid w:val="007B5115"/>
    <w:rsid w:val="007B523D"/>
    <w:rsid w:val="007B5456"/>
    <w:rsid w:val="007B553E"/>
    <w:rsid w:val="007B56D9"/>
    <w:rsid w:val="007B5F9E"/>
    <w:rsid w:val="007B609C"/>
    <w:rsid w:val="007B6A29"/>
    <w:rsid w:val="007B6B5B"/>
    <w:rsid w:val="007B6FD6"/>
    <w:rsid w:val="007B7055"/>
    <w:rsid w:val="007B706C"/>
    <w:rsid w:val="007B740B"/>
    <w:rsid w:val="007B759D"/>
    <w:rsid w:val="007B77EC"/>
    <w:rsid w:val="007B7868"/>
    <w:rsid w:val="007B7B20"/>
    <w:rsid w:val="007B7BB7"/>
    <w:rsid w:val="007B7BBD"/>
    <w:rsid w:val="007B7BF4"/>
    <w:rsid w:val="007B7E01"/>
    <w:rsid w:val="007B7E54"/>
    <w:rsid w:val="007B7F45"/>
    <w:rsid w:val="007C005F"/>
    <w:rsid w:val="007C00F3"/>
    <w:rsid w:val="007C05A4"/>
    <w:rsid w:val="007C077B"/>
    <w:rsid w:val="007C0B3A"/>
    <w:rsid w:val="007C1157"/>
    <w:rsid w:val="007C1A27"/>
    <w:rsid w:val="007C1BD3"/>
    <w:rsid w:val="007C1C00"/>
    <w:rsid w:val="007C1E4A"/>
    <w:rsid w:val="007C1EBE"/>
    <w:rsid w:val="007C1EEF"/>
    <w:rsid w:val="007C2010"/>
    <w:rsid w:val="007C20F6"/>
    <w:rsid w:val="007C22CC"/>
    <w:rsid w:val="007C2821"/>
    <w:rsid w:val="007C2897"/>
    <w:rsid w:val="007C290A"/>
    <w:rsid w:val="007C3295"/>
    <w:rsid w:val="007C359C"/>
    <w:rsid w:val="007C35A8"/>
    <w:rsid w:val="007C3600"/>
    <w:rsid w:val="007C38BF"/>
    <w:rsid w:val="007C38E3"/>
    <w:rsid w:val="007C3EAE"/>
    <w:rsid w:val="007C3ED4"/>
    <w:rsid w:val="007C3FCD"/>
    <w:rsid w:val="007C4121"/>
    <w:rsid w:val="007C4302"/>
    <w:rsid w:val="007C4445"/>
    <w:rsid w:val="007C4571"/>
    <w:rsid w:val="007C473F"/>
    <w:rsid w:val="007C4B63"/>
    <w:rsid w:val="007C4E3B"/>
    <w:rsid w:val="007C513F"/>
    <w:rsid w:val="007C519B"/>
    <w:rsid w:val="007C52A4"/>
    <w:rsid w:val="007C5747"/>
    <w:rsid w:val="007C59A8"/>
    <w:rsid w:val="007C5B38"/>
    <w:rsid w:val="007C5C54"/>
    <w:rsid w:val="007C5CB4"/>
    <w:rsid w:val="007C5DA8"/>
    <w:rsid w:val="007C62DC"/>
    <w:rsid w:val="007C64AB"/>
    <w:rsid w:val="007C64F7"/>
    <w:rsid w:val="007C6B8B"/>
    <w:rsid w:val="007C6D35"/>
    <w:rsid w:val="007C6DEF"/>
    <w:rsid w:val="007C6FCB"/>
    <w:rsid w:val="007C7481"/>
    <w:rsid w:val="007C7494"/>
    <w:rsid w:val="007C7619"/>
    <w:rsid w:val="007C7ED6"/>
    <w:rsid w:val="007C7F34"/>
    <w:rsid w:val="007D028B"/>
    <w:rsid w:val="007D032A"/>
    <w:rsid w:val="007D0914"/>
    <w:rsid w:val="007D0A74"/>
    <w:rsid w:val="007D0C36"/>
    <w:rsid w:val="007D0CF3"/>
    <w:rsid w:val="007D13F5"/>
    <w:rsid w:val="007D2262"/>
    <w:rsid w:val="007D22EF"/>
    <w:rsid w:val="007D25F1"/>
    <w:rsid w:val="007D2696"/>
    <w:rsid w:val="007D2CA3"/>
    <w:rsid w:val="007D2F31"/>
    <w:rsid w:val="007D3068"/>
    <w:rsid w:val="007D32BF"/>
    <w:rsid w:val="007D3336"/>
    <w:rsid w:val="007D34A8"/>
    <w:rsid w:val="007D3A05"/>
    <w:rsid w:val="007D4547"/>
    <w:rsid w:val="007D4876"/>
    <w:rsid w:val="007D4881"/>
    <w:rsid w:val="007D497D"/>
    <w:rsid w:val="007D4D4C"/>
    <w:rsid w:val="007D4F40"/>
    <w:rsid w:val="007D517F"/>
    <w:rsid w:val="007D55CB"/>
    <w:rsid w:val="007D597C"/>
    <w:rsid w:val="007D5A43"/>
    <w:rsid w:val="007D5A8E"/>
    <w:rsid w:val="007D63E5"/>
    <w:rsid w:val="007D653C"/>
    <w:rsid w:val="007D65CF"/>
    <w:rsid w:val="007D65FB"/>
    <w:rsid w:val="007D6722"/>
    <w:rsid w:val="007D68E4"/>
    <w:rsid w:val="007D6E08"/>
    <w:rsid w:val="007D762A"/>
    <w:rsid w:val="007D7669"/>
    <w:rsid w:val="007D76B7"/>
    <w:rsid w:val="007D7AFB"/>
    <w:rsid w:val="007D7C57"/>
    <w:rsid w:val="007D7CCC"/>
    <w:rsid w:val="007D7CFD"/>
    <w:rsid w:val="007D7EDC"/>
    <w:rsid w:val="007D7FC0"/>
    <w:rsid w:val="007E0016"/>
    <w:rsid w:val="007E0280"/>
    <w:rsid w:val="007E04DD"/>
    <w:rsid w:val="007E06D5"/>
    <w:rsid w:val="007E08E8"/>
    <w:rsid w:val="007E14FB"/>
    <w:rsid w:val="007E1871"/>
    <w:rsid w:val="007E2031"/>
    <w:rsid w:val="007E21EA"/>
    <w:rsid w:val="007E237D"/>
    <w:rsid w:val="007E246D"/>
    <w:rsid w:val="007E2518"/>
    <w:rsid w:val="007E2696"/>
    <w:rsid w:val="007E2A14"/>
    <w:rsid w:val="007E309F"/>
    <w:rsid w:val="007E38D9"/>
    <w:rsid w:val="007E39A4"/>
    <w:rsid w:val="007E39B4"/>
    <w:rsid w:val="007E3BC0"/>
    <w:rsid w:val="007E3BD9"/>
    <w:rsid w:val="007E3D4B"/>
    <w:rsid w:val="007E3DA8"/>
    <w:rsid w:val="007E3EFC"/>
    <w:rsid w:val="007E40A6"/>
    <w:rsid w:val="007E40CF"/>
    <w:rsid w:val="007E4173"/>
    <w:rsid w:val="007E4963"/>
    <w:rsid w:val="007E54D5"/>
    <w:rsid w:val="007E5957"/>
    <w:rsid w:val="007E5B2B"/>
    <w:rsid w:val="007E5DEA"/>
    <w:rsid w:val="007E5E74"/>
    <w:rsid w:val="007E60B9"/>
    <w:rsid w:val="007E61C8"/>
    <w:rsid w:val="007E624C"/>
    <w:rsid w:val="007E6482"/>
    <w:rsid w:val="007E6630"/>
    <w:rsid w:val="007E66E9"/>
    <w:rsid w:val="007E6BF3"/>
    <w:rsid w:val="007E6DF6"/>
    <w:rsid w:val="007E6E85"/>
    <w:rsid w:val="007E71F9"/>
    <w:rsid w:val="007E77B4"/>
    <w:rsid w:val="007E7810"/>
    <w:rsid w:val="007E7A84"/>
    <w:rsid w:val="007E7A98"/>
    <w:rsid w:val="007E7B7F"/>
    <w:rsid w:val="007E7C96"/>
    <w:rsid w:val="007E7D33"/>
    <w:rsid w:val="007F0332"/>
    <w:rsid w:val="007F05B3"/>
    <w:rsid w:val="007F05EB"/>
    <w:rsid w:val="007F06F0"/>
    <w:rsid w:val="007F07B7"/>
    <w:rsid w:val="007F0A1E"/>
    <w:rsid w:val="007F0C10"/>
    <w:rsid w:val="007F0FD6"/>
    <w:rsid w:val="007F0FDD"/>
    <w:rsid w:val="007F0FE6"/>
    <w:rsid w:val="007F1361"/>
    <w:rsid w:val="007F159D"/>
    <w:rsid w:val="007F15E6"/>
    <w:rsid w:val="007F161A"/>
    <w:rsid w:val="007F1759"/>
    <w:rsid w:val="007F180D"/>
    <w:rsid w:val="007F1B1C"/>
    <w:rsid w:val="007F1C78"/>
    <w:rsid w:val="007F2189"/>
    <w:rsid w:val="007F2254"/>
    <w:rsid w:val="007F24A2"/>
    <w:rsid w:val="007F29A6"/>
    <w:rsid w:val="007F2A65"/>
    <w:rsid w:val="007F340E"/>
    <w:rsid w:val="007F3AE7"/>
    <w:rsid w:val="007F3DD9"/>
    <w:rsid w:val="007F3F16"/>
    <w:rsid w:val="007F4130"/>
    <w:rsid w:val="007F47FD"/>
    <w:rsid w:val="007F4868"/>
    <w:rsid w:val="007F5187"/>
    <w:rsid w:val="007F528E"/>
    <w:rsid w:val="007F5414"/>
    <w:rsid w:val="007F542F"/>
    <w:rsid w:val="007F5641"/>
    <w:rsid w:val="007F56B7"/>
    <w:rsid w:val="007F5A63"/>
    <w:rsid w:val="007F5A70"/>
    <w:rsid w:val="007F5D0B"/>
    <w:rsid w:val="007F5D1A"/>
    <w:rsid w:val="007F5E95"/>
    <w:rsid w:val="007F6135"/>
    <w:rsid w:val="007F61D5"/>
    <w:rsid w:val="007F6311"/>
    <w:rsid w:val="007F63DE"/>
    <w:rsid w:val="007F64AC"/>
    <w:rsid w:val="007F6570"/>
    <w:rsid w:val="007F65F4"/>
    <w:rsid w:val="007F68DA"/>
    <w:rsid w:val="007F6BD6"/>
    <w:rsid w:val="007F6BE4"/>
    <w:rsid w:val="007F6CEA"/>
    <w:rsid w:val="007F6D61"/>
    <w:rsid w:val="007F6F4D"/>
    <w:rsid w:val="007F7472"/>
    <w:rsid w:val="007F791D"/>
    <w:rsid w:val="007F793D"/>
    <w:rsid w:val="007F7D84"/>
    <w:rsid w:val="007F7E50"/>
    <w:rsid w:val="00800022"/>
    <w:rsid w:val="00800313"/>
    <w:rsid w:val="0080066E"/>
    <w:rsid w:val="008006DB"/>
    <w:rsid w:val="008007A1"/>
    <w:rsid w:val="00800A3B"/>
    <w:rsid w:val="00800BEC"/>
    <w:rsid w:val="00800E34"/>
    <w:rsid w:val="008010B7"/>
    <w:rsid w:val="00801486"/>
    <w:rsid w:val="008018F4"/>
    <w:rsid w:val="00801916"/>
    <w:rsid w:val="00801A4C"/>
    <w:rsid w:val="00801CA7"/>
    <w:rsid w:val="00801F27"/>
    <w:rsid w:val="00802437"/>
    <w:rsid w:val="0080250A"/>
    <w:rsid w:val="00802845"/>
    <w:rsid w:val="008028B7"/>
    <w:rsid w:val="00802BB3"/>
    <w:rsid w:val="00802E4F"/>
    <w:rsid w:val="008030D1"/>
    <w:rsid w:val="00803210"/>
    <w:rsid w:val="008036EB"/>
    <w:rsid w:val="008046ED"/>
    <w:rsid w:val="008049AE"/>
    <w:rsid w:val="00804A46"/>
    <w:rsid w:val="00804E8A"/>
    <w:rsid w:val="00804F01"/>
    <w:rsid w:val="008050EF"/>
    <w:rsid w:val="008056CC"/>
    <w:rsid w:val="008056EF"/>
    <w:rsid w:val="00805747"/>
    <w:rsid w:val="00805CA3"/>
    <w:rsid w:val="00805D71"/>
    <w:rsid w:val="00805D95"/>
    <w:rsid w:val="00805F50"/>
    <w:rsid w:val="008060D1"/>
    <w:rsid w:val="0080614F"/>
    <w:rsid w:val="008064FF"/>
    <w:rsid w:val="00806590"/>
    <w:rsid w:val="00806601"/>
    <w:rsid w:val="00806678"/>
    <w:rsid w:val="008069BE"/>
    <w:rsid w:val="00806A86"/>
    <w:rsid w:val="00806A8F"/>
    <w:rsid w:val="00806D07"/>
    <w:rsid w:val="00806E3B"/>
    <w:rsid w:val="00806E87"/>
    <w:rsid w:val="00806EFD"/>
    <w:rsid w:val="00807025"/>
    <w:rsid w:val="008071CD"/>
    <w:rsid w:val="0080780F"/>
    <w:rsid w:val="00807E1B"/>
    <w:rsid w:val="00810321"/>
    <w:rsid w:val="008106A6"/>
    <w:rsid w:val="00810869"/>
    <w:rsid w:val="0081098A"/>
    <w:rsid w:val="00810C64"/>
    <w:rsid w:val="00810FAF"/>
    <w:rsid w:val="0081109B"/>
    <w:rsid w:val="0081136A"/>
    <w:rsid w:val="008114FD"/>
    <w:rsid w:val="00811541"/>
    <w:rsid w:val="00811678"/>
    <w:rsid w:val="008116DC"/>
    <w:rsid w:val="00811820"/>
    <w:rsid w:val="00811CAC"/>
    <w:rsid w:val="00811ED3"/>
    <w:rsid w:val="00811F1F"/>
    <w:rsid w:val="008120D0"/>
    <w:rsid w:val="0081223B"/>
    <w:rsid w:val="0081227B"/>
    <w:rsid w:val="008123B3"/>
    <w:rsid w:val="0081302F"/>
    <w:rsid w:val="00813060"/>
    <w:rsid w:val="008131E0"/>
    <w:rsid w:val="00813663"/>
    <w:rsid w:val="0081367C"/>
    <w:rsid w:val="0081380A"/>
    <w:rsid w:val="008138B2"/>
    <w:rsid w:val="008138B5"/>
    <w:rsid w:val="00813B23"/>
    <w:rsid w:val="00813B56"/>
    <w:rsid w:val="00813CBC"/>
    <w:rsid w:val="00813F5F"/>
    <w:rsid w:val="00814660"/>
    <w:rsid w:val="00815222"/>
    <w:rsid w:val="008154E1"/>
    <w:rsid w:val="0081555E"/>
    <w:rsid w:val="00815678"/>
    <w:rsid w:val="0081596F"/>
    <w:rsid w:val="00815B57"/>
    <w:rsid w:val="00815EC6"/>
    <w:rsid w:val="008160C3"/>
    <w:rsid w:val="008163FC"/>
    <w:rsid w:val="00816432"/>
    <w:rsid w:val="00816576"/>
    <w:rsid w:val="008166DD"/>
    <w:rsid w:val="0081688E"/>
    <w:rsid w:val="00816922"/>
    <w:rsid w:val="00816ABA"/>
    <w:rsid w:val="00816C0A"/>
    <w:rsid w:val="0081727A"/>
    <w:rsid w:val="0081736E"/>
    <w:rsid w:val="00817432"/>
    <w:rsid w:val="0081773C"/>
    <w:rsid w:val="008177A6"/>
    <w:rsid w:val="00817A1F"/>
    <w:rsid w:val="00817AAF"/>
    <w:rsid w:val="00817C4B"/>
    <w:rsid w:val="00817DDE"/>
    <w:rsid w:val="00817E44"/>
    <w:rsid w:val="008200EF"/>
    <w:rsid w:val="0082019D"/>
    <w:rsid w:val="0082021E"/>
    <w:rsid w:val="008202D1"/>
    <w:rsid w:val="008205D5"/>
    <w:rsid w:val="00820713"/>
    <w:rsid w:val="00820998"/>
    <w:rsid w:val="00820EB5"/>
    <w:rsid w:val="008211E7"/>
    <w:rsid w:val="00821354"/>
    <w:rsid w:val="008220FB"/>
    <w:rsid w:val="0082212B"/>
    <w:rsid w:val="00822160"/>
    <w:rsid w:val="0082225F"/>
    <w:rsid w:val="00822301"/>
    <w:rsid w:val="00822635"/>
    <w:rsid w:val="00822742"/>
    <w:rsid w:val="008227A5"/>
    <w:rsid w:val="00822B2F"/>
    <w:rsid w:val="00822E98"/>
    <w:rsid w:val="00822FCB"/>
    <w:rsid w:val="008233DC"/>
    <w:rsid w:val="00823843"/>
    <w:rsid w:val="008238FA"/>
    <w:rsid w:val="0082396B"/>
    <w:rsid w:val="008239DE"/>
    <w:rsid w:val="00823E1A"/>
    <w:rsid w:val="00823FC1"/>
    <w:rsid w:val="00824D4B"/>
    <w:rsid w:val="00824E11"/>
    <w:rsid w:val="00825015"/>
    <w:rsid w:val="00825082"/>
    <w:rsid w:val="00825A1E"/>
    <w:rsid w:val="00825A4B"/>
    <w:rsid w:val="00825C00"/>
    <w:rsid w:val="00825FF9"/>
    <w:rsid w:val="008263BD"/>
    <w:rsid w:val="008265CE"/>
    <w:rsid w:val="0082671D"/>
    <w:rsid w:val="0082691C"/>
    <w:rsid w:val="008269D3"/>
    <w:rsid w:val="00826A74"/>
    <w:rsid w:val="00826B7C"/>
    <w:rsid w:val="008270C9"/>
    <w:rsid w:val="008271B3"/>
    <w:rsid w:val="00827310"/>
    <w:rsid w:val="0082779E"/>
    <w:rsid w:val="00827A30"/>
    <w:rsid w:val="00827A85"/>
    <w:rsid w:val="00827AA6"/>
    <w:rsid w:val="00827AB8"/>
    <w:rsid w:val="00827B3F"/>
    <w:rsid w:val="00827D9F"/>
    <w:rsid w:val="00827DC9"/>
    <w:rsid w:val="00827DD2"/>
    <w:rsid w:val="00827E23"/>
    <w:rsid w:val="00827E94"/>
    <w:rsid w:val="00827F6E"/>
    <w:rsid w:val="00827FDF"/>
    <w:rsid w:val="008300A5"/>
    <w:rsid w:val="00830231"/>
    <w:rsid w:val="0083037B"/>
    <w:rsid w:val="00830910"/>
    <w:rsid w:val="00830A3B"/>
    <w:rsid w:val="00830F65"/>
    <w:rsid w:val="008310B1"/>
    <w:rsid w:val="008317EA"/>
    <w:rsid w:val="008319CA"/>
    <w:rsid w:val="00831EBE"/>
    <w:rsid w:val="00831F50"/>
    <w:rsid w:val="008326AF"/>
    <w:rsid w:val="00832852"/>
    <w:rsid w:val="00832A0A"/>
    <w:rsid w:val="00832BDF"/>
    <w:rsid w:val="00832D94"/>
    <w:rsid w:val="00833067"/>
    <w:rsid w:val="008333A0"/>
    <w:rsid w:val="00833646"/>
    <w:rsid w:val="008336FB"/>
    <w:rsid w:val="0083378B"/>
    <w:rsid w:val="008337B4"/>
    <w:rsid w:val="00833834"/>
    <w:rsid w:val="00833BDE"/>
    <w:rsid w:val="00833D5B"/>
    <w:rsid w:val="00833D62"/>
    <w:rsid w:val="00833DE0"/>
    <w:rsid w:val="0083417E"/>
    <w:rsid w:val="00834361"/>
    <w:rsid w:val="008343DD"/>
    <w:rsid w:val="008347BE"/>
    <w:rsid w:val="008350A7"/>
    <w:rsid w:val="008351D9"/>
    <w:rsid w:val="00835372"/>
    <w:rsid w:val="008354C0"/>
    <w:rsid w:val="008355FE"/>
    <w:rsid w:val="008362B8"/>
    <w:rsid w:val="008364AE"/>
    <w:rsid w:val="008367CC"/>
    <w:rsid w:val="00836A63"/>
    <w:rsid w:val="00836B29"/>
    <w:rsid w:val="00836EAF"/>
    <w:rsid w:val="008370A2"/>
    <w:rsid w:val="008379E2"/>
    <w:rsid w:val="00837B55"/>
    <w:rsid w:val="00837CD1"/>
    <w:rsid w:val="0084005C"/>
    <w:rsid w:val="008401C8"/>
    <w:rsid w:val="008404C6"/>
    <w:rsid w:val="00840886"/>
    <w:rsid w:val="00840914"/>
    <w:rsid w:val="0084107D"/>
    <w:rsid w:val="0084139A"/>
    <w:rsid w:val="00841A5D"/>
    <w:rsid w:val="00841A81"/>
    <w:rsid w:val="00841BEE"/>
    <w:rsid w:val="00841C86"/>
    <w:rsid w:val="00841DDB"/>
    <w:rsid w:val="00841FB3"/>
    <w:rsid w:val="00842003"/>
    <w:rsid w:val="0084222E"/>
    <w:rsid w:val="008423FF"/>
    <w:rsid w:val="00842592"/>
    <w:rsid w:val="008428BB"/>
    <w:rsid w:val="00842ED3"/>
    <w:rsid w:val="008432C9"/>
    <w:rsid w:val="0084362F"/>
    <w:rsid w:val="00843B6D"/>
    <w:rsid w:val="00843CF1"/>
    <w:rsid w:val="00843F8A"/>
    <w:rsid w:val="008441B6"/>
    <w:rsid w:val="00844627"/>
    <w:rsid w:val="00844700"/>
    <w:rsid w:val="00844A9E"/>
    <w:rsid w:val="00844B08"/>
    <w:rsid w:val="00844B50"/>
    <w:rsid w:val="00844C4F"/>
    <w:rsid w:val="00844F05"/>
    <w:rsid w:val="00844FC0"/>
    <w:rsid w:val="00845277"/>
    <w:rsid w:val="0084537A"/>
    <w:rsid w:val="0084542F"/>
    <w:rsid w:val="008459CB"/>
    <w:rsid w:val="00845A1B"/>
    <w:rsid w:val="00845E14"/>
    <w:rsid w:val="00845F7D"/>
    <w:rsid w:val="008467E5"/>
    <w:rsid w:val="0084694D"/>
    <w:rsid w:val="00846B0F"/>
    <w:rsid w:val="00846DA2"/>
    <w:rsid w:val="00846DD6"/>
    <w:rsid w:val="008470A1"/>
    <w:rsid w:val="008470F7"/>
    <w:rsid w:val="00847223"/>
    <w:rsid w:val="00847503"/>
    <w:rsid w:val="008475E8"/>
    <w:rsid w:val="00847827"/>
    <w:rsid w:val="00847936"/>
    <w:rsid w:val="00847F77"/>
    <w:rsid w:val="00847F7A"/>
    <w:rsid w:val="00850067"/>
    <w:rsid w:val="00850360"/>
    <w:rsid w:val="00850566"/>
    <w:rsid w:val="008505C9"/>
    <w:rsid w:val="00850666"/>
    <w:rsid w:val="0085082C"/>
    <w:rsid w:val="00850E17"/>
    <w:rsid w:val="00851193"/>
    <w:rsid w:val="00851E66"/>
    <w:rsid w:val="008527D3"/>
    <w:rsid w:val="00852829"/>
    <w:rsid w:val="0085296F"/>
    <w:rsid w:val="00852B7C"/>
    <w:rsid w:val="0085307E"/>
    <w:rsid w:val="008532F4"/>
    <w:rsid w:val="00853491"/>
    <w:rsid w:val="008534A4"/>
    <w:rsid w:val="008534D5"/>
    <w:rsid w:val="008538B5"/>
    <w:rsid w:val="00853944"/>
    <w:rsid w:val="00853A68"/>
    <w:rsid w:val="00853FAE"/>
    <w:rsid w:val="008541A8"/>
    <w:rsid w:val="008541FE"/>
    <w:rsid w:val="00854238"/>
    <w:rsid w:val="00854331"/>
    <w:rsid w:val="00854722"/>
    <w:rsid w:val="0085496D"/>
    <w:rsid w:val="0085497A"/>
    <w:rsid w:val="00854C53"/>
    <w:rsid w:val="00854FD7"/>
    <w:rsid w:val="00855008"/>
    <w:rsid w:val="008551A3"/>
    <w:rsid w:val="0085524D"/>
    <w:rsid w:val="00855413"/>
    <w:rsid w:val="008554A9"/>
    <w:rsid w:val="008558CF"/>
    <w:rsid w:val="00855D9E"/>
    <w:rsid w:val="00856106"/>
    <w:rsid w:val="00856445"/>
    <w:rsid w:val="00856A11"/>
    <w:rsid w:val="00856A20"/>
    <w:rsid w:val="00856A76"/>
    <w:rsid w:val="00856F01"/>
    <w:rsid w:val="00856F85"/>
    <w:rsid w:val="008571ED"/>
    <w:rsid w:val="008572C6"/>
    <w:rsid w:val="0085733E"/>
    <w:rsid w:val="008574BA"/>
    <w:rsid w:val="00857A3B"/>
    <w:rsid w:val="00857F9C"/>
    <w:rsid w:val="008601EA"/>
    <w:rsid w:val="00860221"/>
    <w:rsid w:val="008608EA"/>
    <w:rsid w:val="00860F44"/>
    <w:rsid w:val="00860FA8"/>
    <w:rsid w:val="008610C1"/>
    <w:rsid w:val="008611F6"/>
    <w:rsid w:val="00861398"/>
    <w:rsid w:val="00861A9A"/>
    <w:rsid w:val="00861BA9"/>
    <w:rsid w:val="008622D0"/>
    <w:rsid w:val="00862516"/>
    <w:rsid w:val="00862625"/>
    <w:rsid w:val="0086275F"/>
    <w:rsid w:val="008627F9"/>
    <w:rsid w:val="00862BCD"/>
    <w:rsid w:val="00862BD2"/>
    <w:rsid w:val="00862D2F"/>
    <w:rsid w:val="00862F31"/>
    <w:rsid w:val="008630CC"/>
    <w:rsid w:val="00863435"/>
    <w:rsid w:val="0086367A"/>
    <w:rsid w:val="00863737"/>
    <w:rsid w:val="00863CBC"/>
    <w:rsid w:val="00864172"/>
    <w:rsid w:val="00864630"/>
    <w:rsid w:val="00864943"/>
    <w:rsid w:val="00864ACD"/>
    <w:rsid w:val="00864C67"/>
    <w:rsid w:val="00864D20"/>
    <w:rsid w:val="008651DC"/>
    <w:rsid w:val="00865448"/>
    <w:rsid w:val="0086566C"/>
    <w:rsid w:val="008657F8"/>
    <w:rsid w:val="00865995"/>
    <w:rsid w:val="00865BCC"/>
    <w:rsid w:val="00865C36"/>
    <w:rsid w:val="00866192"/>
    <w:rsid w:val="008665DC"/>
    <w:rsid w:val="00866883"/>
    <w:rsid w:val="008672DF"/>
    <w:rsid w:val="008674FC"/>
    <w:rsid w:val="0086777E"/>
    <w:rsid w:val="00867791"/>
    <w:rsid w:val="00867A84"/>
    <w:rsid w:val="0087005A"/>
    <w:rsid w:val="008700F6"/>
    <w:rsid w:val="00870118"/>
    <w:rsid w:val="00870280"/>
    <w:rsid w:val="008703B2"/>
    <w:rsid w:val="00870782"/>
    <w:rsid w:val="008707AB"/>
    <w:rsid w:val="00870816"/>
    <w:rsid w:val="00870AA6"/>
    <w:rsid w:val="00870AE8"/>
    <w:rsid w:val="00870B16"/>
    <w:rsid w:val="008719BC"/>
    <w:rsid w:val="008723CF"/>
    <w:rsid w:val="008726BD"/>
    <w:rsid w:val="008727DA"/>
    <w:rsid w:val="00872BC1"/>
    <w:rsid w:val="00872F15"/>
    <w:rsid w:val="00872F5C"/>
    <w:rsid w:val="00872F5D"/>
    <w:rsid w:val="00873080"/>
    <w:rsid w:val="0087349F"/>
    <w:rsid w:val="008737D6"/>
    <w:rsid w:val="00873DAF"/>
    <w:rsid w:val="00874448"/>
    <w:rsid w:val="00874613"/>
    <w:rsid w:val="00874D5D"/>
    <w:rsid w:val="00874DD3"/>
    <w:rsid w:val="00875391"/>
    <w:rsid w:val="0087584E"/>
    <w:rsid w:val="008758E2"/>
    <w:rsid w:val="00875992"/>
    <w:rsid w:val="00875B6F"/>
    <w:rsid w:val="00875D71"/>
    <w:rsid w:val="00875F11"/>
    <w:rsid w:val="00875F48"/>
    <w:rsid w:val="0087618F"/>
    <w:rsid w:val="008763D0"/>
    <w:rsid w:val="00876643"/>
    <w:rsid w:val="008766F6"/>
    <w:rsid w:val="00876C4D"/>
    <w:rsid w:val="00876C62"/>
    <w:rsid w:val="00877552"/>
    <w:rsid w:val="00877AB1"/>
    <w:rsid w:val="00880000"/>
    <w:rsid w:val="008800D5"/>
    <w:rsid w:val="0088037F"/>
    <w:rsid w:val="008807C4"/>
    <w:rsid w:val="00880889"/>
    <w:rsid w:val="00880AC9"/>
    <w:rsid w:val="00880DD5"/>
    <w:rsid w:val="00881003"/>
    <w:rsid w:val="008810F4"/>
    <w:rsid w:val="008813E3"/>
    <w:rsid w:val="008816F4"/>
    <w:rsid w:val="008817B5"/>
    <w:rsid w:val="00881A51"/>
    <w:rsid w:val="00881AC2"/>
    <w:rsid w:val="00881ADF"/>
    <w:rsid w:val="00881B06"/>
    <w:rsid w:val="00881D1D"/>
    <w:rsid w:val="00882440"/>
    <w:rsid w:val="00882A07"/>
    <w:rsid w:val="00882C91"/>
    <w:rsid w:val="00882CDC"/>
    <w:rsid w:val="00882E9E"/>
    <w:rsid w:val="00883866"/>
    <w:rsid w:val="0088396F"/>
    <w:rsid w:val="00883D3C"/>
    <w:rsid w:val="00884445"/>
    <w:rsid w:val="00884C7F"/>
    <w:rsid w:val="00884EC8"/>
    <w:rsid w:val="00885A62"/>
    <w:rsid w:val="00885B25"/>
    <w:rsid w:val="00885CA0"/>
    <w:rsid w:val="00885E0B"/>
    <w:rsid w:val="00885F07"/>
    <w:rsid w:val="00885FD4"/>
    <w:rsid w:val="008866D5"/>
    <w:rsid w:val="00886971"/>
    <w:rsid w:val="00886B86"/>
    <w:rsid w:val="00886FB2"/>
    <w:rsid w:val="00887114"/>
    <w:rsid w:val="00887281"/>
    <w:rsid w:val="008873CB"/>
    <w:rsid w:val="00887562"/>
    <w:rsid w:val="008875AD"/>
    <w:rsid w:val="0088775A"/>
    <w:rsid w:val="00890222"/>
    <w:rsid w:val="00890497"/>
    <w:rsid w:val="008905C8"/>
    <w:rsid w:val="008906C5"/>
    <w:rsid w:val="008909F1"/>
    <w:rsid w:val="00890DF1"/>
    <w:rsid w:val="00891392"/>
    <w:rsid w:val="00891457"/>
    <w:rsid w:val="0089186A"/>
    <w:rsid w:val="00891A29"/>
    <w:rsid w:val="00891E0C"/>
    <w:rsid w:val="008920D1"/>
    <w:rsid w:val="008922DB"/>
    <w:rsid w:val="0089254A"/>
    <w:rsid w:val="00892650"/>
    <w:rsid w:val="008926A6"/>
    <w:rsid w:val="008927D9"/>
    <w:rsid w:val="00892994"/>
    <w:rsid w:val="00892C6A"/>
    <w:rsid w:val="00892EA0"/>
    <w:rsid w:val="00892ED0"/>
    <w:rsid w:val="008934C1"/>
    <w:rsid w:val="00893DEC"/>
    <w:rsid w:val="0089440D"/>
    <w:rsid w:val="008947E7"/>
    <w:rsid w:val="008948B7"/>
    <w:rsid w:val="00894C74"/>
    <w:rsid w:val="008951FE"/>
    <w:rsid w:val="00895BCC"/>
    <w:rsid w:val="00895C03"/>
    <w:rsid w:val="00895D5D"/>
    <w:rsid w:val="00895EFF"/>
    <w:rsid w:val="00895F0C"/>
    <w:rsid w:val="008960A6"/>
    <w:rsid w:val="008960FA"/>
    <w:rsid w:val="00896152"/>
    <w:rsid w:val="008962B8"/>
    <w:rsid w:val="008965AA"/>
    <w:rsid w:val="0089697B"/>
    <w:rsid w:val="008969BD"/>
    <w:rsid w:val="00896BD3"/>
    <w:rsid w:val="00896ECD"/>
    <w:rsid w:val="00897676"/>
    <w:rsid w:val="00897871"/>
    <w:rsid w:val="00897E0B"/>
    <w:rsid w:val="008A0365"/>
    <w:rsid w:val="008A0452"/>
    <w:rsid w:val="008A04CC"/>
    <w:rsid w:val="008A06AA"/>
    <w:rsid w:val="008A07DD"/>
    <w:rsid w:val="008A0A64"/>
    <w:rsid w:val="008A0AA1"/>
    <w:rsid w:val="008A0B82"/>
    <w:rsid w:val="008A0C65"/>
    <w:rsid w:val="008A0DA1"/>
    <w:rsid w:val="008A0FBB"/>
    <w:rsid w:val="008A1742"/>
    <w:rsid w:val="008A1DA3"/>
    <w:rsid w:val="008A1F9D"/>
    <w:rsid w:val="008A2176"/>
    <w:rsid w:val="008A21E6"/>
    <w:rsid w:val="008A229E"/>
    <w:rsid w:val="008A249A"/>
    <w:rsid w:val="008A25A1"/>
    <w:rsid w:val="008A2623"/>
    <w:rsid w:val="008A27E3"/>
    <w:rsid w:val="008A2CBC"/>
    <w:rsid w:val="008A2DF0"/>
    <w:rsid w:val="008A2DF3"/>
    <w:rsid w:val="008A2EAA"/>
    <w:rsid w:val="008A30EA"/>
    <w:rsid w:val="008A30F8"/>
    <w:rsid w:val="008A326A"/>
    <w:rsid w:val="008A3410"/>
    <w:rsid w:val="008A3599"/>
    <w:rsid w:val="008A36D7"/>
    <w:rsid w:val="008A3984"/>
    <w:rsid w:val="008A3F66"/>
    <w:rsid w:val="008A4572"/>
    <w:rsid w:val="008A4712"/>
    <w:rsid w:val="008A4AEE"/>
    <w:rsid w:val="008A4CB2"/>
    <w:rsid w:val="008A4D53"/>
    <w:rsid w:val="008A4FA9"/>
    <w:rsid w:val="008A509C"/>
    <w:rsid w:val="008A52EB"/>
    <w:rsid w:val="008A54E8"/>
    <w:rsid w:val="008A54F2"/>
    <w:rsid w:val="008A58E0"/>
    <w:rsid w:val="008A59AD"/>
    <w:rsid w:val="008A5C48"/>
    <w:rsid w:val="008A5CDB"/>
    <w:rsid w:val="008A5E0D"/>
    <w:rsid w:val="008A5EB8"/>
    <w:rsid w:val="008A605E"/>
    <w:rsid w:val="008A6200"/>
    <w:rsid w:val="008A658B"/>
    <w:rsid w:val="008A67CF"/>
    <w:rsid w:val="008A6856"/>
    <w:rsid w:val="008A6862"/>
    <w:rsid w:val="008A6BDA"/>
    <w:rsid w:val="008A6C86"/>
    <w:rsid w:val="008A6D7D"/>
    <w:rsid w:val="008A6E14"/>
    <w:rsid w:val="008A6ECD"/>
    <w:rsid w:val="008A778B"/>
    <w:rsid w:val="008A77FB"/>
    <w:rsid w:val="008A7DC2"/>
    <w:rsid w:val="008A7F9B"/>
    <w:rsid w:val="008B00F6"/>
    <w:rsid w:val="008B0301"/>
    <w:rsid w:val="008B06ED"/>
    <w:rsid w:val="008B078B"/>
    <w:rsid w:val="008B07F6"/>
    <w:rsid w:val="008B0883"/>
    <w:rsid w:val="008B0959"/>
    <w:rsid w:val="008B09B0"/>
    <w:rsid w:val="008B0C60"/>
    <w:rsid w:val="008B0D7C"/>
    <w:rsid w:val="008B10A9"/>
    <w:rsid w:val="008B1455"/>
    <w:rsid w:val="008B14BB"/>
    <w:rsid w:val="008B1746"/>
    <w:rsid w:val="008B19A5"/>
    <w:rsid w:val="008B1CC3"/>
    <w:rsid w:val="008B211D"/>
    <w:rsid w:val="008B2194"/>
    <w:rsid w:val="008B2988"/>
    <w:rsid w:val="008B2BF9"/>
    <w:rsid w:val="008B2C20"/>
    <w:rsid w:val="008B2C93"/>
    <w:rsid w:val="008B3039"/>
    <w:rsid w:val="008B3242"/>
    <w:rsid w:val="008B3387"/>
    <w:rsid w:val="008B357F"/>
    <w:rsid w:val="008B366F"/>
    <w:rsid w:val="008B3720"/>
    <w:rsid w:val="008B37BB"/>
    <w:rsid w:val="008B3AD2"/>
    <w:rsid w:val="008B3E15"/>
    <w:rsid w:val="008B411E"/>
    <w:rsid w:val="008B435E"/>
    <w:rsid w:val="008B4946"/>
    <w:rsid w:val="008B4972"/>
    <w:rsid w:val="008B49ED"/>
    <w:rsid w:val="008B4A6E"/>
    <w:rsid w:val="008B4E13"/>
    <w:rsid w:val="008B514A"/>
    <w:rsid w:val="008B51F5"/>
    <w:rsid w:val="008B553B"/>
    <w:rsid w:val="008B567C"/>
    <w:rsid w:val="008B568C"/>
    <w:rsid w:val="008B5940"/>
    <w:rsid w:val="008B5D0D"/>
    <w:rsid w:val="008B5D5D"/>
    <w:rsid w:val="008B5EA3"/>
    <w:rsid w:val="008B5FA4"/>
    <w:rsid w:val="008B60AE"/>
    <w:rsid w:val="008B60DE"/>
    <w:rsid w:val="008B63D3"/>
    <w:rsid w:val="008B6568"/>
    <w:rsid w:val="008B679A"/>
    <w:rsid w:val="008B6854"/>
    <w:rsid w:val="008B6948"/>
    <w:rsid w:val="008B6E06"/>
    <w:rsid w:val="008B6F81"/>
    <w:rsid w:val="008B73EA"/>
    <w:rsid w:val="008B745C"/>
    <w:rsid w:val="008B79C9"/>
    <w:rsid w:val="008B7E66"/>
    <w:rsid w:val="008B7F3E"/>
    <w:rsid w:val="008C0305"/>
    <w:rsid w:val="008C0357"/>
    <w:rsid w:val="008C0386"/>
    <w:rsid w:val="008C04CF"/>
    <w:rsid w:val="008C06B9"/>
    <w:rsid w:val="008C0867"/>
    <w:rsid w:val="008C0AD8"/>
    <w:rsid w:val="008C0C4A"/>
    <w:rsid w:val="008C0C4E"/>
    <w:rsid w:val="008C0D52"/>
    <w:rsid w:val="008C0DA4"/>
    <w:rsid w:val="008C0DBC"/>
    <w:rsid w:val="008C1022"/>
    <w:rsid w:val="008C1051"/>
    <w:rsid w:val="008C1156"/>
    <w:rsid w:val="008C12D2"/>
    <w:rsid w:val="008C13C7"/>
    <w:rsid w:val="008C1597"/>
    <w:rsid w:val="008C194F"/>
    <w:rsid w:val="008C19D7"/>
    <w:rsid w:val="008C1B94"/>
    <w:rsid w:val="008C1BE0"/>
    <w:rsid w:val="008C1EA6"/>
    <w:rsid w:val="008C2800"/>
    <w:rsid w:val="008C2AE4"/>
    <w:rsid w:val="008C2DFC"/>
    <w:rsid w:val="008C2E36"/>
    <w:rsid w:val="008C337D"/>
    <w:rsid w:val="008C37F1"/>
    <w:rsid w:val="008C39FD"/>
    <w:rsid w:val="008C3D7E"/>
    <w:rsid w:val="008C3E4D"/>
    <w:rsid w:val="008C4361"/>
    <w:rsid w:val="008C43F9"/>
    <w:rsid w:val="008C4776"/>
    <w:rsid w:val="008C4A8B"/>
    <w:rsid w:val="008C4C26"/>
    <w:rsid w:val="008C4E13"/>
    <w:rsid w:val="008C4EB5"/>
    <w:rsid w:val="008C500C"/>
    <w:rsid w:val="008C5061"/>
    <w:rsid w:val="008C51F1"/>
    <w:rsid w:val="008C55C3"/>
    <w:rsid w:val="008C57D7"/>
    <w:rsid w:val="008C587C"/>
    <w:rsid w:val="008C5B33"/>
    <w:rsid w:val="008C5B3E"/>
    <w:rsid w:val="008C5E98"/>
    <w:rsid w:val="008C6063"/>
    <w:rsid w:val="008C6125"/>
    <w:rsid w:val="008C64E0"/>
    <w:rsid w:val="008C6759"/>
    <w:rsid w:val="008C6987"/>
    <w:rsid w:val="008C69E1"/>
    <w:rsid w:val="008C6A78"/>
    <w:rsid w:val="008C6ACE"/>
    <w:rsid w:val="008C6E1E"/>
    <w:rsid w:val="008C7219"/>
    <w:rsid w:val="008C72C7"/>
    <w:rsid w:val="008C761F"/>
    <w:rsid w:val="008C7641"/>
    <w:rsid w:val="008C794C"/>
    <w:rsid w:val="008D03DB"/>
    <w:rsid w:val="008D0703"/>
    <w:rsid w:val="008D0934"/>
    <w:rsid w:val="008D0A98"/>
    <w:rsid w:val="008D0C71"/>
    <w:rsid w:val="008D0EA1"/>
    <w:rsid w:val="008D1409"/>
    <w:rsid w:val="008D188D"/>
    <w:rsid w:val="008D18A3"/>
    <w:rsid w:val="008D1CF6"/>
    <w:rsid w:val="008D1F3C"/>
    <w:rsid w:val="008D22E4"/>
    <w:rsid w:val="008D2402"/>
    <w:rsid w:val="008D2426"/>
    <w:rsid w:val="008D2664"/>
    <w:rsid w:val="008D2683"/>
    <w:rsid w:val="008D2C33"/>
    <w:rsid w:val="008D2CF4"/>
    <w:rsid w:val="008D30AD"/>
    <w:rsid w:val="008D30CC"/>
    <w:rsid w:val="008D30D3"/>
    <w:rsid w:val="008D3847"/>
    <w:rsid w:val="008D3D43"/>
    <w:rsid w:val="008D4163"/>
    <w:rsid w:val="008D4A87"/>
    <w:rsid w:val="008D4D4B"/>
    <w:rsid w:val="008D4E03"/>
    <w:rsid w:val="008D5765"/>
    <w:rsid w:val="008D579E"/>
    <w:rsid w:val="008D58DE"/>
    <w:rsid w:val="008D5C61"/>
    <w:rsid w:val="008D5D83"/>
    <w:rsid w:val="008D5E2A"/>
    <w:rsid w:val="008D5EA9"/>
    <w:rsid w:val="008D6010"/>
    <w:rsid w:val="008D6033"/>
    <w:rsid w:val="008D63F3"/>
    <w:rsid w:val="008D645E"/>
    <w:rsid w:val="008D68A9"/>
    <w:rsid w:val="008D6C70"/>
    <w:rsid w:val="008D6D84"/>
    <w:rsid w:val="008D739F"/>
    <w:rsid w:val="008D7416"/>
    <w:rsid w:val="008D7510"/>
    <w:rsid w:val="008D7666"/>
    <w:rsid w:val="008D7A4E"/>
    <w:rsid w:val="008D7F22"/>
    <w:rsid w:val="008E00B3"/>
    <w:rsid w:val="008E0547"/>
    <w:rsid w:val="008E0654"/>
    <w:rsid w:val="008E0AD9"/>
    <w:rsid w:val="008E0AE2"/>
    <w:rsid w:val="008E0F5F"/>
    <w:rsid w:val="008E0FD0"/>
    <w:rsid w:val="008E17DF"/>
    <w:rsid w:val="008E1B6C"/>
    <w:rsid w:val="008E1BE6"/>
    <w:rsid w:val="008E1C56"/>
    <w:rsid w:val="008E1F9E"/>
    <w:rsid w:val="008E2397"/>
    <w:rsid w:val="008E23C6"/>
    <w:rsid w:val="008E2430"/>
    <w:rsid w:val="008E2554"/>
    <w:rsid w:val="008E26F1"/>
    <w:rsid w:val="008E2842"/>
    <w:rsid w:val="008E2B49"/>
    <w:rsid w:val="008E2BE7"/>
    <w:rsid w:val="008E3100"/>
    <w:rsid w:val="008E36CF"/>
    <w:rsid w:val="008E3B98"/>
    <w:rsid w:val="008E3D12"/>
    <w:rsid w:val="008E3D89"/>
    <w:rsid w:val="008E3F8B"/>
    <w:rsid w:val="008E40E0"/>
    <w:rsid w:val="008E4698"/>
    <w:rsid w:val="008E474D"/>
    <w:rsid w:val="008E49D9"/>
    <w:rsid w:val="008E4A6B"/>
    <w:rsid w:val="008E4C9C"/>
    <w:rsid w:val="008E4D96"/>
    <w:rsid w:val="008E53A1"/>
    <w:rsid w:val="008E581D"/>
    <w:rsid w:val="008E5C21"/>
    <w:rsid w:val="008E5E1E"/>
    <w:rsid w:val="008E60DD"/>
    <w:rsid w:val="008E63C9"/>
    <w:rsid w:val="008E6409"/>
    <w:rsid w:val="008E6742"/>
    <w:rsid w:val="008E67C0"/>
    <w:rsid w:val="008E692D"/>
    <w:rsid w:val="008E6CF5"/>
    <w:rsid w:val="008E7164"/>
    <w:rsid w:val="008E7C19"/>
    <w:rsid w:val="008E7ECA"/>
    <w:rsid w:val="008E7EDF"/>
    <w:rsid w:val="008F01D0"/>
    <w:rsid w:val="008F01F1"/>
    <w:rsid w:val="008F0541"/>
    <w:rsid w:val="008F0729"/>
    <w:rsid w:val="008F07C2"/>
    <w:rsid w:val="008F0D8E"/>
    <w:rsid w:val="008F0E90"/>
    <w:rsid w:val="008F0FAE"/>
    <w:rsid w:val="008F0FC5"/>
    <w:rsid w:val="008F14FB"/>
    <w:rsid w:val="008F150C"/>
    <w:rsid w:val="008F15F9"/>
    <w:rsid w:val="008F163E"/>
    <w:rsid w:val="008F1AD6"/>
    <w:rsid w:val="008F1D1F"/>
    <w:rsid w:val="008F1DC5"/>
    <w:rsid w:val="008F1E9E"/>
    <w:rsid w:val="008F1EF2"/>
    <w:rsid w:val="008F2178"/>
    <w:rsid w:val="008F21CC"/>
    <w:rsid w:val="008F236C"/>
    <w:rsid w:val="008F265F"/>
    <w:rsid w:val="008F28A4"/>
    <w:rsid w:val="008F2CB2"/>
    <w:rsid w:val="008F2D2F"/>
    <w:rsid w:val="008F2DA1"/>
    <w:rsid w:val="008F2E41"/>
    <w:rsid w:val="008F2FFA"/>
    <w:rsid w:val="008F343A"/>
    <w:rsid w:val="008F355A"/>
    <w:rsid w:val="008F3C1D"/>
    <w:rsid w:val="008F409D"/>
    <w:rsid w:val="008F4426"/>
    <w:rsid w:val="008F4684"/>
    <w:rsid w:val="008F47AF"/>
    <w:rsid w:val="008F4912"/>
    <w:rsid w:val="008F4B95"/>
    <w:rsid w:val="008F4DF4"/>
    <w:rsid w:val="008F50F3"/>
    <w:rsid w:val="008F5180"/>
    <w:rsid w:val="008F5475"/>
    <w:rsid w:val="008F5513"/>
    <w:rsid w:val="008F55A0"/>
    <w:rsid w:val="008F5707"/>
    <w:rsid w:val="008F5FB1"/>
    <w:rsid w:val="008F6162"/>
    <w:rsid w:val="008F617D"/>
    <w:rsid w:val="008F6250"/>
    <w:rsid w:val="008F63A3"/>
    <w:rsid w:val="008F658C"/>
    <w:rsid w:val="008F6C00"/>
    <w:rsid w:val="008F6C3B"/>
    <w:rsid w:val="008F6D73"/>
    <w:rsid w:val="008F6E6B"/>
    <w:rsid w:val="008F7225"/>
    <w:rsid w:val="008F755D"/>
    <w:rsid w:val="008F7659"/>
    <w:rsid w:val="008F7742"/>
    <w:rsid w:val="008F78A5"/>
    <w:rsid w:val="008F7BE5"/>
    <w:rsid w:val="008F7E49"/>
    <w:rsid w:val="009000E9"/>
    <w:rsid w:val="0090010C"/>
    <w:rsid w:val="009001A6"/>
    <w:rsid w:val="009002B0"/>
    <w:rsid w:val="009005DA"/>
    <w:rsid w:val="0090068B"/>
    <w:rsid w:val="00900A6A"/>
    <w:rsid w:val="00900B4D"/>
    <w:rsid w:val="00900BFE"/>
    <w:rsid w:val="00900EEF"/>
    <w:rsid w:val="00901001"/>
    <w:rsid w:val="00901230"/>
    <w:rsid w:val="00901453"/>
    <w:rsid w:val="0090200D"/>
    <w:rsid w:val="00902014"/>
    <w:rsid w:val="0090212A"/>
    <w:rsid w:val="009021D0"/>
    <w:rsid w:val="009021DC"/>
    <w:rsid w:val="0090237B"/>
    <w:rsid w:val="00902A58"/>
    <w:rsid w:val="00902B86"/>
    <w:rsid w:val="00902D3C"/>
    <w:rsid w:val="009030DE"/>
    <w:rsid w:val="009031CE"/>
    <w:rsid w:val="00903522"/>
    <w:rsid w:val="0090358D"/>
    <w:rsid w:val="00903C18"/>
    <w:rsid w:val="00903E56"/>
    <w:rsid w:val="00903FF1"/>
    <w:rsid w:val="0090413F"/>
    <w:rsid w:val="009041E1"/>
    <w:rsid w:val="009042B0"/>
    <w:rsid w:val="00904305"/>
    <w:rsid w:val="009046E4"/>
    <w:rsid w:val="009047EA"/>
    <w:rsid w:val="00904908"/>
    <w:rsid w:val="00904961"/>
    <w:rsid w:val="00904A58"/>
    <w:rsid w:val="00904AAD"/>
    <w:rsid w:val="00904AE8"/>
    <w:rsid w:val="00904D88"/>
    <w:rsid w:val="00904FC4"/>
    <w:rsid w:val="00905506"/>
    <w:rsid w:val="00905686"/>
    <w:rsid w:val="009058A9"/>
    <w:rsid w:val="00905976"/>
    <w:rsid w:val="009059E1"/>
    <w:rsid w:val="00905C0A"/>
    <w:rsid w:val="00905EE3"/>
    <w:rsid w:val="00906A45"/>
    <w:rsid w:val="00906BCF"/>
    <w:rsid w:val="00906DDB"/>
    <w:rsid w:val="00906F3D"/>
    <w:rsid w:val="009070FF"/>
    <w:rsid w:val="0090722B"/>
    <w:rsid w:val="009076B9"/>
    <w:rsid w:val="00907A1A"/>
    <w:rsid w:val="00907D3E"/>
    <w:rsid w:val="0091009B"/>
    <w:rsid w:val="0091024A"/>
    <w:rsid w:val="009102CC"/>
    <w:rsid w:val="00910535"/>
    <w:rsid w:val="009107C1"/>
    <w:rsid w:val="00910983"/>
    <w:rsid w:val="00910CEC"/>
    <w:rsid w:val="00910E34"/>
    <w:rsid w:val="00910FAF"/>
    <w:rsid w:val="009110F5"/>
    <w:rsid w:val="00911507"/>
    <w:rsid w:val="009115EE"/>
    <w:rsid w:val="009117EE"/>
    <w:rsid w:val="0091184C"/>
    <w:rsid w:val="00911ACB"/>
    <w:rsid w:val="00911E1A"/>
    <w:rsid w:val="00912267"/>
    <w:rsid w:val="00912435"/>
    <w:rsid w:val="00912617"/>
    <w:rsid w:val="00912758"/>
    <w:rsid w:val="00912825"/>
    <w:rsid w:val="00912A0F"/>
    <w:rsid w:val="00912F40"/>
    <w:rsid w:val="00912F87"/>
    <w:rsid w:val="0091302C"/>
    <w:rsid w:val="009130C3"/>
    <w:rsid w:val="0091374A"/>
    <w:rsid w:val="00913877"/>
    <w:rsid w:val="00913A82"/>
    <w:rsid w:val="00913F8A"/>
    <w:rsid w:val="00914062"/>
    <w:rsid w:val="00914480"/>
    <w:rsid w:val="00914DF7"/>
    <w:rsid w:val="0091525A"/>
    <w:rsid w:val="009152B9"/>
    <w:rsid w:val="009156C4"/>
    <w:rsid w:val="00915752"/>
    <w:rsid w:val="00915BB6"/>
    <w:rsid w:val="00916160"/>
    <w:rsid w:val="0091624F"/>
    <w:rsid w:val="00916372"/>
    <w:rsid w:val="00916458"/>
    <w:rsid w:val="00916532"/>
    <w:rsid w:val="00916B56"/>
    <w:rsid w:val="00916DE4"/>
    <w:rsid w:val="00917248"/>
    <w:rsid w:val="0091728E"/>
    <w:rsid w:val="00917315"/>
    <w:rsid w:val="00917507"/>
    <w:rsid w:val="0091755E"/>
    <w:rsid w:val="00917BD9"/>
    <w:rsid w:val="00917BFF"/>
    <w:rsid w:val="00920430"/>
    <w:rsid w:val="00920559"/>
    <w:rsid w:val="009205A3"/>
    <w:rsid w:val="009208E9"/>
    <w:rsid w:val="00920932"/>
    <w:rsid w:val="00920F78"/>
    <w:rsid w:val="00921178"/>
    <w:rsid w:val="009211BC"/>
    <w:rsid w:val="0092128D"/>
    <w:rsid w:val="00921296"/>
    <w:rsid w:val="00921438"/>
    <w:rsid w:val="00921671"/>
    <w:rsid w:val="00921C14"/>
    <w:rsid w:val="00921C7C"/>
    <w:rsid w:val="00921DB8"/>
    <w:rsid w:val="00921F05"/>
    <w:rsid w:val="00922069"/>
    <w:rsid w:val="00922585"/>
    <w:rsid w:val="009226F2"/>
    <w:rsid w:val="009227FB"/>
    <w:rsid w:val="00922C42"/>
    <w:rsid w:val="00922C5E"/>
    <w:rsid w:val="0092315D"/>
    <w:rsid w:val="009231B8"/>
    <w:rsid w:val="00923480"/>
    <w:rsid w:val="009238EA"/>
    <w:rsid w:val="0092398C"/>
    <w:rsid w:val="009239B1"/>
    <w:rsid w:val="00923C3E"/>
    <w:rsid w:val="00923D0F"/>
    <w:rsid w:val="00923F8D"/>
    <w:rsid w:val="009243E9"/>
    <w:rsid w:val="00924530"/>
    <w:rsid w:val="00924810"/>
    <w:rsid w:val="00924A69"/>
    <w:rsid w:val="0092519B"/>
    <w:rsid w:val="0092534B"/>
    <w:rsid w:val="00925893"/>
    <w:rsid w:val="009259C5"/>
    <w:rsid w:val="00925BD3"/>
    <w:rsid w:val="00925BF6"/>
    <w:rsid w:val="00925D04"/>
    <w:rsid w:val="00925D4F"/>
    <w:rsid w:val="00926821"/>
    <w:rsid w:val="00926958"/>
    <w:rsid w:val="00926A99"/>
    <w:rsid w:val="00927178"/>
    <w:rsid w:val="009271FB"/>
    <w:rsid w:val="009274FF"/>
    <w:rsid w:val="0092750A"/>
    <w:rsid w:val="0092761A"/>
    <w:rsid w:val="00927BFB"/>
    <w:rsid w:val="00927FA7"/>
    <w:rsid w:val="009300D2"/>
    <w:rsid w:val="0093039D"/>
    <w:rsid w:val="00930518"/>
    <w:rsid w:val="009306B1"/>
    <w:rsid w:val="0093087D"/>
    <w:rsid w:val="00930B89"/>
    <w:rsid w:val="009313D1"/>
    <w:rsid w:val="009317AF"/>
    <w:rsid w:val="0093183C"/>
    <w:rsid w:val="00931C5C"/>
    <w:rsid w:val="0093273D"/>
    <w:rsid w:val="00932B44"/>
    <w:rsid w:val="00933135"/>
    <w:rsid w:val="009331E3"/>
    <w:rsid w:val="009342EE"/>
    <w:rsid w:val="00934975"/>
    <w:rsid w:val="009349F8"/>
    <w:rsid w:val="00934BFE"/>
    <w:rsid w:val="00935CEF"/>
    <w:rsid w:val="00936096"/>
    <w:rsid w:val="009363D5"/>
    <w:rsid w:val="00936435"/>
    <w:rsid w:val="0093644B"/>
    <w:rsid w:val="00936884"/>
    <w:rsid w:val="00936C2A"/>
    <w:rsid w:val="00936CA2"/>
    <w:rsid w:val="00936CBE"/>
    <w:rsid w:val="00936DB8"/>
    <w:rsid w:val="00937094"/>
    <w:rsid w:val="00937448"/>
    <w:rsid w:val="0093751D"/>
    <w:rsid w:val="009376A3"/>
    <w:rsid w:val="009377AA"/>
    <w:rsid w:val="009377D5"/>
    <w:rsid w:val="009378A3"/>
    <w:rsid w:val="009379CB"/>
    <w:rsid w:val="00937F1B"/>
    <w:rsid w:val="00940072"/>
    <w:rsid w:val="009400D3"/>
    <w:rsid w:val="0094023A"/>
    <w:rsid w:val="009406CC"/>
    <w:rsid w:val="00940842"/>
    <w:rsid w:val="00940AD3"/>
    <w:rsid w:val="00940CFF"/>
    <w:rsid w:val="00940EDE"/>
    <w:rsid w:val="00940EF1"/>
    <w:rsid w:val="00940F11"/>
    <w:rsid w:val="009413EC"/>
    <w:rsid w:val="009413F2"/>
    <w:rsid w:val="00941609"/>
    <w:rsid w:val="00941BD6"/>
    <w:rsid w:val="00941C23"/>
    <w:rsid w:val="00941FC4"/>
    <w:rsid w:val="009420C5"/>
    <w:rsid w:val="00942149"/>
    <w:rsid w:val="0094239D"/>
    <w:rsid w:val="009424D9"/>
    <w:rsid w:val="009425B9"/>
    <w:rsid w:val="00943033"/>
    <w:rsid w:val="00943084"/>
    <w:rsid w:val="00943251"/>
    <w:rsid w:val="00943528"/>
    <w:rsid w:val="009438A5"/>
    <w:rsid w:val="00943CFA"/>
    <w:rsid w:val="00943E83"/>
    <w:rsid w:val="00944297"/>
    <w:rsid w:val="009444A8"/>
    <w:rsid w:val="00944832"/>
    <w:rsid w:val="009449EC"/>
    <w:rsid w:val="00944A98"/>
    <w:rsid w:val="00944AA9"/>
    <w:rsid w:val="00944DBA"/>
    <w:rsid w:val="00944E0F"/>
    <w:rsid w:val="00944E49"/>
    <w:rsid w:val="009450DC"/>
    <w:rsid w:val="0094538B"/>
    <w:rsid w:val="009456A8"/>
    <w:rsid w:val="00945756"/>
    <w:rsid w:val="00945E68"/>
    <w:rsid w:val="00945E97"/>
    <w:rsid w:val="0094627B"/>
    <w:rsid w:val="009463D6"/>
    <w:rsid w:val="00946527"/>
    <w:rsid w:val="00946D18"/>
    <w:rsid w:val="00946F03"/>
    <w:rsid w:val="009471E5"/>
    <w:rsid w:val="009475EE"/>
    <w:rsid w:val="00947B45"/>
    <w:rsid w:val="009500ED"/>
    <w:rsid w:val="00950110"/>
    <w:rsid w:val="009503AE"/>
    <w:rsid w:val="00950574"/>
    <w:rsid w:val="00950899"/>
    <w:rsid w:val="009508E0"/>
    <w:rsid w:val="00950ADB"/>
    <w:rsid w:val="00950B74"/>
    <w:rsid w:val="00950CB8"/>
    <w:rsid w:val="00950FD0"/>
    <w:rsid w:val="009511E1"/>
    <w:rsid w:val="00951243"/>
    <w:rsid w:val="0095134C"/>
    <w:rsid w:val="00951720"/>
    <w:rsid w:val="00951903"/>
    <w:rsid w:val="00951912"/>
    <w:rsid w:val="0095193E"/>
    <w:rsid w:val="00951A8E"/>
    <w:rsid w:val="0095211F"/>
    <w:rsid w:val="009528FF"/>
    <w:rsid w:val="00952DED"/>
    <w:rsid w:val="00952E51"/>
    <w:rsid w:val="00952F9A"/>
    <w:rsid w:val="0095304D"/>
    <w:rsid w:val="00953318"/>
    <w:rsid w:val="0095331C"/>
    <w:rsid w:val="00953446"/>
    <w:rsid w:val="009537FC"/>
    <w:rsid w:val="00953947"/>
    <w:rsid w:val="00953A10"/>
    <w:rsid w:val="00953B20"/>
    <w:rsid w:val="00953E99"/>
    <w:rsid w:val="00953EA3"/>
    <w:rsid w:val="00953F20"/>
    <w:rsid w:val="0095433D"/>
    <w:rsid w:val="009544F5"/>
    <w:rsid w:val="00954510"/>
    <w:rsid w:val="009545D4"/>
    <w:rsid w:val="00954A15"/>
    <w:rsid w:val="00954AAE"/>
    <w:rsid w:val="00954D37"/>
    <w:rsid w:val="00954DD5"/>
    <w:rsid w:val="00954E91"/>
    <w:rsid w:val="00954ED3"/>
    <w:rsid w:val="0095503C"/>
    <w:rsid w:val="00955208"/>
    <w:rsid w:val="0095531C"/>
    <w:rsid w:val="009556C7"/>
    <w:rsid w:val="009557DE"/>
    <w:rsid w:val="00955B5D"/>
    <w:rsid w:val="00955E67"/>
    <w:rsid w:val="00956097"/>
    <w:rsid w:val="009562ED"/>
    <w:rsid w:val="00956479"/>
    <w:rsid w:val="009564CA"/>
    <w:rsid w:val="009565D9"/>
    <w:rsid w:val="00956A59"/>
    <w:rsid w:val="00956C97"/>
    <w:rsid w:val="00957059"/>
    <w:rsid w:val="00957375"/>
    <w:rsid w:val="009574DE"/>
    <w:rsid w:val="00957C7B"/>
    <w:rsid w:val="00960260"/>
    <w:rsid w:val="0096063A"/>
    <w:rsid w:val="009607F0"/>
    <w:rsid w:val="0096082B"/>
    <w:rsid w:val="00960D75"/>
    <w:rsid w:val="00960ED5"/>
    <w:rsid w:val="0096105F"/>
    <w:rsid w:val="00961218"/>
    <w:rsid w:val="0096195B"/>
    <w:rsid w:val="00961AB2"/>
    <w:rsid w:val="00961BF5"/>
    <w:rsid w:val="00961EA8"/>
    <w:rsid w:val="009623B2"/>
    <w:rsid w:val="00962415"/>
    <w:rsid w:val="0096243C"/>
    <w:rsid w:val="0096253E"/>
    <w:rsid w:val="009625CB"/>
    <w:rsid w:val="009626E4"/>
    <w:rsid w:val="00962A2A"/>
    <w:rsid w:val="00962B1B"/>
    <w:rsid w:val="00962C60"/>
    <w:rsid w:val="00962F83"/>
    <w:rsid w:val="00962FD4"/>
    <w:rsid w:val="00963153"/>
    <w:rsid w:val="00963695"/>
    <w:rsid w:val="00963820"/>
    <w:rsid w:val="00963A9F"/>
    <w:rsid w:val="00963F9C"/>
    <w:rsid w:val="00964099"/>
    <w:rsid w:val="00964302"/>
    <w:rsid w:val="0096440E"/>
    <w:rsid w:val="0096449B"/>
    <w:rsid w:val="00964865"/>
    <w:rsid w:val="00964912"/>
    <w:rsid w:val="00964C12"/>
    <w:rsid w:val="00964C2D"/>
    <w:rsid w:val="00964E17"/>
    <w:rsid w:val="009650D8"/>
    <w:rsid w:val="00965422"/>
    <w:rsid w:val="009658CF"/>
    <w:rsid w:val="00965C17"/>
    <w:rsid w:val="00965E03"/>
    <w:rsid w:val="00965E95"/>
    <w:rsid w:val="009660E3"/>
    <w:rsid w:val="009660F3"/>
    <w:rsid w:val="0096695A"/>
    <w:rsid w:val="00966EBF"/>
    <w:rsid w:val="00966FE1"/>
    <w:rsid w:val="00967087"/>
    <w:rsid w:val="009671BC"/>
    <w:rsid w:val="00967673"/>
    <w:rsid w:val="00967C5B"/>
    <w:rsid w:val="00967C96"/>
    <w:rsid w:val="0097023B"/>
    <w:rsid w:val="0097037D"/>
    <w:rsid w:val="009703F4"/>
    <w:rsid w:val="009704EC"/>
    <w:rsid w:val="00970555"/>
    <w:rsid w:val="00970D4D"/>
    <w:rsid w:val="00970F2D"/>
    <w:rsid w:val="00971315"/>
    <w:rsid w:val="00971529"/>
    <w:rsid w:val="0097153E"/>
    <w:rsid w:val="00971682"/>
    <w:rsid w:val="009716D7"/>
    <w:rsid w:val="009718BE"/>
    <w:rsid w:val="00971AAB"/>
    <w:rsid w:val="00971B69"/>
    <w:rsid w:val="009720CB"/>
    <w:rsid w:val="00972C60"/>
    <w:rsid w:val="0097311B"/>
    <w:rsid w:val="009733AB"/>
    <w:rsid w:val="009735DA"/>
    <w:rsid w:val="009735EC"/>
    <w:rsid w:val="009738BE"/>
    <w:rsid w:val="00974063"/>
    <w:rsid w:val="00974173"/>
    <w:rsid w:val="009746DD"/>
    <w:rsid w:val="00974F6B"/>
    <w:rsid w:val="00975289"/>
    <w:rsid w:val="00975290"/>
    <w:rsid w:val="009752A1"/>
    <w:rsid w:val="0097558C"/>
    <w:rsid w:val="009756EC"/>
    <w:rsid w:val="009758CB"/>
    <w:rsid w:val="00975C16"/>
    <w:rsid w:val="00975D2B"/>
    <w:rsid w:val="00975E9C"/>
    <w:rsid w:val="0097605A"/>
    <w:rsid w:val="00976119"/>
    <w:rsid w:val="0097618A"/>
    <w:rsid w:val="009761AF"/>
    <w:rsid w:val="00976208"/>
    <w:rsid w:val="0097648C"/>
    <w:rsid w:val="00976580"/>
    <w:rsid w:val="009767C6"/>
    <w:rsid w:val="00976B34"/>
    <w:rsid w:val="00976D73"/>
    <w:rsid w:val="009776ED"/>
    <w:rsid w:val="00977C2E"/>
    <w:rsid w:val="00977C75"/>
    <w:rsid w:val="0098041B"/>
    <w:rsid w:val="0098096E"/>
    <w:rsid w:val="00980A46"/>
    <w:rsid w:val="00980DE8"/>
    <w:rsid w:val="00980E10"/>
    <w:rsid w:val="009812C6"/>
    <w:rsid w:val="00981481"/>
    <w:rsid w:val="009815EC"/>
    <w:rsid w:val="009816C0"/>
    <w:rsid w:val="009819BE"/>
    <w:rsid w:val="00981BF2"/>
    <w:rsid w:val="00981BFA"/>
    <w:rsid w:val="00981E02"/>
    <w:rsid w:val="00982227"/>
    <w:rsid w:val="009822A9"/>
    <w:rsid w:val="00982503"/>
    <w:rsid w:val="00982679"/>
    <w:rsid w:val="009829BA"/>
    <w:rsid w:val="00982A5A"/>
    <w:rsid w:val="00982C29"/>
    <w:rsid w:val="00982D6C"/>
    <w:rsid w:val="00982DF0"/>
    <w:rsid w:val="00982F70"/>
    <w:rsid w:val="00983474"/>
    <w:rsid w:val="00983499"/>
    <w:rsid w:val="009834D1"/>
    <w:rsid w:val="0098365A"/>
    <w:rsid w:val="0098386D"/>
    <w:rsid w:val="00983ACB"/>
    <w:rsid w:val="00983F90"/>
    <w:rsid w:val="009840A6"/>
    <w:rsid w:val="00984115"/>
    <w:rsid w:val="009842D3"/>
    <w:rsid w:val="0098437C"/>
    <w:rsid w:val="009843F4"/>
    <w:rsid w:val="00984472"/>
    <w:rsid w:val="0098472E"/>
    <w:rsid w:val="00984905"/>
    <w:rsid w:val="009849F3"/>
    <w:rsid w:val="00984CEF"/>
    <w:rsid w:val="00985018"/>
    <w:rsid w:val="00985089"/>
    <w:rsid w:val="009850E7"/>
    <w:rsid w:val="0098530E"/>
    <w:rsid w:val="009854E8"/>
    <w:rsid w:val="00985676"/>
    <w:rsid w:val="00986525"/>
    <w:rsid w:val="00986529"/>
    <w:rsid w:val="00986541"/>
    <w:rsid w:val="00986645"/>
    <w:rsid w:val="0098664D"/>
    <w:rsid w:val="0098696F"/>
    <w:rsid w:val="009878CA"/>
    <w:rsid w:val="0098791F"/>
    <w:rsid w:val="00987A53"/>
    <w:rsid w:val="00987BC4"/>
    <w:rsid w:val="00987C37"/>
    <w:rsid w:val="00987F69"/>
    <w:rsid w:val="00990250"/>
    <w:rsid w:val="00990515"/>
    <w:rsid w:val="00990657"/>
    <w:rsid w:val="0099068E"/>
    <w:rsid w:val="009907F2"/>
    <w:rsid w:val="00990950"/>
    <w:rsid w:val="00990D2B"/>
    <w:rsid w:val="00990E2A"/>
    <w:rsid w:val="00990EF5"/>
    <w:rsid w:val="00991157"/>
    <w:rsid w:val="00991265"/>
    <w:rsid w:val="0099161D"/>
    <w:rsid w:val="00991A07"/>
    <w:rsid w:val="00991DA2"/>
    <w:rsid w:val="00991F7D"/>
    <w:rsid w:val="009920F9"/>
    <w:rsid w:val="00992271"/>
    <w:rsid w:val="009922D6"/>
    <w:rsid w:val="009922FF"/>
    <w:rsid w:val="009924F7"/>
    <w:rsid w:val="0099257C"/>
    <w:rsid w:val="009926E7"/>
    <w:rsid w:val="00992EC2"/>
    <w:rsid w:val="00993111"/>
    <w:rsid w:val="009934ED"/>
    <w:rsid w:val="009939DE"/>
    <w:rsid w:val="00993B09"/>
    <w:rsid w:val="00993B2B"/>
    <w:rsid w:val="00993B71"/>
    <w:rsid w:val="00993F7B"/>
    <w:rsid w:val="009940CC"/>
    <w:rsid w:val="00994210"/>
    <w:rsid w:val="009943D4"/>
    <w:rsid w:val="00994490"/>
    <w:rsid w:val="009946F1"/>
    <w:rsid w:val="009946FC"/>
    <w:rsid w:val="00994929"/>
    <w:rsid w:val="00994B97"/>
    <w:rsid w:val="00994BF7"/>
    <w:rsid w:val="00994CED"/>
    <w:rsid w:val="00994D00"/>
    <w:rsid w:val="00994F55"/>
    <w:rsid w:val="009953B5"/>
    <w:rsid w:val="0099544E"/>
    <w:rsid w:val="00995B4B"/>
    <w:rsid w:val="00995C5B"/>
    <w:rsid w:val="00995E21"/>
    <w:rsid w:val="00996183"/>
    <w:rsid w:val="00996468"/>
    <w:rsid w:val="0099658A"/>
    <w:rsid w:val="00996953"/>
    <w:rsid w:val="00996965"/>
    <w:rsid w:val="009969DC"/>
    <w:rsid w:val="00996F45"/>
    <w:rsid w:val="00996FCB"/>
    <w:rsid w:val="00997163"/>
    <w:rsid w:val="00997606"/>
    <w:rsid w:val="00997807"/>
    <w:rsid w:val="009978B0"/>
    <w:rsid w:val="00997C27"/>
    <w:rsid w:val="00997E93"/>
    <w:rsid w:val="00997EB3"/>
    <w:rsid w:val="009A0037"/>
    <w:rsid w:val="009A016F"/>
    <w:rsid w:val="009A02CB"/>
    <w:rsid w:val="009A05FE"/>
    <w:rsid w:val="009A072A"/>
    <w:rsid w:val="009A0765"/>
    <w:rsid w:val="009A08C7"/>
    <w:rsid w:val="009A0A3C"/>
    <w:rsid w:val="009A0BCA"/>
    <w:rsid w:val="009A0D88"/>
    <w:rsid w:val="009A0E10"/>
    <w:rsid w:val="009A0E9C"/>
    <w:rsid w:val="009A0FBC"/>
    <w:rsid w:val="009A1685"/>
    <w:rsid w:val="009A21A5"/>
    <w:rsid w:val="009A27AA"/>
    <w:rsid w:val="009A2EE6"/>
    <w:rsid w:val="009A31C1"/>
    <w:rsid w:val="009A3566"/>
    <w:rsid w:val="009A3AF5"/>
    <w:rsid w:val="009A3C46"/>
    <w:rsid w:val="009A4073"/>
    <w:rsid w:val="009A4235"/>
    <w:rsid w:val="009A4261"/>
    <w:rsid w:val="009A4AE6"/>
    <w:rsid w:val="009A4D26"/>
    <w:rsid w:val="009A50F1"/>
    <w:rsid w:val="009A5142"/>
    <w:rsid w:val="009A5493"/>
    <w:rsid w:val="009A554F"/>
    <w:rsid w:val="009A55AF"/>
    <w:rsid w:val="009A5887"/>
    <w:rsid w:val="009A5A33"/>
    <w:rsid w:val="009A5C72"/>
    <w:rsid w:val="009A5D5D"/>
    <w:rsid w:val="009A5F41"/>
    <w:rsid w:val="009A6241"/>
    <w:rsid w:val="009A6435"/>
    <w:rsid w:val="009A654B"/>
    <w:rsid w:val="009A6699"/>
    <w:rsid w:val="009A66EC"/>
    <w:rsid w:val="009A67B6"/>
    <w:rsid w:val="009A6906"/>
    <w:rsid w:val="009A6928"/>
    <w:rsid w:val="009A6B53"/>
    <w:rsid w:val="009A6B56"/>
    <w:rsid w:val="009A6CD0"/>
    <w:rsid w:val="009A71DE"/>
    <w:rsid w:val="009A72C3"/>
    <w:rsid w:val="009A74AB"/>
    <w:rsid w:val="009A797E"/>
    <w:rsid w:val="009A7B0B"/>
    <w:rsid w:val="009A7E7F"/>
    <w:rsid w:val="009B0152"/>
    <w:rsid w:val="009B05ED"/>
    <w:rsid w:val="009B0816"/>
    <w:rsid w:val="009B0BD2"/>
    <w:rsid w:val="009B0D06"/>
    <w:rsid w:val="009B0E48"/>
    <w:rsid w:val="009B0F0E"/>
    <w:rsid w:val="009B0F5A"/>
    <w:rsid w:val="009B0F83"/>
    <w:rsid w:val="009B0FD9"/>
    <w:rsid w:val="009B0FFE"/>
    <w:rsid w:val="009B1268"/>
    <w:rsid w:val="009B17CE"/>
    <w:rsid w:val="009B190D"/>
    <w:rsid w:val="009B1A05"/>
    <w:rsid w:val="009B1CE3"/>
    <w:rsid w:val="009B1D31"/>
    <w:rsid w:val="009B1D60"/>
    <w:rsid w:val="009B20C3"/>
    <w:rsid w:val="009B246F"/>
    <w:rsid w:val="009B254C"/>
    <w:rsid w:val="009B2A31"/>
    <w:rsid w:val="009B2DF8"/>
    <w:rsid w:val="009B3177"/>
    <w:rsid w:val="009B32F2"/>
    <w:rsid w:val="009B39AE"/>
    <w:rsid w:val="009B3AEE"/>
    <w:rsid w:val="009B3CAA"/>
    <w:rsid w:val="009B3E32"/>
    <w:rsid w:val="009B43F3"/>
    <w:rsid w:val="009B44F8"/>
    <w:rsid w:val="009B473E"/>
    <w:rsid w:val="009B4A00"/>
    <w:rsid w:val="009B4C80"/>
    <w:rsid w:val="009B4F1A"/>
    <w:rsid w:val="009B564A"/>
    <w:rsid w:val="009B5D36"/>
    <w:rsid w:val="009B5E50"/>
    <w:rsid w:val="009B5E60"/>
    <w:rsid w:val="009B6097"/>
    <w:rsid w:val="009B60B2"/>
    <w:rsid w:val="009B626B"/>
    <w:rsid w:val="009B6292"/>
    <w:rsid w:val="009B62C8"/>
    <w:rsid w:val="009B6603"/>
    <w:rsid w:val="009B66FC"/>
    <w:rsid w:val="009B68D7"/>
    <w:rsid w:val="009B6A06"/>
    <w:rsid w:val="009B6BD6"/>
    <w:rsid w:val="009B6E4F"/>
    <w:rsid w:val="009B7163"/>
    <w:rsid w:val="009B7221"/>
    <w:rsid w:val="009B735E"/>
    <w:rsid w:val="009B7B25"/>
    <w:rsid w:val="009C0029"/>
    <w:rsid w:val="009C00C3"/>
    <w:rsid w:val="009C0547"/>
    <w:rsid w:val="009C06A0"/>
    <w:rsid w:val="009C06DA"/>
    <w:rsid w:val="009C0AA9"/>
    <w:rsid w:val="009C0BBA"/>
    <w:rsid w:val="009C0E08"/>
    <w:rsid w:val="009C0FB8"/>
    <w:rsid w:val="009C0FFC"/>
    <w:rsid w:val="009C144D"/>
    <w:rsid w:val="009C153C"/>
    <w:rsid w:val="009C19F1"/>
    <w:rsid w:val="009C1FB9"/>
    <w:rsid w:val="009C2294"/>
    <w:rsid w:val="009C2345"/>
    <w:rsid w:val="009C2964"/>
    <w:rsid w:val="009C298E"/>
    <w:rsid w:val="009C3203"/>
    <w:rsid w:val="009C320D"/>
    <w:rsid w:val="009C343C"/>
    <w:rsid w:val="009C362E"/>
    <w:rsid w:val="009C3A9B"/>
    <w:rsid w:val="009C3C16"/>
    <w:rsid w:val="009C3D5B"/>
    <w:rsid w:val="009C3EEB"/>
    <w:rsid w:val="009C3F74"/>
    <w:rsid w:val="009C40BE"/>
    <w:rsid w:val="009C4304"/>
    <w:rsid w:val="009C4A1E"/>
    <w:rsid w:val="009C4ADF"/>
    <w:rsid w:val="009C4BBD"/>
    <w:rsid w:val="009C4C96"/>
    <w:rsid w:val="009C5007"/>
    <w:rsid w:val="009C50B0"/>
    <w:rsid w:val="009C50E1"/>
    <w:rsid w:val="009C5618"/>
    <w:rsid w:val="009C566B"/>
    <w:rsid w:val="009C59C8"/>
    <w:rsid w:val="009C5D7D"/>
    <w:rsid w:val="009C61F3"/>
    <w:rsid w:val="009C62E9"/>
    <w:rsid w:val="009C641A"/>
    <w:rsid w:val="009C653F"/>
    <w:rsid w:val="009C6601"/>
    <w:rsid w:val="009C670B"/>
    <w:rsid w:val="009C6D34"/>
    <w:rsid w:val="009C6D79"/>
    <w:rsid w:val="009C7623"/>
    <w:rsid w:val="009C7821"/>
    <w:rsid w:val="009C7BCF"/>
    <w:rsid w:val="009C7CE8"/>
    <w:rsid w:val="009C7D10"/>
    <w:rsid w:val="009C7E46"/>
    <w:rsid w:val="009C7EC6"/>
    <w:rsid w:val="009D0240"/>
    <w:rsid w:val="009D0700"/>
    <w:rsid w:val="009D09D8"/>
    <w:rsid w:val="009D1372"/>
    <w:rsid w:val="009D1493"/>
    <w:rsid w:val="009D15A4"/>
    <w:rsid w:val="009D1A19"/>
    <w:rsid w:val="009D1AF6"/>
    <w:rsid w:val="009D1B29"/>
    <w:rsid w:val="009D1E07"/>
    <w:rsid w:val="009D1EA7"/>
    <w:rsid w:val="009D20D6"/>
    <w:rsid w:val="009D2252"/>
    <w:rsid w:val="009D243B"/>
    <w:rsid w:val="009D247E"/>
    <w:rsid w:val="009D2BFB"/>
    <w:rsid w:val="009D2C4E"/>
    <w:rsid w:val="009D2C75"/>
    <w:rsid w:val="009D2C9A"/>
    <w:rsid w:val="009D32F4"/>
    <w:rsid w:val="009D336F"/>
    <w:rsid w:val="009D34B0"/>
    <w:rsid w:val="009D34DB"/>
    <w:rsid w:val="009D3DF5"/>
    <w:rsid w:val="009D465C"/>
    <w:rsid w:val="009D4B3C"/>
    <w:rsid w:val="009D4E36"/>
    <w:rsid w:val="009D5070"/>
    <w:rsid w:val="009D5211"/>
    <w:rsid w:val="009D528E"/>
    <w:rsid w:val="009D5434"/>
    <w:rsid w:val="009D576C"/>
    <w:rsid w:val="009D57BC"/>
    <w:rsid w:val="009D59F5"/>
    <w:rsid w:val="009D5AC3"/>
    <w:rsid w:val="009D5B40"/>
    <w:rsid w:val="009D5D02"/>
    <w:rsid w:val="009D5DFD"/>
    <w:rsid w:val="009D63E8"/>
    <w:rsid w:val="009D6804"/>
    <w:rsid w:val="009D6893"/>
    <w:rsid w:val="009D6C73"/>
    <w:rsid w:val="009D6ED2"/>
    <w:rsid w:val="009D6F58"/>
    <w:rsid w:val="009D6F60"/>
    <w:rsid w:val="009D6FC6"/>
    <w:rsid w:val="009D7200"/>
    <w:rsid w:val="009D722E"/>
    <w:rsid w:val="009D7355"/>
    <w:rsid w:val="009D75DF"/>
    <w:rsid w:val="009D76FA"/>
    <w:rsid w:val="009D7B35"/>
    <w:rsid w:val="009D7E7B"/>
    <w:rsid w:val="009E0046"/>
    <w:rsid w:val="009E038C"/>
    <w:rsid w:val="009E069A"/>
    <w:rsid w:val="009E06C9"/>
    <w:rsid w:val="009E07C2"/>
    <w:rsid w:val="009E07FB"/>
    <w:rsid w:val="009E0A4C"/>
    <w:rsid w:val="009E0ACC"/>
    <w:rsid w:val="009E0D1E"/>
    <w:rsid w:val="009E13F1"/>
    <w:rsid w:val="009E179E"/>
    <w:rsid w:val="009E180E"/>
    <w:rsid w:val="009E1A87"/>
    <w:rsid w:val="009E1AF4"/>
    <w:rsid w:val="009E1B77"/>
    <w:rsid w:val="009E1E91"/>
    <w:rsid w:val="009E2181"/>
    <w:rsid w:val="009E271D"/>
    <w:rsid w:val="009E28C7"/>
    <w:rsid w:val="009E28F8"/>
    <w:rsid w:val="009E2B28"/>
    <w:rsid w:val="009E30BD"/>
    <w:rsid w:val="009E335E"/>
    <w:rsid w:val="009E3404"/>
    <w:rsid w:val="009E3634"/>
    <w:rsid w:val="009E3643"/>
    <w:rsid w:val="009E36AA"/>
    <w:rsid w:val="009E375A"/>
    <w:rsid w:val="009E3A93"/>
    <w:rsid w:val="009E3DAF"/>
    <w:rsid w:val="009E424B"/>
    <w:rsid w:val="009E4518"/>
    <w:rsid w:val="009E4561"/>
    <w:rsid w:val="009E4563"/>
    <w:rsid w:val="009E475D"/>
    <w:rsid w:val="009E4A1D"/>
    <w:rsid w:val="009E4CD5"/>
    <w:rsid w:val="009E4D44"/>
    <w:rsid w:val="009E5044"/>
    <w:rsid w:val="009E52F7"/>
    <w:rsid w:val="009E5473"/>
    <w:rsid w:val="009E5537"/>
    <w:rsid w:val="009E5637"/>
    <w:rsid w:val="009E5BAD"/>
    <w:rsid w:val="009E6515"/>
    <w:rsid w:val="009E6A09"/>
    <w:rsid w:val="009E6CFB"/>
    <w:rsid w:val="009E71CC"/>
    <w:rsid w:val="009E73D8"/>
    <w:rsid w:val="009E75BF"/>
    <w:rsid w:val="009E763D"/>
    <w:rsid w:val="009E7682"/>
    <w:rsid w:val="009E79CF"/>
    <w:rsid w:val="009E7AFB"/>
    <w:rsid w:val="009E7C6E"/>
    <w:rsid w:val="009E7C9D"/>
    <w:rsid w:val="009F0218"/>
    <w:rsid w:val="009F05AA"/>
    <w:rsid w:val="009F08B1"/>
    <w:rsid w:val="009F09D9"/>
    <w:rsid w:val="009F15CC"/>
    <w:rsid w:val="009F1617"/>
    <w:rsid w:val="009F1677"/>
    <w:rsid w:val="009F1937"/>
    <w:rsid w:val="009F1A38"/>
    <w:rsid w:val="009F1C26"/>
    <w:rsid w:val="009F1DCA"/>
    <w:rsid w:val="009F2556"/>
    <w:rsid w:val="009F2B12"/>
    <w:rsid w:val="009F2C45"/>
    <w:rsid w:val="009F2D6C"/>
    <w:rsid w:val="009F2D6D"/>
    <w:rsid w:val="009F2EF2"/>
    <w:rsid w:val="009F3580"/>
    <w:rsid w:val="009F386A"/>
    <w:rsid w:val="009F390A"/>
    <w:rsid w:val="009F39FB"/>
    <w:rsid w:val="009F3B5C"/>
    <w:rsid w:val="009F3BC5"/>
    <w:rsid w:val="009F3BFE"/>
    <w:rsid w:val="009F3CDB"/>
    <w:rsid w:val="009F3F90"/>
    <w:rsid w:val="009F403F"/>
    <w:rsid w:val="009F4586"/>
    <w:rsid w:val="009F47A3"/>
    <w:rsid w:val="009F4CEE"/>
    <w:rsid w:val="009F4FB8"/>
    <w:rsid w:val="009F50D1"/>
    <w:rsid w:val="009F5993"/>
    <w:rsid w:val="009F5A07"/>
    <w:rsid w:val="009F5BBA"/>
    <w:rsid w:val="009F625A"/>
    <w:rsid w:val="009F64E1"/>
    <w:rsid w:val="009F6784"/>
    <w:rsid w:val="009F68E4"/>
    <w:rsid w:val="009F69BE"/>
    <w:rsid w:val="009F6EBC"/>
    <w:rsid w:val="009F6F12"/>
    <w:rsid w:val="009F6F2B"/>
    <w:rsid w:val="009F719A"/>
    <w:rsid w:val="009F72E4"/>
    <w:rsid w:val="009F7375"/>
    <w:rsid w:val="00A00052"/>
    <w:rsid w:val="00A005B3"/>
    <w:rsid w:val="00A006B5"/>
    <w:rsid w:val="00A0073C"/>
    <w:rsid w:val="00A00B3C"/>
    <w:rsid w:val="00A00CEA"/>
    <w:rsid w:val="00A00D56"/>
    <w:rsid w:val="00A0131A"/>
    <w:rsid w:val="00A01732"/>
    <w:rsid w:val="00A01859"/>
    <w:rsid w:val="00A01979"/>
    <w:rsid w:val="00A01B92"/>
    <w:rsid w:val="00A01D41"/>
    <w:rsid w:val="00A023BF"/>
    <w:rsid w:val="00A02453"/>
    <w:rsid w:val="00A0253F"/>
    <w:rsid w:val="00A0259F"/>
    <w:rsid w:val="00A026D8"/>
    <w:rsid w:val="00A0272D"/>
    <w:rsid w:val="00A02BFD"/>
    <w:rsid w:val="00A03063"/>
    <w:rsid w:val="00A0306B"/>
    <w:rsid w:val="00A033CC"/>
    <w:rsid w:val="00A03465"/>
    <w:rsid w:val="00A03660"/>
    <w:rsid w:val="00A03A01"/>
    <w:rsid w:val="00A03B11"/>
    <w:rsid w:val="00A03B1E"/>
    <w:rsid w:val="00A03EC6"/>
    <w:rsid w:val="00A04440"/>
    <w:rsid w:val="00A04458"/>
    <w:rsid w:val="00A04666"/>
    <w:rsid w:val="00A0470C"/>
    <w:rsid w:val="00A04986"/>
    <w:rsid w:val="00A04E17"/>
    <w:rsid w:val="00A0500E"/>
    <w:rsid w:val="00A0504B"/>
    <w:rsid w:val="00A05193"/>
    <w:rsid w:val="00A0532B"/>
    <w:rsid w:val="00A0537A"/>
    <w:rsid w:val="00A05566"/>
    <w:rsid w:val="00A05991"/>
    <w:rsid w:val="00A05A3C"/>
    <w:rsid w:val="00A05B2B"/>
    <w:rsid w:val="00A05DE9"/>
    <w:rsid w:val="00A05ED3"/>
    <w:rsid w:val="00A05F97"/>
    <w:rsid w:val="00A05FB4"/>
    <w:rsid w:val="00A061A6"/>
    <w:rsid w:val="00A06274"/>
    <w:rsid w:val="00A06430"/>
    <w:rsid w:val="00A065CC"/>
    <w:rsid w:val="00A0685C"/>
    <w:rsid w:val="00A0687A"/>
    <w:rsid w:val="00A06932"/>
    <w:rsid w:val="00A069BC"/>
    <w:rsid w:val="00A06C26"/>
    <w:rsid w:val="00A0705F"/>
    <w:rsid w:val="00A07299"/>
    <w:rsid w:val="00A07700"/>
    <w:rsid w:val="00A07733"/>
    <w:rsid w:val="00A077E3"/>
    <w:rsid w:val="00A07D3A"/>
    <w:rsid w:val="00A103A9"/>
    <w:rsid w:val="00A10482"/>
    <w:rsid w:val="00A10561"/>
    <w:rsid w:val="00A107B6"/>
    <w:rsid w:val="00A10820"/>
    <w:rsid w:val="00A1090B"/>
    <w:rsid w:val="00A10BDD"/>
    <w:rsid w:val="00A10DE6"/>
    <w:rsid w:val="00A10EDD"/>
    <w:rsid w:val="00A111ED"/>
    <w:rsid w:val="00A11257"/>
    <w:rsid w:val="00A116A7"/>
    <w:rsid w:val="00A11AB4"/>
    <w:rsid w:val="00A11D62"/>
    <w:rsid w:val="00A11EBC"/>
    <w:rsid w:val="00A11EF5"/>
    <w:rsid w:val="00A12238"/>
    <w:rsid w:val="00A1243C"/>
    <w:rsid w:val="00A12CD3"/>
    <w:rsid w:val="00A12E35"/>
    <w:rsid w:val="00A12E6D"/>
    <w:rsid w:val="00A13467"/>
    <w:rsid w:val="00A13B31"/>
    <w:rsid w:val="00A13BAB"/>
    <w:rsid w:val="00A13F0C"/>
    <w:rsid w:val="00A14388"/>
    <w:rsid w:val="00A14747"/>
    <w:rsid w:val="00A1481F"/>
    <w:rsid w:val="00A14895"/>
    <w:rsid w:val="00A15305"/>
    <w:rsid w:val="00A15469"/>
    <w:rsid w:val="00A15639"/>
    <w:rsid w:val="00A159B7"/>
    <w:rsid w:val="00A15B5E"/>
    <w:rsid w:val="00A15EDC"/>
    <w:rsid w:val="00A163AC"/>
    <w:rsid w:val="00A16B8A"/>
    <w:rsid w:val="00A16F00"/>
    <w:rsid w:val="00A17A8E"/>
    <w:rsid w:val="00A17E00"/>
    <w:rsid w:val="00A17EBC"/>
    <w:rsid w:val="00A201E2"/>
    <w:rsid w:val="00A205C7"/>
    <w:rsid w:val="00A205FC"/>
    <w:rsid w:val="00A20775"/>
    <w:rsid w:val="00A20FE7"/>
    <w:rsid w:val="00A212B3"/>
    <w:rsid w:val="00A2173F"/>
    <w:rsid w:val="00A21777"/>
    <w:rsid w:val="00A21833"/>
    <w:rsid w:val="00A21F13"/>
    <w:rsid w:val="00A225A4"/>
    <w:rsid w:val="00A226C2"/>
    <w:rsid w:val="00A22C1C"/>
    <w:rsid w:val="00A22CFD"/>
    <w:rsid w:val="00A2312C"/>
    <w:rsid w:val="00A231D4"/>
    <w:rsid w:val="00A232DA"/>
    <w:rsid w:val="00A23607"/>
    <w:rsid w:val="00A23905"/>
    <w:rsid w:val="00A239BF"/>
    <w:rsid w:val="00A23A73"/>
    <w:rsid w:val="00A23B6E"/>
    <w:rsid w:val="00A23F1B"/>
    <w:rsid w:val="00A23F21"/>
    <w:rsid w:val="00A24082"/>
    <w:rsid w:val="00A240E3"/>
    <w:rsid w:val="00A245FA"/>
    <w:rsid w:val="00A2465E"/>
    <w:rsid w:val="00A24680"/>
    <w:rsid w:val="00A24BCF"/>
    <w:rsid w:val="00A2529A"/>
    <w:rsid w:val="00A255A0"/>
    <w:rsid w:val="00A255C2"/>
    <w:rsid w:val="00A25652"/>
    <w:rsid w:val="00A257E8"/>
    <w:rsid w:val="00A25A81"/>
    <w:rsid w:val="00A25DA8"/>
    <w:rsid w:val="00A26039"/>
    <w:rsid w:val="00A26277"/>
    <w:rsid w:val="00A26619"/>
    <w:rsid w:val="00A26C86"/>
    <w:rsid w:val="00A26D12"/>
    <w:rsid w:val="00A26FEC"/>
    <w:rsid w:val="00A270BB"/>
    <w:rsid w:val="00A2716D"/>
    <w:rsid w:val="00A27C09"/>
    <w:rsid w:val="00A27DAD"/>
    <w:rsid w:val="00A3016A"/>
    <w:rsid w:val="00A30944"/>
    <w:rsid w:val="00A30ADC"/>
    <w:rsid w:val="00A30D7A"/>
    <w:rsid w:val="00A30EFE"/>
    <w:rsid w:val="00A31069"/>
    <w:rsid w:val="00A310E1"/>
    <w:rsid w:val="00A311BD"/>
    <w:rsid w:val="00A313D0"/>
    <w:rsid w:val="00A316C4"/>
    <w:rsid w:val="00A31FAA"/>
    <w:rsid w:val="00A31FF7"/>
    <w:rsid w:val="00A3234B"/>
    <w:rsid w:val="00A323B2"/>
    <w:rsid w:val="00A3264A"/>
    <w:rsid w:val="00A32707"/>
    <w:rsid w:val="00A329D9"/>
    <w:rsid w:val="00A32A59"/>
    <w:rsid w:val="00A32B48"/>
    <w:rsid w:val="00A32D81"/>
    <w:rsid w:val="00A33497"/>
    <w:rsid w:val="00A3395C"/>
    <w:rsid w:val="00A33E11"/>
    <w:rsid w:val="00A34066"/>
    <w:rsid w:val="00A340FA"/>
    <w:rsid w:val="00A34490"/>
    <w:rsid w:val="00A34720"/>
    <w:rsid w:val="00A348C8"/>
    <w:rsid w:val="00A34B4E"/>
    <w:rsid w:val="00A35082"/>
    <w:rsid w:val="00A350E6"/>
    <w:rsid w:val="00A356D3"/>
    <w:rsid w:val="00A35812"/>
    <w:rsid w:val="00A35AFD"/>
    <w:rsid w:val="00A35F5F"/>
    <w:rsid w:val="00A36087"/>
    <w:rsid w:val="00A36246"/>
    <w:rsid w:val="00A36755"/>
    <w:rsid w:val="00A36E8B"/>
    <w:rsid w:val="00A374E1"/>
    <w:rsid w:val="00A37A5E"/>
    <w:rsid w:val="00A37B7C"/>
    <w:rsid w:val="00A37CD6"/>
    <w:rsid w:val="00A40230"/>
    <w:rsid w:val="00A403E6"/>
    <w:rsid w:val="00A40736"/>
    <w:rsid w:val="00A407C2"/>
    <w:rsid w:val="00A40C43"/>
    <w:rsid w:val="00A41079"/>
    <w:rsid w:val="00A410EF"/>
    <w:rsid w:val="00A41220"/>
    <w:rsid w:val="00A41789"/>
    <w:rsid w:val="00A41A06"/>
    <w:rsid w:val="00A41AB2"/>
    <w:rsid w:val="00A41D29"/>
    <w:rsid w:val="00A4200D"/>
    <w:rsid w:val="00A420D6"/>
    <w:rsid w:val="00A420DB"/>
    <w:rsid w:val="00A4227A"/>
    <w:rsid w:val="00A42673"/>
    <w:rsid w:val="00A42700"/>
    <w:rsid w:val="00A429BC"/>
    <w:rsid w:val="00A42D77"/>
    <w:rsid w:val="00A42F10"/>
    <w:rsid w:val="00A43126"/>
    <w:rsid w:val="00A43238"/>
    <w:rsid w:val="00A435E2"/>
    <w:rsid w:val="00A43800"/>
    <w:rsid w:val="00A439E5"/>
    <w:rsid w:val="00A43A7A"/>
    <w:rsid w:val="00A43B39"/>
    <w:rsid w:val="00A43C1C"/>
    <w:rsid w:val="00A44027"/>
    <w:rsid w:val="00A444CF"/>
    <w:rsid w:val="00A44707"/>
    <w:rsid w:val="00A448CD"/>
    <w:rsid w:val="00A449DC"/>
    <w:rsid w:val="00A44A24"/>
    <w:rsid w:val="00A44C0B"/>
    <w:rsid w:val="00A4515E"/>
    <w:rsid w:val="00A45172"/>
    <w:rsid w:val="00A4519D"/>
    <w:rsid w:val="00A453B2"/>
    <w:rsid w:val="00A45493"/>
    <w:rsid w:val="00A4583A"/>
    <w:rsid w:val="00A4589F"/>
    <w:rsid w:val="00A45FD7"/>
    <w:rsid w:val="00A4627C"/>
    <w:rsid w:val="00A4631D"/>
    <w:rsid w:val="00A463D9"/>
    <w:rsid w:val="00A46576"/>
    <w:rsid w:val="00A46725"/>
    <w:rsid w:val="00A46E55"/>
    <w:rsid w:val="00A47210"/>
    <w:rsid w:val="00A47556"/>
    <w:rsid w:val="00A4756A"/>
    <w:rsid w:val="00A47814"/>
    <w:rsid w:val="00A47891"/>
    <w:rsid w:val="00A47D84"/>
    <w:rsid w:val="00A47DC0"/>
    <w:rsid w:val="00A47E80"/>
    <w:rsid w:val="00A50012"/>
    <w:rsid w:val="00A50231"/>
    <w:rsid w:val="00A505CE"/>
    <w:rsid w:val="00A50745"/>
    <w:rsid w:val="00A50D77"/>
    <w:rsid w:val="00A50FB1"/>
    <w:rsid w:val="00A512D2"/>
    <w:rsid w:val="00A519EC"/>
    <w:rsid w:val="00A51A9D"/>
    <w:rsid w:val="00A51D80"/>
    <w:rsid w:val="00A51DB8"/>
    <w:rsid w:val="00A5231A"/>
    <w:rsid w:val="00A52367"/>
    <w:rsid w:val="00A52392"/>
    <w:rsid w:val="00A529A4"/>
    <w:rsid w:val="00A52F7F"/>
    <w:rsid w:val="00A52FAB"/>
    <w:rsid w:val="00A537F2"/>
    <w:rsid w:val="00A53B86"/>
    <w:rsid w:val="00A5418B"/>
    <w:rsid w:val="00A543AC"/>
    <w:rsid w:val="00A545AD"/>
    <w:rsid w:val="00A54690"/>
    <w:rsid w:val="00A54752"/>
    <w:rsid w:val="00A54768"/>
    <w:rsid w:val="00A54A43"/>
    <w:rsid w:val="00A54B14"/>
    <w:rsid w:val="00A54B3D"/>
    <w:rsid w:val="00A54D3C"/>
    <w:rsid w:val="00A5532A"/>
    <w:rsid w:val="00A55385"/>
    <w:rsid w:val="00A558FD"/>
    <w:rsid w:val="00A55C0F"/>
    <w:rsid w:val="00A561D6"/>
    <w:rsid w:val="00A56716"/>
    <w:rsid w:val="00A56BC3"/>
    <w:rsid w:val="00A56BFA"/>
    <w:rsid w:val="00A5721A"/>
    <w:rsid w:val="00A57545"/>
    <w:rsid w:val="00A578A0"/>
    <w:rsid w:val="00A57B06"/>
    <w:rsid w:val="00A57B83"/>
    <w:rsid w:val="00A57E9B"/>
    <w:rsid w:val="00A60A40"/>
    <w:rsid w:val="00A60EAC"/>
    <w:rsid w:val="00A60FCB"/>
    <w:rsid w:val="00A60FEF"/>
    <w:rsid w:val="00A61202"/>
    <w:rsid w:val="00A617AA"/>
    <w:rsid w:val="00A617CB"/>
    <w:rsid w:val="00A619C1"/>
    <w:rsid w:val="00A619CB"/>
    <w:rsid w:val="00A61C8A"/>
    <w:rsid w:val="00A6271E"/>
    <w:rsid w:val="00A62EAA"/>
    <w:rsid w:val="00A6301A"/>
    <w:rsid w:val="00A6348F"/>
    <w:rsid w:val="00A637DF"/>
    <w:rsid w:val="00A639C5"/>
    <w:rsid w:val="00A63DAB"/>
    <w:rsid w:val="00A63EDD"/>
    <w:rsid w:val="00A63FFE"/>
    <w:rsid w:val="00A64B4C"/>
    <w:rsid w:val="00A64E14"/>
    <w:rsid w:val="00A64EDA"/>
    <w:rsid w:val="00A65539"/>
    <w:rsid w:val="00A6560C"/>
    <w:rsid w:val="00A6564C"/>
    <w:rsid w:val="00A656CC"/>
    <w:rsid w:val="00A6570C"/>
    <w:rsid w:val="00A65BA2"/>
    <w:rsid w:val="00A65C26"/>
    <w:rsid w:val="00A65C29"/>
    <w:rsid w:val="00A65CC2"/>
    <w:rsid w:val="00A6600B"/>
    <w:rsid w:val="00A6640A"/>
    <w:rsid w:val="00A6672F"/>
    <w:rsid w:val="00A66B33"/>
    <w:rsid w:val="00A66CA3"/>
    <w:rsid w:val="00A66FC1"/>
    <w:rsid w:val="00A67137"/>
    <w:rsid w:val="00A67307"/>
    <w:rsid w:val="00A67713"/>
    <w:rsid w:val="00A67BB2"/>
    <w:rsid w:val="00A67C90"/>
    <w:rsid w:val="00A67DFB"/>
    <w:rsid w:val="00A67EFE"/>
    <w:rsid w:val="00A700AB"/>
    <w:rsid w:val="00A7041C"/>
    <w:rsid w:val="00A70425"/>
    <w:rsid w:val="00A704FA"/>
    <w:rsid w:val="00A70632"/>
    <w:rsid w:val="00A708DD"/>
    <w:rsid w:val="00A70BAA"/>
    <w:rsid w:val="00A70CE7"/>
    <w:rsid w:val="00A71236"/>
    <w:rsid w:val="00A71614"/>
    <w:rsid w:val="00A71A63"/>
    <w:rsid w:val="00A71B43"/>
    <w:rsid w:val="00A72061"/>
    <w:rsid w:val="00A72101"/>
    <w:rsid w:val="00A72160"/>
    <w:rsid w:val="00A7222A"/>
    <w:rsid w:val="00A7227C"/>
    <w:rsid w:val="00A72747"/>
    <w:rsid w:val="00A72A80"/>
    <w:rsid w:val="00A73422"/>
    <w:rsid w:val="00A7343B"/>
    <w:rsid w:val="00A735E9"/>
    <w:rsid w:val="00A737A2"/>
    <w:rsid w:val="00A739BA"/>
    <w:rsid w:val="00A73D2F"/>
    <w:rsid w:val="00A743E1"/>
    <w:rsid w:val="00A7440A"/>
    <w:rsid w:val="00A744B6"/>
    <w:rsid w:val="00A74B2B"/>
    <w:rsid w:val="00A74D91"/>
    <w:rsid w:val="00A75C06"/>
    <w:rsid w:val="00A75DD1"/>
    <w:rsid w:val="00A7622C"/>
    <w:rsid w:val="00A762E2"/>
    <w:rsid w:val="00A76363"/>
    <w:rsid w:val="00A76463"/>
    <w:rsid w:val="00A765FB"/>
    <w:rsid w:val="00A76AB4"/>
    <w:rsid w:val="00A76ADA"/>
    <w:rsid w:val="00A76F52"/>
    <w:rsid w:val="00A7735D"/>
    <w:rsid w:val="00A7736F"/>
    <w:rsid w:val="00A77901"/>
    <w:rsid w:val="00A77C86"/>
    <w:rsid w:val="00A77D88"/>
    <w:rsid w:val="00A77F5A"/>
    <w:rsid w:val="00A80052"/>
    <w:rsid w:val="00A80077"/>
    <w:rsid w:val="00A8016B"/>
    <w:rsid w:val="00A803E5"/>
    <w:rsid w:val="00A80891"/>
    <w:rsid w:val="00A808AC"/>
    <w:rsid w:val="00A809C6"/>
    <w:rsid w:val="00A80BFB"/>
    <w:rsid w:val="00A80C5E"/>
    <w:rsid w:val="00A8116B"/>
    <w:rsid w:val="00A8136F"/>
    <w:rsid w:val="00A814E2"/>
    <w:rsid w:val="00A8154C"/>
    <w:rsid w:val="00A81C00"/>
    <w:rsid w:val="00A82116"/>
    <w:rsid w:val="00A821FD"/>
    <w:rsid w:val="00A8220F"/>
    <w:rsid w:val="00A8238E"/>
    <w:rsid w:val="00A823D4"/>
    <w:rsid w:val="00A8250D"/>
    <w:rsid w:val="00A82809"/>
    <w:rsid w:val="00A8291F"/>
    <w:rsid w:val="00A82A49"/>
    <w:rsid w:val="00A82AA7"/>
    <w:rsid w:val="00A82AD8"/>
    <w:rsid w:val="00A82C0D"/>
    <w:rsid w:val="00A82C3B"/>
    <w:rsid w:val="00A82CFB"/>
    <w:rsid w:val="00A82E41"/>
    <w:rsid w:val="00A82EDC"/>
    <w:rsid w:val="00A82F87"/>
    <w:rsid w:val="00A83499"/>
    <w:rsid w:val="00A83862"/>
    <w:rsid w:val="00A839BC"/>
    <w:rsid w:val="00A83AE0"/>
    <w:rsid w:val="00A83B77"/>
    <w:rsid w:val="00A842DD"/>
    <w:rsid w:val="00A8444C"/>
    <w:rsid w:val="00A84556"/>
    <w:rsid w:val="00A8455F"/>
    <w:rsid w:val="00A845F5"/>
    <w:rsid w:val="00A84663"/>
    <w:rsid w:val="00A8467D"/>
    <w:rsid w:val="00A846FD"/>
    <w:rsid w:val="00A8496A"/>
    <w:rsid w:val="00A84C9E"/>
    <w:rsid w:val="00A84F49"/>
    <w:rsid w:val="00A84F5D"/>
    <w:rsid w:val="00A84F87"/>
    <w:rsid w:val="00A852F0"/>
    <w:rsid w:val="00A855DA"/>
    <w:rsid w:val="00A85974"/>
    <w:rsid w:val="00A85F58"/>
    <w:rsid w:val="00A85FF2"/>
    <w:rsid w:val="00A86627"/>
    <w:rsid w:val="00A86B9F"/>
    <w:rsid w:val="00A86C2B"/>
    <w:rsid w:val="00A86D8F"/>
    <w:rsid w:val="00A86FBE"/>
    <w:rsid w:val="00A87056"/>
    <w:rsid w:val="00A8753E"/>
    <w:rsid w:val="00A8778A"/>
    <w:rsid w:val="00A87AA3"/>
    <w:rsid w:val="00A87CC7"/>
    <w:rsid w:val="00A90365"/>
    <w:rsid w:val="00A90564"/>
    <w:rsid w:val="00A90839"/>
    <w:rsid w:val="00A9095A"/>
    <w:rsid w:val="00A90A35"/>
    <w:rsid w:val="00A90BD4"/>
    <w:rsid w:val="00A90CD4"/>
    <w:rsid w:val="00A913D2"/>
    <w:rsid w:val="00A9186A"/>
    <w:rsid w:val="00A91940"/>
    <w:rsid w:val="00A91F63"/>
    <w:rsid w:val="00A9203E"/>
    <w:rsid w:val="00A921D4"/>
    <w:rsid w:val="00A92E31"/>
    <w:rsid w:val="00A92F91"/>
    <w:rsid w:val="00A93166"/>
    <w:rsid w:val="00A93192"/>
    <w:rsid w:val="00A93660"/>
    <w:rsid w:val="00A9373A"/>
    <w:rsid w:val="00A93B4B"/>
    <w:rsid w:val="00A93CBF"/>
    <w:rsid w:val="00A93DB4"/>
    <w:rsid w:val="00A93E79"/>
    <w:rsid w:val="00A93F36"/>
    <w:rsid w:val="00A93F78"/>
    <w:rsid w:val="00A94393"/>
    <w:rsid w:val="00A946AB"/>
    <w:rsid w:val="00A94703"/>
    <w:rsid w:val="00A94C6B"/>
    <w:rsid w:val="00A94D96"/>
    <w:rsid w:val="00A950B9"/>
    <w:rsid w:val="00A95436"/>
    <w:rsid w:val="00A954A8"/>
    <w:rsid w:val="00A954D4"/>
    <w:rsid w:val="00A956D3"/>
    <w:rsid w:val="00A9585C"/>
    <w:rsid w:val="00A95A38"/>
    <w:rsid w:val="00A95A6F"/>
    <w:rsid w:val="00A95AE4"/>
    <w:rsid w:val="00A95BFD"/>
    <w:rsid w:val="00A96685"/>
    <w:rsid w:val="00A96747"/>
    <w:rsid w:val="00A96DBE"/>
    <w:rsid w:val="00A96E10"/>
    <w:rsid w:val="00A96E9D"/>
    <w:rsid w:val="00A96EEE"/>
    <w:rsid w:val="00A971DD"/>
    <w:rsid w:val="00A9733A"/>
    <w:rsid w:val="00A9770A"/>
    <w:rsid w:val="00A97A6C"/>
    <w:rsid w:val="00A97DB6"/>
    <w:rsid w:val="00A97DE0"/>
    <w:rsid w:val="00A97F1B"/>
    <w:rsid w:val="00AA00D8"/>
    <w:rsid w:val="00AA01C5"/>
    <w:rsid w:val="00AA029B"/>
    <w:rsid w:val="00AA048B"/>
    <w:rsid w:val="00AA07C9"/>
    <w:rsid w:val="00AA0A21"/>
    <w:rsid w:val="00AA0BCD"/>
    <w:rsid w:val="00AA0FF8"/>
    <w:rsid w:val="00AA10A5"/>
    <w:rsid w:val="00AA1155"/>
    <w:rsid w:val="00AA133A"/>
    <w:rsid w:val="00AA1359"/>
    <w:rsid w:val="00AA1433"/>
    <w:rsid w:val="00AA167B"/>
    <w:rsid w:val="00AA17BE"/>
    <w:rsid w:val="00AA1D03"/>
    <w:rsid w:val="00AA1E42"/>
    <w:rsid w:val="00AA215C"/>
    <w:rsid w:val="00AA2615"/>
    <w:rsid w:val="00AA2C8E"/>
    <w:rsid w:val="00AA2D14"/>
    <w:rsid w:val="00AA2EE2"/>
    <w:rsid w:val="00AA2F23"/>
    <w:rsid w:val="00AA3050"/>
    <w:rsid w:val="00AA3333"/>
    <w:rsid w:val="00AA3611"/>
    <w:rsid w:val="00AA3C98"/>
    <w:rsid w:val="00AA3CCB"/>
    <w:rsid w:val="00AA3D27"/>
    <w:rsid w:val="00AA4356"/>
    <w:rsid w:val="00AA4752"/>
    <w:rsid w:val="00AA4821"/>
    <w:rsid w:val="00AA4AAE"/>
    <w:rsid w:val="00AA4C70"/>
    <w:rsid w:val="00AA4CF1"/>
    <w:rsid w:val="00AA56E6"/>
    <w:rsid w:val="00AA59C7"/>
    <w:rsid w:val="00AA5A34"/>
    <w:rsid w:val="00AA5B7C"/>
    <w:rsid w:val="00AA60EF"/>
    <w:rsid w:val="00AA6202"/>
    <w:rsid w:val="00AA6334"/>
    <w:rsid w:val="00AA655D"/>
    <w:rsid w:val="00AA6602"/>
    <w:rsid w:val="00AA66F3"/>
    <w:rsid w:val="00AA6A9C"/>
    <w:rsid w:val="00AA6D8D"/>
    <w:rsid w:val="00AA6DA1"/>
    <w:rsid w:val="00AA71B3"/>
    <w:rsid w:val="00AA7310"/>
    <w:rsid w:val="00AA7583"/>
    <w:rsid w:val="00AA76BA"/>
    <w:rsid w:val="00AA7D74"/>
    <w:rsid w:val="00AB0331"/>
    <w:rsid w:val="00AB061B"/>
    <w:rsid w:val="00AB1011"/>
    <w:rsid w:val="00AB112E"/>
    <w:rsid w:val="00AB1A41"/>
    <w:rsid w:val="00AB2046"/>
    <w:rsid w:val="00AB2792"/>
    <w:rsid w:val="00AB2927"/>
    <w:rsid w:val="00AB2B26"/>
    <w:rsid w:val="00AB2C97"/>
    <w:rsid w:val="00AB3159"/>
    <w:rsid w:val="00AB3163"/>
    <w:rsid w:val="00AB32BF"/>
    <w:rsid w:val="00AB3711"/>
    <w:rsid w:val="00AB3AEC"/>
    <w:rsid w:val="00AB3DEB"/>
    <w:rsid w:val="00AB3E83"/>
    <w:rsid w:val="00AB3E8B"/>
    <w:rsid w:val="00AB3F4D"/>
    <w:rsid w:val="00AB42EA"/>
    <w:rsid w:val="00AB47DB"/>
    <w:rsid w:val="00AB4A50"/>
    <w:rsid w:val="00AB4D46"/>
    <w:rsid w:val="00AB4D51"/>
    <w:rsid w:val="00AB4F1E"/>
    <w:rsid w:val="00AB4FAF"/>
    <w:rsid w:val="00AB4FD4"/>
    <w:rsid w:val="00AB5210"/>
    <w:rsid w:val="00AB52BA"/>
    <w:rsid w:val="00AB5621"/>
    <w:rsid w:val="00AB57A1"/>
    <w:rsid w:val="00AB5CDF"/>
    <w:rsid w:val="00AB602B"/>
    <w:rsid w:val="00AB60B5"/>
    <w:rsid w:val="00AB6144"/>
    <w:rsid w:val="00AB6497"/>
    <w:rsid w:val="00AB667D"/>
    <w:rsid w:val="00AB68C1"/>
    <w:rsid w:val="00AB70BB"/>
    <w:rsid w:val="00AB716C"/>
    <w:rsid w:val="00AB735B"/>
    <w:rsid w:val="00AB75E4"/>
    <w:rsid w:val="00AB76B1"/>
    <w:rsid w:val="00AB786E"/>
    <w:rsid w:val="00AB7D4E"/>
    <w:rsid w:val="00AB7FED"/>
    <w:rsid w:val="00AC0E34"/>
    <w:rsid w:val="00AC1011"/>
    <w:rsid w:val="00AC1225"/>
    <w:rsid w:val="00AC1397"/>
    <w:rsid w:val="00AC178B"/>
    <w:rsid w:val="00AC214B"/>
    <w:rsid w:val="00AC2186"/>
    <w:rsid w:val="00AC243B"/>
    <w:rsid w:val="00AC2452"/>
    <w:rsid w:val="00AC247A"/>
    <w:rsid w:val="00AC2530"/>
    <w:rsid w:val="00AC2814"/>
    <w:rsid w:val="00AC2967"/>
    <w:rsid w:val="00AC2B81"/>
    <w:rsid w:val="00AC2C4E"/>
    <w:rsid w:val="00AC2D4D"/>
    <w:rsid w:val="00AC2D80"/>
    <w:rsid w:val="00AC2E1B"/>
    <w:rsid w:val="00AC2E62"/>
    <w:rsid w:val="00AC2F47"/>
    <w:rsid w:val="00AC3296"/>
    <w:rsid w:val="00AC3591"/>
    <w:rsid w:val="00AC362C"/>
    <w:rsid w:val="00AC3A08"/>
    <w:rsid w:val="00AC3C78"/>
    <w:rsid w:val="00AC4182"/>
    <w:rsid w:val="00AC4193"/>
    <w:rsid w:val="00AC4241"/>
    <w:rsid w:val="00AC42DE"/>
    <w:rsid w:val="00AC44D7"/>
    <w:rsid w:val="00AC4763"/>
    <w:rsid w:val="00AC4B76"/>
    <w:rsid w:val="00AC4F31"/>
    <w:rsid w:val="00AC4FBC"/>
    <w:rsid w:val="00AC5013"/>
    <w:rsid w:val="00AC52F2"/>
    <w:rsid w:val="00AC54DA"/>
    <w:rsid w:val="00AC5831"/>
    <w:rsid w:val="00AC59B3"/>
    <w:rsid w:val="00AC59E4"/>
    <w:rsid w:val="00AC5C46"/>
    <w:rsid w:val="00AC5ECB"/>
    <w:rsid w:val="00AC5F4F"/>
    <w:rsid w:val="00AC613D"/>
    <w:rsid w:val="00AC61A8"/>
    <w:rsid w:val="00AC678F"/>
    <w:rsid w:val="00AC685B"/>
    <w:rsid w:val="00AC68B0"/>
    <w:rsid w:val="00AC6BC5"/>
    <w:rsid w:val="00AC6F53"/>
    <w:rsid w:val="00AC7190"/>
    <w:rsid w:val="00AC7359"/>
    <w:rsid w:val="00AC7466"/>
    <w:rsid w:val="00AC749C"/>
    <w:rsid w:val="00AC75B5"/>
    <w:rsid w:val="00AC7F6C"/>
    <w:rsid w:val="00AD02CE"/>
    <w:rsid w:val="00AD0825"/>
    <w:rsid w:val="00AD0B9E"/>
    <w:rsid w:val="00AD0E88"/>
    <w:rsid w:val="00AD0FC6"/>
    <w:rsid w:val="00AD0FEA"/>
    <w:rsid w:val="00AD105C"/>
    <w:rsid w:val="00AD1286"/>
    <w:rsid w:val="00AD1608"/>
    <w:rsid w:val="00AD16CC"/>
    <w:rsid w:val="00AD1842"/>
    <w:rsid w:val="00AD1876"/>
    <w:rsid w:val="00AD1AD7"/>
    <w:rsid w:val="00AD1BB4"/>
    <w:rsid w:val="00AD202D"/>
    <w:rsid w:val="00AD2062"/>
    <w:rsid w:val="00AD21B6"/>
    <w:rsid w:val="00AD2281"/>
    <w:rsid w:val="00AD22E3"/>
    <w:rsid w:val="00AD28BE"/>
    <w:rsid w:val="00AD2CD5"/>
    <w:rsid w:val="00AD2E2A"/>
    <w:rsid w:val="00AD34E4"/>
    <w:rsid w:val="00AD3835"/>
    <w:rsid w:val="00AD39DE"/>
    <w:rsid w:val="00AD3AD6"/>
    <w:rsid w:val="00AD3B50"/>
    <w:rsid w:val="00AD44EF"/>
    <w:rsid w:val="00AD48EC"/>
    <w:rsid w:val="00AD4BC5"/>
    <w:rsid w:val="00AD4DB1"/>
    <w:rsid w:val="00AD501E"/>
    <w:rsid w:val="00AD5222"/>
    <w:rsid w:val="00AD5832"/>
    <w:rsid w:val="00AD59E0"/>
    <w:rsid w:val="00AD5BDB"/>
    <w:rsid w:val="00AD5D0F"/>
    <w:rsid w:val="00AD5E64"/>
    <w:rsid w:val="00AD610E"/>
    <w:rsid w:val="00AD6226"/>
    <w:rsid w:val="00AD6583"/>
    <w:rsid w:val="00AD65C3"/>
    <w:rsid w:val="00AD6624"/>
    <w:rsid w:val="00AD67E5"/>
    <w:rsid w:val="00AD695B"/>
    <w:rsid w:val="00AD6BAB"/>
    <w:rsid w:val="00AD6F16"/>
    <w:rsid w:val="00AD78F3"/>
    <w:rsid w:val="00AD7ACA"/>
    <w:rsid w:val="00AD7B8C"/>
    <w:rsid w:val="00AD7B98"/>
    <w:rsid w:val="00AD7D57"/>
    <w:rsid w:val="00AE0164"/>
    <w:rsid w:val="00AE03A8"/>
    <w:rsid w:val="00AE03AF"/>
    <w:rsid w:val="00AE084B"/>
    <w:rsid w:val="00AE08BD"/>
    <w:rsid w:val="00AE0F9B"/>
    <w:rsid w:val="00AE1230"/>
    <w:rsid w:val="00AE12B6"/>
    <w:rsid w:val="00AE14BA"/>
    <w:rsid w:val="00AE1C57"/>
    <w:rsid w:val="00AE1C84"/>
    <w:rsid w:val="00AE1CEA"/>
    <w:rsid w:val="00AE1E3D"/>
    <w:rsid w:val="00AE20BF"/>
    <w:rsid w:val="00AE21C9"/>
    <w:rsid w:val="00AE2534"/>
    <w:rsid w:val="00AE290A"/>
    <w:rsid w:val="00AE2CBB"/>
    <w:rsid w:val="00AE2DC6"/>
    <w:rsid w:val="00AE33ED"/>
    <w:rsid w:val="00AE35CC"/>
    <w:rsid w:val="00AE35D5"/>
    <w:rsid w:val="00AE384A"/>
    <w:rsid w:val="00AE39B1"/>
    <w:rsid w:val="00AE3E15"/>
    <w:rsid w:val="00AE41CC"/>
    <w:rsid w:val="00AE4332"/>
    <w:rsid w:val="00AE4337"/>
    <w:rsid w:val="00AE43C1"/>
    <w:rsid w:val="00AE463E"/>
    <w:rsid w:val="00AE46E0"/>
    <w:rsid w:val="00AE484C"/>
    <w:rsid w:val="00AE49B2"/>
    <w:rsid w:val="00AE4A2D"/>
    <w:rsid w:val="00AE4AB7"/>
    <w:rsid w:val="00AE5316"/>
    <w:rsid w:val="00AE5378"/>
    <w:rsid w:val="00AE5444"/>
    <w:rsid w:val="00AE56A3"/>
    <w:rsid w:val="00AE5939"/>
    <w:rsid w:val="00AE63A0"/>
    <w:rsid w:val="00AE6412"/>
    <w:rsid w:val="00AE64E1"/>
    <w:rsid w:val="00AE650A"/>
    <w:rsid w:val="00AE66FD"/>
    <w:rsid w:val="00AE69C6"/>
    <w:rsid w:val="00AE6C25"/>
    <w:rsid w:val="00AE6CB2"/>
    <w:rsid w:val="00AE761D"/>
    <w:rsid w:val="00AE7BCA"/>
    <w:rsid w:val="00AE7FD5"/>
    <w:rsid w:val="00AF0040"/>
    <w:rsid w:val="00AF00BB"/>
    <w:rsid w:val="00AF0368"/>
    <w:rsid w:val="00AF05DE"/>
    <w:rsid w:val="00AF08D1"/>
    <w:rsid w:val="00AF146F"/>
    <w:rsid w:val="00AF1A66"/>
    <w:rsid w:val="00AF1E10"/>
    <w:rsid w:val="00AF1E2F"/>
    <w:rsid w:val="00AF1E5E"/>
    <w:rsid w:val="00AF21CB"/>
    <w:rsid w:val="00AF2284"/>
    <w:rsid w:val="00AF2A72"/>
    <w:rsid w:val="00AF2B86"/>
    <w:rsid w:val="00AF2C23"/>
    <w:rsid w:val="00AF327D"/>
    <w:rsid w:val="00AF327F"/>
    <w:rsid w:val="00AF36EA"/>
    <w:rsid w:val="00AF3D6D"/>
    <w:rsid w:val="00AF3DD2"/>
    <w:rsid w:val="00AF403D"/>
    <w:rsid w:val="00AF41A3"/>
    <w:rsid w:val="00AF442D"/>
    <w:rsid w:val="00AF457C"/>
    <w:rsid w:val="00AF45A0"/>
    <w:rsid w:val="00AF4921"/>
    <w:rsid w:val="00AF4964"/>
    <w:rsid w:val="00AF4DAB"/>
    <w:rsid w:val="00AF4E09"/>
    <w:rsid w:val="00AF516E"/>
    <w:rsid w:val="00AF55AA"/>
    <w:rsid w:val="00AF57BA"/>
    <w:rsid w:val="00AF5AD9"/>
    <w:rsid w:val="00AF5CFF"/>
    <w:rsid w:val="00AF5D4C"/>
    <w:rsid w:val="00AF64CD"/>
    <w:rsid w:val="00AF6833"/>
    <w:rsid w:val="00AF686A"/>
    <w:rsid w:val="00AF6B4F"/>
    <w:rsid w:val="00AF6F83"/>
    <w:rsid w:val="00AF71A3"/>
    <w:rsid w:val="00AF73DB"/>
    <w:rsid w:val="00AF751D"/>
    <w:rsid w:val="00AF7848"/>
    <w:rsid w:val="00AF79A8"/>
    <w:rsid w:val="00AF7C7B"/>
    <w:rsid w:val="00AF7CC7"/>
    <w:rsid w:val="00AF7DA0"/>
    <w:rsid w:val="00AF7FC1"/>
    <w:rsid w:val="00B00230"/>
    <w:rsid w:val="00B002DF"/>
    <w:rsid w:val="00B0051D"/>
    <w:rsid w:val="00B007BE"/>
    <w:rsid w:val="00B00B65"/>
    <w:rsid w:val="00B00CAE"/>
    <w:rsid w:val="00B01027"/>
    <w:rsid w:val="00B01126"/>
    <w:rsid w:val="00B01330"/>
    <w:rsid w:val="00B014A0"/>
    <w:rsid w:val="00B01611"/>
    <w:rsid w:val="00B0166A"/>
    <w:rsid w:val="00B017C6"/>
    <w:rsid w:val="00B01878"/>
    <w:rsid w:val="00B0192F"/>
    <w:rsid w:val="00B01DA2"/>
    <w:rsid w:val="00B02176"/>
    <w:rsid w:val="00B02206"/>
    <w:rsid w:val="00B02252"/>
    <w:rsid w:val="00B024EC"/>
    <w:rsid w:val="00B02596"/>
    <w:rsid w:val="00B0270A"/>
    <w:rsid w:val="00B02983"/>
    <w:rsid w:val="00B02CF0"/>
    <w:rsid w:val="00B02EC3"/>
    <w:rsid w:val="00B02F37"/>
    <w:rsid w:val="00B02F57"/>
    <w:rsid w:val="00B03130"/>
    <w:rsid w:val="00B0318D"/>
    <w:rsid w:val="00B0368B"/>
    <w:rsid w:val="00B03695"/>
    <w:rsid w:val="00B037F8"/>
    <w:rsid w:val="00B04352"/>
    <w:rsid w:val="00B04671"/>
    <w:rsid w:val="00B04730"/>
    <w:rsid w:val="00B04932"/>
    <w:rsid w:val="00B04A4E"/>
    <w:rsid w:val="00B04D6A"/>
    <w:rsid w:val="00B04EEE"/>
    <w:rsid w:val="00B0523F"/>
    <w:rsid w:val="00B05284"/>
    <w:rsid w:val="00B052E4"/>
    <w:rsid w:val="00B05473"/>
    <w:rsid w:val="00B054C7"/>
    <w:rsid w:val="00B057F5"/>
    <w:rsid w:val="00B05D07"/>
    <w:rsid w:val="00B05DC6"/>
    <w:rsid w:val="00B05ED1"/>
    <w:rsid w:val="00B064AA"/>
    <w:rsid w:val="00B068DC"/>
    <w:rsid w:val="00B06D4A"/>
    <w:rsid w:val="00B06F05"/>
    <w:rsid w:val="00B06F26"/>
    <w:rsid w:val="00B07347"/>
    <w:rsid w:val="00B07371"/>
    <w:rsid w:val="00B07464"/>
    <w:rsid w:val="00B07654"/>
    <w:rsid w:val="00B078DA"/>
    <w:rsid w:val="00B07A95"/>
    <w:rsid w:val="00B07ACF"/>
    <w:rsid w:val="00B07C59"/>
    <w:rsid w:val="00B07DB6"/>
    <w:rsid w:val="00B07E03"/>
    <w:rsid w:val="00B07EE3"/>
    <w:rsid w:val="00B07F41"/>
    <w:rsid w:val="00B10195"/>
    <w:rsid w:val="00B102E8"/>
    <w:rsid w:val="00B10312"/>
    <w:rsid w:val="00B10908"/>
    <w:rsid w:val="00B10975"/>
    <w:rsid w:val="00B109E6"/>
    <w:rsid w:val="00B10E96"/>
    <w:rsid w:val="00B10F28"/>
    <w:rsid w:val="00B10FF3"/>
    <w:rsid w:val="00B11308"/>
    <w:rsid w:val="00B11612"/>
    <w:rsid w:val="00B11729"/>
    <w:rsid w:val="00B11816"/>
    <w:rsid w:val="00B11D10"/>
    <w:rsid w:val="00B12395"/>
    <w:rsid w:val="00B12985"/>
    <w:rsid w:val="00B12A89"/>
    <w:rsid w:val="00B130D5"/>
    <w:rsid w:val="00B132C3"/>
    <w:rsid w:val="00B13358"/>
    <w:rsid w:val="00B136FA"/>
    <w:rsid w:val="00B1379D"/>
    <w:rsid w:val="00B13BE5"/>
    <w:rsid w:val="00B13D06"/>
    <w:rsid w:val="00B13E8E"/>
    <w:rsid w:val="00B143A1"/>
    <w:rsid w:val="00B1474C"/>
    <w:rsid w:val="00B14816"/>
    <w:rsid w:val="00B148FC"/>
    <w:rsid w:val="00B14A35"/>
    <w:rsid w:val="00B14B18"/>
    <w:rsid w:val="00B14E1C"/>
    <w:rsid w:val="00B14EC0"/>
    <w:rsid w:val="00B14EE7"/>
    <w:rsid w:val="00B150DE"/>
    <w:rsid w:val="00B150EC"/>
    <w:rsid w:val="00B152AD"/>
    <w:rsid w:val="00B152F0"/>
    <w:rsid w:val="00B15327"/>
    <w:rsid w:val="00B1537C"/>
    <w:rsid w:val="00B15A3A"/>
    <w:rsid w:val="00B15ADC"/>
    <w:rsid w:val="00B15B22"/>
    <w:rsid w:val="00B15DF7"/>
    <w:rsid w:val="00B15E77"/>
    <w:rsid w:val="00B163D8"/>
    <w:rsid w:val="00B1669D"/>
    <w:rsid w:val="00B168C8"/>
    <w:rsid w:val="00B16A6D"/>
    <w:rsid w:val="00B16A9E"/>
    <w:rsid w:val="00B16C79"/>
    <w:rsid w:val="00B16E7D"/>
    <w:rsid w:val="00B173FB"/>
    <w:rsid w:val="00B17637"/>
    <w:rsid w:val="00B1783A"/>
    <w:rsid w:val="00B17C90"/>
    <w:rsid w:val="00B17FB6"/>
    <w:rsid w:val="00B20052"/>
    <w:rsid w:val="00B2005B"/>
    <w:rsid w:val="00B2007A"/>
    <w:rsid w:val="00B202CB"/>
    <w:rsid w:val="00B203CD"/>
    <w:rsid w:val="00B20489"/>
    <w:rsid w:val="00B20862"/>
    <w:rsid w:val="00B20BD0"/>
    <w:rsid w:val="00B20C78"/>
    <w:rsid w:val="00B20DE7"/>
    <w:rsid w:val="00B2109B"/>
    <w:rsid w:val="00B210E5"/>
    <w:rsid w:val="00B21523"/>
    <w:rsid w:val="00B21B53"/>
    <w:rsid w:val="00B21D13"/>
    <w:rsid w:val="00B21E63"/>
    <w:rsid w:val="00B22B31"/>
    <w:rsid w:val="00B22F25"/>
    <w:rsid w:val="00B2311C"/>
    <w:rsid w:val="00B2329B"/>
    <w:rsid w:val="00B235F6"/>
    <w:rsid w:val="00B2375E"/>
    <w:rsid w:val="00B23A18"/>
    <w:rsid w:val="00B23B0B"/>
    <w:rsid w:val="00B23C93"/>
    <w:rsid w:val="00B23E6A"/>
    <w:rsid w:val="00B23E84"/>
    <w:rsid w:val="00B23F45"/>
    <w:rsid w:val="00B2467A"/>
    <w:rsid w:val="00B24761"/>
    <w:rsid w:val="00B24785"/>
    <w:rsid w:val="00B247D0"/>
    <w:rsid w:val="00B24B84"/>
    <w:rsid w:val="00B256C0"/>
    <w:rsid w:val="00B25DD4"/>
    <w:rsid w:val="00B25EA8"/>
    <w:rsid w:val="00B261FD"/>
    <w:rsid w:val="00B2649B"/>
    <w:rsid w:val="00B264DF"/>
    <w:rsid w:val="00B2666B"/>
    <w:rsid w:val="00B266E5"/>
    <w:rsid w:val="00B2684C"/>
    <w:rsid w:val="00B26BA4"/>
    <w:rsid w:val="00B27226"/>
    <w:rsid w:val="00B272CA"/>
    <w:rsid w:val="00B27B86"/>
    <w:rsid w:val="00B27D1B"/>
    <w:rsid w:val="00B27F79"/>
    <w:rsid w:val="00B30016"/>
    <w:rsid w:val="00B30805"/>
    <w:rsid w:val="00B308D4"/>
    <w:rsid w:val="00B30A20"/>
    <w:rsid w:val="00B30C8F"/>
    <w:rsid w:val="00B313C8"/>
    <w:rsid w:val="00B31475"/>
    <w:rsid w:val="00B31B53"/>
    <w:rsid w:val="00B31D36"/>
    <w:rsid w:val="00B31EDB"/>
    <w:rsid w:val="00B324AE"/>
    <w:rsid w:val="00B326DC"/>
    <w:rsid w:val="00B3281F"/>
    <w:rsid w:val="00B32F01"/>
    <w:rsid w:val="00B32F3A"/>
    <w:rsid w:val="00B330B7"/>
    <w:rsid w:val="00B33405"/>
    <w:rsid w:val="00B33577"/>
    <w:rsid w:val="00B3375A"/>
    <w:rsid w:val="00B33B7E"/>
    <w:rsid w:val="00B33E94"/>
    <w:rsid w:val="00B34376"/>
    <w:rsid w:val="00B34532"/>
    <w:rsid w:val="00B34611"/>
    <w:rsid w:val="00B3476A"/>
    <w:rsid w:val="00B348BA"/>
    <w:rsid w:val="00B348E5"/>
    <w:rsid w:val="00B34904"/>
    <w:rsid w:val="00B3499F"/>
    <w:rsid w:val="00B35224"/>
    <w:rsid w:val="00B354DA"/>
    <w:rsid w:val="00B3575F"/>
    <w:rsid w:val="00B35A21"/>
    <w:rsid w:val="00B35BD9"/>
    <w:rsid w:val="00B35D5D"/>
    <w:rsid w:val="00B35F0F"/>
    <w:rsid w:val="00B361F1"/>
    <w:rsid w:val="00B361F3"/>
    <w:rsid w:val="00B36219"/>
    <w:rsid w:val="00B36573"/>
    <w:rsid w:val="00B36687"/>
    <w:rsid w:val="00B36D79"/>
    <w:rsid w:val="00B37163"/>
    <w:rsid w:val="00B375AC"/>
    <w:rsid w:val="00B37C5B"/>
    <w:rsid w:val="00B37D08"/>
    <w:rsid w:val="00B37E35"/>
    <w:rsid w:val="00B400C7"/>
    <w:rsid w:val="00B40195"/>
    <w:rsid w:val="00B4019B"/>
    <w:rsid w:val="00B4057A"/>
    <w:rsid w:val="00B40594"/>
    <w:rsid w:val="00B405CD"/>
    <w:rsid w:val="00B40969"/>
    <w:rsid w:val="00B41480"/>
    <w:rsid w:val="00B4159A"/>
    <w:rsid w:val="00B41661"/>
    <w:rsid w:val="00B4166D"/>
    <w:rsid w:val="00B41747"/>
    <w:rsid w:val="00B41864"/>
    <w:rsid w:val="00B41900"/>
    <w:rsid w:val="00B41928"/>
    <w:rsid w:val="00B41C6A"/>
    <w:rsid w:val="00B41ED7"/>
    <w:rsid w:val="00B42488"/>
    <w:rsid w:val="00B42680"/>
    <w:rsid w:val="00B4278F"/>
    <w:rsid w:val="00B42848"/>
    <w:rsid w:val="00B429B8"/>
    <w:rsid w:val="00B42D13"/>
    <w:rsid w:val="00B42E81"/>
    <w:rsid w:val="00B42F50"/>
    <w:rsid w:val="00B42FB4"/>
    <w:rsid w:val="00B43197"/>
    <w:rsid w:val="00B431F7"/>
    <w:rsid w:val="00B4373F"/>
    <w:rsid w:val="00B4382D"/>
    <w:rsid w:val="00B43A20"/>
    <w:rsid w:val="00B43C78"/>
    <w:rsid w:val="00B43CA5"/>
    <w:rsid w:val="00B43DDF"/>
    <w:rsid w:val="00B441D9"/>
    <w:rsid w:val="00B4490D"/>
    <w:rsid w:val="00B44D1E"/>
    <w:rsid w:val="00B44E6A"/>
    <w:rsid w:val="00B451B0"/>
    <w:rsid w:val="00B45284"/>
    <w:rsid w:val="00B4534E"/>
    <w:rsid w:val="00B4555B"/>
    <w:rsid w:val="00B4585D"/>
    <w:rsid w:val="00B45A94"/>
    <w:rsid w:val="00B45B69"/>
    <w:rsid w:val="00B45C0A"/>
    <w:rsid w:val="00B45C54"/>
    <w:rsid w:val="00B45C84"/>
    <w:rsid w:val="00B45D87"/>
    <w:rsid w:val="00B45F30"/>
    <w:rsid w:val="00B45FDD"/>
    <w:rsid w:val="00B46085"/>
    <w:rsid w:val="00B46292"/>
    <w:rsid w:val="00B46397"/>
    <w:rsid w:val="00B465CC"/>
    <w:rsid w:val="00B466CC"/>
    <w:rsid w:val="00B466D6"/>
    <w:rsid w:val="00B4682D"/>
    <w:rsid w:val="00B47935"/>
    <w:rsid w:val="00B47973"/>
    <w:rsid w:val="00B479CE"/>
    <w:rsid w:val="00B47A3F"/>
    <w:rsid w:val="00B47EC0"/>
    <w:rsid w:val="00B50146"/>
    <w:rsid w:val="00B50406"/>
    <w:rsid w:val="00B50433"/>
    <w:rsid w:val="00B5046D"/>
    <w:rsid w:val="00B50724"/>
    <w:rsid w:val="00B50ABB"/>
    <w:rsid w:val="00B50AC7"/>
    <w:rsid w:val="00B510C1"/>
    <w:rsid w:val="00B51135"/>
    <w:rsid w:val="00B5143A"/>
    <w:rsid w:val="00B51464"/>
    <w:rsid w:val="00B5146F"/>
    <w:rsid w:val="00B518DD"/>
    <w:rsid w:val="00B51BAB"/>
    <w:rsid w:val="00B51E47"/>
    <w:rsid w:val="00B51EA8"/>
    <w:rsid w:val="00B521AB"/>
    <w:rsid w:val="00B524AF"/>
    <w:rsid w:val="00B52B1D"/>
    <w:rsid w:val="00B52C86"/>
    <w:rsid w:val="00B53483"/>
    <w:rsid w:val="00B535D6"/>
    <w:rsid w:val="00B53685"/>
    <w:rsid w:val="00B53937"/>
    <w:rsid w:val="00B53BEB"/>
    <w:rsid w:val="00B5405C"/>
    <w:rsid w:val="00B54268"/>
    <w:rsid w:val="00B54539"/>
    <w:rsid w:val="00B54C59"/>
    <w:rsid w:val="00B54EAC"/>
    <w:rsid w:val="00B55105"/>
    <w:rsid w:val="00B55151"/>
    <w:rsid w:val="00B55203"/>
    <w:rsid w:val="00B55227"/>
    <w:rsid w:val="00B55649"/>
    <w:rsid w:val="00B557E9"/>
    <w:rsid w:val="00B5584D"/>
    <w:rsid w:val="00B558BD"/>
    <w:rsid w:val="00B55978"/>
    <w:rsid w:val="00B55AA3"/>
    <w:rsid w:val="00B55C48"/>
    <w:rsid w:val="00B55E55"/>
    <w:rsid w:val="00B56083"/>
    <w:rsid w:val="00B5624B"/>
    <w:rsid w:val="00B56497"/>
    <w:rsid w:val="00B5653A"/>
    <w:rsid w:val="00B56728"/>
    <w:rsid w:val="00B574AD"/>
    <w:rsid w:val="00B5761E"/>
    <w:rsid w:val="00B57645"/>
    <w:rsid w:val="00B576A1"/>
    <w:rsid w:val="00B57D3B"/>
    <w:rsid w:val="00B57D6F"/>
    <w:rsid w:val="00B57D93"/>
    <w:rsid w:val="00B57EDA"/>
    <w:rsid w:val="00B60143"/>
    <w:rsid w:val="00B60A05"/>
    <w:rsid w:val="00B60DA3"/>
    <w:rsid w:val="00B6105D"/>
    <w:rsid w:val="00B610CF"/>
    <w:rsid w:val="00B6133D"/>
    <w:rsid w:val="00B616F5"/>
    <w:rsid w:val="00B61920"/>
    <w:rsid w:val="00B61C8D"/>
    <w:rsid w:val="00B62446"/>
    <w:rsid w:val="00B625D7"/>
    <w:rsid w:val="00B62BCF"/>
    <w:rsid w:val="00B62DE4"/>
    <w:rsid w:val="00B63370"/>
    <w:rsid w:val="00B6394B"/>
    <w:rsid w:val="00B639C3"/>
    <w:rsid w:val="00B63AEF"/>
    <w:rsid w:val="00B63D5F"/>
    <w:rsid w:val="00B63D96"/>
    <w:rsid w:val="00B6406F"/>
    <w:rsid w:val="00B64159"/>
    <w:rsid w:val="00B641C5"/>
    <w:rsid w:val="00B64431"/>
    <w:rsid w:val="00B6449F"/>
    <w:rsid w:val="00B644C2"/>
    <w:rsid w:val="00B64609"/>
    <w:rsid w:val="00B649A0"/>
    <w:rsid w:val="00B64A7A"/>
    <w:rsid w:val="00B64B64"/>
    <w:rsid w:val="00B64F08"/>
    <w:rsid w:val="00B65047"/>
    <w:rsid w:val="00B65A5E"/>
    <w:rsid w:val="00B65AE0"/>
    <w:rsid w:val="00B65B0A"/>
    <w:rsid w:val="00B65B42"/>
    <w:rsid w:val="00B65BA3"/>
    <w:rsid w:val="00B65FAD"/>
    <w:rsid w:val="00B66144"/>
    <w:rsid w:val="00B663B4"/>
    <w:rsid w:val="00B663D2"/>
    <w:rsid w:val="00B663EB"/>
    <w:rsid w:val="00B66531"/>
    <w:rsid w:val="00B66533"/>
    <w:rsid w:val="00B66BDE"/>
    <w:rsid w:val="00B67066"/>
    <w:rsid w:val="00B67197"/>
    <w:rsid w:val="00B674F0"/>
    <w:rsid w:val="00B6762E"/>
    <w:rsid w:val="00B677EC"/>
    <w:rsid w:val="00B67BA4"/>
    <w:rsid w:val="00B67D3A"/>
    <w:rsid w:val="00B67ED1"/>
    <w:rsid w:val="00B7032E"/>
    <w:rsid w:val="00B70381"/>
    <w:rsid w:val="00B70C0F"/>
    <w:rsid w:val="00B70D35"/>
    <w:rsid w:val="00B7130B"/>
    <w:rsid w:val="00B71469"/>
    <w:rsid w:val="00B71B16"/>
    <w:rsid w:val="00B71C57"/>
    <w:rsid w:val="00B72072"/>
    <w:rsid w:val="00B721BA"/>
    <w:rsid w:val="00B7226D"/>
    <w:rsid w:val="00B72466"/>
    <w:rsid w:val="00B724EF"/>
    <w:rsid w:val="00B72828"/>
    <w:rsid w:val="00B729C3"/>
    <w:rsid w:val="00B72C64"/>
    <w:rsid w:val="00B72F22"/>
    <w:rsid w:val="00B7367E"/>
    <w:rsid w:val="00B740A0"/>
    <w:rsid w:val="00B741FA"/>
    <w:rsid w:val="00B748AC"/>
    <w:rsid w:val="00B74ADE"/>
    <w:rsid w:val="00B74B58"/>
    <w:rsid w:val="00B74CC1"/>
    <w:rsid w:val="00B74E60"/>
    <w:rsid w:val="00B74E77"/>
    <w:rsid w:val="00B75237"/>
    <w:rsid w:val="00B754F2"/>
    <w:rsid w:val="00B7554D"/>
    <w:rsid w:val="00B75575"/>
    <w:rsid w:val="00B755ED"/>
    <w:rsid w:val="00B757AD"/>
    <w:rsid w:val="00B757DC"/>
    <w:rsid w:val="00B75ADC"/>
    <w:rsid w:val="00B75ADF"/>
    <w:rsid w:val="00B75C10"/>
    <w:rsid w:val="00B75CFA"/>
    <w:rsid w:val="00B75FEB"/>
    <w:rsid w:val="00B76137"/>
    <w:rsid w:val="00B76151"/>
    <w:rsid w:val="00B76173"/>
    <w:rsid w:val="00B761AA"/>
    <w:rsid w:val="00B761DD"/>
    <w:rsid w:val="00B762E4"/>
    <w:rsid w:val="00B76A00"/>
    <w:rsid w:val="00B76A8E"/>
    <w:rsid w:val="00B76AEB"/>
    <w:rsid w:val="00B7717A"/>
    <w:rsid w:val="00B77223"/>
    <w:rsid w:val="00B772F6"/>
    <w:rsid w:val="00B77391"/>
    <w:rsid w:val="00B7793E"/>
    <w:rsid w:val="00B77C32"/>
    <w:rsid w:val="00B77D32"/>
    <w:rsid w:val="00B800BC"/>
    <w:rsid w:val="00B802EA"/>
    <w:rsid w:val="00B8072F"/>
    <w:rsid w:val="00B8080C"/>
    <w:rsid w:val="00B80CE0"/>
    <w:rsid w:val="00B80DE6"/>
    <w:rsid w:val="00B8105F"/>
    <w:rsid w:val="00B810E4"/>
    <w:rsid w:val="00B8111F"/>
    <w:rsid w:val="00B8116E"/>
    <w:rsid w:val="00B811A9"/>
    <w:rsid w:val="00B812E1"/>
    <w:rsid w:val="00B81422"/>
    <w:rsid w:val="00B81998"/>
    <w:rsid w:val="00B81D76"/>
    <w:rsid w:val="00B8206F"/>
    <w:rsid w:val="00B82146"/>
    <w:rsid w:val="00B82241"/>
    <w:rsid w:val="00B823BB"/>
    <w:rsid w:val="00B82436"/>
    <w:rsid w:val="00B82522"/>
    <w:rsid w:val="00B82728"/>
    <w:rsid w:val="00B828C2"/>
    <w:rsid w:val="00B82B3A"/>
    <w:rsid w:val="00B82C3F"/>
    <w:rsid w:val="00B82F6B"/>
    <w:rsid w:val="00B831FA"/>
    <w:rsid w:val="00B832FF"/>
    <w:rsid w:val="00B83528"/>
    <w:rsid w:val="00B83839"/>
    <w:rsid w:val="00B83951"/>
    <w:rsid w:val="00B83A2F"/>
    <w:rsid w:val="00B83CD8"/>
    <w:rsid w:val="00B83DBB"/>
    <w:rsid w:val="00B83EFA"/>
    <w:rsid w:val="00B84322"/>
    <w:rsid w:val="00B84517"/>
    <w:rsid w:val="00B845D9"/>
    <w:rsid w:val="00B848EA"/>
    <w:rsid w:val="00B85151"/>
    <w:rsid w:val="00B8530E"/>
    <w:rsid w:val="00B857FC"/>
    <w:rsid w:val="00B85B18"/>
    <w:rsid w:val="00B85B1C"/>
    <w:rsid w:val="00B85C5F"/>
    <w:rsid w:val="00B85D3C"/>
    <w:rsid w:val="00B85DA1"/>
    <w:rsid w:val="00B85DB6"/>
    <w:rsid w:val="00B85F82"/>
    <w:rsid w:val="00B8650B"/>
    <w:rsid w:val="00B86523"/>
    <w:rsid w:val="00B86834"/>
    <w:rsid w:val="00B86842"/>
    <w:rsid w:val="00B86CBA"/>
    <w:rsid w:val="00B8751E"/>
    <w:rsid w:val="00B8767A"/>
    <w:rsid w:val="00B877AC"/>
    <w:rsid w:val="00B87829"/>
    <w:rsid w:val="00B878BA"/>
    <w:rsid w:val="00B878C0"/>
    <w:rsid w:val="00B87999"/>
    <w:rsid w:val="00B87B06"/>
    <w:rsid w:val="00B87C42"/>
    <w:rsid w:val="00B87CF3"/>
    <w:rsid w:val="00B87E7A"/>
    <w:rsid w:val="00B90017"/>
    <w:rsid w:val="00B90B01"/>
    <w:rsid w:val="00B90BC0"/>
    <w:rsid w:val="00B90D77"/>
    <w:rsid w:val="00B90DA8"/>
    <w:rsid w:val="00B90F2C"/>
    <w:rsid w:val="00B90FAA"/>
    <w:rsid w:val="00B913AA"/>
    <w:rsid w:val="00B91938"/>
    <w:rsid w:val="00B91A4A"/>
    <w:rsid w:val="00B91B06"/>
    <w:rsid w:val="00B91BED"/>
    <w:rsid w:val="00B91CDD"/>
    <w:rsid w:val="00B91D6C"/>
    <w:rsid w:val="00B92454"/>
    <w:rsid w:val="00B925AE"/>
    <w:rsid w:val="00B92AAA"/>
    <w:rsid w:val="00B93083"/>
    <w:rsid w:val="00B932C2"/>
    <w:rsid w:val="00B93500"/>
    <w:rsid w:val="00B93889"/>
    <w:rsid w:val="00B939A3"/>
    <w:rsid w:val="00B93B5A"/>
    <w:rsid w:val="00B94031"/>
    <w:rsid w:val="00B945FC"/>
    <w:rsid w:val="00B94920"/>
    <w:rsid w:val="00B94993"/>
    <w:rsid w:val="00B94AE4"/>
    <w:rsid w:val="00B94EBF"/>
    <w:rsid w:val="00B95002"/>
    <w:rsid w:val="00B9534D"/>
    <w:rsid w:val="00B95478"/>
    <w:rsid w:val="00B95842"/>
    <w:rsid w:val="00B958F2"/>
    <w:rsid w:val="00B95939"/>
    <w:rsid w:val="00B959E9"/>
    <w:rsid w:val="00B95A92"/>
    <w:rsid w:val="00B95C2F"/>
    <w:rsid w:val="00B96200"/>
    <w:rsid w:val="00B96414"/>
    <w:rsid w:val="00B964AD"/>
    <w:rsid w:val="00B967F4"/>
    <w:rsid w:val="00B9685F"/>
    <w:rsid w:val="00B96939"/>
    <w:rsid w:val="00B96ECB"/>
    <w:rsid w:val="00B97202"/>
    <w:rsid w:val="00B97992"/>
    <w:rsid w:val="00B979E0"/>
    <w:rsid w:val="00B97B59"/>
    <w:rsid w:val="00B97F0B"/>
    <w:rsid w:val="00BA01B4"/>
    <w:rsid w:val="00BA02A4"/>
    <w:rsid w:val="00BA0549"/>
    <w:rsid w:val="00BA0715"/>
    <w:rsid w:val="00BA0AFA"/>
    <w:rsid w:val="00BA0ED5"/>
    <w:rsid w:val="00BA101E"/>
    <w:rsid w:val="00BA10FA"/>
    <w:rsid w:val="00BA1428"/>
    <w:rsid w:val="00BA146E"/>
    <w:rsid w:val="00BA1EFF"/>
    <w:rsid w:val="00BA1F30"/>
    <w:rsid w:val="00BA2028"/>
    <w:rsid w:val="00BA24C2"/>
    <w:rsid w:val="00BA265D"/>
    <w:rsid w:val="00BA27B4"/>
    <w:rsid w:val="00BA27C4"/>
    <w:rsid w:val="00BA2887"/>
    <w:rsid w:val="00BA2C87"/>
    <w:rsid w:val="00BA2F01"/>
    <w:rsid w:val="00BA31E4"/>
    <w:rsid w:val="00BA36F2"/>
    <w:rsid w:val="00BA3C69"/>
    <w:rsid w:val="00BA3F1F"/>
    <w:rsid w:val="00BA43E4"/>
    <w:rsid w:val="00BA472D"/>
    <w:rsid w:val="00BA4929"/>
    <w:rsid w:val="00BA4A67"/>
    <w:rsid w:val="00BA4CB5"/>
    <w:rsid w:val="00BA4D61"/>
    <w:rsid w:val="00BA4D9F"/>
    <w:rsid w:val="00BA4F58"/>
    <w:rsid w:val="00BA5108"/>
    <w:rsid w:val="00BA532D"/>
    <w:rsid w:val="00BA5678"/>
    <w:rsid w:val="00BA591D"/>
    <w:rsid w:val="00BA5EC4"/>
    <w:rsid w:val="00BA623C"/>
    <w:rsid w:val="00BA6258"/>
    <w:rsid w:val="00BA6373"/>
    <w:rsid w:val="00BA6890"/>
    <w:rsid w:val="00BA692F"/>
    <w:rsid w:val="00BA6A4C"/>
    <w:rsid w:val="00BA6B31"/>
    <w:rsid w:val="00BA6C41"/>
    <w:rsid w:val="00BA6C52"/>
    <w:rsid w:val="00BA6FCD"/>
    <w:rsid w:val="00BA7119"/>
    <w:rsid w:val="00BA71BA"/>
    <w:rsid w:val="00BA7AA0"/>
    <w:rsid w:val="00BA7BCD"/>
    <w:rsid w:val="00BA7BDB"/>
    <w:rsid w:val="00BA7C40"/>
    <w:rsid w:val="00BB00D7"/>
    <w:rsid w:val="00BB014E"/>
    <w:rsid w:val="00BB0213"/>
    <w:rsid w:val="00BB05A5"/>
    <w:rsid w:val="00BB0795"/>
    <w:rsid w:val="00BB0C62"/>
    <w:rsid w:val="00BB1903"/>
    <w:rsid w:val="00BB1E7E"/>
    <w:rsid w:val="00BB2043"/>
    <w:rsid w:val="00BB2198"/>
    <w:rsid w:val="00BB21DA"/>
    <w:rsid w:val="00BB21EE"/>
    <w:rsid w:val="00BB24AE"/>
    <w:rsid w:val="00BB26E2"/>
    <w:rsid w:val="00BB2A87"/>
    <w:rsid w:val="00BB2B09"/>
    <w:rsid w:val="00BB2D3D"/>
    <w:rsid w:val="00BB2DF3"/>
    <w:rsid w:val="00BB2F99"/>
    <w:rsid w:val="00BB320C"/>
    <w:rsid w:val="00BB33EB"/>
    <w:rsid w:val="00BB3538"/>
    <w:rsid w:val="00BB36F8"/>
    <w:rsid w:val="00BB373B"/>
    <w:rsid w:val="00BB3877"/>
    <w:rsid w:val="00BB3954"/>
    <w:rsid w:val="00BB3A2E"/>
    <w:rsid w:val="00BB41CF"/>
    <w:rsid w:val="00BB45A3"/>
    <w:rsid w:val="00BB4767"/>
    <w:rsid w:val="00BB4DAC"/>
    <w:rsid w:val="00BB50B7"/>
    <w:rsid w:val="00BB51E4"/>
    <w:rsid w:val="00BB5218"/>
    <w:rsid w:val="00BB542F"/>
    <w:rsid w:val="00BB5590"/>
    <w:rsid w:val="00BB5604"/>
    <w:rsid w:val="00BB57D1"/>
    <w:rsid w:val="00BB581C"/>
    <w:rsid w:val="00BB5955"/>
    <w:rsid w:val="00BB5AE0"/>
    <w:rsid w:val="00BB5CF4"/>
    <w:rsid w:val="00BB5F46"/>
    <w:rsid w:val="00BB5FE4"/>
    <w:rsid w:val="00BB6088"/>
    <w:rsid w:val="00BB627A"/>
    <w:rsid w:val="00BB6335"/>
    <w:rsid w:val="00BB66A4"/>
    <w:rsid w:val="00BB6772"/>
    <w:rsid w:val="00BB6876"/>
    <w:rsid w:val="00BB6945"/>
    <w:rsid w:val="00BB6C95"/>
    <w:rsid w:val="00BB735E"/>
    <w:rsid w:val="00BB79D4"/>
    <w:rsid w:val="00BB7FB4"/>
    <w:rsid w:val="00BB7FC1"/>
    <w:rsid w:val="00BC002D"/>
    <w:rsid w:val="00BC0322"/>
    <w:rsid w:val="00BC0662"/>
    <w:rsid w:val="00BC06C5"/>
    <w:rsid w:val="00BC07C6"/>
    <w:rsid w:val="00BC097C"/>
    <w:rsid w:val="00BC09BB"/>
    <w:rsid w:val="00BC0BA4"/>
    <w:rsid w:val="00BC0C41"/>
    <w:rsid w:val="00BC1353"/>
    <w:rsid w:val="00BC1380"/>
    <w:rsid w:val="00BC1693"/>
    <w:rsid w:val="00BC1701"/>
    <w:rsid w:val="00BC182F"/>
    <w:rsid w:val="00BC1AA9"/>
    <w:rsid w:val="00BC20A6"/>
    <w:rsid w:val="00BC2205"/>
    <w:rsid w:val="00BC235D"/>
    <w:rsid w:val="00BC2589"/>
    <w:rsid w:val="00BC2724"/>
    <w:rsid w:val="00BC29D8"/>
    <w:rsid w:val="00BC2AC0"/>
    <w:rsid w:val="00BC2C3C"/>
    <w:rsid w:val="00BC2C8A"/>
    <w:rsid w:val="00BC2E80"/>
    <w:rsid w:val="00BC3261"/>
    <w:rsid w:val="00BC3661"/>
    <w:rsid w:val="00BC3840"/>
    <w:rsid w:val="00BC38BC"/>
    <w:rsid w:val="00BC39CE"/>
    <w:rsid w:val="00BC3A4F"/>
    <w:rsid w:val="00BC3A72"/>
    <w:rsid w:val="00BC3A80"/>
    <w:rsid w:val="00BC449A"/>
    <w:rsid w:val="00BC4574"/>
    <w:rsid w:val="00BC466D"/>
    <w:rsid w:val="00BC4730"/>
    <w:rsid w:val="00BC4928"/>
    <w:rsid w:val="00BC4DC8"/>
    <w:rsid w:val="00BC511A"/>
    <w:rsid w:val="00BC5436"/>
    <w:rsid w:val="00BC5457"/>
    <w:rsid w:val="00BC5F0C"/>
    <w:rsid w:val="00BC6164"/>
    <w:rsid w:val="00BC6423"/>
    <w:rsid w:val="00BC664A"/>
    <w:rsid w:val="00BC67F8"/>
    <w:rsid w:val="00BC6818"/>
    <w:rsid w:val="00BC6A99"/>
    <w:rsid w:val="00BC6E3C"/>
    <w:rsid w:val="00BC6E53"/>
    <w:rsid w:val="00BC6F58"/>
    <w:rsid w:val="00BC6FF5"/>
    <w:rsid w:val="00BC7145"/>
    <w:rsid w:val="00BC72ED"/>
    <w:rsid w:val="00BC762C"/>
    <w:rsid w:val="00BC77A9"/>
    <w:rsid w:val="00BC7903"/>
    <w:rsid w:val="00BC7A07"/>
    <w:rsid w:val="00BD0049"/>
    <w:rsid w:val="00BD01E4"/>
    <w:rsid w:val="00BD04AF"/>
    <w:rsid w:val="00BD0627"/>
    <w:rsid w:val="00BD0779"/>
    <w:rsid w:val="00BD0835"/>
    <w:rsid w:val="00BD0AEC"/>
    <w:rsid w:val="00BD0B02"/>
    <w:rsid w:val="00BD1899"/>
    <w:rsid w:val="00BD190B"/>
    <w:rsid w:val="00BD1D39"/>
    <w:rsid w:val="00BD21A0"/>
    <w:rsid w:val="00BD2338"/>
    <w:rsid w:val="00BD2498"/>
    <w:rsid w:val="00BD2572"/>
    <w:rsid w:val="00BD2806"/>
    <w:rsid w:val="00BD28E5"/>
    <w:rsid w:val="00BD29F0"/>
    <w:rsid w:val="00BD2B37"/>
    <w:rsid w:val="00BD2C90"/>
    <w:rsid w:val="00BD307C"/>
    <w:rsid w:val="00BD3314"/>
    <w:rsid w:val="00BD33C4"/>
    <w:rsid w:val="00BD3533"/>
    <w:rsid w:val="00BD3C7C"/>
    <w:rsid w:val="00BD3D4F"/>
    <w:rsid w:val="00BD415D"/>
    <w:rsid w:val="00BD418F"/>
    <w:rsid w:val="00BD44CC"/>
    <w:rsid w:val="00BD4F4D"/>
    <w:rsid w:val="00BD5141"/>
    <w:rsid w:val="00BD53A0"/>
    <w:rsid w:val="00BD55B7"/>
    <w:rsid w:val="00BD56FE"/>
    <w:rsid w:val="00BD5B99"/>
    <w:rsid w:val="00BD6136"/>
    <w:rsid w:val="00BD620C"/>
    <w:rsid w:val="00BD634F"/>
    <w:rsid w:val="00BD66F1"/>
    <w:rsid w:val="00BD697A"/>
    <w:rsid w:val="00BD6EA9"/>
    <w:rsid w:val="00BD707F"/>
    <w:rsid w:val="00BD70AF"/>
    <w:rsid w:val="00BD7206"/>
    <w:rsid w:val="00BD7507"/>
    <w:rsid w:val="00BD780E"/>
    <w:rsid w:val="00BD7894"/>
    <w:rsid w:val="00BD78B9"/>
    <w:rsid w:val="00BD79E3"/>
    <w:rsid w:val="00BD7B2F"/>
    <w:rsid w:val="00BD7C0F"/>
    <w:rsid w:val="00BD7CC8"/>
    <w:rsid w:val="00BD7DA9"/>
    <w:rsid w:val="00BD7FF7"/>
    <w:rsid w:val="00BE0484"/>
    <w:rsid w:val="00BE0533"/>
    <w:rsid w:val="00BE055E"/>
    <w:rsid w:val="00BE0A83"/>
    <w:rsid w:val="00BE0B29"/>
    <w:rsid w:val="00BE0BA6"/>
    <w:rsid w:val="00BE0C5D"/>
    <w:rsid w:val="00BE1BF0"/>
    <w:rsid w:val="00BE1CA1"/>
    <w:rsid w:val="00BE1D00"/>
    <w:rsid w:val="00BE1ED6"/>
    <w:rsid w:val="00BE1F11"/>
    <w:rsid w:val="00BE1F39"/>
    <w:rsid w:val="00BE22D8"/>
    <w:rsid w:val="00BE23B2"/>
    <w:rsid w:val="00BE2649"/>
    <w:rsid w:val="00BE265A"/>
    <w:rsid w:val="00BE27CA"/>
    <w:rsid w:val="00BE2A22"/>
    <w:rsid w:val="00BE2B4F"/>
    <w:rsid w:val="00BE2D64"/>
    <w:rsid w:val="00BE2EB5"/>
    <w:rsid w:val="00BE2FA7"/>
    <w:rsid w:val="00BE300B"/>
    <w:rsid w:val="00BE33A5"/>
    <w:rsid w:val="00BE35A9"/>
    <w:rsid w:val="00BE3ABD"/>
    <w:rsid w:val="00BE3C32"/>
    <w:rsid w:val="00BE3EC3"/>
    <w:rsid w:val="00BE4598"/>
    <w:rsid w:val="00BE468C"/>
    <w:rsid w:val="00BE4867"/>
    <w:rsid w:val="00BE4AA0"/>
    <w:rsid w:val="00BE527F"/>
    <w:rsid w:val="00BE540D"/>
    <w:rsid w:val="00BE55F6"/>
    <w:rsid w:val="00BE56F7"/>
    <w:rsid w:val="00BE5AB9"/>
    <w:rsid w:val="00BE5E2B"/>
    <w:rsid w:val="00BE5E50"/>
    <w:rsid w:val="00BE61DB"/>
    <w:rsid w:val="00BE625C"/>
    <w:rsid w:val="00BE655D"/>
    <w:rsid w:val="00BE6603"/>
    <w:rsid w:val="00BE66E7"/>
    <w:rsid w:val="00BE6796"/>
    <w:rsid w:val="00BE71F2"/>
    <w:rsid w:val="00BE75F7"/>
    <w:rsid w:val="00BE766D"/>
    <w:rsid w:val="00BE76E3"/>
    <w:rsid w:val="00BE7A5D"/>
    <w:rsid w:val="00BE7ED5"/>
    <w:rsid w:val="00BE7F25"/>
    <w:rsid w:val="00BF047B"/>
    <w:rsid w:val="00BF0909"/>
    <w:rsid w:val="00BF097D"/>
    <w:rsid w:val="00BF0BC7"/>
    <w:rsid w:val="00BF0F65"/>
    <w:rsid w:val="00BF1131"/>
    <w:rsid w:val="00BF1284"/>
    <w:rsid w:val="00BF150C"/>
    <w:rsid w:val="00BF15FB"/>
    <w:rsid w:val="00BF1601"/>
    <w:rsid w:val="00BF1871"/>
    <w:rsid w:val="00BF19C2"/>
    <w:rsid w:val="00BF1B05"/>
    <w:rsid w:val="00BF1E61"/>
    <w:rsid w:val="00BF1F57"/>
    <w:rsid w:val="00BF207B"/>
    <w:rsid w:val="00BF2117"/>
    <w:rsid w:val="00BF26DA"/>
    <w:rsid w:val="00BF3219"/>
    <w:rsid w:val="00BF338E"/>
    <w:rsid w:val="00BF33FB"/>
    <w:rsid w:val="00BF3482"/>
    <w:rsid w:val="00BF3635"/>
    <w:rsid w:val="00BF3B71"/>
    <w:rsid w:val="00BF3C9E"/>
    <w:rsid w:val="00BF3CD8"/>
    <w:rsid w:val="00BF403F"/>
    <w:rsid w:val="00BF4077"/>
    <w:rsid w:val="00BF420E"/>
    <w:rsid w:val="00BF4278"/>
    <w:rsid w:val="00BF4418"/>
    <w:rsid w:val="00BF45E6"/>
    <w:rsid w:val="00BF4930"/>
    <w:rsid w:val="00BF49B6"/>
    <w:rsid w:val="00BF4B1C"/>
    <w:rsid w:val="00BF4BBE"/>
    <w:rsid w:val="00BF4DD4"/>
    <w:rsid w:val="00BF517E"/>
    <w:rsid w:val="00BF5212"/>
    <w:rsid w:val="00BF55BD"/>
    <w:rsid w:val="00BF5880"/>
    <w:rsid w:val="00BF5B3C"/>
    <w:rsid w:val="00BF5C03"/>
    <w:rsid w:val="00BF5E54"/>
    <w:rsid w:val="00BF5E6B"/>
    <w:rsid w:val="00BF5E7D"/>
    <w:rsid w:val="00BF5EEE"/>
    <w:rsid w:val="00BF6054"/>
    <w:rsid w:val="00BF69C5"/>
    <w:rsid w:val="00BF6CF1"/>
    <w:rsid w:val="00BF6E98"/>
    <w:rsid w:val="00BF6F76"/>
    <w:rsid w:val="00BF70A3"/>
    <w:rsid w:val="00BF710B"/>
    <w:rsid w:val="00BF7F91"/>
    <w:rsid w:val="00BF7FA4"/>
    <w:rsid w:val="00C0026B"/>
    <w:rsid w:val="00C00417"/>
    <w:rsid w:val="00C00584"/>
    <w:rsid w:val="00C00710"/>
    <w:rsid w:val="00C00A87"/>
    <w:rsid w:val="00C00B0A"/>
    <w:rsid w:val="00C00D1B"/>
    <w:rsid w:val="00C00FDC"/>
    <w:rsid w:val="00C0112E"/>
    <w:rsid w:val="00C011D4"/>
    <w:rsid w:val="00C0120E"/>
    <w:rsid w:val="00C013B8"/>
    <w:rsid w:val="00C01443"/>
    <w:rsid w:val="00C01766"/>
    <w:rsid w:val="00C0177C"/>
    <w:rsid w:val="00C01800"/>
    <w:rsid w:val="00C0185E"/>
    <w:rsid w:val="00C0217B"/>
    <w:rsid w:val="00C0222A"/>
    <w:rsid w:val="00C022C6"/>
    <w:rsid w:val="00C03AC0"/>
    <w:rsid w:val="00C03AEE"/>
    <w:rsid w:val="00C03B7A"/>
    <w:rsid w:val="00C0405B"/>
    <w:rsid w:val="00C043E6"/>
    <w:rsid w:val="00C04527"/>
    <w:rsid w:val="00C046A9"/>
    <w:rsid w:val="00C048BC"/>
    <w:rsid w:val="00C04F62"/>
    <w:rsid w:val="00C0517D"/>
    <w:rsid w:val="00C05407"/>
    <w:rsid w:val="00C0546F"/>
    <w:rsid w:val="00C056AF"/>
    <w:rsid w:val="00C0597F"/>
    <w:rsid w:val="00C05A4D"/>
    <w:rsid w:val="00C05A57"/>
    <w:rsid w:val="00C05A7C"/>
    <w:rsid w:val="00C05E24"/>
    <w:rsid w:val="00C06114"/>
    <w:rsid w:val="00C06372"/>
    <w:rsid w:val="00C064DB"/>
    <w:rsid w:val="00C06A75"/>
    <w:rsid w:val="00C06D3A"/>
    <w:rsid w:val="00C06DA1"/>
    <w:rsid w:val="00C07077"/>
    <w:rsid w:val="00C072DC"/>
    <w:rsid w:val="00C075FB"/>
    <w:rsid w:val="00C077B4"/>
    <w:rsid w:val="00C07822"/>
    <w:rsid w:val="00C07B2B"/>
    <w:rsid w:val="00C07F65"/>
    <w:rsid w:val="00C10325"/>
    <w:rsid w:val="00C104D3"/>
    <w:rsid w:val="00C106E3"/>
    <w:rsid w:val="00C10734"/>
    <w:rsid w:val="00C10C09"/>
    <w:rsid w:val="00C10F81"/>
    <w:rsid w:val="00C111BE"/>
    <w:rsid w:val="00C113C3"/>
    <w:rsid w:val="00C11788"/>
    <w:rsid w:val="00C117F6"/>
    <w:rsid w:val="00C11834"/>
    <w:rsid w:val="00C118E5"/>
    <w:rsid w:val="00C11932"/>
    <w:rsid w:val="00C119DA"/>
    <w:rsid w:val="00C11EBF"/>
    <w:rsid w:val="00C11F29"/>
    <w:rsid w:val="00C1205A"/>
    <w:rsid w:val="00C122C3"/>
    <w:rsid w:val="00C122D7"/>
    <w:rsid w:val="00C129A4"/>
    <w:rsid w:val="00C12A01"/>
    <w:rsid w:val="00C12A9A"/>
    <w:rsid w:val="00C12B5F"/>
    <w:rsid w:val="00C12C10"/>
    <w:rsid w:val="00C12C53"/>
    <w:rsid w:val="00C12D1D"/>
    <w:rsid w:val="00C13321"/>
    <w:rsid w:val="00C1339F"/>
    <w:rsid w:val="00C13512"/>
    <w:rsid w:val="00C136B6"/>
    <w:rsid w:val="00C13967"/>
    <w:rsid w:val="00C13A03"/>
    <w:rsid w:val="00C1400D"/>
    <w:rsid w:val="00C1516C"/>
    <w:rsid w:val="00C156F8"/>
    <w:rsid w:val="00C157D0"/>
    <w:rsid w:val="00C158F0"/>
    <w:rsid w:val="00C15949"/>
    <w:rsid w:val="00C159BB"/>
    <w:rsid w:val="00C15E91"/>
    <w:rsid w:val="00C160D2"/>
    <w:rsid w:val="00C1610B"/>
    <w:rsid w:val="00C16941"/>
    <w:rsid w:val="00C16AC0"/>
    <w:rsid w:val="00C16B14"/>
    <w:rsid w:val="00C16E88"/>
    <w:rsid w:val="00C17042"/>
    <w:rsid w:val="00C1729E"/>
    <w:rsid w:val="00C173D6"/>
    <w:rsid w:val="00C17456"/>
    <w:rsid w:val="00C1794E"/>
    <w:rsid w:val="00C17A26"/>
    <w:rsid w:val="00C17A66"/>
    <w:rsid w:val="00C17BAC"/>
    <w:rsid w:val="00C17C1F"/>
    <w:rsid w:val="00C17D20"/>
    <w:rsid w:val="00C17FB6"/>
    <w:rsid w:val="00C20146"/>
    <w:rsid w:val="00C201D1"/>
    <w:rsid w:val="00C201F4"/>
    <w:rsid w:val="00C202C2"/>
    <w:rsid w:val="00C202E9"/>
    <w:rsid w:val="00C20391"/>
    <w:rsid w:val="00C203C7"/>
    <w:rsid w:val="00C207E1"/>
    <w:rsid w:val="00C20D4A"/>
    <w:rsid w:val="00C211F1"/>
    <w:rsid w:val="00C212B0"/>
    <w:rsid w:val="00C212DF"/>
    <w:rsid w:val="00C2147F"/>
    <w:rsid w:val="00C214B6"/>
    <w:rsid w:val="00C21743"/>
    <w:rsid w:val="00C21BB7"/>
    <w:rsid w:val="00C21D79"/>
    <w:rsid w:val="00C224D4"/>
    <w:rsid w:val="00C229C1"/>
    <w:rsid w:val="00C229F3"/>
    <w:rsid w:val="00C22A82"/>
    <w:rsid w:val="00C232E7"/>
    <w:rsid w:val="00C23510"/>
    <w:rsid w:val="00C23784"/>
    <w:rsid w:val="00C2399B"/>
    <w:rsid w:val="00C23A2B"/>
    <w:rsid w:val="00C23B5A"/>
    <w:rsid w:val="00C23DBE"/>
    <w:rsid w:val="00C242F0"/>
    <w:rsid w:val="00C24CD6"/>
    <w:rsid w:val="00C24D9E"/>
    <w:rsid w:val="00C2512B"/>
    <w:rsid w:val="00C25B31"/>
    <w:rsid w:val="00C25D66"/>
    <w:rsid w:val="00C25D70"/>
    <w:rsid w:val="00C2687C"/>
    <w:rsid w:val="00C26884"/>
    <w:rsid w:val="00C26911"/>
    <w:rsid w:val="00C269FA"/>
    <w:rsid w:val="00C26A4B"/>
    <w:rsid w:val="00C26AED"/>
    <w:rsid w:val="00C26E40"/>
    <w:rsid w:val="00C26E6C"/>
    <w:rsid w:val="00C26EC8"/>
    <w:rsid w:val="00C2700D"/>
    <w:rsid w:val="00C2713A"/>
    <w:rsid w:val="00C2723D"/>
    <w:rsid w:val="00C272AE"/>
    <w:rsid w:val="00C272C8"/>
    <w:rsid w:val="00C2789F"/>
    <w:rsid w:val="00C27E95"/>
    <w:rsid w:val="00C3064B"/>
    <w:rsid w:val="00C3080B"/>
    <w:rsid w:val="00C308DF"/>
    <w:rsid w:val="00C30C69"/>
    <w:rsid w:val="00C31502"/>
    <w:rsid w:val="00C317A9"/>
    <w:rsid w:val="00C31906"/>
    <w:rsid w:val="00C31C2B"/>
    <w:rsid w:val="00C31DA0"/>
    <w:rsid w:val="00C32286"/>
    <w:rsid w:val="00C32348"/>
    <w:rsid w:val="00C3238D"/>
    <w:rsid w:val="00C3239E"/>
    <w:rsid w:val="00C323A2"/>
    <w:rsid w:val="00C323EF"/>
    <w:rsid w:val="00C324AC"/>
    <w:rsid w:val="00C3261B"/>
    <w:rsid w:val="00C32665"/>
    <w:rsid w:val="00C3285A"/>
    <w:rsid w:val="00C32C3B"/>
    <w:rsid w:val="00C32C93"/>
    <w:rsid w:val="00C32E70"/>
    <w:rsid w:val="00C33106"/>
    <w:rsid w:val="00C33390"/>
    <w:rsid w:val="00C33861"/>
    <w:rsid w:val="00C33C98"/>
    <w:rsid w:val="00C33D0A"/>
    <w:rsid w:val="00C33D80"/>
    <w:rsid w:val="00C33FD0"/>
    <w:rsid w:val="00C34082"/>
    <w:rsid w:val="00C3424F"/>
    <w:rsid w:val="00C34254"/>
    <w:rsid w:val="00C34496"/>
    <w:rsid w:val="00C34B15"/>
    <w:rsid w:val="00C34B3B"/>
    <w:rsid w:val="00C34C2F"/>
    <w:rsid w:val="00C34DD3"/>
    <w:rsid w:val="00C350E2"/>
    <w:rsid w:val="00C35106"/>
    <w:rsid w:val="00C35570"/>
    <w:rsid w:val="00C356BC"/>
    <w:rsid w:val="00C35852"/>
    <w:rsid w:val="00C3588B"/>
    <w:rsid w:val="00C359DD"/>
    <w:rsid w:val="00C35DE7"/>
    <w:rsid w:val="00C36025"/>
    <w:rsid w:val="00C360CF"/>
    <w:rsid w:val="00C361A0"/>
    <w:rsid w:val="00C36A37"/>
    <w:rsid w:val="00C36AF0"/>
    <w:rsid w:val="00C36AF9"/>
    <w:rsid w:val="00C36DA7"/>
    <w:rsid w:val="00C37016"/>
    <w:rsid w:val="00C3723F"/>
    <w:rsid w:val="00C372E5"/>
    <w:rsid w:val="00C37349"/>
    <w:rsid w:val="00C37759"/>
    <w:rsid w:val="00C3777C"/>
    <w:rsid w:val="00C400AC"/>
    <w:rsid w:val="00C400D1"/>
    <w:rsid w:val="00C40178"/>
    <w:rsid w:val="00C405AA"/>
    <w:rsid w:val="00C408E7"/>
    <w:rsid w:val="00C41063"/>
    <w:rsid w:val="00C412FC"/>
    <w:rsid w:val="00C41372"/>
    <w:rsid w:val="00C416F5"/>
    <w:rsid w:val="00C4177E"/>
    <w:rsid w:val="00C41BB7"/>
    <w:rsid w:val="00C41C59"/>
    <w:rsid w:val="00C41D18"/>
    <w:rsid w:val="00C41F19"/>
    <w:rsid w:val="00C4232B"/>
    <w:rsid w:val="00C42466"/>
    <w:rsid w:val="00C427E9"/>
    <w:rsid w:val="00C4295C"/>
    <w:rsid w:val="00C42BC8"/>
    <w:rsid w:val="00C42C6C"/>
    <w:rsid w:val="00C433CA"/>
    <w:rsid w:val="00C434FF"/>
    <w:rsid w:val="00C4355E"/>
    <w:rsid w:val="00C43C1E"/>
    <w:rsid w:val="00C43FA8"/>
    <w:rsid w:val="00C4429E"/>
    <w:rsid w:val="00C442FA"/>
    <w:rsid w:val="00C4472C"/>
    <w:rsid w:val="00C44751"/>
    <w:rsid w:val="00C44C09"/>
    <w:rsid w:val="00C450DF"/>
    <w:rsid w:val="00C45157"/>
    <w:rsid w:val="00C451FF"/>
    <w:rsid w:val="00C4541A"/>
    <w:rsid w:val="00C4541C"/>
    <w:rsid w:val="00C45589"/>
    <w:rsid w:val="00C4571C"/>
    <w:rsid w:val="00C45C14"/>
    <w:rsid w:val="00C45D79"/>
    <w:rsid w:val="00C46167"/>
    <w:rsid w:val="00C46250"/>
    <w:rsid w:val="00C462BE"/>
    <w:rsid w:val="00C463BA"/>
    <w:rsid w:val="00C46415"/>
    <w:rsid w:val="00C46479"/>
    <w:rsid w:val="00C46675"/>
    <w:rsid w:val="00C46D3A"/>
    <w:rsid w:val="00C46DD9"/>
    <w:rsid w:val="00C46E01"/>
    <w:rsid w:val="00C46E40"/>
    <w:rsid w:val="00C47030"/>
    <w:rsid w:val="00C47120"/>
    <w:rsid w:val="00C47417"/>
    <w:rsid w:val="00C474C8"/>
    <w:rsid w:val="00C476BA"/>
    <w:rsid w:val="00C478F7"/>
    <w:rsid w:val="00C4792D"/>
    <w:rsid w:val="00C47AA0"/>
    <w:rsid w:val="00C47BF0"/>
    <w:rsid w:val="00C47EDA"/>
    <w:rsid w:val="00C47F3E"/>
    <w:rsid w:val="00C5001C"/>
    <w:rsid w:val="00C5041B"/>
    <w:rsid w:val="00C505EE"/>
    <w:rsid w:val="00C50795"/>
    <w:rsid w:val="00C507BF"/>
    <w:rsid w:val="00C50952"/>
    <w:rsid w:val="00C50AB2"/>
    <w:rsid w:val="00C50AE1"/>
    <w:rsid w:val="00C50D5D"/>
    <w:rsid w:val="00C50DCC"/>
    <w:rsid w:val="00C51122"/>
    <w:rsid w:val="00C51165"/>
    <w:rsid w:val="00C51260"/>
    <w:rsid w:val="00C5129D"/>
    <w:rsid w:val="00C512DF"/>
    <w:rsid w:val="00C5149C"/>
    <w:rsid w:val="00C5158A"/>
    <w:rsid w:val="00C51843"/>
    <w:rsid w:val="00C5190F"/>
    <w:rsid w:val="00C51A9D"/>
    <w:rsid w:val="00C52374"/>
    <w:rsid w:val="00C523DC"/>
    <w:rsid w:val="00C5248C"/>
    <w:rsid w:val="00C524C7"/>
    <w:rsid w:val="00C52743"/>
    <w:rsid w:val="00C52983"/>
    <w:rsid w:val="00C529AF"/>
    <w:rsid w:val="00C531A9"/>
    <w:rsid w:val="00C53214"/>
    <w:rsid w:val="00C53314"/>
    <w:rsid w:val="00C538C3"/>
    <w:rsid w:val="00C53E97"/>
    <w:rsid w:val="00C543E1"/>
    <w:rsid w:val="00C5446C"/>
    <w:rsid w:val="00C54640"/>
    <w:rsid w:val="00C54BAA"/>
    <w:rsid w:val="00C55576"/>
    <w:rsid w:val="00C55AF1"/>
    <w:rsid w:val="00C55B3F"/>
    <w:rsid w:val="00C55C9F"/>
    <w:rsid w:val="00C56393"/>
    <w:rsid w:val="00C56D96"/>
    <w:rsid w:val="00C56ED2"/>
    <w:rsid w:val="00C56F5D"/>
    <w:rsid w:val="00C576F1"/>
    <w:rsid w:val="00C577AF"/>
    <w:rsid w:val="00C578BE"/>
    <w:rsid w:val="00C57B0A"/>
    <w:rsid w:val="00C57BB6"/>
    <w:rsid w:val="00C57E2B"/>
    <w:rsid w:val="00C60294"/>
    <w:rsid w:val="00C60B60"/>
    <w:rsid w:val="00C60DC4"/>
    <w:rsid w:val="00C612F9"/>
    <w:rsid w:val="00C61315"/>
    <w:rsid w:val="00C6185D"/>
    <w:rsid w:val="00C619D3"/>
    <w:rsid w:val="00C61DDC"/>
    <w:rsid w:val="00C61F45"/>
    <w:rsid w:val="00C62B86"/>
    <w:rsid w:val="00C62C8B"/>
    <w:rsid w:val="00C62D4B"/>
    <w:rsid w:val="00C632D7"/>
    <w:rsid w:val="00C636A0"/>
    <w:rsid w:val="00C637C4"/>
    <w:rsid w:val="00C6380D"/>
    <w:rsid w:val="00C63914"/>
    <w:rsid w:val="00C63DFB"/>
    <w:rsid w:val="00C644CD"/>
    <w:rsid w:val="00C646C5"/>
    <w:rsid w:val="00C64844"/>
    <w:rsid w:val="00C6497D"/>
    <w:rsid w:val="00C649DF"/>
    <w:rsid w:val="00C652F3"/>
    <w:rsid w:val="00C65634"/>
    <w:rsid w:val="00C6570E"/>
    <w:rsid w:val="00C65A91"/>
    <w:rsid w:val="00C66228"/>
    <w:rsid w:val="00C6632B"/>
    <w:rsid w:val="00C664AF"/>
    <w:rsid w:val="00C6670D"/>
    <w:rsid w:val="00C66968"/>
    <w:rsid w:val="00C66C4B"/>
    <w:rsid w:val="00C67027"/>
    <w:rsid w:val="00C670B2"/>
    <w:rsid w:val="00C6710D"/>
    <w:rsid w:val="00C67194"/>
    <w:rsid w:val="00C675EA"/>
    <w:rsid w:val="00C679FE"/>
    <w:rsid w:val="00C700C4"/>
    <w:rsid w:val="00C700D2"/>
    <w:rsid w:val="00C7064C"/>
    <w:rsid w:val="00C70A4E"/>
    <w:rsid w:val="00C710E5"/>
    <w:rsid w:val="00C714E5"/>
    <w:rsid w:val="00C71BB8"/>
    <w:rsid w:val="00C72034"/>
    <w:rsid w:val="00C72339"/>
    <w:rsid w:val="00C72535"/>
    <w:rsid w:val="00C7255F"/>
    <w:rsid w:val="00C726DA"/>
    <w:rsid w:val="00C7275B"/>
    <w:rsid w:val="00C728B0"/>
    <w:rsid w:val="00C72A4E"/>
    <w:rsid w:val="00C72A8F"/>
    <w:rsid w:val="00C72B30"/>
    <w:rsid w:val="00C72DED"/>
    <w:rsid w:val="00C734E3"/>
    <w:rsid w:val="00C739C6"/>
    <w:rsid w:val="00C73FD5"/>
    <w:rsid w:val="00C74477"/>
    <w:rsid w:val="00C74688"/>
    <w:rsid w:val="00C74A96"/>
    <w:rsid w:val="00C74D79"/>
    <w:rsid w:val="00C75099"/>
    <w:rsid w:val="00C75201"/>
    <w:rsid w:val="00C7557B"/>
    <w:rsid w:val="00C756B7"/>
    <w:rsid w:val="00C75A95"/>
    <w:rsid w:val="00C75FD1"/>
    <w:rsid w:val="00C76551"/>
    <w:rsid w:val="00C76722"/>
    <w:rsid w:val="00C768F5"/>
    <w:rsid w:val="00C77018"/>
    <w:rsid w:val="00C7710E"/>
    <w:rsid w:val="00C77138"/>
    <w:rsid w:val="00C7718D"/>
    <w:rsid w:val="00C77254"/>
    <w:rsid w:val="00C7731C"/>
    <w:rsid w:val="00C7734B"/>
    <w:rsid w:val="00C774B6"/>
    <w:rsid w:val="00C77ABC"/>
    <w:rsid w:val="00C8063E"/>
    <w:rsid w:val="00C80A42"/>
    <w:rsid w:val="00C80B7A"/>
    <w:rsid w:val="00C80C1E"/>
    <w:rsid w:val="00C81188"/>
    <w:rsid w:val="00C814A6"/>
    <w:rsid w:val="00C81851"/>
    <w:rsid w:val="00C819B9"/>
    <w:rsid w:val="00C81E8D"/>
    <w:rsid w:val="00C81EE0"/>
    <w:rsid w:val="00C82014"/>
    <w:rsid w:val="00C8203D"/>
    <w:rsid w:val="00C8207F"/>
    <w:rsid w:val="00C82127"/>
    <w:rsid w:val="00C829E3"/>
    <w:rsid w:val="00C82AA0"/>
    <w:rsid w:val="00C82BA6"/>
    <w:rsid w:val="00C8332A"/>
    <w:rsid w:val="00C834B8"/>
    <w:rsid w:val="00C8353B"/>
    <w:rsid w:val="00C83714"/>
    <w:rsid w:val="00C8380F"/>
    <w:rsid w:val="00C83AB7"/>
    <w:rsid w:val="00C83D86"/>
    <w:rsid w:val="00C83DB9"/>
    <w:rsid w:val="00C842DB"/>
    <w:rsid w:val="00C847CC"/>
    <w:rsid w:val="00C84B6B"/>
    <w:rsid w:val="00C84D5D"/>
    <w:rsid w:val="00C84E93"/>
    <w:rsid w:val="00C850E6"/>
    <w:rsid w:val="00C85229"/>
    <w:rsid w:val="00C858DE"/>
    <w:rsid w:val="00C85CAF"/>
    <w:rsid w:val="00C85D4B"/>
    <w:rsid w:val="00C85D8A"/>
    <w:rsid w:val="00C85FA0"/>
    <w:rsid w:val="00C86551"/>
    <w:rsid w:val="00C86596"/>
    <w:rsid w:val="00C8665E"/>
    <w:rsid w:val="00C8667E"/>
    <w:rsid w:val="00C866B2"/>
    <w:rsid w:val="00C86A0E"/>
    <w:rsid w:val="00C86C03"/>
    <w:rsid w:val="00C86C2D"/>
    <w:rsid w:val="00C86C9B"/>
    <w:rsid w:val="00C87380"/>
    <w:rsid w:val="00C873A8"/>
    <w:rsid w:val="00C875DD"/>
    <w:rsid w:val="00C87739"/>
    <w:rsid w:val="00C878B8"/>
    <w:rsid w:val="00C879CC"/>
    <w:rsid w:val="00C87A80"/>
    <w:rsid w:val="00C87BDE"/>
    <w:rsid w:val="00C87F2B"/>
    <w:rsid w:val="00C87F70"/>
    <w:rsid w:val="00C902FB"/>
    <w:rsid w:val="00C906F4"/>
    <w:rsid w:val="00C90A77"/>
    <w:rsid w:val="00C90B01"/>
    <w:rsid w:val="00C90C54"/>
    <w:rsid w:val="00C90E65"/>
    <w:rsid w:val="00C90E6E"/>
    <w:rsid w:val="00C91179"/>
    <w:rsid w:val="00C91286"/>
    <w:rsid w:val="00C9130F"/>
    <w:rsid w:val="00C914A2"/>
    <w:rsid w:val="00C91596"/>
    <w:rsid w:val="00C91670"/>
    <w:rsid w:val="00C916A9"/>
    <w:rsid w:val="00C91810"/>
    <w:rsid w:val="00C91F20"/>
    <w:rsid w:val="00C91F73"/>
    <w:rsid w:val="00C92853"/>
    <w:rsid w:val="00C92B3B"/>
    <w:rsid w:val="00C92BCE"/>
    <w:rsid w:val="00C92C54"/>
    <w:rsid w:val="00C9307D"/>
    <w:rsid w:val="00C9309C"/>
    <w:rsid w:val="00C930D7"/>
    <w:rsid w:val="00C9382F"/>
    <w:rsid w:val="00C93946"/>
    <w:rsid w:val="00C93989"/>
    <w:rsid w:val="00C93CF0"/>
    <w:rsid w:val="00C93EE6"/>
    <w:rsid w:val="00C941B2"/>
    <w:rsid w:val="00C941D6"/>
    <w:rsid w:val="00C941E6"/>
    <w:rsid w:val="00C94207"/>
    <w:rsid w:val="00C942F0"/>
    <w:rsid w:val="00C9435E"/>
    <w:rsid w:val="00C94615"/>
    <w:rsid w:val="00C94946"/>
    <w:rsid w:val="00C94B46"/>
    <w:rsid w:val="00C94BD4"/>
    <w:rsid w:val="00C94E46"/>
    <w:rsid w:val="00C95363"/>
    <w:rsid w:val="00C95415"/>
    <w:rsid w:val="00C9566E"/>
    <w:rsid w:val="00C95DC7"/>
    <w:rsid w:val="00C95E79"/>
    <w:rsid w:val="00C95F0D"/>
    <w:rsid w:val="00C9602A"/>
    <w:rsid w:val="00C961C0"/>
    <w:rsid w:val="00C96715"/>
    <w:rsid w:val="00C96874"/>
    <w:rsid w:val="00C96A37"/>
    <w:rsid w:val="00C96A67"/>
    <w:rsid w:val="00C96B4D"/>
    <w:rsid w:val="00C96CA9"/>
    <w:rsid w:val="00C96DCA"/>
    <w:rsid w:val="00C9701C"/>
    <w:rsid w:val="00C97123"/>
    <w:rsid w:val="00C97821"/>
    <w:rsid w:val="00C97944"/>
    <w:rsid w:val="00C97DDE"/>
    <w:rsid w:val="00C97E19"/>
    <w:rsid w:val="00C97F5D"/>
    <w:rsid w:val="00CA026C"/>
    <w:rsid w:val="00CA03B2"/>
    <w:rsid w:val="00CA05B2"/>
    <w:rsid w:val="00CA09DB"/>
    <w:rsid w:val="00CA0A0B"/>
    <w:rsid w:val="00CA0AC3"/>
    <w:rsid w:val="00CA0DA4"/>
    <w:rsid w:val="00CA0E37"/>
    <w:rsid w:val="00CA14E2"/>
    <w:rsid w:val="00CA16B5"/>
    <w:rsid w:val="00CA1D0E"/>
    <w:rsid w:val="00CA1F6A"/>
    <w:rsid w:val="00CA2176"/>
    <w:rsid w:val="00CA2353"/>
    <w:rsid w:val="00CA23B8"/>
    <w:rsid w:val="00CA2643"/>
    <w:rsid w:val="00CA2716"/>
    <w:rsid w:val="00CA288B"/>
    <w:rsid w:val="00CA2BEE"/>
    <w:rsid w:val="00CA2C0D"/>
    <w:rsid w:val="00CA308C"/>
    <w:rsid w:val="00CA3100"/>
    <w:rsid w:val="00CA3522"/>
    <w:rsid w:val="00CA358B"/>
    <w:rsid w:val="00CA3B93"/>
    <w:rsid w:val="00CA3D27"/>
    <w:rsid w:val="00CA3D8D"/>
    <w:rsid w:val="00CA3F51"/>
    <w:rsid w:val="00CA4069"/>
    <w:rsid w:val="00CA4238"/>
    <w:rsid w:val="00CA461E"/>
    <w:rsid w:val="00CA462C"/>
    <w:rsid w:val="00CA48B0"/>
    <w:rsid w:val="00CA50F2"/>
    <w:rsid w:val="00CA52CA"/>
    <w:rsid w:val="00CA5558"/>
    <w:rsid w:val="00CA5630"/>
    <w:rsid w:val="00CA578C"/>
    <w:rsid w:val="00CA57CD"/>
    <w:rsid w:val="00CA5AED"/>
    <w:rsid w:val="00CA5C1C"/>
    <w:rsid w:val="00CA5F58"/>
    <w:rsid w:val="00CA6016"/>
    <w:rsid w:val="00CA6097"/>
    <w:rsid w:val="00CA624B"/>
    <w:rsid w:val="00CA698E"/>
    <w:rsid w:val="00CA6D79"/>
    <w:rsid w:val="00CA6DDC"/>
    <w:rsid w:val="00CA6DEA"/>
    <w:rsid w:val="00CA6EF5"/>
    <w:rsid w:val="00CA700F"/>
    <w:rsid w:val="00CA70AA"/>
    <w:rsid w:val="00CA748A"/>
    <w:rsid w:val="00CA74CA"/>
    <w:rsid w:val="00CA792B"/>
    <w:rsid w:val="00CA7BD9"/>
    <w:rsid w:val="00CA7DBE"/>
    <w:rsid w:val="00CB0228"/>
    <w:rsid w:val="00CB02F5"/>
    <w:rsid w:val="00CB0538"/>
    <w:rsid w:val="00CB0801"/>
    <w:rsid w:val="00CB0D32"/>
    <w:rsid w:val="00CB0F58"/>
    <w:rsid w:val="00CB1497"/>
    <w:rsid w:val="00CB159B"/>
    <w:rsid w:val="00CB15B0"/>
    <w:rsid w:val="00CB1740"/>
    <w:rsid w:val="00CB1976"/>
    <w:rsid w:val="00CB1B5A"/>
    <w:rsid w:val="00CB1D84"/>
    <w:rsid w:val="00CB2206"/>
    <w:rsid w:val="00CB2330"/>
    <w:rsid w:val="00CB2446"/>
    <w:rsid w:val="00CB2633"/>
    <w:rsid w:val="00CB2756"/>
    <w:rsid w:val="00CB2E52"/>
    <w:rsid w:val="00CB3217"/>
    <w:rsid w:val="00CB3576"/>
    <w:rsid w:val="00CB38A7"/>
    <w:rsid w:val="00CB3949"/>
    <w:rsid w:val="00CB436B"/>
    <w:rsid w:val="00CB436D"/>
    <w:rsid w:val="00CB4402"/>
    <w:rsid w:val="00CB4BC7"/>
    <w:rsid w:val="00CB4DDE"/>
    <w:rsid w:val="00CB50F5"/>
    <w:rsid w:val="00CB5212"/>
    <w:rsid w:val="00CB5425"/>
    <w:rsid w:val="00CB577D"/>
    <w:rsid w:val="00CB5AB5"/>
    <w:rsid w:val="00CB5EDC"/>
    <w:rsid w:val="00CB6244"/>
    <w:rsid w:val="00CB63E9"/>
    <w:rsid w:val="00CB6460"/>
    <w:rsid w:val="00CB6617"/>
    <w:rsid w:val="00CB6754"/>
    <w:rsid w:val="00CB6872"/>
    <w:rsid w:val="00CB68F5"/>
    <w:rsid w:val="00CB76B9"/>
    <w:rsid w:val="00CB7752"/>
    <w:rsid w:val="00CB79AA"/>
    <w:rsid w:val="00CB7CCE"/>
    <w:rsid w:val="00CB7D9B"/>
    <w:rsid w:val="00CB7FB9"/>
    <w:rsid w:val="00CC0325"/>
    <w:rsid w:val="00CC07B1"/>
    <w:rsid w:val="00CC0875"/>
    <w:rsid w:val="00CC093A"/>
    <w:rsid w:val="00CC0A27"/>
    <w:rsid w:val="00CC0D81"/>
    <w:rsid w:val="00CC1981"/>
    <w:rsid w:val="00CC198F"/>
    <w:rsid w:val="00CC20A7"/>
    <w:rsid w:val="00CC20D0"/>
    <w:rsid w:val="00CC276D"/>
    <w:rsid w:val="00CC2922"/>
    <w:rsid w:val="00CC29C7"/>
    <w:rsid w:val="00CC2E0D"/>
    <w:rsid w:val="00CC33DC"/>
    <w:rsid w:val="00CC35FC"/>
    <w:rsid w:val="00CC3B6C"/>
    <w:rsid w:val="00CC3E32"/>
    <w:rsid w:val="00CC40B3"/>
    <w:rsid w:val="00CC4121"/>
    <w:rsid w:val="00CC4280"/>
    <w:rsid w:val="00CC42C7"/>
    <w:rsid w:val="00CC42EA"/>
    <w:rsid w:val="00CC4376"/>
    <w:rsid w:val="00CC44D8"/>
    <w:rsid w:val="00CC451B"/>
    <w:rsid w:val="00CC46F7"/>
    <w:rsid w:val="00CC488E"/>
    <w:rsid w:val="00CC4D63"/>
    <w:rsid w:val="00CC5435"/>
    <w:rsid w:val="00CC56A6"/>
    <w:rsid w:val="00CC5965"/>
    <w:rsid w:val="00CC5A52"/>
    <w:rsid w:val="00CC5B86"/>
    <w:rsid w:val="00CC5E2C"/>
    <w:rsid w:val="00CC5E9D"/>
    <w:rsid w:val="00CC611D"/>
    <w:rsid w:val="00CC611F"/>
    <w:rsid w:val="00CC6486"/>
    <w:rsid w:val="00CC6635"/>
    <w:rsid w:val="00CC6A34"/>
    <w:rsid w:val="00CC6A67"/>
    <w:rsid w:val="00CC6B6D"/>
    <w:rsid w:val="00CC6D25"/>
    <w:rsid w:val="00CC7033"/>
    <w:rsid w:val="00CC71A6"/>
    <w:rsid w:val="00CC73D2"/>
    <w:rsid w:val="00CC7518"/>
    <w:rsid w:val="00CC7540"/>
    <w:rsid w:val="00CC77C9"/>
    <w:rsid w:val="00CC79DE"/>
    <w:rsid w:val="00CC7ABA"/>
    <w:rsid w:val="00CC7BD2"/>
    <w:rsid w:val="00CC7CA6"/>
    <w:rsid w:val="00CD02D4"/>
    <w:rsid w:val="00CD07F0"/>
    <w:rsid w:val="00CD0BB4"/>
    <w:rsid w:val="00CD0D0A"/>
    <w:rsid w:val="00CD0F96"/>
    <w:rsid w:val="00CD11D1"/>
    <w:rsid w:val="00CD12F6"/>
    <w:rsid w:val="00CD13FB"/>
    <w:rsid w:val="00CD14BC"/>
    <w:rsid w:val="00CD16CA"/>
    <w:rsid w:val="00CD16D3"/>
    <w:rsid w:val="00CD1794"/>
    <w:rsid w:val="00CD1CFC"/>
    <w:rsid w:val="00CD1F4C"/>
    <w:rsid w:val="00CD1FD3"/>
    <w:rsid w:val="00CD2291"/>
    <w:rsid w:val="00CD2594"/>
    <w:rsid w:val="00CD279B"/>
    <w:rsid w:val="00CD27AC"/>
    <w:rsid w:val="00CD28C5"/>
    <w:rsid w:val="00CD2912"/>
    <w:rsid w:val="00CD2AE3"/>
    <w:rsid w:val="00CD2C4A"/>
    <w:rsid w:val="00CD2E64"/>
    <w:rsid w:val="00CD34E4"/>
    <w:rsid w:val="00CD35F1"/>
    <w:rsid w:val="00CD37E8"/>
    <w:rsid w:val="00CD384C"/>
    <w:rsid w:val="00CD3A86"/>
    <w:rsid w:val="00CD3BC2"/>
    <w:rsid w:val="00CD3C6D"/>
    <w:rsid w:val="00CD3E12"/>
    <w:rsid w:val="00CD4085"/>
    <w:rsid w:val="00CD40C5"/>
    <w:rsid w:val="00CD41ED"/>
    <w:rsid w:val="00CD428F"/>
    <w:rsid w:val="00CD453A"/>
    <w:rsid w:val="00CD488B"/>
    <w:rsid w:val="00CD5170"/>
    <w:rsid w:val="00CD5280"/>
    <w:rsid w:val="00CD5495"/>
    <w:rsid w:val="00CD5729"/>
    <w:rsid w:val="00CD62BC"/>
    <w:rsid w:val="00CD663F"/>
    <w:rsid w:val="00CD671D"/>
    <w:rsid w:val="00CD6917"/>
    <w:rsid w:val="00CD73A9"/>
    <w:rsid w:val="00CD75B1"/>
    <w:rsid w:val="00CD780C"/>
    <w:rsid w:val="00CD7993"/>
    <w:rsid w:val="00CD7C51"/>
    <w:rsid w:val="00CD7CDC"/>
    <w:rsid w:val="00CD7DBE"/>
    <w:rsid w:val="00CD7E7C"/>
    <w:rsid w:val="00CD7F19"/>
    <w:rsid w:val="00CD7F75"/>
    <w:rsid w:val="00CE0151"/>
    <w:rsid w:val="00CE0377"/>
    <w:rsid w:val="00CE04F7"/>
    <w:rsid w:val="00CE073E"/>
    <w:rsid w:val="00CE0A88"/>
    <w:rsid w:val="00CE0D7F"/>
    <w:rsid w:val="00CE0E6E"/>
    <w:rsid w:val="00CE13B8"/>
    <w:rsid w:val="00CE182B"/>
    <w:rsid w:val="00CE18AE"/>
    <w:rsid w:val="00CE1E74"/>
    <w:rsid w:val="00CE1F7D"/>
    <w:rsid w:val="00CE20D1"/>
    <w:rsid w:val="00CE23C3"/>
    <w:rsid w:val="00CE24A6"/>
    <w:rsid w:val="00CE2621"/>
    <w:rsid w:val="00CE26FB"/>
    <w:rsid w:val="00CE2C95"/>
    <w:rsid w:val="00CE2CB0"/>
    <w:rsid w:val="00CE2F0C"/>
    <w:rsid w:val="00CE34D6"/>
    <w:rsid w:val="00CE368C"/>
    <w:rsid w:val="00CE36EF"/>
    <w:rsid w:val="00CE3A85"/>
    <w:rsid w:val="00CE3B85"/>
    <w:rsid w:val="00CE3BC1"/>
    <w:rsid w:val="00CE3CBC"/>
    <w:rsid w:val="00CE3D79"/>
    <w:rsid w:val="00CE4DCA"/>
    <w:rsid w:val="00CE50D5"/>
    <w:rsid w:val="00CE5130"/>
    <w:rsid w:val="00CE5243"/>
    <w:rsid w:val="00CE5441"/>
    <w:rsid w:val="00CE550E"/>
    <w:rsid w:val="00CE611E"/>
    <w:rsid w:val="00CE624B"/>
    <w:rsid w:val="00CE62FF"/>
    <w:rsid w:val="00CE6A66"/>
    <w:rsid w:val="00CE6AE4"/>
    <w:rsid w:val="00CE7135"/>
    <w:rsid w:val="00CE721C"/>
    <w:rsid w:val="00CE741E"/>
    <w:rsid w:val="00CE78DF"/>
    <w:rsid w:val="00CE7953"/>
    <w:rsid w:val="00CE7B66"/>
    <w:rsid w:val="00CF0509"/>
    <w:rsid w:val="00CF0612"/>
    <w:rsid w:val="00CF0657"/>
    <w:rsid w:val="00CF07C5"/>
    <w:rsid w:val="00CF092B"/>
    <w:rsid w:val="00CF0EAD"/>
    <w:rsid w:val="00CF0F3E"/>
    <w:rsid w:val="00CF134F"/>
    <w:rsid w:val="00CF142B"/>
    <w:rsid w:val="00CF180E"/>
    <w:rsid w:val="00CF1C94"/>
    <w:rsid w:val="00CF1EB6"/>
    <w:rsid w:val="00CF1F5C"/>
    <w:rsid w:val="00CF2041"/>
    <w:rsid w:val="00CF22E2"/>
    <w:rsid w:val="00CF28C4"/>
    <w:rsid w:val="00CF2D17"/>
    <w:rsid w:val="00CF2FAE"/>
    <w:rsid w:val="00CF2FE3"/>
    <w:rsid w:val="00CF3168"/>
    <w:rsid w:val="00CF32FF"/>
    <w:rsid w:val="00CF3405"/>
    <w:rsid w:val="00CF362C"/>
    <w:rsid w:val="00CF38BC"/>
    <w:rsid w:val="00CF3C01"/>
    <w:rsid w:val="00CF443E"/>
    <w:rsid w:val="00CF4623"/>
    <w:rsid w:val="00CF4656"/>
    <w:rsid w:val="00CF46E8"/>
    <w:rsid w:val="00CF47E7"/>
    <w:rsid w:val="00CF49F4"/>
    <w:rsid w:val="00CF49FC"/>
    <w:rsid w:val="00CF4BA1"/>
    <w:rsid w:val="00CF53C2"/>
    <w:rsid w:val="00CF54F7"/>
    <w:rsid w:val="00CF5520"/>
    <w:rsid w:val="00CF5569"/>
    <w:rsid w:val="00CF5680"/>
    <w:rsid w:val="00CF5848"/>
    <w:rsid w:val="00CF5876"/>
    <w:rsid w:val="00CF5BD4"/>
    <w:rsid w:val="00CF5E52"/>
    <w:rsid w:val="00CF6006"/>
    <w:rsid w:val="00CF665F"/>
    <w:rsid w:val="00CF693C"/>
    <w:rsid w:val="00CF6B4A"/>
    <w:rsid w:val="00CF6BBB"/>
    <w:rsid w:val="00CF6D09"/>
    <w:rsid w:val="00CF6D29"/>
    <w:rsid w:val="00CF6DBE"/>
    <w:rsid w:val="00CF6EFC"/>
    <w:rsid w:val="00CF72BA"/>
    <w:rsid w:val="00CF7342"/>
    <w:rsid w:val="00CF7790"/>
    <w:rsid w:val="00CF7894"/>
    <w:rsid w:val="00CF7A0A"/>
    <w:rsid w:val="00D0029D"/>
    <w:rsid w:val="00D003A4"/>
    <w:rsid w:val="00D003D8"/>
    <w:rsid w:val="00D0052B"/>
    <w:rsid w:val="00D0079D"/>
    <w:rsid w:val="00D00AD2"/>
    <w:rsid w:val="00D00D33"/>
    <w:rsid w:val="00D00D3B"/>
    <w:rsid w:val="00D0100C"/>
    <w:rsid w:val="00D01033"/>
    <w:rsid w:val="00D01050"/>
    <w:rsid w:val="00D012E3"/>
    <w:rsid w:val="00D01531"/>
    <w:rsid w:val="00D01670"/>
    <w:rsid w:val="00D01FF4"/>
    <w:rsid w:val="00D021DA"/>
    <w:rsid w:val="00D024E5"/>
    <w:rsid w:val="00D02692"/>
    <w:rsid w:val="00D0297B"/>
    <w:rsid w:val="00D029BA"/>
    <w:rsid w:val="00D029E1"/>
    <w:rsid w:val="00D02AAC"/>
    <w:rsid w:val="00D02C66"/>
    <w:rsid w:val="00D0318B"/>
    <w:rsid w:val="00D0326D"/>
    <w:rsid w:val="00D03319"/>
    <w:rsid w:val="00D033C7"/>
    <w:rsid w:val="00D0343E"/>
    <w:rsid w:val="00D03672"/>
    <w:rsid w:val="00D037BC"/>
    <w:rsid w:val="00D038D8"/>
    <w:rsid w:val="00D03B64"/>
    <w:rsid w:val="00D03C18"/>
    <w:rsid w:val="00D03F03"/>
    <w:rsid w:val="00D0409F"/>
    <w:rsid w:val="00D043D5"/>
    <w:rsid w:val="00D045CE"/>
    <w:rsid w:val="00D04640"/>
    <w:rsid w:val="00D053DE"/>
    <w:rsid w:val="00D055CD"/>
    <w:rsid w:val="00D0560F"/>
    <w:rsid w:val="00D05614"/>
    <w:rsid w:val="00D05639"/>
    <w:rsid w:val="00D05667"/>
    <w:rsid w:val="00D05895"/>
    <w:rsid w:val="00D058BE"/>
    <w:rsid w:val="00D0646B"/>
    <w:rsid w:val="00D0653C"/>
    <w:rsid w:val="00D06B50"/>
    <w:rsid w:val="00D06C61"/>
    <w:rsid w:val="00D06D45"/>
    <w:rsid w:val="00D07272"/>
    <w:rsid w:val="00D079B8"/>
    <w:rsid w:val="00D10035"/>
    <w:rsid w:val="00D1003B"/>
    <w:rsid w:val="00D100C4"/>
    <w:rsid w:val="00D100E8"/>
    <w:rsid w:val="00D101CF"/>
    <w:rsid w:val="00D1079B"/>
    <w:rsid w:val="00D10B21"/>
    <w:rsid w:val="00D10B61"/>
    <w:rsid w:val="00D10D9F"/>
    <w:rsid w:val="00D115E6"/>
    <w:rsid w:val="00D11731"/>
    <w:rsid w:val="00D11A71"/>
    <w:rsid w:val="00D11B70"/>
    <w:rsid w:val="00D11C78"/>
    <w:rsid w:val="00D11D04"/>
    <w:rsid w:val="00D12173"/>
    <w:rsid w:val="00D126CB"/>
    <w:rsid w:val="00D1279C"/>
    <w:rsid w:val="00D128CB"/>
    <w:rsid w:val="00D12B72"/>
    <w:rsid w:val="00D12D4D"/>
    <w:rsid w:val="00D12E4D"/>
    <w:rsid w:val="00D132B6"/>
    <w:rsid w:val="00D134B1"/>
    <w:rsid w:val="00D13570"/>
    <w:rsid w:val="00D136E9"/>
    <w:rsid w:val="00D138AB"/>
    <w:rsid w:val="00D13DA5"/>
    <w:rsid w:val="00D14131"/>
    <w:rsid w:val="00D141B1"/>
    <w:rsid w:val="00D142CE"/>
    <w:rsid w:val="00D146BA"/>
    <w:rsid w:val="00D146C5"/>
    <w:rsid w:val="00D1484E"/>
    <w:rsid w:val="00D14972"/>
    <w:rsid w:val="00D14B9B"/>
    <w:rsid w:val="00D14CEF"/>
    <w:rsid w:val="00D152A5"/>
    <w:rsid w:val="00D152D9"/>
    <w:rsid w:val="00D15A45"/>
    <w:rsid w:val="00D15F2A"/>
    <w:rsid w:val="00D15FD6"/>
    <w:rsid w:val="00D1606C"/>
    <w:rsid w:val="00D16221"/>
    <w:rsid w:val="00D164CC"/>
    <w:rsid w:val="00D1650F"/>
    <w:rsid w:val="00D16579"/>
    <w:rsid w:val="00D16A49"/>
    <w:rsid w:val="00D16BD8"/>
    <w:rsid w:val="00D170AA"/>
    <w:rsid w:val="00D1721A"/>
    <w:rsid w:val="00D17431"/>
    <w:rsid w:val="00D17BBA"/>
    <w:rsid w:val="00D17EC3"/>
    <w:rsid w:val="00D20584"/>
    <w:rsid w:val="00D20812"/>
    <w:rsid w:val="00D20866"/>
    <w:rsid w:val="00D20B96"/>
    <w:rsid w:val="00D20C43"/>
    <w:rsid w:val="00D20D2E"/>
    <w:rsid w:val="00D20D37"/>
    <w:rsid w:val="00D20E7C"/>
    <w:rsid w:val="00D20F80"/>
    <w:rsid w:val="00D213AD"/>
    <w:rsid w:val="00D218A3"/>
    <w:rsid w:val="00D2197D"/>
    <w:rsid w:val="00D21E51"/>
    <w:rsid w:val="00D2243F"/>
    <w:rsid w:val="00D22566"/>
    <w:rsid w:val="00D225C6"/>
    <w:rsid w:val="00D225F1"/>
    <w:rsid w:val="00D2261D"/>
    <w:rsid w:val="00D22A18"/>
    <w:rsid w:val="00D22E78"/>
    <w:rsid w:val="00D23186"/>
    <w:rsid w:val="00D237F3"/>
    <w:rsid w:val="00D23FDF"/>
    <w:rsid w:val="00D240DC"/>
    <w:rsid w:val="00D24283"/>
    <w:rsid w:val="00D24B43"/>
    <w:rsid w:val="00D24CAC"/>
    <w:rsid w:val="00D24D85"/>
    <w:rsid w:val="00D2512F"/>
    <w:rsid w:val="00D25166"/>
    <w:rsid w:val="00D25336"/>
    <w:rsid w:val="00D25ABB"/>
    <w:rsid w:val="00D25C8E"/>
    <w:rsid w:val="00D25FFE"/>
    <w:rsid w:val="00D2613E"/>
    <w:rsid w:val="00D26346"/>
    <w:rsid w:val="00D2643B"/>
    <w:rsid w:val="00D26BA8"/>
    <w:rsid w:val="00D27174"/>
    <w:rsid w:val="00D27408"/>
    <w:rsid w:val="00D276B8"/>
    <w:rsid w:val="00D302B4"/>
    <w:rsid w:val="00D30B7F"/>
    <w:rsid w:val="00D30C90"/>
    <w:rsid w:val="00D3140C"/>
    <w:rsid w:val="00D3143C"/>
    <w:rsid w:val="00D31A1F"/>
    <w:rsid w:val="00D31D2B"/>
    <w:rsid w:val="00D31E73"/>
    <w:rsid w:val="00D32619"/>
    <w:rsid w:val="00D32ACD"/>
    <w:rsid w:val="00D3300C"/>
    <w:rsid w:val="00D33628"/>
    <w:rsid w:val="00D33D99"/>
    <w:rsid w:val="00D33EB6"/>
    <w:rsid w:val="00D33EE2"/>
    <w:rsid w:val="00D33F20"/>
    <w:rsid w:val="00D3472A"/>
    <w:rsid w:val="00D347D0"/>
    <w:rsid w:val="00D34C60"/>
    <w:rsid w:val="00D34D76"/>
    <w:rsid w:val="00D34E5B"/>
    <w:rsid w:val="00D3528D"/>
    <w:rsid w:val="00D354F7"/>
    <w:rsid w:val="00D35745"/>
    <w:rsid w:val="00D359F5"/>
    <w:rsid w:val="00D35CB3"/>
    <w:rsid w:val="00D35E17"/>
    <w:rsid w:val="00D36029"/>
    <w:rsid w:val="00D360C7"/>
    <w:rsid w:val="00D361D7"/>
    <w:rsid w:val="00D36391"/>
    <w:rsid w:val="00D365D0"/>
    <w:rsid w:val="00D36622"/>
    <w:rsid w:val="00D36F45"/>
    <w:rsid w:val="00D36FB8"/>
    <w:rsid w:val="00D36FF9"/>
    <w:rsid w:val="00D3718A"/>
    <w:rsid w:val="00D371CC"/>
    <w:rsid w:val="00D375BA"/>
    <w:rsid w:val="00D37B54"/>
    <w:rsid w:val="00D37D2D"/>
    <w:rsid w:val="00D37E99"/>
    <w:rsid w:val="00D402F0"/>
    <w:rsid w:val="00D40402"/>
    <w:rsid w:val="00D40583"/>
    <w:rsid w:val="00D406E3"/>
    <w:rsid w:val="00D40A11"/>
    <w:rsid w:val="00D40ED6"/>
    <w:rsid w:val="00D41200"/>
    <w:rsid w:val="00D41438"/>
    <w:rsid w:val="00D419CD"/>
    <w:rsid w:val="00D41DC0"/>
    <w:rsid w:val="00D41E23"/>
    <w:rsid w:val="00D41F62"/>
    <w:rsid w:val="00D4210A"/>
    <w:rsid w:val="00D4227C"/>
    <w:rsid w:val="00D422FA"/>
    <w:rsid w:val="00D423A3"/>
    <w:rsid w:val="00D42455"/>
    <w:rsid w:val="00D426F2"/>
    <w:rsid w:val="00D428DD"/>
    <w:rsid w:val="00D4291E"/>
    <w:rsid w:val="00D4292D"/>
    <w:rsid w:val="00D4297B"/>
    <w:rsid w:val="00D42F63"/>
    <w:rsid w:val="00D42FF4"/>
    <w:rsid w:val="00D4337E"/>
    <w:rsid w:val="00D436F6"/>
    <w:rsid w:val="00D43902"/>
    <w:rsid w:val="00D43B67"/>
    <w:rsid w:val="00D43C5A"/>
    <w:rsid w:val="00D43DE6"/>
    <w:rsid w:val="00D4420E"/>
    <w:rsid w:val="00D4461E"/>
    <w:rsid w:val="00D44EBF"/>
    <w:rsid w:val="00D44F2E"/>
    <w:rsid w:val="00D4519C"/>
    <w:rsid w:val="00D452DC"/>
    <w:rsid w:val="00D452E5"/>
    <w:rsid w:val="00D45485"/>
    <w:rsid w:val="00D4565C"/>
    <w:rsid w:val="00D45684"/>
    <w:rsid w:val="00D45703"/>
    <w:rsid w:val="00D45851"/>
    <w:rsid w:val="00D458CB"/>
    <w:rsid w:val="00D458E0"/>
    <w:rsid w:val="00D46078"/>
    <w:rsid w:val="00D460A5"/>
    <w:rsid w:val="00D46734"/>
    <w:rsid w:val="00D46926"/>
    <w:rsid w:val="00D46B00"/>
    <w:rsid w:val="00D46DF5"/>
    <w:rsid w:val="00D477DF"/>
    <w:rsid w:val="00D47CA2"/>
    <w:rsid w:val="00D47CB2"/>
    <w:rsid w:val="00D47F2C"/>
    <w:rsid w:val="00D502C2"/>
    <w:rsid w:val="00D504A9"/>
    <w:rsid w:val="00D50522"/>
    <w:rsid w:val="00D509B4"/>
    <w:rsid w:val="00D50C58"/>
    <w:rsid w:val="00D50EAB"/>
    <w:rsid w:val="00D516C6"/>
    <w:rsid w:val="00D51AFF"/>
    <w:rsid w:val="00D51C2D"/>
    <w:rsid w:val="00D51EB4"/>
    <w:rsid w:val="00D5212D"/>
    <w:rsid w:val="00D521B0"/>
    <w:rsid w:val="00D5249A"/>
    <w:rsid w:val="00D525EB"/>
    <w:rsid w:val="00D527BB"/>
    <w:rsid w:val="00D529C6"/>
    <w:rsid w:val="00D52A73"/>
    <w:rsid w:val="00D52D7F"/>
    <w:rsid w:val="00D534EF"/>
    <w:rsid w:val="00D53534"/>
    <w:rsid w:val="00D537A6"/>
    <w:rsid w:val="00D53AF1"/>
    <w:rsid w:val="00D53B42"/>
    <w:rsid w:val="00D53BF8"/>
    <w:rsid w:val="00D53DEE"/>
    <w:rsid w:val="00D544C6"/>
    <w:rsid w:val="00D54792"/>
    <w:rsid w:val="00D54CA7"/>
    <w:rsid w:val="00D54CC5"/>
    <w:rsid w:val="00D54DF3"/>
    <w:rsid w:val="00D55020"/>
    <w:rsid w:val="00D55172"/>
    <w:rsid w:val="00D551CC"/>
    <w:rsid w:val="00D555C4"/>
    <w:rsid w:val="00D55AD8"/>
    <w:rsid w:val="00D55BCC"/>
    <w:rsid w:val="00D55C7E"/>
    <w:rsid w:val="00D55FBC"/>
    <w:rsid w:val="00D56072"/>
    <w:rsid w:val="00D56125"/>
    <w:rsid w:val="00D561B8"/>
    <w:rsid w:val="00D5634B"/>
    <w:rsid w:val="00D56A36"/>
    <w:rsid w:val="00D56B11"/>
    <w:rsid w:val="00D56C87"/>
    <w:rsid w:val="00D56CE6"/>
    <w:rsid w:val="00D56F3E"/>
    <w:rsid w:val="00D5707C"/>
    <w:rsid w:val="00D570A2"/>
    <w:rsid w:val="00D57213"/>
    <w:rsid w:val="00D574E1"/>
    <w:rsid w:val="00D576E7"/>
    <w:rsid w:val="00D57BBC"/>
    <w:rsid w:val="00D60023"/>
    <w:rsid w:val="00D601F6"/>
    <w:rsid w:val="00D602BB"/>
    <w:rsid w:val="00D609AC"/>
    <w:rsid w:val="00D60CDB"/>
    <w:rsid w:val="00D60F91"/>
    <w:rsid w:val="00D6107E"/>
    <w:rsid w:val="00D61087"/>
    <w:rsid w:val="00D61266"/>
    <w:rsid w:val="00D61650"/>
    <w:rsid w:val="00D6197B"/>
    <w:rsid w:val="00D620DB"/>
    <w:rsid w:val="00D62500"/>
    <w:rsid w:val="00D6288D"/>
    <w:rsid w:val="00D62D27"/>
    <w:rsid w:val="00D62FDA"/>
    <w:rsid w:val="00D63109"/>
    <w:rsid w:val="00D63215"/>
    <w:rsid w:val="00D63542"/>
    <w:rsid w:val="00D63969"/>
    <w:rsid w:val="00D63A34"/>
    <w:rsid w:val="00D63A4C"/>
    <w:rsid w:val="00D63E5E"/>
    <w:rsid w:val="00D648BF"/>
    <w:rsid w:val="00D649C5"/>
    <w:rsid w:val="00D64ADA"/>
    <w:rsid w:val="00D64CEF"/>
    <w:rsid w:val="00D64FA3"/>
    <w:rsid w:val="00D657F0"/>
    <w:rsid w:val="00D65925"/>
    <w:rsid w:val="00D65C42"/>
    <w:rsid w:val="00D65D65"/>
    <w:rsid w:val="00D65DED"/>
    <w:rsid w:val="00D6603E"/>
    <w:rsid w:val="00D661F4"/>
    <w:rsid w:val="00D665BD"/>
    <w:rsid w:val="00D66699"/>
    <w:rsid w:val="00D66702"/>
    <w:rsid w:val="00D66777"/>
    <w:rsid w:val="00D667E5"/>
    <w:rsid w:val="00D668F0"/>
    <w:rsid w:val="00D669AD"/>
    <w:rsid w:val="00D66B2D"/>
    <w:rsid w:val="00D66EC8"/>
    <w:rsid w:val="00D672F5"/>
    <w:rsid w:val="00D6733C"/>
    <w:rsid w:val="00D6748F"/>
    <w:rsid w:val="00D674E1"/>
    <w:rsid w:val="00D67726"/>
    <w:rsid w:val="00D67909"/>
    <w:rsid w:val="00D6799C"/>
    <w:rsid w:val="00D67BF0"/>
    <w:rsid w:val="00D67E2D"/>
    <w:rsid w:val="00D67E96"/>
    <w:rsid w:val="00D67ECC"/>
    <w:rsid w:val="00D70070"/>
    <w:rsid w:val="00D70480"/>
    <w:rsid w:val="00D70C62"/>
    <w:rsid w:val="00D70EB5"/>
    <w:rsid w:val="00D70EDC"/>
    <w:rsid w:val="00D713F1"/>
    <w:rsid w:val="00D714F5"/>
    <w:rsid w:val="00D71611"/>
    <w:rsid w:val="00D71BFD"/>
    <w:rsid w:val="00D71DF9"/>
    <w:rsid w:val="00D723A2"/>
    <w:rsid w:val="00D7267A"/>
    <w:rsid w:val="00D72696"/>
    <w:rsid w:val="00D726E4"/>
    <w:rsid w:val="00D72B19"/>
    <w:rsid w:val="00D72C15"/>
    <w:rsid w:val="00D72E5D"/>
    <w:rsid w:val="00D73054"/>
    <w:rsid w:val="00D73092"/>
    <w:rsid w:val="00D733A6"/>
    <w:rsid w:val="00D7394A"/>
    <w:rsid w:val="00D73ED0"/>
    <w:rsid w:val="00D74208"/>
    <w:rsid w:val="00D74A43"/>
    <w:rsid w:val="00D74A8D"/>
    <w:rsid w:val="00D75605"/>
    <w:rsid w:val="00D757AA"/>
    <w:rsid w:val="00D75ACA"/>
    <w:rsid w:val="00D75DBD"/>
    <w:rsid w:val="00D75EE2"/>
    <w:rsid w:val="00D76458"/>
    <w:rsid w:val="00D76791"/>
    <w:rsid w:val="00D76AE9"/>
    <w:rsid w:val="00D76ED9"/>
    <w:rsid w:val="00D76FD2"/>
    <w:rsid w:val="00D77038"/>
    <w:rsid w:val="00D7705E"/>
    <w:rsid w:val="00D773DC"/>
    <w:rsid w:val="00D77655"/>
    <w:rsid w:val="00D77B35"/>
    <w:rsid w:val="00D77C65"/>
    <w:rsid w:val="00D77EEE"/>
    <w:rsid w:val="00D80175"/>
    <w:rsid w:val="00D803B4"/>
    <w:rsid w:val="00D80705"/>
    <w:rsid w:val="00D80843"/>
    <w:rsid w:val="00D8086C"/>
    <w:rsid w:val="00D80C27"/>
    <w:rsid w:val="00D80CF2"/>
    <w:rsid w:val="00D8114E"/>
    <w:rsid w:val="00D81326"/>
    <w:rsid w:val="00D81D6A"/>
    <w:rsid w:val="00D81F6B"/>
    <w:rsid w:val="00D81F6D"/>
    <w:rsid w:val="00D82103"/>
    <w:rsid w:val="00D82220"/>
    <w:rsid w:val="00D8252A"/>
    <w:rsid w:val="00D82549"/>
    <w:rsid w:val="00D82F7D"/>
    <w:rsid w:val="00D83792"/>
    <w:rsid w:val="00D83880"/>
    <w:rsid w:val="00D83B82"/>
    <w:rsid w:val="00D83B8D"/>
    <w:rsid w:val="00D83FB8"/>
    <w:rsid w:val="00D84691"/>
    <w:rsid w:val="00D8492A"/>
    <w:rsid w:val="00D84A01"/>
    <w:rsid w:val="00D84C58"/>
    <w:rsid w:val="00D84DD5"/>
    <w:rsid w:val="00D84ECE"/>
    <w:rsid w:val="00D85F05"/>
    <w:rsid w:val="00D86342"/>
    <w:rsid w:val="00D8645B"/>
    <w:rsid w:val="00D86FB2"/>
    <w:rsid w:val="00D872C9"/>
    <w:rsid w:val="00D8759C"/>
    <w:rsid w:val="00D875B9"/>
    <w:rsid w:val="00D8786E"/>
    <w:rsid w:val="00D8799B"/>
    <w:rsid w:val="00D879A3"/>
    <w:rsid w:val="00D87CE0"/>
    <w:rsid w:val="00D87D6E"/>
    <w:rsid w:val="00D87F7D"/>
    <w:rsid w:val="00D90226"/>
    <w:rsid w:val="00D90294"/>
    <w:rsid w:val="00D90369"/>
    <w:rsid w:val="00D90529"/>
    <w:rsid w:val="00D90561"/>
    <w:rsid w:val="00D90979"/>
    <w:rsid w:val="00D90D34"/>
    <w:rsid w:val="00D91327"/>
    <w:rsid w:val="00D9153A"/>
    <w:rsid w:val="00D917BE"/>
    <w:rsid w:val="00D91D14"/>
    <w:rsid w:val="00D921C5"/>
    <w:rsid w:val="00D92387"/>
    <w:rsid w:val="00D92563"/>
    <w:rsid w:val="00D929B8"/>
    <w:rsid w:val="00D92A64"/>
    <w:rsid w:val="00D931CD"/>
    <w:rsid w:val="00D931DA"/>
    <w:rsid w:val="00D933F7"/>
    <w:rsid w:val="00D9341E"/>
    <w:rsid w:val="00D93463"/>
    <w:rsid w:val="00D934EF"/>
    <w:rsid w:val="00D94045"/>
    <w:rsid w:val="00D942F1"/>
    <w:rsid w:val="00D94628"/>
    <w:rsid w:val="00D94673"/>
    <w:rsid w:val="00D947AF"/>
    <w:rsid w:val="00D948D9"/>
    <w:rsid w:val="00D94911"/>
    <w:rsid w:val="00D94B04"/>
    <w:rsid w:val="00D94C8F"/>
    <w:rsid w:val="00D94E84"/>
    <w:rsid w:val="00D9506D"/>
    <w:rsid w:val="00D9506F"/>
    <w:rsid w:val="00D952FC"/>
    <w:rsid w:val="00D95937"/>
    <w:rsid w:val="00D959EF"/>
    <w:rsid w:val="00D95D9A"/>
    <w:rsid w:val="00D95DCB"/>
    <w:rsid w:val="00D95E4D"/>
    <w:rsid w:val="00D95F87"/>
    <w:rsid w:val="00D96000"/>
    <w:rsid w:val="00D961C2"/>
    <w:rsid w:val="00D963AB"/>
    <w:rsid w:val="00D965F2"/>
    <w:rsid w:val="00D965FD"/>
    <w:rsid w:val="00D966F5"/>
    <w:rsid w:val="00D96AC0"/>
    <w:rsid w:val="00D96E30"/>
    <w:rsid w:val="00D9707A"/>
    <w:rsid w:val="00D970B9"/>
    <w:rsid w:val="00D97695"/>
    <w:rsid w:val="00DA056E"/>
    <w:rsid w:val="00DA05C6"/>
    <w:rsid w:val="00DA0641"/>
    <w:rsid w:val="00DA0B18"/>
    <w:rsid w:val="00DA0B43"/>
    <w:rsid w:val="00DA0B67"/>
    <w:rsid w:val="00DA0BF3"/>
    <w:rsid w:val="00DA0CD0"/>
    <w:rsid w:val="00DA13E6"/>
    <w:rsid w:val="00DA1486"/>
    <w:rsid w:val="00DA1696"/>
    <w:rsid w:val="00DA183F"/>
    <w:rsid w:val="00DA18CF"/>
    <w:rsid w:val="00DA1B60"/>
    <w:rsid w:val="00DA1CCF"/>
    <w:rsid w:val="00DA209F"/>
    <w:rsid w:val="00DA2150"/>
    <w:rsid w:val="00DA21F7"/>
    <w:rsid w:val="00DA22F4"/>
    <w:rsid w:val="00DA2427"/>
    <w:rsid w:val="00DA26E2"/>
    <w:rsid w:val="00DA276F"/>
    <w:rsid w:val="00DA2843"/>
    <w:rsid w:val="00DA2877"/>
    <w:rsid w:val="00DA29BB"/>
    <w:rsid w:val="00DA2A95"/>
    <w:rsid w:val="00DA2E7E"/>
    <w:rsid w:val="00DA3289"/>
    <w:rsid w:val="00DA34A4"/>
    <w:rsid w:val="00DA3546"/>
    <w:rsid w:val="00DA3B8F"/>
    <w:rsid w:val="00DA3BE9"/>
    <w:rsid w:val="00DA3E11"/>
    <w:rsid w:val="00DA3F51"/>
    <w:rsid w:val="00DA4112"/>
    <w:rsid w:val="00DA4351"/>
    <w:rsid w:val="00DA46D5"/>
    <w:rsid w:val="00DA46DB"/>
    <w:rsid w:val="00DA49F8"/>
    <w:rsid w:val="00DA4B92"/>
    <w:rsid w:val="00DA4CF2"/>
    <w:rsid w:val="00DA5047"/>
    <w:rsid w:val="00DA5288"/>
    <w:rsid w:val="00DA53BE"/>
    <w:rsid w:val="00DA56C0"/>
    <w:rsid w:val="00DA5828"/>
    <w:rsid w:val="00DA5882"/>
    <w:rsid w:val="00DA5F5A"/>
    <w:rsid w:val="00DA5FCE"/>
    <w:rsid w:val="00DA65E4"/>
    <w:rsid w:val="00DA6600"/>
    <w:rsid w:val="00DA66FA"/>
    <w:rsid w:val="00DA68A2"/>
    <w:rsid w:val="00DA6A24"/>
    <w:rsid w:val="00DA6A46"/>
    <w:rsid w:val="00DA6B2F"/>
    <w:rsid w:val="00DA6FF0"/>
    <w:rsid w:val="00DA74B8"/>
    <w:rsid w:val="00DA74F4"/>
    <w:rsid w:val="00DA7CAE"/>
    <w:rsid w:val="00DA7D3F"/>
    <w:rsid w:val="00DB0327"/>
    <w:rsid w:val="00DB032E"/>
    <w:rsid w:val="00DB0372"/>
    <w:rsid w:val="00DB05C9"/>
    <w:rsid w:val="00DB062D"/>
    <w:rsid w:val="00DB0720"/>
    <w:rsid w:val="00DB07A3"/>
    <w:rsid w:val="00DB0822"/>
    <w:rsid w:val="00DB0C14"/>
    <w:rsid w:val="00DB0CBC"/>
    <w:rsid w:val="00DB1330"/>
    <w:rsid w:val="00DB1990"/>
    <w:rsid w:val="00DB205B"/>
    <w:rsid w:val="00DB207C"/>
    <w:rsid w:val="00DB21C8"/>
    <w:rsid w:val="00DB2342"/>
    <w:rsid w:val="00DB2833"/>
    <w:rsid w:val="00DB29D0"/>
    <w:rsid w:val="00DB2B00"/>
    <w:rsid w:val="00DB2BF8"/>
    <w:rsid w:val="00DB2E1C"/>
    <w:rsid w:val="00DB2FFD"/>
    <w:rsid w:val="00DB340B"/>
    <w:rsid w:val="00DB3449"/>
    <w:rsid w:val="00DB35AC"/>
    <w:rsid w:val="00DB3701"/>
    <w:rsid w:val="00DB3C9A"/>
    <w:rsid w:val="00DB3DC0"/>
    <w:rsid w:val="00DB4318"/>
    <w:rsid w:val="00DB440D"/>
    <w:rsid w:val="00DB4717"/>
    <w:rsid w:val="00DB4AFA"/>
    <w:rsid w:val="00DB4BA7"/>
    <w:rsid w:val="00DB4D02"/>
    <w:rsid w:val="00DB4EAA"/>
    <w:rsid w:val="00DB523B"/>
    <w:rsid w:val="00DB537F"/>
    <w:rsid w:val="00DB5423"/>
    <w:rsid w:val="00DB5546"/>
    <w:rsid w:val="00DB5957"/>
    <w:rsid w:val="00DB59DD"/>
    <w:rsid w:val="00DB5EF1"/>
    <w:rsid w:val="00DB61DB"/>
    <w:rsid w:val="00DB625F"/>
    <w:rsid w:val="00DB63E4"/>
    <w:rsid w:val="00DB68DD"/>
    <w:rsid w:val="00DB6A8F"/>
    <w:rsid w:val="00DB6BDD"/>
    <w:rsid w:val="00DB701E"/>
    <w:rsid w:val="00DB7316"/>
    <w:rsid w:val="00DB7385"/>
    <w:rsid w:val="00DC025E"/>
    <w:rsid w:val="00DC0313"/>
    <w:rsid w:val="00DC0476"/>
    <w:rsid w:val="00DC061E"/>
    <w:rsid w:val="00DC0724"/>
    <w:rsid w:val="00DC0813"/>
    <w:rsid w:val="00DC0BCC"/>
    <w:rsid w:val="00DC0F95"/>
    <w:rsid w:val="00DC112D"/>
    <w:rsid w:val="00DC15F3"/>
    <w:rsid w:val="00DC1D0D"/>
    <w:rsid w:val="00DC1D79"/>
    <w:rsid w:val="00DC1DF0"/>
    <w:rsid w:val="00DC2016"/>
    <w:rsid w:val="00DC22A4"/>
    <w:rsid w:val="00DC2310"/>
    <w:rsid w:val="00DC2398"/>
    <w:rsid w:val="00DC23CF"/>
    <w:rsid w:val="00DC2805"/>
    <w:rsid w:val="00DC292B"/>
    <w:rsid w:val="00DC29CD"/>
    <w:rsid w:val="00DC2B1A"/>
    <w:rsid w:val="00DC2E0F"/>
    <w:rsid w:val="00DC329A"/>
    <w:rsid w:val="00DC3315"/>
    <w:rsid w:val="00DC336C"/>
    <w:rsid w:val="00DC34D4"/>
    <w:rsid w:val="00DC351B"/>
    <w:rsid w:val="00DC35F8"/>
    <w:rsid w:val="00DC366A"/>
    <w:rsid w:val="00DC38E9"/>
    <w:rsid w:val="00DC3C51"/>
    <w:rsid w:val="00DC3D22"/>
    <w:rsid w:val="00DC3DC6"/>
    <w:rsid w:val="00DC3FF4"/>
    <w:rsid w:val="00DC4172"/>
    <w:rsid w:val="00DC41A0"/>
    <w:rsid w:val="00DC41B3"/>
    <w:rsid w:val="00DC4341"/>
    <w:rsid w:val="00DC45E7"/>
    <w:rsid w:val="00DC4C2A"/>
    <w:rsid w:val="00DC50B1"/>
    <w:rsid w:val="00DC52D1"/>
    <w:rsid w:val="00DC52DC"/>
    <w:rsid w:val="00DC53F7"/>
    <w:rsid w:val="00DC55B7"/>
    <w:rsid w:val="00DC56F9"/>
    <w:rsid w:val="00DC570F"/>
    <w:rsid w:val="00DC5713"/>
    <w:rsid w:val="00DC5CAF"/>
    <w:rsid w:val="00DC5CDD"/>
    <w:rsid w:val="00DC5E38"/>
    <w:rsid w:val="00DC5E89"/>
    <w:rsid w:val="00DC5ED2"/>
    <w:rsid w:val="00DC6690"/>
    <w:rsid w:val="00DC67BC"/>
    <w:rsid w:val="00DC6D53"/>
    <w:rsid w:val="00DC6D61"/>
    <w:rsid w:val="00DC6D63"/>
    <w:rsid w:val="00DC6EF9"/>
    <w:rsid w:val="00DC7468"/>
    <w:rsid w:val="00DC77C6"/>
    <w:rsid w:val="00DC79AF"/>
    <w:rsid w:val="00DC7CEE"/>
    <w:rsid w:val="00DD0227"/>
    <w:rsid w:val="00DD0332"/>
    <w:rsid w:val="00DD068B"/>
    <w:rsid w:val="00DD07B8"/>
    <w:rsid w:val="00DD07BE"/>
    <w:rsid w:val="00DD0B32"/>
    <w:rsid w:val="00DD0F58"/>
    <w:rsid w:val="00DD1043"/>
    <w:rsid w:val="00DD136E"/>
    <w:rsid w:val="00DD13F8"/>
    <w:rsid w:val="00DD1531"/>
    <w:rsid w:val="00DD166B"/>
    <w:rsid w:val="00DD17EF"/>
    <w:rsid w:val="00DD1A7B"/>
    <w:rsid w:val="00DD1F47"/>
    <w:rsid w:val="00DD1FB0"/>
    <w:rsid w:val="00DD20A4"/>
    <w:rsid w:val="00DD21F5"/>
    <w:rsid w:val="00DD2329"/>
    <w:rsid w:val="00DD233A"/>
    <w:rsid w:val="00DD2654"/>
    <w:rsid w:val="00DD2BCB"/>
    <w:rsid w:val="00DD2D05"/>
    <w:rsid w:val="00DD2F63"/>
    <w:rsid w:val="00DD30CC"/>
    <w:rsid w:val="00DD31B9"/>
    <w:rsid w:val="00DD31E7"/>
    <w:rsid w:val="00DD32D4"/>
    <w:rsid w:val="00DD349A"/>
    <w:rsid w:val="00DD3618"/>
    <w:rsid w:val="00DD3856"/>
    <w:rsid w:val="00DD3A73"/>
    <w:rsid w:val="00DD3D6E"/>
    <w:rsid w:val="00DD4127"/>
    <w:rsid w:val="00DD43E3"/>
    <w:rsid w:val="00DD4B92"/>
    <w:rsid w:val="00DD4F5B"/>
    <w:rsid w:val="00DD5226"/>
    <w:rsid w:val="00DD5594"/>
    <w:rsid w:val="00DD56CF"/>
    <w:rsid w:val="00DD572A"/>
    <w:rsid w:val="00DD5740"/>
    <w:rsid w:val="00DD5AE5"/>
    <w:rsid w:val="00DD5BB5"/>
    <w:rsid w:val="00DD5BDC"/>
    <w:rsid w:val="00DD6211"/>
    <w:rsid w:val="00DD62BA"/>
    <w:rsid w:val="00DD668E"/>
    <w:rsid w:val="00DD6984"/>
    <w:rsid w:val="00DD6986"/>
    <w:rsid w:val="00DD6A19"/>
    <w:rsid w:val="00DD6A2F"/>
    <w:rsid w:val="00DD6E1D"/>
    <w:rsid w:val="00DD6F6E"/>
    <w:rsid w:val="00DD7100"/>
    <w:rsid w:val="00DD7750"/>
    <w:rsid w:val="00DD7764"/>
    <w:rsid w:val="00DD77EF"/>
    <w:rsid w:val="00DD7A34"/>
    <w:rsid w:val="00DD7B22"/>
    <w:rsid w:val="00DD7DA5"/>
    <w:rsid w:val="00DE067B"/>
    <w:rsid w:val="00DE0706"/>
    <w:rsid w:val="00DE0ECB"/>
    <w:rsid w:val="00DE1002"/>
    <w:rsid w:val="00DE113C"/>
    <w:rsid w:val="00DE1226"/>
    <w:rsid w:val="00DE1388"/>
    <w:rsid w:val="00DE1E42"/>
    <w:rsid w:val="00DE2033"/>
    <w:rsid w:val="00DE21EF"/>
    <w:rsid w:val="00DE21FC"/>
    <w:rsid w:val="00DE233A"/>
    <w:rsid w:val="00DE2515"/>
    <w:rsid w:val="00DE2740"/>
    <w:rsid w:val="00DE27EC"/>
    <w:rsid w:val="00DE2878"/>
    <w:rsid w:val="00DE28BD"/>
    <w:rsid w:val="00DE2C5B"/>
    <w:rsid w:val="00DE3081"/>
    <w:rsid w:val="00DE36D3"/>
    <w:rsid w:val="00DE3734"/>
    <w:rsid w:val="00DE384F"/>
    <w:rsid w:val="00DE3BDA"/>
    <w:rsid w:val="00DE46E1"/>
    <w:rsid w:val="00DE46E9"/>
    <w:rsid w:val="00DE487F"/>
    <w:rsid w:val="00DE48E6"/>
    <w:rsid w:val="00DE4A3E"/>
    <w:rsid w:val="00DE4AD9"/>
    <w:rsid w:val="00DE4E04"/>
    <w:rsid w:val="00DE4FDD"/>
    <w:rsid w:val="00DE509C"/>
    <w:rsid w:val="00DE5212"/>
    <w:rsid w:val="00DE5369"/>
    <w:rsid w:val="00DE5408"/>
    <w:rsid w:val="00DE54B1"/>
    <w:rsid w:val="00DE55C8"/>
    <w:rsid w:val="00DE55DC"/>
    <w:rsid w:val="00DE55FB"/>
    <w:rsid w:val="00DE56AA"/>
    <w:rsid w:val="00DE5CDB"/>
    <w:rsid w:val="00DE628B"/>
    <w:rsid w:val="00DE6325"/>
    <w:rsid w:val="00DE663D"/>
    <w:rsid w:val="00DE66DD"/>
    <w:rsid w:val="00DE67B5"/>
    <w:rsid w:val="00DE69EB"/>
    <w:rsid w:val="00DE6CCE"/>
    <w:rsid w:val="00DE6D56"/>
    <w:rsid w:val="00DE6D61"/>
    <w:rsid w:val="00DE7647"/>
    <w:rsid w:val="00DE76B7"/>
    <w:rsid w:val="00DE7772"/>
    <w:rsid w:val="00DE7838"/>
    <w:rsid w:val="00DE7A06"/>
    <w:rsid w:val="00DE7B65"/>
    <w:rsid w:val="00DE7C94"/>
    <w:rsid w:val="00DE7DEB"/>
    <w:rsid w:val="00DF008E"/>
    <w:rsid w:val="00DF00BC"/>
    <w:rsid w:val="00DF016C"/>
    <w:rsid w:val="00DF06D4"/>
    <w:rsid w:val="00DF07A0"/>
    <w:rsid w:val="00DF0A5E"/>
    <w:rsid w:val="00DF0E76"/>
    <w:rsid w:val="00DF0EAF"/>
    <w:rsid w:val="00DF102F"/>
    <w:rsid w:val="00DF10DA"/>
    <w:rsid w:val="00DF124C"/>
    <w:rsid w:val="00DF134C"/>
    <w:rsid w:val="00DF155E"/>
    <w:rsid w:val="00DF15E6"/>
    <w:rsid w:val="00DF1765"/>
    <w:rsid w:val="00DF1906"/>
    <w:rsid w:val="00DF19CF"/>
    <w:rsid w:val="00DF1A39"/>
    <w:rsid w:val="00DF1A51"/>
    <w:rsid w:val="00DF1C64"/>
    <w:rsid w:val="00DF1CA1"/>
    <w:rsid w:val="00DF1D48"/>
    <w:rsid w:val="00DF1DE2"/>
    <w:rsid w:val="00DF1FCB"/>
    <w:rsid w:val="00DF253B"/>
    <w:rsid w:val="00DF258D"/>
    <w:rsid w:val="00DF2596"/>
    <w:rsid w:val="00DF2633"/>
    <w:rsid w:val="00DF2722"/>
    <w:rsid w:val="00DF27D4"/>
    <w:rsid w:val="00DF2881"/>
    <w:rsid w:val="00DF28F7"/>
    <w:rsid w:val="00DF2932"/>
    <w:rsid w:val="00DF3242"/>
    <w:rsid w:val="00DF3399"/>
    <w:rsid w:val="00DF36DC"/>
    <w:rsid w:val="00DF377A"/>
    <w:rsid w:val="00DF3813"/>
    <w:rsid w:val="00DF39EF"/>
    <w:rsid w:val="00DF3BF9"/>
    <w:rsid w:val="00DF3D81"/>
    <w:rsid w:val="00DF3F49"/>
    <w:rsid w:val="00DF4015"/>
    <w:rsid w:val="00DF469B"/>
    <w:rsid w:val="00DF4829"/>
    <w:rsid w:val="00DF4AD2"/>
    <w:rsid w:val="00DF523A"/>
    <w:rsid w:val="00DF5258"/>
    <w:rsid w:val="00DF5577"/>
    <w:rsid w:val="00DF5A45"/>
    <w:rsid w:val="00DF604F"/>
    <w:rsid w:val="00DF618D"/>
    <w:rsid w:val="00DF619E"/>
    <w:rsid w:val="00DF63EC"/>
    <w:rsid w:val="00DF66E9"/>
    <w:rsid w:val="00DF6CC1"/>
    <w:rsid w:val="00DF6F75"/>
    <w:rsid w:val="00DF77EE"/>
    <w:rsid w:val="00DF7C5B"/>
    <w:rsid w:val="00DF7ECE"/>
    <w:rsid w:val="00DF7EF3"/>
    <w:rsid w:val="00E0005C"/>
    <w:rsid w:val="00E00060"/>
    <w:rsid w:val="00E00151"/>
    <w:rsid w:val="00E002E4"/>
    <w:rsid w:val="00E007E0"/>
    <w:rsid w:val="00E0080E"/>
    <w:rsid w:val="00E00BA1"/>
    <w:rsid w:val="00E00D2E"/>
    <w:rsid w:val="00E00FC6"/>
    <w:rsid w:val="00E010D8"/>
    <w:rsid w:val="00E0132C"/>
    <w:rsid w:val="00E01797"/>
    <w:rsid w:val="00E01A01"/>
    <w:rsid w:val="00E02237"/>
    <w:rsid w:val="00E0236F"/>
    <w:rsid w:val="00E023C4"/>
    <w:rsid w:val="00E02588"/>
    <w:rsid w:val="00E026F6"/>
    <w:rsid w:val="00E028C6"/>
    <w:rsid w:val="00E02994"/>
    <w:rsid w:val="00E02B11"/>
    <w:rsid w:val="00E02E7D"/>
    <w:rsid w:val="00E031AA"/>
    <w:rsid w:val="00E03288"/>
    <w:rsid w:val="00E038EA"/>
    <w:rsid w:val="00E03A3A"/>
    <w:rsid w:val="00E03AEB"/>
    <w:rsid w:val="00E03C02"/>
    <w:rsid w:val="00E04369"/>
    <w:rsid w:val="00E0465C"/>
    <w:rsid w:val="00E047E2"/>
    <w:rsid w:val="00E04CB2"/>
    <w:rsid w:val="00E052BD"/>
    <w:rsid w:val="00E0559E"/>
    <w:rsid w:val="00E056BB"/>
    <w:rsid w:val="00E056DF"/>
    <w:rsid w:val="00E0582B"/>
    <w:rsid w:val="00E059AA"/>
    <w:rsid w:val="00E05A7E"/>
    <w:rsid w:val="00E05C12"/>
    <w:rsid w:val="00E05D70"/>
    <w:rsid w:val="00E05FB9"/>
    <w:rsid w:val="00E060AC"/>
    <w:rsid w:val="00E060F1"/>
    <w:rsid w:val="00E06780"/>
    <w:rsid w:val="00E06C7C"/>
    <w:rsid w:val="00E07018"/>
    <w:rsid w:val="00E073A8"/>
    <w:rsid w:val="00E07571"/>
    <w:rsid w:val="00E075DC"/>
    <w:rsid w:val="00E07743"/>
    <w:rsid w:val="00E078C3"/>
    <w:rsid w:val="00E07B7B"/>
    <w:rsid w:val="00E07E7D"/>
    <w:rsid w:val="00E10184"/>
    <w:rsid w:val="00E102FE"/>
    <w:rsid w:val="00E10409"/>
    <w:rsid w:val="00E10752"/>
    <w:rsid w:val="00E10755"/>
    <w:rsid w:val="00E1086B"/>
    <w:rsid w:val="00E109EC"/>
    <w:rsid w:val="00E109FA"/>
    <w:rsid w:val="00E10DCA"/>
    <w:rsid w:val="00E111C5"/>
    <w:rsid w:val="00E112B9"/>
    <w:rsid w:val="00E116EC"/>
    <w:rsid w:val="00E11819"/>
    <w:rsid w:val="00E11B4A"/>
    <w:rsid w:val="00E11B99"/>
    <w:rsid w:val="00E11E8C"/>
    <w:rsid w:val="00E11F02"/>
    <w:rsid w:val="00E1217B"/>
    <w:rsid w:val="00E123FC"/>
    <w:rsid w:val="00E126DF"/>
    <w:rsid w:val="00E12CDF"/>
    <w:rsid w:val="00E12D77"/>
    <w:rsid w:val="00E12F5B"/>
    <w:rsid w:val="00E12FAD"/>
    <w:rsid w:val="00E13009"/>
    <w:rsid w:val="00E130F5"/>
    <w:rsid w:val="00E13291"/>
    <w:rsid w:val="00E13503"/>
    <w:rsid w:val="00E13565"/>
    <w:rsid w:val="00E13A5C"/>
    <w:rsid w:val="00E13BFB"/>
    <w:rsid w:val="00E13F32"/>
    <w:rsid w:val="00E14648"/>
    <w:rsid w:val="00E14663"/>
    <w:rsid w:val="00E146E4"/>
    <w:rsid w:val="00E14797"/>
    <w:rsid w:val="00E147F1"/>
    <w:rsid w:val="00E1494C"/>
    <w:rsid w:val="00E1495B"/>
    <w:rsid w:val="00E14E9F"/>
    <w:rsid w:val="00E15057"/>
    <w:rsid w:val="00E151A9"/>
    <w:rsid w:val="00E156A1"/>
    <w:rsid w:val="00E1571B"/>
    <w:rsid w:val="00E15755"/>
    <w:rsid w:val="00E15AE0"/>
    <w:rsid w:val="00E15B1B"/>
    <w:rsid w:val="00E15B7B"/>
    <w:rsid w:val="00E15D09"/>
    <w:rsid w:val="00E15D94"/>
    <w:rsid w:val="00E15F70"/>
    <w:rsid w:val="00E1652B"/>
    <w:rsid w:val="00E166D0"/>
    <w:rsid w:val="00E16750"/>
    <w:rsid w:val="00E168DA"/>
    <w:rsid w:val="00E16947"/>
    <w:rsid w:val="00E16A18"/>
    <w:rsid w:val="00E16A7E"/>
    <w:rsid w:val="00E16F3E"/>
    <w:rsid w:val="00E171DF"/>
    <w:rsid w:val="00E173D0"/>
    <w:rsid w:val="00E1740B"/>
    <w:rsid w:val="00E174A4"/>
    <w:rsid w:val="00E17A91"/>
    <w:rsid w:val="00E17C3F"/>
    <w:rsid w:val="00E20535"/>
    <w:rsid w:val="00E206DD"/>
    <w:rsid w:val="00E20820"/>
    <w:rsid w:val="00E208A1"/>
    <w:rsid w:val="00E20934"/>
    <w:rsid w:val="00E209E8"/>
    <w:rsid w:val="00E20D0E"/>
    <w:rsid w:val="00E2173C"/>
    <w:rsid w:val="00E21E96"/>
    <w:rsid w:val="00E21EB6"/>
    <w:rsid w:val="00E22496"/>
    <w:rsid w:val="00E22812"/>
    <w:rsid w:val="00E228EF"/>
    <w:rsid w:val="00E22965"/>
    <w:rsid w:val="00E22C64"/>
    <w:rsid w:val="00E22CD0"/>
    <w:rsid w:val="00E22F8E"/>
    <w:rsid w:val="00E237C2"/>
    <w:rsid w:val="00E238A2"/>
    <w:rsid w:val="00E23946"/>
    <w:rsid w:val="00E23958"/>
    <w:rsid w:val="00E23D9D"/>
    <w:rsid w:val="00E23F86"/>
    <w:rsid w:val="00E24075"/>
    <w:rsid w:val="00E2459E"/>
    <w:rsid w:val="00E245B3"/>
    <w:rsid w:val="00E2463A"/>
    <w:rsid w:val="00E24868"/>
    <w:rsid w:val="00E2582D"/>
    <w:rsid w:val="00E258E6"/>
    <w:rsid w:val="00E25A4F"/>
    <w:rsid w:val="00E25DB1"/>
    <w:rsid w:val="00E260F5"/>
    <w:rsid w:val="00E2666E"/>
    <w:rsid w:val="00E269BE"/>
    <w:rsid w:val="00E26B1E"/>
    <w:rsid w:val="00E27183"/>
    <w:rsid w:val="00E27C31"/>
    <w:rsid w:val="00E27CA0"/>
    <w:rsid w:val="00E27D81"/>
    <w:rsid w:val="00E30181"/>
    <w:rsid w:val="00E30354"/>
    <w:rsid w:val="00E30695"/>
    <w:rsid w:val="00E30697"/>
    <w:rsid w:val="00E30920"/>
    <w:rsid w:val="00E30BCB"/>
    <w:rsid w:val="00E30C06"/>
    <w:rsid w:val="00E30C5F"/>
    <w:rsid w:val="00E30D7D"/>
    <w:rsid w:val="00E3114B"/>
    <w:rsid w:val="00E3118F"/>
    <w:rsid w:val="00E3123B"/>
    <w:rsid w:val="00E3129B"/>
    <w:rsid w:val="00E315F8"/>
    <w:rsid w:val="00E3186C"/>
    <w:rsid w:val="00E31876"/>
    <w:rsid w:val="00E31C33"/>
    <w:rsid w:val="00E31DC3"/>
    <w:rsid w:val="00E3237A"/>
    <w:rsid w:val="00E32B1F"/>
    <w:rsid w:val="00E32C44"/>
    <w:rsid w:val="00E32F06"/>
    <w:rsid w:val="00E331C8"/>
    <w:rsid w:val="00E33296"/>
    <w:rsid w:val="00E33408"/>
    <w:rsid w:val="00E33756"/>
    <w:rsid w:val="00E3377A"/>
    <w:rsid w:val="00E33A33"/>
    <w:rsid w:val="00E33C6B"/>
    <w:rsid w:val="00E33D29"/>
    <w:rsid w:val="00E33DE6"/>
    <w:rsid w:val="00E33E27"/>
    <w:rsid w:val="00E34145"/>
    <w:rsid w:val="00E342A2"/>
    <w:rsid w:val="00E34453"/>
    <w:rsid w:val="00E3459E"/>
    <w:rsid w:val="00E34D8C"/>
    <w:rsid w:val="00E35428"/>
    <w:rsid w:val="00E35506"/>
    <w:rsid w:val="00E355B5"/>
    <w:rsid w:val="00E356B5"/>
    <w:rsid w:val="00E35736"/>
    <w:rsid w:val="00E35A61"/>
    <w:rsid w:val="00E35B14"/>
    <w:rsid w:val="00E35B65"/>
    <w:rsid w:val="00E35C3E"/>
    <w:rsid w:val="00E35F05"/>
    <w:rsid w:val="00E3606D"/>
    <w:rsid w:val="00E361CF"/>
    <w:rsid w:val="00E362AD"/>
    <w:rsid w:val="00E36839"/>
    <w:rsid w:val="00E3709E"/>
    <w:rsid w:val="00E370FA"/>
    <w:rsid w:val="00E3716C"/>
    <w:rsid w:val="00E371FF"/>
    <w:rsid w:val="00E37418"/>
    <w:rsid w:val="00E37430"/>
    <w:rsid w:val="00E3754D"/>
    <w:rsid w:val="00E376CF"/>
    <w:rsid w:val="00E37C99"/>
    <w:rsid w:val="00E37F0B"/>
    <w:rsid w:val="00E37F29"/>
    <w:rsid w:val="00E37F9A"/>
    <w:rsid w:val="00E40019"/>
    <w:rsid w:val="00E402F1"/>
    <w:rsid w:val="00E40442"/>
    <w:rsid w:val="00E407D4"/>
    <w:rsid w:val="00E40A85"/>
    <w:rsid w:val="00E40DBB"/>
    <w:rsid w:val="00E410B7"/>
    <w:rsid w:val="00E41188"/>
    <w:rsid w:val="00E41229"/>
    <w:rsid w:val="00E41428"/>
    <w:rsid w:val="00E41476"/>
    <w:rsid w:val="00E414DB"/>
    <w:rsid w:val="00E41B80"/>
    <w:rsid w:val="00E4203E"/>
    <w:rsid w:val="00E42054"/>
    <w:rsid w:val="00E42271"/>
    <w:rsid w:val="00E422FF"/>
    <w:rsid w:val="00E423E4"/>
    <w:rsid w:val="00E424D1"/>
    <w:rsid w:val="00E427C7"/>
    <w:rsid w:val="00E42C9F"/>
    <w:rsid w:val="00E42DA0"/>
    <w:rsid w:val="00E42E3C"/>
    <w:rsid w:val="00E431B8"/>
    <w:rsid w:val="00E434B9"/>
    <w:rsid w:val="00E4355D"/>
    <w:rsid w:val="00E43626"/>
    <w:rsid w:val="00E43804"/>
    <w:rsid w:val="00E438F8"/>
    <w:rsid w:val="00E43D1F"/>
    <w:rsid w:val="00E44BCC"/>
    <w:rsid w:val="00E44EA4"/>
    <w:rsid w:val="00E44F48"/>
    <w:rsid w:val="00E451CD"/>
    <w:rsid w:val="00E452D4"/>
    <w:rsid w:val="00E453EB"/>
    <w:rsid w:val="00E4562C"/>
    <w:rsid w:val="00E4572A"/>
    <w:rsid w:val="00E457DD"/>
    <w:rsid w:val="00E4589D"/>
    <w:rsid w:val="00E459A8"/>
    <w:rsid w:val="00E459D5"/>
    <w:rsid w:val="00E45ADE"/>
    <w:rsid w:val="00E45ECF"/>
    <w:rsid w:val="00E46297"/>
    <w:rsid w:val="00E462C2"/>
    <w:rsid w:val="00E46388"/>
    <w:rsid w:val="00E464C1"/>
    <w:rsid w:val="00E4677E"/>
    <w:rsid w:val="00E46946"/>
    <w:rsid w:val="00E46B7E"/>
    <w:rsid w:val="00E46DAD"/>
    <w:rsid w:val="00E46E3D"/>
    <w:rsid w:val="00E471F8"/>
    <w:rsid w:val="00E4766E"/>
    <w:rsid w:val="00E476DA"/>
    <w:rsid w:val="00E47790"/>
    <w:rsid w:val="00E47D65"/>
    <w:rsid w:val="00E47DFA"/>
    <w:rsid w:val="00E47F91"/>
    <w:rsid w:val="00E5000A"/>
    <w:rsid w:val="00E5082A"/>
    <w:rsid w:val="00E5088E"/>
    <w:rsid w:val="00E50C38"/>
    <w:rsid w:val="00E50C5A"/>
    <w:rsid w:val="00E50FD8"/>
    <w:rsid w:val="00E510FD"/>
    <w:rsid w:val="00E51176"/>
    <w:rsid w:val="00E51386"/>
    <w:rsid w:val="00E5142A"/>
    <w:rsid w:val="00E515F6"/>
    <w:rsid w:val="00E516E1"/>
    <w:rsid w:val="00E51739"/>
    <w:rsid w:val="00E51B8E"/>
    <w:rsid w:val="00E51F62"/>
    <w:rsid w:val="00E51F88"/>
    <w:rsid w:val="00E5253E"/>
    <w:rsid w:val="00E5275E"/>
    <w:rsid w:val="00E529FC"/>
    <w:rsid w:val="00E52A80"/>
    <w:rsid w:val="00E52BA4"/>
    <w:rsid w:val="00E531BC"/>
    <w:rsid w:val="00E5449A"/>
    <w:rsid w:val="00E546AB"/>
    <w:rsid w:val="00E549AA"/>
    <w:rsid w:val="00E549CE"/>
    <w:rsid w:val="00E54BB0"/>
    <w:rsid w:val="00E54C36"/>
    <w:rsid w:val="00E54C5C"/>
    <w:rsid w:val="00E54F97"/>
    <w:rsid w:val="00E5502E"/>
    <w:rsid w:val="00E550CC"/>
    <w:rsid w:val="00E551D9"/>
    <w:rsid w:val="00E5529B"/>
    <w:rsid w:val="00E5543E"/>
    <w:rsid w:val="00E55567"/>
    <w:rsid w:val="00E55791"/>
    <w:rsid w:val="00E55AB6"/>
    <w:rsid w:val="00E55BCD"/>
    <w:rsid w:val="00E55C52"/>
    <w:rsid w:val="00E55CA2"/>
    <w:rsid w:val="00E55EFE"/>
    <w:rsid w:val="00E5603C"/>
    <w:rsid w:val="00E5634A"/>
    <w:rsid w:val="00E56775"/>
    <w:rsid w:val="00E56AC9"/>
    <w:rsid w:val="00E56B78"/>
    <w:rsid w:val="00E56BB1"/>
    <w:rsid w:val="00E56D68"/>
    <w:rsid w:val="00E5732B"/>
    <w:rsid w:val="00E574FD"/>
    <w:rsid w:val="00E575C9"/>
    <w:rsid w:val="00E57739"/>
    <w:rsid w:val="00E579F2"/>
    <w:rsid w:val="00E57A26"/>
    <w:rsid w:val="00E57CD5"/>
    <w:rsid w:val="00E57F46"/>
    <w:rsid w:val="00E57F5D"/>
    <w:rsid w:val="00E57FBA"/>
    <w:rsid w:val="00E57FD5"/>
    <w:rsid w:val="00E60174"/>
    <w:rsid w:val="00E60528"/>
    <w:rsid w:val="00E609E6"/>
    <w:rsid w:val="00E60DAE"/>
    <w:rsid w:val="00E61031"/>
    <w:rsid w:val="00E61141"/>
    <w:rsid w:val="00E6134E"/>
    <w:rsid w:val="00E614F0"/>
    <w:rsid w:val="00E61621"/>
    <w:rsid w:val="00E61A83"/>
    <w:rsid w:val="00E61CD6"/>
    <w:rsid w:val="00E61ED5"/>
    <w:rsid w:val="00E623ED"/>
    <w:rsid w:val="00E62575"/>
    <w:rsid w:val="00E62CCB"/>
    <w:rsid w:val="00E63413"/>
    <w:rsid w:val="00E6375D"/>
    <w:rsid w:val="00E63847"/>
    <w:rsid w:val="00E638FB"/>
    <w:rsid w:val="00E63FAE"/>
    <w:rsid w:val="00E64517"/>
    <w:rsid w:val="00E6470D"/>
    <w:rsid w:val="00E6477A"/>
    <w:rsid w:val="00E64946"/>
    <w:rsid w:val="00E64FF4"/>
    <w:rsid w:val="00E65251"/>
    <w:rsid w:val="00E65503"/>
    <w:rsid w:val="00E65A33"/>
    <w:rsid w:val="00E65F70"/>
    <w:rsid w:val="00E65FDE"/>
    <w:rsid w:val="00E6620A"/>
    <w:rsid w:val="00E664D4"/>
    <w:rsid w:val="00E673D5"/>
    <w:rsid w:val="00E67511"/>
    <w:rsid w:val="00E676C4"/>
    <w:rsid w:val="00E67724"/>
    <w:rsid w:val="00E67AD3"/>
    <w:rsid w:val="00E700A0"/>
    <w:rsid w:val="00E70123"/>
    <w:rsid w:val="00E704D9"/>
    <w:rsid w:val="00E70527"/>
    <w:rsid w:val="00E70793"/>
    <w:rsid w:val="00E70903"/>
    <w:rsid w:val="00E70E20"/>
    <w:rsid w:val="00E71385"/>
    <w:rsid w:val="00E714F6"/>
    <w:rsid w:val="00E71738"/>
    <w:rsid w:val="00E718DA"/>
    <w:rsid w:val="00E71A3A"/>
    <w:rsid w:val="00E71AC9"/>
    <w:rsid w:val="00E71CBA"/>
    <w:rsid w:val="00E72116"/>
    <w:rsid w:val="00E72374"/>
    <w:rsid w:val="00E7263F"/>
    <w:rsid w:val="00E7268A"/>
    <w:rsid w:val="00E726CD"/>
    <w:rsid w:val="00E72EC0"/>
    <w:rsid w:val="00E72F16"/>
    <w:rsid w:val="00E73700"/>
    <w:rsid w:val="00E73A84"/>
    <w:rsid w:val="00E74222"/>
    <w:rsid w:val="00E7474F"/>
    <w:rsid w:val="00E747E3"/>
    <w:rsid w:val="00E748DF"/>
    <w:rsid w:val="00E74C1F"/>
    <w:rsid w:val="00E74F5E"/>
    <w:rsid w:val="00E75486"/>
    <w:rsid w:val="00E7565A"/>
    <w:rsid w:val="00E75C21"/>
    <w:rsid w:val="00E75DA8"/>
    <w:rsid w:val="00E765A4"/>
    <w:rsid w:val="00E76893"/>
    <w:rsid w:val="00E768D3"/>
    <w:rsid w:val="00E769B1"/>
    <w:rsid w:val="00E769F8"/>
    <w:rsid w:val="00E771F0"/>
    <w:rsid w:val="00E7766B"/>
    <w:rsid w:val="00E77804"/>
    <w:rsid w:val="00E77E33"/>
    <w:rsid w:val="00E80A35"/>
    <w:rsid w:val="00E80B06"/>
    <w:rsid w:val="00E80C5A"/>
    <w:rsid w:val="00E80F19"/>
    <w:rsid w:val="00E810F7"/>
    <w:rsid w:val="00E81494"/>
    <w:rsid w:val="00E81518"/>
    <w:rsid w:val="00E81745"/>
    <w:rsid w:val="00E817B1"/>
    <w:rsid w:val="00E8193C"/>
    <w:rsid w:val="00E81B94"/>
    <w:rsid w:val="00E81C08"/>
    <w:rsid w:val="00E81F6A"/>
    <w:rsid w:val="00E82092"/>
    <w:rsid w:val="00E820A6"/>
    <w:rsid w:val="00E822D6"/>
    <w:rsid w:val="00E82416"/>
    <w:rsid w:val="00E82956"/>
    <w:rsid w:val="00E82AA9"/>
    <w:rsid w:val="00E82B4F"/>
    <w:rsid w:val="00E82CFD"/>
    <w:rsid w:val="00E82D26"/>
    <w:rsid w:val="00E82D53"/>
    <w:rsid w:val="00E82FFF"/>
    <w:rsid w:val="00E830C8"/>
    <w:rsid w:val="00E83167"/>
    <w:rsid w:val="00E832E9"/>
    <w:rsid w:val="00E835A9"/>
    <w:rsid w:val="00E835C0"/>
    <w:rsid w:val="00E837DE"/>
    <w:rsid w:val="00E8389D"/>
    <w:rsid w:val="00E83AB6"/>
    <w:rsid w:val="00E83AE5"/>
    <w:rsid w:val="00E83E08"/>
    <w:rsid w:val="00E84823"/>
    <w:rsid w:val="00E84BF9"/>
    <w:rsid w:val="00E84C10"/>
    <w:rsid w:val="00E84C43"/>
    <w:rsid w:val="00E84EF3"/>
    <w:rsid w:val="00E85370"/>
    <w:rsid w:val="00E85928"/>
    <w:rsid w:val="00E85979"/>
    <w:rsid w:val="00E85BBB"/>
    <w:rsid w:val="00E85D33"/>
    <w:rsid w:val="00E866BF"/>
    <w:rsid w:val="00E869F1"/>
    <w:rsid w:val="00E86B15"/>
    <w:rsid w:val="00E86C0A"/>
    <w:rsid w:val="00E86D08"/>
    <w:rsid w:val="00E86DB4"/>
    <w:rsid w:val="00E86E26"/>
    <w:rsid w:val="00E86E61"/>
    <w:rsid w:val="00E87712"/>
    <w:rsid w:val="00E8783D"/>
    <w:rsid w:val="00E87968"/>
    <w:rsid w:val="00E879AF"/>
    <w:rsid w:val="00E87D62"/>
    <w:rsid w:val="00E87E95"/>
    <w:rsid w:val="00E87F1C"/>
    <w:rsid w:val="00E87F8A"/>
    <w:rsid w:val="00E90110"/>
    <w:rsid w:val="00E90800"/>
    <w:rsid w:val="00E90E6A"/>
    <w:rsid w:val="00E90F0D"/>
    <w:rsid w:val="00E9123B"/>
    <w:rsid w:val="00E915EE"/>
    <w:rsid w:val="00E91F06"/>
    <w:rsid w:val="00E92393"/>
    <w:rsid w:val="00E92476"/>
    <w:rsid w:val="00E925D2"/>
    <w:rsid w:val="00E92A4A"/>
    <w:rsid w:val="00E92A81"/>
    <w:rsid w:val="00E92B87"/>
    <w:rsid w:val="00E92CDB"/>
    <w:rsid w:val="00E92D64"/>
    <w:rsid w:val="00E932BE"/>
    <w:rsid w:val="00E934B5"/>
    <w:rsid w:val="00E93631"/>
    <w:rsid w:val="00E9369A"/>
    <w:rsid w:val="00E93CC4"/>
    <w:rsid w:val="00E93F11"/>
    <w:rsid w:val="00E93FFF"/>
    <w:rsid w:val="00E942AF"/>
    <w:rsid w:val="00E94495"/>
    <w:rsid w:val="00E95015"/>
    <w:rsid w:val="00E9557B"/>
    <w:rsid w:val="00E955F8"/>
    <w:rsid w:val="00E9561F"/>
    <w:rsid w:val="00E956B1"/>
    <w:rsid w:val="00E95877"/>
    <w:rsid w:val="00E9593B"/>
    <w:rsid w:val="00E95ABA"/>
    <w:rsid w:val="00E95B19"/>
    <w:rsid w:val="00E95B71"/>
    <w:rsid w:val="00E95BF3"/>
    <w:rsid w:val="00E96013"/>
    <w:rsid w:val="00E963CD"/>
    <w:rsid w:val="00E96683"/>
    <w:rsid w:val="00E966CC"/>
    <w:rsid w:val="00E96805"/>
    <w:rsid w:val="00E96891"/>
    <w:rsid w:val="00E96936"/>
    <w:rsid w:val="00E96DF8"/>
    <w:rsid w:val="00E97225"/>
    <w:rsid w:val="00E97362"/>
    <w:rsid w:val="00E97BDE"/>
    <w:rsid w:val="00E97F7F"/>
    <w:rsid w:val="00EA001E"/>
    <w:rsid w:val="00EA0E4D"/>
    <w:rsid w:val="00EA123B"/>
    <w:rsid w:val="00EA15B3"/>
    <w:rsid w:val="00EA16F4"/>
    <w:rsid w:val="00EA1F14"/>
    <w:rsid w:val="00EA2209"/>
    <w:rsid w:val="00EA2EAC"/>
    <w:rsid w:val="00EA377B"/>
    <w:rsid w:val="00EA3870"/>
    <w:rsid w:val="00EA41D7"/>
    <w:rsid w:val="00EA424B"/>
    <w:rsid w:val="00EA4279"/>
    <w:rsid w:val="00EA4598"/>
    <w:rsid w:val="00EA4859"/>
    <w:rsid w:val="00EA485F"/>
    <w:rsid w:val="00EA49ED"/>
    <w:rsid w:val="00EA4A69"/>
    <w:rsid w:val="00EA4BCF"/>
    <w:rsid w:val="00EA4C04"/>
    <w:rsid w:val="00EA4CC2"/>
    <w:rsid w:val="00EA4DDC"/>
    <w:rsid w:val="00EA4FE9"/>
    <w:rsid w:val="00EA5442"/>
    <w:rsid w:val="00EA58B0"/>
    <w:rsid w:val="00EA5A53"/>
    <w:rsid w:val="00EA5A7A"/>
    <w:rsid w:val="00EA5CD5"/>
    <w:rsid w:val="00EA5CF7"/>
    <w:rsid w:val="00EA5FB7"/>
    <w:rsid w:val="00EA6023"/>
    <w:rsid w:val="00EA60F1"/>
    <w:rsid w:val="00EA62A5"/>
    <w:rsid w:val="00EA62D1"/>
    <w:rsid w:val="00EA62F5"/>
    <w:rsid w:val="00EA65EA"/>
    <w:rsid w:val="00EA6765"/>
    <w:rsid w:val="00EA6783"/>
    <w:rsid w:val="00EA6985"/>
    <w:rsid w:val="00EA6E20"/>
    <w:rsid w:val="00EA74EB"/>
    <w:rsid w:val="00EA756A"/>
    <w:rsid w:val="00EA77E0"/>
    <w:rsid w:val="00EA780A"/>
    <w:rsid w:val="00EA7E7E"/>
    <w:rsid w:val="00EB005B"/>
    <w:rsid w:val="00EB0193"/>
    <w:rsid w:val="00EB068D"/>
    <w:rsid w:val="00EB08F6"/>
    <w:rsid w:val="00EB092E"/>
    <w:rsid w:val="00EB0D68"/>
    <w:rsid w:val="00EB0DCE"/>
    <w:rsid w:val="00EB0F6E"/>
    <w:rsid w:val="00EB103D"/>
    <w:rsid w:val="00EB10D7"/>
    <w:rsid w:val="00EB12EF"/>
    <w:rsid w:val="00EB1406"/>
    <w:rsid w:val="00EB19A1"/>
    <w:rsid w:val="00EB19E9"/>
    <w:rsid w:val="00EB1C7A"/>
    <w:rsid w:val="00EB1E12"/>
    <w:rsid w:val="00EB1F04"/>
    <w:rsid w:val="00EB1FB7"/>
    <w:rsid w:val="00EB2670"/>
    <w:rsid w:val="00EB269B"/>
    <w:rsid w:val="00EB282B"/>
    <w:rsid w:val="00EB283D"/>
    <w:rsid w:val="00EB2853"/>
    <w:rsid w:val="00EB28CA"/>
    <w:rsid w:val="00EB307E"/>
    <w:rsid w:val="00EB3188"/>
    <w:rsid w:val="00EB3963"/>
    <w:rsid w:val="00EB3F39"/>
    <w:rsid w:val="00EB3F9F"/>
    <w:rsid w:val="00EB42A3"/>
    <w:rsid w:val="00EB4460"/>
    <w:rsid w:val="00EB4578"/>
    <w:rsid w:val="00EB4720"/>
    <w:rsid w:val="00EB489E"/>
    <w:rsid w:val="00EB5BFB"/>
    <w:rsid w:val="00EB5D47"/>
    <w:rsid w:val="00EB60EF"/>
    <w:rsid w:val="00EB66A2"/>
    <w:rsid w:val="00EB68EC"/>
    <w:rsid w:val="00EB6BA2"/>
    <w:rsid w:val="00EB7440"/>
    <w:rsid w:val="00EB78B7"/>
    <w:rsid w:val="00EB7E56"/>
    <w:rsid w:val="00EB7E7E"/>
    <w:rsid w:val="00EB7EC3"/>
    <w:rsid w:val="00EC055A"/>
    <w:rsid w:val="00EC05AA"/>
    <w:rsid w:val="00EC0635"/>
    <w:rsid w:val="00EC0838"/>
    <w:rsid w:val="00EC085B"/>
    <w:rsid w:val="00EC0B8C"/>
    <w:rsid w:val="00EC0BE5"/>
    <w:rsid w:val="00EC1C9B"/>
    <w:rsid w:val="00EC204D"/>
    <w:rsid w:val="00EC206C"/>
    <w:rsid w:val="00EC2656"/>
    <w:rsid w:val="00EC2BAC"/>
    <w:rsid w:val="00EC2CA8"/>
    <w:rsid w:val="00EC3048"/>
    <w:rsid w:val="00EC313F"/>
    <w:rsid w:val="00EC37EF"/>
    <w:rsid w:val="00EC384E"/>
    <w:rsid w:val="00EC42EE"/>
    <w:rsid w:val="00EC4B92"/>
    <w:rsid w:val="00EC5140"/>
    <w:rsid w:val="00EC5669"/>
    <w:rsid w:val="00EC5672"/>
    <w:rsid w:val="00EC56EF"/>
    <w:rsid w:val="00EC584C"/>
    <w:rsid w:val="00EC58B9"/>
    <w:rsid w:val="00EC59BE"/>
    <w:rsid w:val="00EC5B52"/>
    <w:rsid w:val="00EC5F3F"/>
    <w:rsid w:val="00EC6537"/>
    <w:rsid w:val="00EC694F"/>
    <w:rsid w:val="00EC6972"/>
    <w:rsid w:val="00EC6A47"/>
    <w:rsid w:val="00EC6E9D"/>
    <w:rsid w:val="00EC71C0"/>
    <w:rsid w:val="00EC731C"/>
    <w:rsid w:val="00EC7459"/>
    <w:rsid w:val="00EC74D9"/>
    <w:rsid w:val="00EC756F"/>
    <w:rsid w:val="00EC7642"/>
    <w:rsid w:val="00EC779E"/>
    <w:rsid w:val="00EC7873"/>
    <w:rsid w:val="00EC7933"/>
    <w:rsid w:val="00EC7EA4"/>
    <w:rsid w:val="00EC7EAB"/>
    <w:rsid w:val="00ED0239"/>
    <w:rsid w:val="00ED0450"/>
    <w:rsid w:val="00ED045E"/>
    <w:rsid w:val="00ED055D"/>
    <w:rsid w:val="00ED05CC"/>
    <w:rsid w:val="00ED0701"/>
    <w:rsid w:val="00ED0790"/>
    <w:rsid w:val="00ED085B"/>
    <w:rsid w:val="00ED0885"/>
    <w:rsid w:val="00ED0B30"/>
    <w:rsid w:val="00ED102D"/>
    <w:rsid w:val="00ED1283"/>
    <w:rsid w:val="00ED13F1"/>
    <w:rsid w:val="00ED190A"/>
    <w:rsid w:val="00ED1A45"/>
    <w:rsid w:val="00ED1B12"/>
    <w:rsid w:val="00ED1E23"/>
    <w:rsid w:val="00ED200C"/>
    <w:rsid w:val="00ED210F"/>
    <w:rsid w:val="00ED2341"/>
    <w:rsid w:val="00ED2748"/>
    <w:rsid w:val="00ED2A70"/>
    <w:rsid w:val="00ED2C06"/>
    <w:rsid w:val="00ED2C0E"/>
    <w:rsid w:val="00ED2C16"/>
    <w:rsid w:val="00ED2CD0"/>
    <w:rsid w:val="00ED2F63"/>
    <w:rsid w:val="00ED2FF2"/>
    <w:rsid w:val="00ED302A"/>
    <w:rsid w:val="00ED305C"/>
    <w:rsid w:val="00ED3089"/>
    <w:rsid w:val="00ED3443"/>
    <w:rsid w:val="00ED3533"/>
    <w:rsid w:val="00ED36D5"/>
    <w:rsid w:val="00ED3836"/>
    <w:rsid w:val="00ED3953"/>
    <w:rsid w:val="00ED3B8B"/>
    <w:rsid w:val="00ED4178"/>
    <w:rsid w:val="00ED4528"/>
    <w:rsid w:val="00ED4755"/>
    <w:rsid w:val="00ED49B1"/>
    <w:rsid w:val="00ED4AF4"/>
    <w:rsid w:val="00ED4B28"/>
    <w:rsid w:val="00ED537C"/>
    <w:rsid w:val="00ED53F5"/>
    <w:rsid w:val="00ED5400"/>
    <w:rsid w:val="00ED55C0"/>
    <w:rsid w:val="00ED5701"/>
    <w:rsid w:val="00ED5ED2"/>
    <w:rsid w:val="00ED643E"/>
    <w:rsid w:val="00ED6625"/>
    <w:rsid w:val="00ED6982"/>
    <w:rsid w:val="00ED6B96"/>
    <w:rsid w:val="00ED6C01"/>
    <w:rsid w:val="00ED7251"/>
    <w:rsid w:val="00ED75FE"/>
    <w:rsid w:val="00ED79CA"/>
    <w:rsid w:val="00ED7A6B"/>
    <w:rsid w:val="00ED7B12"/>
    <w:rsid w:val="00ED7C01"/>
    <w:rsid w:val="00ED7C4D"/>
    <w:rsid w:val="00ED7E60"/>
    <w:rsid w:val="00ED7FFD"/>
    <w:rsid w:val="00EE004A"/>
    <w:rsid w:val="00EE00B8"/>
    <w:rsid w:val="00EE036B"/>
    <w:rsid w:val="00EE04AF"/>
    <w:rsid w:val="00EE0648"/>
    <w:rsid w:val="00EE0C30"/>
    <w:rsid w:val="00EE0E1D"/>
    <w:rsid w:val="00EE0E4F"/>
    <w:rsid w:val="00EE0EEF"/>
    <w:rsid w:val="00EE1024"/>
    <w:rsid w:val="00EE166B"/>
    <w:rsid w:val="00EE17C5"/>
    <w:rsid w:val="00EE1ADE"/>
    <w:rsid w:val="00EE1B60"/>
    <w:rsid w:val="00EE1C9B"/>
    <w:rsid w:val="00EE1D4D"/>
    <w:rsid w:val="00EE1E32"/>
    <w:rsid w:val="00EE1FFF"/>
    <w:rsid w:val="00EE23C7"/>
    <w:rsid w:val="00EE2457"/>
    <w:rsid w:val="00EE24EA"/>
    <w:rsid w:val="00EE257D"/>
    <w:rsid w:val="00EE2634"/>
    <w:rsid w:val="00EE2B8A"/>
    <w:rsid w:val="00EE3215"/>
    <w:rsid w:val="00EE3EA3"/>
    <w:rsid w:val="00EE4CB6"/>
    <w:rsid w:val="00EE4E64"/>
    <w:rsid w:val="00EE4FD5"/>
    <w:rsid w:val="00EE5131"/>
    <w:rsid w:val="00EE520F"/>
    <w:rsid w:val="00EE553F"/>
    <w:rsid w:val="00EE570B"/>
    <w:rsid w:val="00EE5CFF"/>
    <w:rsid w:val="00EE6106"/>
    <w:rsid w:val="00EE6298"/>
    <w:rsid w:val="00EE62B2"/>
    <w:rsid w:val="00EE63BF"/>
    <w:rsid w:val="00EE6585"/>
    <w:rsid w:val="00EE65CB"/>
    <w:rsid w:val="00EE6A90"/>
    <w:rsid w:val="00EE6D5A"/>
    <w:rsid w:val="00EE6DC4"/>
    <w:rsid w:val="00EE6E08"/>
    <w:rsid w:val="00EE6F88"/>
    <w:rsid w:val="00EE7333"/>
    <w:rsid w:val="00EE746F"/>
    <w:rsid w:val="00EE74AD"/>
    <w:rsid w:val="00EE74C6"/>
    <w:rsid w:val="00EE7544"/>
    <w:rsid w:val="00EE7627"/>
    <w:rsid w:val="00EE79F7"/>
    <w:rsid w:val="00EE7A44"/>
    <w:rsid w:val="00EE7B5E"/>
    <w:rsid w:val="00EE7E15"/>
    <w:rsid w:val="00EF0039"/>
    <w:rsid w:val="00EF004A"/>
    <w:rsid w:val="00EF0363"/>
    <w:rsid w:val="00EF03FA"/>
    <w:rsid w:val="00EF040D"/>
    <w:rsid w:val="00EF0644"/>
    <w:rsid w:val="00EF086C"/>
    <w:rsid w:val="00EF0BE4"/>
    <w:rsid w:val="00EF0C2E"/>
    <w:rsid w:val="00EF0CDF"/>
    <w:rsid w:val="00EF0E19"/>
    <w:rsid w:val="00EF0EF1"/>
    <w:rsid w:val="00EF11AC"/>
    <w:rsid w:val="00EF13F6"/>
    <w:rsid w:val="00EF16AE"/>
    <w:rsid w:val="00EF1A16"/>
    <w:rsid w:val="00EF1B17"/>
    <w:rsid w:val="00EF20B6"/>
    <w:rsid w:val="00EF224C"/>
    <w:rsid w:val="00EF2332"/>
    <w:rsid w:val="00EF2356"/>
    <w:rsid w:val="00EF2846"/>
    <w:rsid w:val="00EF28D6"/>
    <w:rsid w:val="00EF2A36"/>
    <w:rsid w:val="00EF2D13"/>
    <w:rsid w:val="00EF2D80"/>
    <w:rsid w:val="00EF2D9E"/>
    <w:rsid w:val="00EF2EF4"/>
    <w:rsid w:val="00EF3048"/>
    <w:rsid w:val="00EF3609"/>
    <w:rsid w:val="00EF366B"/>
    <w:rsid w:val="00EF367F"/>
    <w:rsid w:val="00EF3B00"/>
    <w:rsid w:val="00EF3B82"/>
    <w:rsid w:val="00EF4255"/>
    <w:rsid w:val="00EF4371"/>
    <w:rsid w:val="00EF44F8"/>
    <w:rsid w:val="00EF4726"/>
    <w:rsid w:val="00EF4DEA"/>
    <w:rsid w:val="00EF4F96"/>
    <w:rsid w:val="00EF4FFA"/>
    <w:rsid w:val="00EF5391"/>
    <w:rsid w:val="00EF53B1"/>
    <w:rsid w:val="00EF56B8"/>
    <w:rsid w:val="00EF58FE"/>
    <w:rsid w:val="00EF5990"/>
    <w:rsid w:val="00EF599B"/>
    <w:rsid w:val="00EF5A1E"/>
    <w:rsid w:val="00EF5B9E"/>
    <w:rsid w:val="00EF60A6"/>
    <w:rsid w:val="00EF631D"/>
    <w:rsid w:val="00EF68E9"/>
    <w:rsid w:val="00EF6C4B"/>
    <w:rsid w:val="00EF74A5"/>
    <w:rsid w:val="00EF74DB"/>
    <w:rsid w:val="00EF788F"/>
    <w:rsid w:val="00EF7965"/>
    <w:rsid w:val="00EF7AF0"/>
    <w:rsid w:val="00EF7EBF"/>
    <w:rsid w:val="00EF7F7F"/>
    <w:rsid w:val="00EF7F96"/>
    <w:rsid w:val="00F00061"/>
    <w:rsid w:val="00F003DE"/>
    <w:rsid w:val="00F00559"/>
    <w:rsid w:val="00F0056A"/>
    <w:rsid w:val="00F006C7"/>
    <w:rsid w:val="00F00E8C"/>
    <w:rsid w:val="00F00EBE"/>
    <w:rsid w:val="00F00F87"/>
    <w:rsid w:val="00F00FF5"/>
    <w:rsid w:val="00F010E9"/>
    <w:rsid w:val="00F013C2"/>
    <w:rsid w:val="00F01794"/>
    <w:rsid w:val="00F01839"/>
    <w:rsid w:val="00F01AF1"/>
    <w:rsid w:val="00F01EEA"/>
    <w:rsid w:val="00F01F06"/>
    <w:rsid w:val="00F02300"/>
    <w:rsid w:val="00F02313"/>
    <w:rsid w:val="00F0248D"/>
    <w:rsid w:val="00F02618"/>
    <w:rsid w:val="00F0272A"/>
    <w:rsid w:val="00F02B25"/>
    <w:rsid w:val="00F02BD2"/>
    <w:rsid w:val="00F02D08"/>
    <w:rsid w:val="00F02DAA"/>
    <w:rsid w:val="00F02E95"/>
    <w:rsid w:val="00F031F4"/>
    <w:rsid w:val="00F034EA"/>
    <w:rsid w:val="00F03B42"/>
    <w:rsid w:val="00F03DB8"/>
    <w:rsid w:val="00F03FAB"/>
    <w:rsid w:val="00F04047"/>
    <w:rsid w:val="00F04324"/>
    <w:rsid w:val="00F04500"/>
    <w:rsid w:val="00F046E0"/>
    <w:rsid w:val="00F04965"/>
    <w:rsid w:val="00F04AAB"/>
    <w:rsid w:val="00F04B0B"/>
    <w:rsid w:val="00F04B86"/>
    <w:rsid w:val="00F04C9C"/>
    <w:rsid w:val="00F04ECE"/>
    <w:rsid w:val="00F05151"/>
    <w:rsid w:val="00F05171"/>
    <w:rsid w:val="00F052E0"/>
    <w:rsid w:val="00F05354"/>
    <w:rsid w:val="00F0545C"/>
    <w:rsid w:val="00F05576"/>
    <w:rsid w:val="00F05A7A"/>
    <w:rsid w:val="00F05AB9"/>
    <w:rsid w:val="00F05BE3"/>
    <w:rsid w:val="00F060B2"/>
    <w:rsid w:val="00F062C8"/>
    <w:rsid w:val="00F065D3"/>
    <w:rsid w:val="00F066E3"/>
    <w:rsid w:val="00F0671B"/>
    <w:rsid w:val="00F06781"/>
    <w:rsid w:val="00F068C7"/>
    <w:rsid w:val="00F06BE2"/>
    <w:rsid w:val="00F06C7C"/>
    <w:rsid w:val="00F072E9"/>
    <w:rsid w:val="00F076D8"/>
    <w:rsid w:val="00F07733"/>
    <w:rsid w:val="00F07C50"/>
    <w:rsid w:val="00F10024"/>
    <w:rsid w:val="00F10516"/>
    <w:rsid w:val="00F10B69"/>
    <w:rsid w:val="00F10D46"/>
    <w:rsid w:val="00F11443"/>
    <w:rsid w:val="00F11557"/>
    <w:rsid w:val="00F11678"/>
    <w:rsid w:val="00F11690"/>
    <w:rsid w:val="00F1180A"/>
    <w:rsid w:val="00F1193B"/>
    <w:rsid w:val="00F11CF2"/>
    <w:rsid w:val="00F11FAB"/>
    <w:rsid w:val="00F12217"/>
    <w:rsid w:val="00F12315"/>
    <w:rsid w:val="00F123CE"/>
    <w:rsid w:val="00F12421"/>
    <w:rsid w:val="00F1262E"/>
    <w:rsid w:val="00F12DFC"/>
    <w:rsid w:val="00F13162"/>
    <w:rsid w:val="00F13534"/>
    <w:rsid w:val="00F135D1"/>
    <w:rsid w:val="00F1382F"/>
    <w:rsid w:val="00F139C1"/>
    <w:rsid w:val="00F13BA7"/>
    <w:rsid w:val="00F13BBE"/>
    <w:rsid w:val="00F13EC1"/>
    <w:rsid w:val="00F14024"/>
    <w:rsid w:val="00F14318"/>
    <w:rsid w:val="00F14331"/>
    <w:rsid w:val="00F14D62"/>
    <w:rsid w:val="00F1516F"/>
    <w:rsid w:val="00F15224"/>
    <w:rsid w:val="00F1524F"/>
    <w:rsid w:val="00F155FC"/>
    <w:rsid w:val="00F15898"/>
    <w:rsid w:val="00F15CED"/>
    <w:rsid w:val="00F15E7B"/>
    <w:rsid w:val="00F16384"/>
    <w:rsid w:val="00F16551"/>
    <w:rsid w:val="00F16604"/>
    <w:rsid w:val="00F1686F"/>
    <w:rsid w:val="00F1695C"/>
    <w:rsid w:val="00F16B3F"/>
    <w:rsid w:val="00F16BA8"/>
    <w:rsid w:val="00F16CAF"/>
    <w:rsid w:val="00F16CB9"/>
    <w:rsid w:val="00F16E59"/>
    <w:rsid w:val="00F17096"/>
    <w:rsid w:val="00F172AA"/>
    <w:rsid w:val="00F176BD"/>
    <w:rsid w:val="00F178FC"/>
    <w:rsid w:val="00F179D7"/>
    <w:rsid w:val="00F17B0A"/>
    <w:rsid w:val="00F17F9D"/>
    <w:rsid w:val="00F20027"/>
    <w:rsid w:val="00F200D8"/>
    <w:rsid w:val="00F20247"/>
    <w:rsid w:val="00F204D1"/>
    <w:rsid w:val="00F2068D"/>
    <w:rsid w:val="00F2085A"/>
    <w:rsid w:val="00F208EB"/>
    <w:rsid w:val="00F20C0E"/>
    <w:rsid w:val="00F20CCF"/>
    <w:rsid w:val="00F21D2A"/>
    <w:rsid w:val="00F21E8F"/>
    <w:rsid w:val="00F220F8"/>
    <w:rsid w:val="00F2218B"/>
    <w:rsid w:val="00F22196"/>
    <w:rsid w:val="00F223E8"/>
    <w:rsid w:val="00F2259A"/>
    <w:rsid w:val="00F2266F"/>
    <w:rsid w:val="00F22EAF"/>
    <w:rsid w:val="00F22FFB"/>
    <w:rsid w:val="00F239EF"/>
    <w:rsid w:val="00F23D1C"/>
    <w:rsid w:val="00F242C7"/>
    <w:rsid w:val="00F24306"/>
    <w:rsid w:val="00F24470"/>
    <w:rsid w:val="00F246F6"/>
    <w:rsid w:val="00F24854"/>
    <w:rsid w:val="00F248CD"/>
    <w:rsid w:val="00F24AF6"/>
    <w:rsid w:val="00F24C71"/>
    <w:rsid w:val="00F250F7"/>
    <w:rsid w:val="00F251AD"/>
    <w:rsid w:val="00F2530B"/>
    <w:rsid w:val="00F254C6"/>
    <w:rsid w:val="00F2580A"/>
    <w:rsid w:val="00F25D21"/>
    <w:rsid w:val="00F25D6B"/>
    <w:rsid w:val="00F25E7B"/>
    <w:rsid w:val="00F25FBB"/>
    <w:rsid w:val="00F25FFD"/>
    <w:rsid w:val="00F26103"/>
    <w:rsid w:val="00F265EE"/>
    <w:rsid w:val="00F2699C"/>
    <w:rsid w:val="00F26BFE"/>
    <w:rsid w:val="00F26C8B"/>
    <w:rsid w:val="00F26D0B"/>
    <w:rsid w:val="00F270E1"/>
    <w:rsid w:val="00F27239"/>
    <w:rsid w:val="00F272C1"/>
    <w:rsid w:val="00F2757C"/>
    <w:rsid w:val="00F27598"/>
    <w:rsid w:val="00F2760B"/>
    <w:rsid w:val="00F277B1"/>
    <w:rsid w:val="00F2787F"/>
    <w:rsid w:val="00F27958"/>
    <w:rsid w:val="00F27D15"/>
    <w:rsid w:val="00F30170"/>
    <w:rsid w:val="00F30520"/>
    <w:rsid w:val="00F3056A"/>
    <w:rsid w:val="00F3071F"/>
    <w:rsid w:val="00F307DE"/>
    <w:rsid w:val="00F30B2F"/>
    <w:rsid w:val="00F30B78"/>
    <w:rsid w:val="00F311A7"/>
    <w:rsid w:val="00F31828"/>
    <w:rsid w:val="00F31B0E"/>
    <w:rsid w:val="00F31BE5"/>
    <w:rsid w:val="00F31E0B"/>
    <w:rsid w:val="00F31F04"/>
    <w:rsid w:val="00F3255B"/>
    <w:rsid w:val="00F329D3"/>
    <w:rsid w:val="00F32C49"/>
    <w:rsid w:val="00F33442"/>
    <w:rsid w:val="00F33D4E"/>
    <w:rsid w:val="00F33F63"/>
    <w:rsid w:val="00F3420F"/>
    <w:rsid w:val="00F34254"/>
    <w:rsid w:val="00F343A0"/>
    <w:rsid w:val="00F343F9"/>
    <w:rsid w:val="00F34862"/>
    <w:rsid w:val="00F34FB5"/>
    <w:rsid w:val="00F3513C"/>
    <w:rsid w:val="00F351ED"/>
    <w:rsid w:val="00F3529D"/>
    <w:rsid w:val="00F356B8"/>
    <w:rsid w:val="00F35705"/>
    <w:rsid w:val="00F35910"/>
    <w:rsid w:val="00F35AC3"/>
    <w:rsid w:val="00F35D30"/>
    <w:rsid w:val="00F368BD"/>
    <w:rsid w:val="00F368F1"/>
    <w:rsid w:val="00F36A27"/>
    <w:rsid w:val="00F36AFF"/>
    <w:rsid w:val="00F36D94"/>
    <w:rsid w:val="00F36DBD"/>
    <w:rsid w:val="00F3730B"/>
    <w:rsid w:val="00F37866"/>
    <w:rsid w:val="00F379FF"/>
    <w:rsid w:val="00F37A39"/>
    <w:rsid w:val="00F37AE0"/>
    <w:rsid w:val="00F37C83"/>
    <w:rsid w:val="00F37EE6"/>
    <w:rsid w:val="00F4017B"/>
    <w:rsid w:val="00F40816"/>
    <w:rsid w:val="00F40821"/>
    <w:rsid w:val="00F40929"/>
    <w:rsid w:val="00F40A0B"/>
    <w:rsid w:val="00F40BBB"/>
    <w:rsid w:val="00F40C93"/>
    <w:rsid w:val="00F40FC7"/>
    <w:rsid w:val="00F41242"/>
    <w:rsid w:val="00F414B1"/>
    <w:rsid w:val="00F41770"/>
    <w:rsid w:val="00F418E8"/>
    <w:rsid w:val="00F41E93"/>
    <w:rsid w:val="00F424B8"/>
    <w:rsid w:val="00F42527"/>
    <w:rsid w:val="00F42591"/>
    <w:rsid w:val="00F42711"/>
    <w:rsid w:val="00F427EA"/>
    <w:rsid w:val="00F4282B"/>
    <w:rsid w:val="00F429BA"/>
    <w:rsid w:val="00F429E2"/>
    <w:rsid w:val="00F42A78"/>
    <w:rsid w:val="00F42AD9"/>
    <w:rsid w:val="00F42BB7"/>
    <w:rsid w:val="00F42F55"/>
    <w:rsid w:val="00F42FBA"/>
    <w:rsid w:val="00F430CA"/>
    <w:rsid w:val="00F43162"/>
    <w:rsid w:val="00F433FB"/>
    <w:rsid w:val="00F43507"/>
    <w:rsid w:val="00F437D9"/>
    <w:rsid w:val="00F438FB"/>
    <w:rsid w:val="00F43C85"/>
    <w:rsid w:val="00F43C93"/>
    <w:rsid w:val="00F4425D"/>
    <w:rsid w:val="00F44344"/>
    <w:rsid w:val="00F44651"/>
    <w:rsid w:val="00F446B2"/>
    <w:rsid w:val="00F44AE4"/>
    <w:rsid w:val="00F44C1D"/>
    <w:rsid w:val="00F44CF2"/>
    <w:rsid w:val="00F450D2"/>
    <w:rsid w:val="00F452F6"/>
    <w:rsid w:val="00F453EB"/>
    <w:rsid w:val="00F454D1"/>
    <w:rsid w:val="00F45874"/>
    <w:rsid w:val="00F458CC"/>
    <w:rsid w:val="00F45A61"/>
    <w:rsid w:val="00F45B41"/>
    <w:rsid w:val="00F45D0C"/>
    <w:rsid w:val="00F45E35"/>
    <w:rsid w:val="00F45EE4"/>
    <w:rsid w:val="00F462BE"/>
    <w:rsid w:val="00F4655F"/>
    <w:rsid w:val="00F46569"/>
    <w:rsid w:val="00F4694A"/>
    <w:rsid w:val="00F46C4D"/>
    <w:rsid w:val="00F46C8B"/>
    <w:rsid w:val="00F46D34"/>
    <w:rsid w:val="00F46EC8"/>
    <w:rsid w:val="00F46F00"/>
    <w:rsid w:val="00F46F70"/>
    <w:rsid w:val="00F46FEB"/>
    <w:rsid w:val="00F47268"/>
    <w:rsid w:val="00F472A1"/>
    <w:rsid w:val="00F47A31"/>
    <w:rsid w:val="00F47A6E"/>
    <w:rsid w:val="00F47B37"/>
    <w:rsid w:val="00F47CFA"/>
    <w:rsid w:val="00F47FAA"/>
    <w:rsid w:val="00F50215"/>
    <w:rsid w:val="00F50343"/>
    <w:rsid w:val="00F5063D"/>
    <w:rsid w:val="00F507E2"/>
    <w:rsid w:val="00F509B1"/>
    <w:rsid w:val="00F50ED5"/>
    <w:rsid w:val="00F50FC9"/>
    <w:rsid w:val="00F51002"/>
    <w:rsid w:val="00F51121"/>
    <w:rsid w:val="00F513BF"/>
    <w:rsid w:val="00F51780"/>
    <w:rsid w:val="00F523AF"/>
    <w:rsid w:val="00F524F7"/>
    <w:rsid w:val="00F52B04"/>
    <w:rsid w:val="00F52C18"/>
    <w:rsid w:val="00F52E38"/>
    <w:rsid w:val="00F52F76"/>
    <w:rsid w:val="00F536A6"/>
    <w:rsid w:val="00F53A84"/>
    <w:rsid w:val="00F5439B"/>
    <w:rsid w:val="00F54411"/>
    <w:rsid w:val="00F5466E"/>
    <w:rsid w:val="00F54E15"/>
    <w:rsid w:val="00F54F10"/>
    <w:rsid w:val="00F5523C"/>
    <w:rsid w:val="00F554DC"/>
    <w:rsid w:val="00F5556C"/>
    <w:rsid w:val="00F55739"/>
    <w:rsid w:val="00F559BC"/>
    <w:rsid w:val="00F55A51"/>
    <w:rsid w:val="00F55A99"/>
    <w:rsid w:val="00F55C7F"/>
    <w:rsid w:val="00F55CCD"/>
    <w:rsid w:val="00F55D88"/>
    <w:rsid w:val="00F55ECC"/>
    <w:rsid w:val="00F562EF"/>
    <w:rsid w:val="00F563B5"/>
    <w:rsid w:val="00F563BB"/>
    <w:rsid w:val="00F5660E"/>
    <w:rsid w:val="00F5663C"/>
    <w:rsid w:val="00F568B7"/>
    <w:rsid w:val="00F569FE"/>
    <w:rsid w:val="00F56E13"/>
    <w:rsid w:val="00F56F6B"/>
    <w:rsid w:val="00F570BC"/>
    <w:rsid w:val="00F572FE"/>
    <w:rsid w:val="00F5790F"/>
    <w:rsid w:val="00F57B38"/>
    <w:rsid w:val="00F57BEA"/>
    <w:rsid w:val="00F57C6F"/>
    <w:rsid w:val="00F6004C"/>
    <w:rsid w:val="00F6027B"/>
    <w:rsid w:val="00F60490"/>
    <w:rsid w:val="00F6050A"/>
    <w:rsid w:val="00F608C2"/>
    <w:rsid w:val="00F60B94"/>
    <w:rsid w:val="00F61098"/>
    <w:rsid w:val="00F6167F"/>
    <w:rsid w:val="00F6175E"/>
    <w:rsid w:val="00F61A95"/>
    <w:rsid w:val="00F61C21"/>
    <w:rsid w:val="00F61CBE"/>
    <w:rsid w:val="00F620B4"/>
    <w:rsid w:val="00F62181"/>
    <w:rsid w:val="00F626E9"/>
    <w:rsid w:val="00F628A5"/>
    <w:rsid w:val="00F62948"/>
    <w:rsid w:val="00F62AA4"/>
    <w:rsid w:val="00F630D8"/>
    <w:rsid w:val="00F63387"/>
    <w:rsid w:val="00F635ED"/>
    <w:rsid w:val="00F63A0E"/>
    <w:rsid w:val="00F63ACF"/>
    <w:rsid w:val="00F63E12"/>
    <w:rsid w:val="00F64092"/>
    <w:rsid w:val="00F6448E"/>
    <w:rsid w:val="00F64883"/>
    <w:rsid w:val="00F64AA0"/>
    <w:rsid w:val="00F64C54"/>
    <w:rsid w:val="00F65605"/>
    <w:rsid w:val="00F658C1"/>
    <w:rsid w:val="00F65A08"/>
    <w:rsid w:val="00F65BD1"/>
    <w:rsid w:val="00F65C02"/>
    <w:rsid w:val="00F65DB3"/>
    <w:rsid w:val="00F65E42"/>
    <w:rsid w:val="00F65FAA"/>
    <w:rsid w:val="00F66058"/>
    <w:rsid w:val="00F66115"/>
    <w:rsid w:val="00F66583"/>
    <w:rsid w:val="00F66CCF"/>
    <w:rsid w:val="00F66D45"/>
    <w:rsid w:val="00F671D9"/>
    <w:rsid w:val="00F6728C"/>
    <w:rsid w:val="00F67290"/>
    <w:rsid w:val="00F674F2"/>
    <w:rsid w:val="00F676D7"/>
    <w:rsid w:val="00F67DB3"/>
    <w:rsid w:val="00F67E3E"/>
    <w:rsid w:val="00F67E3F"/>
    <w:rsid w:val="00F70487"/>
    <w:rsid w:val="00F706DD"/>
    <w:rsid w:val="00F70AC2"/>
    <w:rsid w:val="00F71161"/>
    <w:rsid w:val="00F71232"/>
    <w:rsid w:val="00F7123E"/>
    <w:rsid w:val="00F71ED5"/>
    <w:rsid w:val="00F7207D"/>
    <w:rsid w:val="00F7229C"/>
    <w:rsid w:val="00F729CE"/>
    <w:rsid w:val="00F72A06"/>
    <w:rsid w:val="00F733C6"/>
    <w:rsid w:val="00F73610"/>
    <w:rsid w:val="00F7366A"/>
    <w:rsid w:val="00F7368F"/>
    <w:rsid w:val="00F73A50"/>
    <w:rsid w:val="00F73B43"/>
    <w:rsid w:val="00F73B8D"/>
    <w:rsid w:val="00F73D30"/>
    <w:rsid w:val="00F73F03"/>
    <w:rsid w:val="00F73F9F"/>
    <w:rsid w:val="00F74053"/>
    <w:rsid w:val="00F7426F"/>
    <w:rsid w:val="00F7430B"/>
    <w:rsid w:val="00F74407"/>
    <w:rsid w:val="00F7442A"/>
    <w:rsid w:val="00F74A49"/>
    <w:rsid w:val="00F74FAF"/>
    <w:rsid w:val="00F75106"/>
    <w:rsid w:val="00F7524D"/>
    <w:rsid w:val="00F7550A"/>
    <w:rsid w:val="00F7557B"/>
    <w:rsid w:val="00F75813"/>
    <w:rsid w:val="00F7583F"/>
    <w:rsid w:val="00F758D6"/>
    <w:rsid w:val="00F7594F"/>
    <w:rsid w:val="00F75DCA"/>
    <w:rsid w:val="00F75EDB"/>
    <w:rsid w:val="00F75F76"/>
    <w:rsid w:val="00F75F82"/>
    <w:rsid w:val="00F76052"/>
    <w:rsid w:val="00F760DE"/>
    <w:rsid w:val="00F762F5"/>
    <w:rsid w:val="00F76328"/>
    <w:rsid w:val="00F764C1"/>
    <w:rsid w:val="00F7660B"/>
    <w:rsid w:val="00F76AC7"/>
    <w:rsid w:val="00F76C38"/>
    <w:rsid w:val="00F76C85"/>
    <w:rsid w:val="00F771E1"/>
    <w:rsid w:val="00F77214"/>
    <w:rsid w:val="00F773BC"/>
    <w:rsid w:val="00F77669"/>
    <w:rsid w:val="00F77BFA"/>
    <w:rsid w:val="00F77C1F"/>
    <w:rsid w:val="00F77DFF"/>
    <w:rsid w:val="00F804AE"/>
    <w:rsid w:val="00F80F20"/>
    <w:rsid w:val="00F81892"/>
    <w:rsid w:val="00F81919"/>
    <w:rsid w:val="00F8197A"/>
    <w:rsid w:val="00F8198A"/>
    <w:rsid w:val="00F8198D"/>
    <w:rsid w:val="00F819B9"/>
    <w:rsid w:val="00F81A7F"/>
    <w:rsid w:val="00F81D42"/>
    <w:rsid w:val="00F81D8E"/>
    <w:rsid w:val="00F81F02"/>
    <w:rsid w:val="00F82284"/>
    <w:rsid w:val="00F82561"/>
    <w:rsid w:val="00F82650"/>
    <w:rsid w:val="00F82AC0"/>
    <w:rsid w:val="00F82B49"/>
    <w:rsid w:val="00F82B8B"/>
    <w:rsid w:val="00F82C5C"/>
    <w:rsid w:val="00F82CFE"/>
    <w:rsid w:val="00F83074"/>
    <w:rsid w:val="00F832D3"/>
    <w:rsid w:val="00F83453"/>
    <w:rsid w:val="00F8356A"/>
    <w:rsid w:val="00F835C8"/>
    <w:rsid w:val="00F8368B"/>
    <w:rsid w:val="00F83715"/>
    <w:rsid w:val="00F83776"/>
    <w:rsid w:val="00F83851"/>
    <w:rsid w:val="00F84092"/>
    <w:rsid w:val="00F8413B"/>
    <w:rsid w:val="00F8441C"/>
    <w:rsid w:val="00F84820"/>
    <w:rsid w:val="00F84CD2"/>
    <w:rsid w:val="00F84D79"/>
    <w:rsid w:val="00F85225"/>
    <w:rsid w:val="00F853FA"/>
    <w:rsid w:val="00F8549C"/>
    <w:rsid w:val="00F856CC"/>
    <w:rsid w:val="00F856CD"/>
    <w:rsid w:val="00F85713"/>
    <w:rsid w:val="00F85A37"/>
    <w:rsid w:val="00F85C91"/>
    <w:rsid w:val="00F85CC4"/>
    <w:rsid w:val="00F864EF"/>
    <w:rsid w:val="00F86E6C"/>
    <w:rsid w:val="00F870B9"/>
    <w:rsid w:val="00F871AF"/>
    <w:rsid w:val="00F873D2"/>
    <w:rsid w:val="00F876A0"/>
    <w:rsid w:val="00F8771C"/>
    <w:rsid w:val="00F879D1"/>
    <w:rsid w:val="00F87C1F"/>
    <w:rsid w:val="00F87CA4"/>
    <w:rsid w:val="00F901CC"/>
    <w:rsid w:val="00F903B1"/>
    <w:rsid w:val="00F907C4"/>
    <w:rsid w:val="00F908DC"/>
    <w:rsid w:val="00F909F5"/>
    <w:rsid w:val="00F90AC2"/>
    <w:rsid w:val="00F91127"/>
    <w:rsid w:val="00F9118C"/>
    <w:rsid w:val="00F911DF"/>
    <w:rsid w:val="00F913BB"/>
    <w:rsid w:val="00F9176B"/>
    <w:rsid w:val="00F91869"/>
    <w:rsid w:val="00F91A54"/>
    <w:rsid w:val="00F91C84"/>
    <w:rsid w:val="00F91F8F"/>
    <w:rsid w:val="00F92036"/>
    <w:rsid w:val="00F92270"/>
    <w:rsid w:val="00F92330"/>
    <w:rsid w:val="00F924FD"/>
    <w:rsid w:val="00F92EAA"/>
    <w:rsid w:val="00F930BC"/>
    <w:rsid w:val="00F930C9"/>
    <w:rsid w:val="00F934B9"/>
    <w:rsid w:val="00F93583"/>
    <w:rsid w:val="00F93617"/>
    <w:rsid w:val="00F93E52"/>
    <w:rsid w:val="00F94117"/>
    <w:rsid w:val="00F941A2"/>
    <w:rsid w:val="00F9426D"/>
    <w:rsid w:val="00F942BF"/>
    <w:rsid w:val="00F94654"/>
    <w:rsid w:val="00F94671"/>
    <w:rsid w:val="00F94756"/>
    <w:rsid w:val="00F9486E"/>
    <w:rsid w:val="00F95322"/>
    <w:rsid w:val="00F9580E"/>
    <w:rsid w:val="00F95869"/>
    <w:rsid w:val="00F958D9"/>
    <w:rsid w:val="00F9592E"/>
    <w:rsid w:val="00F95B99"/>
    <w:rsid w:val="00F95D5C"/>
    <w:rsid w:val="00F95F16"/>
    <w:rsid w:val="00F95F9E"/>
    <w:rsid w:val="00F96034"/>
    <w:rsid w:val="00F960B7"/>
    <w:rsid w:val="00F966E5"/>
    <w:rsid w:val="00F96707"/>
    <w:rsid w:val="00F9684C"/>
    <w:rsid w:val="00F969AD"/>
    <w:rsid w:val="00F96A3A"/>
    <w:rsid w:val="00F96B7E"/>
    <w:rsid w:val="00F96E02"/>
    <w:rsid w:val="00F96EFE"/>
    <w:rsid w:val="00F96FCD"/>
    <w:rsid w:val="00F97205"/>
    <w:rsid w:val="00F97290"/>
    <w:rsid w:val="00F972A5"/>
    <w:rsid w:val="00F97460"/>
    <w:rsid w:val="00F9771E"/>
    <w:rsid w:val="00F97760"/>
    <w:rsid w:val="00F977D0"/>
    <w:rsid w:val="00F978B6"/>
    <w:rsid w:val="00F978E0"/>
    <w:rsid w:val="00F97DB9"/>
    <w:rsid w:val="00F97F43"/>
    <w:rsid w:val="00FA042B"/>
    <w:rsid w:val="00FA08B7"/>
    <w:rsid w:val="00FA0952"/>
    <w:rsid w:val="00FA0D00"/>
    <w:rsid w:val="00FA11AD"/>
    <w:rsid w:val="00FA1260"/>
    <w:rsid w:val="00FA1297"/>
    <w:rsid w:val="00FA1352"/>
    <w:rsid w:val="00FA139A"/>
    <w:rsid w:val="00FA13CD"/>
    <w:rsid w:val="00FA1581"/>
    <w:rsid w:val="00FA1630"/>
    <w:rsid w:val="00FA190E"/>
    <w:rsid w:val="00FA1A0C"/>
    <w:rsid w:val="00FA1FC1"/>
    <w:rsid w:val="00FA22AC"/>
    <w:rsid w:val="00FA2609"/>
    <w:rsid w:val="00FA28F6"/>
    <w:rsid w:val="00FA2936"/>
    <w:rsid w:val="00FA2CAD"/>
    <w:rsid w:val="00FA2DF1"/>
    <w:rsid w:val="00FA3252"/>
    <w:rsid w:val="00FA35D4"/>
    <w:rsid w:val="00FA35F9"/>
    <w:rsid w:val="00FA36E5"/>
    <w:rsid w:val="00FA382B"/>
    <w:rsid w:val="00FA3A26"/>
    <w:rsid w:val="00FA3A47"/>
    <w:rsid w:val="00FA3B38"/>
    <w:rsid w:val="00FA3BC9"/>
    <w:rsid w:val="00FA3CB5"/>
    <w:rsid w:val="00FA3F80"/>
    <w:rsid w:val="00FA4007"/>
    <w:rsid w:val="00FA416A"/>
    <w:rsid w:val="00FA4697"/>
    <w:rsid w:val="00FA4BCE"/>
    <w:rsid w:val="00FA4C93"/>
    <w:rsid w:val="00FA4ECD"/>
    <w:rsid w:val="00FA529B"/>
    <w:rsid w:val="00FA52D1"/>
    <w:rsid w:val="00FA5780"/>
    <w:rsid w:val="00FA5E9A"/>
    <w:rsid w:val="00FA5FF1"/>
    <w:rsid w:val="00FA61DC"/>
    <w:rsid w:val="00FA628C"/>
    <w:rsid w:val="00FA62F2"/>
    <w:rsid w:val="00FA6AB0"/>
    <w:rsid w:val="00FA6D5D"/>
    <w:rsid w:val="00FA724A"/>
    <w:rsid w:val="00FA7568"/>
    <w:rsid w:val="00FA7585"/>
    <w:rsid w:val="00FA767C"/>
    <w:rsid w:val="00FA769A"/>
    <w:rsid w:val="00FA78DA"/>
    <w:rsid w:val="00FA79D7"/>
    <w:rsid w:val="00FB00B0"/>
    <w:rsid w:val="00FB041A"/>
    <w:rsid w:val="00FB0778"/>
    <w:rsid w:val="00FB0C5B"/>
    <w:rsid w:val="00FB0CE5"/>
    <w:rsid w:val="00FB0EC3"/>
    <w:rsid w:val="00FB104D"/>
    <w:rsid w:val="00FB11A7"/>
    <w:rsid w:val="00FB1486"/>
    <w:rsid w:val="00FB1845"/>
    <w:rsid w:val="00FB1A3A"/>
    <w:rsid w:val="00FB1CD2"/>
    <w:rsid w:val="00FB1CE8"/>
    <w:rsid w:val="00FB1E65"/>
    <w:rsid w:val="00FB262B"/>
    <w:rsid w:val="00FB272F"/>
    <w:rsid w:val="00FB2841"/>
    <w:rsid w:val="00FB2912"/>
    <w:rsid w:val="00FB2A0F"/>
    <w:rsid w:val="00FB2E1E"/>
    <w:rsid w:val="00FB2E66"/>
    <w:rsid w:val="00FB2FBA"/>
    <w:rsid w:val="00FB31C3"/>
    <w:rsid w:val="00FB326D"/>
    <w:rsid w:val="00FB35C5"/>
    <w:rsid w:val="00FB3B93"/>
    <w:rsid w:val="00FB3BBF"/>
    <w:rsid w:val="00FB40DD"/>
    <w:rsid w:val="00FB4419"/>
    <w:rsid w:val="00FB4428"/>
    <w:rsid w:val="00FB4949"/>
    <w:rsid w:val="00FB4AC4"/>
    <w:rsid w:val="00FB502D"/>
    <w:rsid w:val="00FB507D"/>
    <w:rsid w:val="00FB5256"/>
    <w:rsid w:val="00FB5290"/>
    <w:rsid w:val="00FB52A9"/>
    <w:rsid w:val="00FB5768"/>
    <w:rsid w:val="00FB5838"/>
    <w:rsid w:val="00FB60E5"/>
    <w:rsid w:val="00FB6615"/>
    <w:rsid w:val="00FB6F6F"/>
    <w:rsid w:val="00FB7083"/>
    <w:rsid w:val="00FB719E"/>
    <w:rsid w:val="00FB7877"/>
    <w:rsid w:val="00FB78B9"/>
    <w:rsid w:val="00FB7AA5"/>
    <w:rsid w:val="00FB7C75"/>
    <w:rsid w:val="00FB7EC1"/>
    <w:rsid w:val="00FB7F56"/>
    <w:rsid w:val="00FB7F8B"/>
    <w:rsid w:val="00FC0123"/>
    <w:rsid w:val="00FC042B"/>
    <w:rsid w:val="00FC0456"/>
    <w:rsid w:val="00FC061E"/>
    <w:rsid w:val="00FC0B47"/>
    <w:rsid w:val="00FC0C18"/>
    <w:rsid w:val="00FC0FD4"/>
    <w:rsid w:val="00FC189F"/>
    <w:rsid w:val="00FC1C51"/>
    <w:rsid w:val="00FC1D5A"/>
    <w:rsid w:val="00FC1E35"/>
    <w:rsid w:val="00FC1E66"/>
    <w:rsid w:val="00FC1EC7"/>
    <w:rsid w:val="00FC1F83"/>
    <w:rsid w:val="00FC21E9"/>
    <w:rsid w:val="00FC22D4"/>
    <w:rsid w:val="00FC27A3"/>
    <w:rsid w:val="00FC286E"/>
    <w:rsid w:val="00FC2BD7"/>
    <w:rsid w:val="00FC2E80"/>
    <w:rsid w:val="00FC3115"/>
    <w:rsid w:val="00FC36CA"/>
    <w:rsid w:val="00FC389B"/>
    <w:rsid w:val="00FC3936"/>
    <w:rsid w:val="00FC3949"/>
    <w:rsid w:val="00FC3B75"/>
    <w:rsid w:val="00FC3BF6"/>
    <w:rsid w:val="00FC409E"/>
    <w:rsid w:val="00FC428D"/>
    <w:rsid w:val="00FC4616"/>
    <w:rsid w:val="00FC46A2"/>
    <w:rsid w:val="00FC4876"/>
    <w:rsid w:val="00FC4973"/>
    <w:rsid w:val="00FC49E7"/>
    <w:rsid w:val="00FC4F0F"/>
    <w:rsid w:val="00FC519D"/>
    <w:rsid w:val="00FC5484"/>
    <w:rsid w:val="00FC55B1"/>
    <w:rsid w:val="00FC55CE"/>
    <w:rsid w:val="00FC55F3"/>
    <w:rsid w:val="00FC5611"/>
    <w:rsid w:val="00FC58CA"/>
    <w:rsid w:val="00FC5965"/>
    <w:rsid w:val="00FC5C9E"/>
    <w:rsid w:val="00FC63B9"/>
    <w:rsid w:val="00FC63BC"/>
    <w:rsid w:val="00FC6525"/>
    <w:rsid w:val="00FC6583"/>
    <w:rsid w:val="00FC6613"/>
    <w:rsid w:val="00FC6A65"/>
    <w:rsid w:val="00FC6D10"/>
    <w:rsid w:val="00FC6F10"/>
    <w:rsid w:val="00FC7605"/>
    <w:rsid w:val="00FC7611"/>
    <w:rsid w:val="00FC7B7F"/>
    <w:rsid w:val="00FC7EDD"/>
    <w:rsid w:val="00FC7EE8"/>
    <w:rsid w:val="00FD0711"/>
    <w:rsid w:val="00FD081A"/>
    <w:rsid w:val="00FD0830"/>
    <w:rsid w:val="00FD090D"/>
    <w:rsid w:val="00FD0D62"/>
    <w:rsid w:val="00FD10E3"/>
    <w:rsid w:val="00FD10EF"/>
    <w:rsid w:val="00FD11B5"/>
    <w:rsid w:val="00FD11CB"/>
    <w:rsid w:val="00FD132A"/>
    <w:rsid w:val="00FD1470"/>
    <w:rsid w:val="00FD164C"/>
    <w:rsid w:val="00FD16BC"/>
    <w:rsid w:val="00FD1AC8"/>
    <w:rsid w:val="00FD1B3C"/>
    <w:rsid w:val="00FD1D94"/>
    <w:rsid w:val="00FD2029"/>
    <w:rsid w:val="00FD2719"/>
    <w:rsid w:val="00FD2A5A"/>
    <w:rsid w:val="00FD2ABC"/>
    <w:rsid w:val="00FD2AE3"/>
    <w:rsid w:val="00FD2ED5"/>
    <w:rsid w:val="00FD3199"/>
    <w:rsid w:val="00FD3D33"/>
    <w:rsid w:val="00FD3D7B"/>
    <w:rsid w:val="00FD4021"/>
    <w:rsid w:val="00FD4375"/>
    <w:rsid w:val="00FD49A4"/>
    <w:rsid w:val="00FD4B63"/>
    <w:rsid w:val="00FD506A"/>
    <w:rsid w:val="00FD5100"/>
    <w:rsid w:val="00FD5174"/>
    <w:rsid w:val="00FD59E4"/>
    <w:rsid w:val="00FD5BCC"/>
    <w:rsid w:val="00FD61C2"/>
    <w:rsid w:val="00FD6368"/>
    <w:rsid w:val="00FD6445"/>
    <w:rsid w:val="00FD6C83"/>
    <w:rsid w:val="00FD725F"/>
    <w:rsid w:val="00FD73CB"/>
    <w:rsid w:val="00FD75E2"/>
    <w:rsid w:val="00FD7678"/>
    <w:rsid w:val="00FD7936"/>
    <w:rsid w:val="00FD798F"/>
    <w:rsid w:val="00FD7CC1"/>
    <w:rsid w:val="00FD7E1F"/>
    <w:rsid w:val="00FD7F49"/>
    <w:rsid w:val="00FE0168"/>
    <w:rsid w:val="00FE03C7"/>
    <w:rsid w:val="00FE0611"/>
    <w:rsid w:val="00FE077A"/>
    <w:rsid w:val="00FE07DC"/>
    <w:rsid w:val="00FE07DD"/>
    <w:rsid w:val="00FE0B4C"/>
    <w:rsid w:val="00FE0B9B"/>
    <w:rsid w:val="00FE0F2D"/>
    <w:rsid w:val="00FE193F"/>
    <w:rsid w:val="00FE19C9"/>
    <w:rsid w:val="00FE19FE"/>
    <w:rsid w:val="00FE1C2C"/>
    <w:rsid w:val="00FE2344"/>
    <w:rsid w:val="00FE23C1"/>
    <w:rsid w:val="00FE23C7"/>
    <w:rsid w:val="00FE244F"/>
    <w:rsid w:val="00FE2527"/>
    <w:rsid w:val="00FE2676"/>
    <w:rsid w:val="00FE275D"/>
    <w:rsid w:val="00FE35FC"/>
    <w:rsid w:val="00FE363A"/>
    <w:rsid w:val="00FE3A81"/>
    <w:rsid w:val="00FE3B64"/>
    <w:rsid w:val="00FE3C55"/>
    <w:rsid w:val="00FE4045"/>
    <w:rsid w:val="00FE40BD"/>
    <w:rsid w:val="00FE4228"/>
    <w:rsid w:val="00FE4295"/>
    <w:rsid w:val="00FE42A5"/>
    <w:rsid w:val="00FE4393"/>
    <w:rsid w:val="00FE43F9"/>
    <w:rsid w:val="00FE451F"/>
    <w:rsid w:val="00FE487C"/>
    <w:rsid w:val="00FE49C4"/>
    <w:rsid w:val="00FE4ABE"/>
    <w:rsid w:val="00FE4BB3"/>
    <w:rsid w:val="00FE4FBE"/>
    <w:rsid w:val="00FE4FC5"/>
    <w:rsid w:val="00FE522D"/>
    <w:rsid w:val="00FE52B2"/>
    <w:rsid w:val="00FE53C4"/>
    <w:rsid w:val="00FE5C26"/>
    <w:rsid w:val="00FE5D4D"/>
    <w:rsid w:val="00FE5E34"/>
    <w:rsid w:val="00FE5E50"/>
    <w:rsid w:val="00FE60F7"/>
    <w:rsid w:val="00FE6190"/>
    <w:rsid w:val="00FE6611"/>
    <w:rsid w:val="00FE6665"/>
    <w:rsid w:val="00FE69E9"/>
    <w:rsid w:val="00FE6B32"/>
    <w:rsid w:val="00FE6B94"/>
    <w:rsid w:val="00FE6BDC"/>
    <w:rsid w:val="00FE733D"/>
    <w:rsid w:val="00FE74D9"/>
    <w:rsid w:val="00FE76DD"/>
    <w:rsid w:val="00FE77C6"/>
    <w:rsid w:val="00FE7845"/>
    <w:rsid w:val="00FE78AA"/>
    <w:rsid w:val="00FE796B"/>
    <w:rsid w:val="00FE7C80"/>
    <w:rsid w:val="00FE7CB4"/>
    <w:rsid w:val="00FF023D"/>
    <w:rsid w:val="00FF0287"/>
    <w:rsid w:val="00FF03EF"/>
    <w:rsid w:val="00FF0B46"/>
    <w:rsid w:val="00FF0C36"/>
    <w:rsid w:val="00FF0F4F"/>
    <w:rsid w:val="00FF13C0"/>
    <w:rsid w:val="00FF155C"/>
    <w:rsid w:val="00FF18EF"/>
    <w:rsid w:val="00FF1C88"/>
    <w:rsid w:val="00FF2914"/>
    <w:rsid w:val="00FF2D91"/>
    <w:rsid w:val="00FF3106"/>
    <w:rsid w:val="00FF386B"/>
    <w:rsid w:val="00FF393E"/>
    <w:rsid w:val="00FF3AC2"/>
    <w:rsid w:val="00FF3C19"/>
    <w:rsid w:val="00FF3CAD"/>
    <w:rsid w:val="00FF3E67"/>
    <w:rsid w:val="00FF403F"/>
    <w:rsid w:val="00FF40E5"/>
    <w:rsid w:val="00FF4154"/>
    <w:rsid w:val="00FF443F"/>
    <w:rsid w:val="00FF4651"/>
    <w:rsid w:val="00FF4731"/>
    <w:rsid w:val="00FF4AF1"/>
    <w:rsid w:val="00FF4C43"/>
    <w:rsid w:val="00FF4C6C"/>
    <w:rsid w:val="00FF4E30"/>
    <w:rsid w:val="00FF50BA"/>
    <w:rsid w:val="00FF5556"/>
    <w:rsid w:val="00FF5AB7"/>
    <w:rsid w:val="00FF60BC"/>
    <w:rsid w:val="00FF61EF"/>
    <w:rsid w:val="00FF6746"/>
    <w:rsid w:val="00FF69AC"/>
    <w:rsid w:val="00FF69EB"/>
    <w:rsid w:val="00FF6A67"/>
    <w:rsid w:val="00FF6B0B"/>
    <w:rsid w:val="00FF6BB6"/>
    <w:rsid w:val="00FF6DEB"/>
    <w:rsid w:val="00FF6F6E"/>
    <w:rsid w:val="00FF6FED"/>
    <w:rsid w:val="00FF7089"/>
    <w:rsid w:val="00FF716A"/>
    <w:rsid w:val="00FF73EC"/>
    <w:rsid w:val="00FF788F"/>
    <w:rsid w:val="00FF7901"/>
    <w:rsid w:val="00FF7988"/>
    <w:rsid w:val="00FF7BDD"/>
    <w:rsid w:val="00FF7CAD"/>
    <w:rsid w:val="00FF7D37"/>
    <w:rsid w:val="00FF7D64"/>
    <w:rsid w:val="481B032C"/>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nhideWhenUsed="0" w:uiPriority="9" w:semiHidden="0" w:name="heading 2"/>
    <w:lsdException w:qFormat="1" w:unhideWhenUsed="0" w:uiPriority="9" w:semiHidden="0" w:name="heading 3"/>
    <w:lsdException w:qFormat="1" w:unhideWhenUsed="0" w:uiPriority="9" w:semiHidden="0" w:name="heading 4"/>
    <w:lsdException w:qFormat="1" w:uiPriority="9" w:semiHidden="0" w:name="heading 5"/>
    <w:lsdException w:qFormat="1" w:unhideWhenUsed="0" w:uiPriority="9" w:semiHidden="0" w:name="heading 6"/>
    <w:lsdException w:qFormat="1" w:uiPriority="9" w:semiHidden="0"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qFormat="1" w:unhideWhenUsed="0" w:uiPriority="39" w:semiHidden="0" w:name="toc 1"/>
    <w:lsdException w:qFormat="1" w:unhideWhenUsed="0" w:uiPriority="39" w:semiHidden="0" w:name="toc 2"/>
    <w:lsdException w:qFormat="1" w:unhideWhenUsed="0" w:uiPriority="39" w:semiHidden="0" w:name="toc 3"/>
    <w:lsdException w:unhideWhenUsed="0" w:uiPriority="39" w:semiHidden="0" w:name="toc 4"/>
    <w:lsdException w:uiPriority="39" w:semiHidden="0" w:name="toc 5"/>
    <w:lsdException w:qFormat="1" w:uiPriority="39" w:semiHidden="0" w:name="toc 6"/>
    <w:lsdException w:uiPriority="39" w:semiHidden="0" w:name="toc 7"/>
    <w:lsdException w:uiPriority="39" w:semiHidden="0" w:name="toc 8"/>
    <w:lsdException w:uiPriority="39" w:semiHidden="0" w:name="toc 9"/>
    <w:lsdException w:uiPriority="99" w:name="Normal Indent"/>
    <w:lsdException w:uiPriority="99" w:name="footnote text"/>
    <w:lsdException w:uiPriority="0" w:semiHidden="0" w:name="annotation text"/>
    <w:lsdException w:qFormat="1" w:uiPriority="99" w:semiHidden="0" w:name="header"/>
    <w:lsdException w:uiPriority="99" w:semiHidden="0" w:name="footer"/>
    <w:lsdException w:uiPriority="99" w:name="index heading"/>
    <w:lsdException w:qFormat="1" w:uiPriority="35" w:name="caption"/>
    <w:lsdException w:qFormat="1" w:unhideWhenUsed="0" w:uiPriority="99" w:semiHidden="0" w:name="table of figures"/>
    <w:lsdException w:uiPriority="99" w:name="envelope address"/>
    <w:lsdException w:uiPriority="99" w:name="envelope return"/>
    <w:lsdException w:uiPriority="99" w:name="footnote reference"/>
    <w:lsdException w:qFormat="1" w:unhideWhenUsed="0" w:uiPriority="0" w:semiHidden="0"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name="Default Paragraph Font"/>
    <w:lsdException w:qFormat="1" w:unhideWhenUsed="0" w:uiPriority="1" w:semiHidden="0"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nhideWhenUsed="0" w:uiPriority="0" w:semiHidden="0"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iPriority="99" w:semiHidden="0" w:name="Hyperlink"/>
    <w:lsdException w:uiPriority="99" w:name="FollowedHyperlink"/>
    <w:lsdException w:qFormat="1" w:unhideWhenUsed="0" w:uiPriority="22" w:semiHidden="0" w:name="Strong"/>
    <w:lsdException w:qFormat="1" w:unhideWhenUsed="0" w:uiPriority="0" w:semiHidden="0" w:name="Emphasis"/>
    <w:lsdException w:unhideWhenUsed="0" w:uiPriority="0" w:semiHidden="0" w:name="Document Map"/>
    <w:lsdException w:unhideWhenUsed="0" w:uiPriority="0" w:semiHidden="0" w:name="Plain Text"/>
    <w:lsdException w:uiPriority="99" w:name="E-mail Signature"/>
    <w:lsdException w:uiPriority="99"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uiPriority="99" w:name="Normal Table"/>
    <w:lsdException w:unhideWhenUsed="0" w:uiPriority="0" w:semiHidden="0" w:name="annotation subject"/>
    <w:lsdException w:uiPriority="99" w:name="Table Simple 1"/>
    <w:lsdException w:uiPriority="99" w:name="Table Simple 2"/>
    <w:lsdException w:uiPriority="99" w:name="Table Simple 3"/>
    <w:lsdException w:unhideWhenUsed="0" w:uiPriority="0" w:semiHidden="0" w:name="Table Classic 1"/>
    <w:lsdException w:uiPriority="99" w:name="Table Classic 2"/>
    <w:lsdException w:uiPriority="99" w:name="Table Classic 3"/>
    <w:lsdException w:uiPriority="99" w:name="Table Classic 4"/>
    <w:lsdException w:uiPriority="99" w:name="Table Colorful 1"/>
    <w:lsdException w:unhideWhenUsed="0" w:uiPriority="0" w:semiHidden="0" w:name="Table Colorful 2"/>
    <w:lsdException w:uiPriority="99" w:name="Table Colorful 3"/>
    <w:lsdException w:uiPriority="99" w:name="Table Columns 1"/>
    <w:lsdException w:unhideWhenUsed="0" w:uiPriority="0" w:semiHidden="0" w:name="Table Columns 2"/>
    <w:lsdException w:unhideWhenUsed="0" w:uiPriority="0" w:semiHidden="0" w:name="Table Columns 3"/>
    <w:lsdException w:uiPriority="99" w:name="Table Columns 4"/>
    <w:lsdException w:unhideWhenUsed="0" w:uiPriority="0" w:semiHidden="0" w:name="Table Columns 5"/>
    <w:lsdException w:uiPriority="99" w:name="Table Grid 1"/>
    <w:lsdException w:uiPriority="99" w:name="Table Grid 2"/>
    <w:lsdException w:unhideWhenUsed="0" w:uiPriority="0" w:semiHidden="0" w:name="Table Grid 3"/>
    <w:lsdException w:unhideWhenUsed="0" w:uiPriority="0" w:semiHidden="0" w:name="Table Grid 4"/>
    <w:lsdException w:uiPriority="99" w:name="Table Grid 5"/>
    <w:lsdException w:uiPriority="99" w:name="Table Grid 6"/>
    <w:lsdException w:uiPriority="99" w:name="Table Grid 7"/>
    <w:lsdException w:unhideWhenUsed="0" w:uiPriority="0" w:semiHidden="0"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semiHidden="0" w:name="Balloon Text"/>
    <w:lsdException w:unhideWhenUsed="0" w:uiPriority="39" w:semiHidden="0" w:name="Table Grid"/>
    <w:lsdException w:uiPriority="99" w:name="Table Theme"/>
    <w:lsdException w:unhideWhenUsed="0" w:uiPriority="1" w:semiHidden="0" w:name="No Spacing"/>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1"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iPriority="61" w:semiHidden="0" w:name="Light List Accent 2"/>
    <w:lsdException w:unhideWhenUsed="0" w:uiPriority="62" w:semiHidden="0" w:name="Light Grid Accent 2"/>
    <w:lsdException w:uiPriority="63" w:semiHidden="0" w:name="Medium Shading 1 Accent 2"/>
    <w:lsdException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iPriority="61" w:semiHidden="0" w:name="Light List Accent 3"/>
    <w:lsdException w:unhideWhenUsed="0" w:uiPriority="62" w:semiHidden="0" w:name="Light Grid Accent 3"/>
    <w:lsdException w:uiPriority="63" w:semiHidden="0" w:name="Medium Shading 1 Accent 3"/>
    <w:lsdException w:qFormat="1" w:uiPriority="64" w:semiHidden="0" w:name="Medium Shading 2 Accent 3"/>
    <w:lsdException w:unhideWhenUsed="0" w:uiPriority="65" w:semiHidden="0" w:name="Medium List 1 Accent 3"/>
    <w:lsdException w:unhideWhenUsed="0" w:uiPriority="66" w:semiHidden="0" w:name="Medium List 2 Accent 3"/>
    <w:lsdException w:uiPriority="67" w:semiHidden="0" w:name="Medium Grid 1 Accent 3"/>
    <w:lsdException w:unhideWhenUsed="0" w:uiPriority="68" w:semiHidden="0" w:name="Medium Grid 2 Accent 3"/>
    <w:lsdException w:qFormat="1" w:uiPriority="69" w:semiHidden="0" w:name="Medium Grid 3 Accent 3"/>
    <w:lsdException w:uiPriority="70" w:semiHidden="0" w:name="Dark List Accent 3"/>
    <w:lsdException w:unhideWhenUsed="0" w:uiPriority="71" w:semiHidden="0" w:name="Colorful Shading Accent 3"/>
    <w:lsdException w:unhideWhenUsed="0" w:uiPriority="72" w:semiHidden="0" w:name="Colorful List Accent 3"/>
    <w:lsdException w:uiPriority="73" w:semiHidden="0" w:name="Colorful Grid Accent 3"/>
    <w:lsdException w:unhideWhenUsed="0" w:uiPriority="60" w:semiHidden="0" w:name="Light Shading Accent 4"/>
    <w:lsdException w:uiPriority="61" w:semiHidden="0" w:name="Light List Accent 4"/>
    <w:lsdException w:unhideWhenUsed="0" w:uiPriority="62" w:semiHidden="0" w:name="Light Grid Accent 4"/>
    <w:lsdException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qFormat="1"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iPriority="61" w:semiHidden="0" w:name="Light List Accent 5"/>
    <w:lsdException w:unhideWhenUsed="0" w:uiPriority="62" w:semiHidden="0" w:name="Light Grid Accent 5"/>
    <w:lsdException w:uiPriority="63" w:semiHidden="0" w:name="Medium Shading 1 Accent 5"/>
    <w:lsdException w:qFormat="1"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qFormat="1" w:uiPriority="70" w:semiHidden="0" w:name="Dark List Accent 5"/>
    <w:lsdException w:unhideWhenUsed="0" w:uiPriority="71" w:semiHidden="0" w:name="Colorful Shading Accent 5"/>
    <w:lsdException w:unhideWhenUsed="0" w:uiPriority="72" w:semiHidden="0" w:name="Colorful List Accent 5"/>
    <w:lsdException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topLinePunct/>
      <w:spacing w:after="40"/>
      <w:jc w:val="both"/>
    </w:pPr>
    <w:rPr>
      <w:rFonts w:ascii="Tahoma" w:hAnsi="Tahoma" w:eastAsia="宋体" w:cstheme="minorBidi"/>
      <w:kern w:val="2"/>
      <w:sz w:val="21"/>
      <w:szCs w:val="21"/>
      <w:lang w:val="en-US" w:eastAsia="zh-CN" w:bidi="ar-SA"/>
    </w:rPr>
  </w:style>
  <w:style w:type="paragraph" w:styleId="2">
    <w:name w:val="heading 1"/>
    <w:basedOn w:val="1"/>
    <w:next w:val="1"/>
    <w:link w:val="81"/>
    <w:autoRedefine/>
    <w:qFormat/>
    <w:uiPriority w:val="9"/>
    <w:pPr>
      <w:keepNext/>
      <w:keepLines/>
      <w:pageBreakBefore/>
      <w:widowControl/>
      <w:numPr>
        <w:ilvl w:val="0"/>
        <w:numId w:val="1"/>
      </w:numPr>
      <w:topLinePunct w:val="0"/>
      <w:spacing w:before="240" w:after="240"/>
      <w:jc w:val="center"/>
      <w:outlineLvl w:val="0"/>
    </w:pPr>
    <w:rPr>
      <w:rFonts w:cs="Calibri"/>
      <w:b/>
      <w:color w:val="FF8200"/>
      <w:kern w:val="0"/>
      <w:sz w:val="44"/>
      <w:szCs w:val="32"/>
      <w:lang w:val="en-IN" w:eastAsia="en-US"/>
    </w:rPr>
  </w:style>
  <w:style w:type="paragraph" w:styleId="3">
    <w:name w:val="heading 2"/>
    <w:basedOn w:val="1"/>
    <w:next w:val="1"/>
    <w:link w:val="82"/>
    <w:autoRedefine/>
    <w:qFormat/>
    <w:uiPriority w:val="9"/>
    <w:pPr>
      <w:keepNext/>
      <w:keepLines/>
      <w:numPr>
        <w:ilvl w:val="1"/>
        <w:numId w:val="1"/>
      </w:numPr>
      <w:spacing w:before="240" w:after="240"/>
      <w:ind w:left="680" w:hanging="680"/>
      <w:jc w:val="left"/>
      <w:outlineLvl w:val="1"/>
    </w:pPr>
    <w:rPr>
      <w:rFonts w:cs="Calibri"/>
      <w:b/>
      <w:bCs/>
      <w:color w:val="0D0D0D" w:themeColor="text1" w:themeTint="F2"/>
      <w:sz w:val="32"/>
      <w:szCs w:val="32"/>
      <w14:textFill>
        <w14:solidFill>
          <w14:schemeClr w14:val="tx1">
            <w14:lumMod w14:val="95000"/>
            <w14:lumOff w14:val="5000"/>
          </w14:schemeClr>
        </w14:solidFill>
      </w14:textFill>
    </w:rPr>
  </w:style>
  <w:style w:type="paragraph" w:styleId="4">
    <w:name w:val="heading 3"/>
    <w:basedOn w:val="1"/>
    <w:next w:val="1"/>
    <w:link w:val="83"/>
    <w:autoRedefine/>
    <w:qFormat/>
    <w:uiPriority w:val="9"/>
    <w:pPr>
      <w:keepNext/>
      <w:keepLines/>
      <w:numPr>
        <w:ilvl w:val="2"/>
        <w:numId w:val="1"/>
      </w:numPr>
      <w:spacing w:before="160" w:after="120"/>
      <w:jc w:val="left"/>
      <w:outlineLvl w:val="2"/>
    </w:pPr>
    <w:rPr>
      <w:rFonts w:cs="Calibri"/>
      <w:b/>
      <w:bCs/>
      <w:color w:val="0D0D0D" w:themeColor="text1" w:themeTint="F2"/>
      <w:sz w:val="28"/>
      <w:szCs w:val="32"/>
      <w14:textFill>
        <w14:solidFill>
          <w14:schemeClr w14:val="tx1">
            <w14:lumMod w14:val="95000"/>
            <w14:lumOff w14:val="5000"/>
          </w14:schemeClr>
        </w14:solidFill>
      </w14:textFill>
    </w:rPr>
  </w:style>
  <w:style w:type="paragraph" w:styleId="5">
    <w:name w:val="heading 4"/>
    <w:basedOn w:val="1"/>
    <w:next w:val="1"/>
    <w:link w:val="84"/>
    <w:qFormat/>
    <w:uiPriority w:val="9"/>
    <w:pPr>
      <w:keepNext/>
      <w:keepLines/>
      <w:numPr>
        <w:ilvl w:val="3"/>
        <w:numId w:val="1"/>
      </w:numPr>
      <w:spacing w:before="80" w:after="80"/>
      <w:ind w:left="567" w:hanging="567"/>
      <w:outlineLvl w:val="3"/>
    </w:pPr>
    <w:rPr>
      <w:b/>
      <w:bCs/>
      <w:sz w:val="26"/>
      <w:szCs w:val="26"/>
      <w:lang w:val="zh-CN" w:eastAsia="zh-CN"/>
    </w:rPr>
  </w:style>
  <w:style w:type="paragraph" w:styleId="6">
    <w:name w:val="heading 5"/>
    <w:basedOn w:val="1"/>
    <w:next w:val="1"/>
    <w:link w:val="85"/>
    <w:unhideWhenUsed/>
    <w:qFormat/>
    <w:uiPriority w:val="9"/>
    <w:pPr>
      <w:keepNext/>
      <w:keepLines/>
      <w:numPr>
        <w:ilvl w:val="4"/>
        <w:numId w:val="1"/>
      </w:numPr>
      <w:spacing w:before="280" w:after="290" w:line="376" w:lineRule="auto"/>
      <w:outlineLvl w:val="4"/>
    </w:pPr>
    <w:rPr>
      <w:b/>
      <w:bCs/>
      <w:sz w:val="28"/>
      <w:szCs w:val="28"/>
    </w:rPr>
  </w:style>
  <w:style w:type="paragraph" w:styleId="7">
    <w:name w:val="heading 6"/>
    <w:basedOn w:val="1"/>
    <w:next w:val="1"/>
    <w:link w:val="86"/>
    <w:autoRedefine/>
    <w:qFormat/>
    <w:uiPriority w:val="9"/>
    <w:pPr>
      <w:keepNext/>
      <w:keepLines/>
      <w:spacing w:before="360" w:after="120" w:line="288" w:lineRule="auto"/>
      <w:outlineLvl w:val="5"/>
    </w:pPr>
    <w:rPr>
      <w:rFonts w:eastAsiaTheme="majorEastAsia"/>
      <w:b/>
      <w:bCs/>
      <w:color w:val="44546A" w:themeColor="text2"/>
      <w14:textFill>
        <w14:solidFill>
          <w14:schemeClr w14:val="tx2"/>
        </w14:solidFill>
      </w14:textFill>
    </w:rPr>
  </w:style>
  <w:style w:type="paragraph" w:styleId="8">
    <w:name w:val="heading 7"/>
    <w:basedOn w:val="1"/>
    <w:next w:val="1"/>
    <w:link w:val="192"/>
    <w:unhideWhenUsed/>
    <w:qFormat/>
    <w:uiPriority w:val="9"/>
    <w:pPr>
      <w:keepNext/>
      <w:keepLines/>
      <w:spacing w:before="240" w:after="64" w:line="320" w:lineRule="auto"/>
      <w:outlineLvl w:val="6"/>
    </w:pPr>
    <w:rPr>
      <w:rFonts w:ascii="Book Antiqua" w:hAnsi="Book Antiqua"/>
      <w:b/>
      <w:bCs/>
      <w:color w:val="1A1A1A" w:themeColor="background1" w:themeShade="1A"/>
      <w:szCs w:val="24"/>
    </w:rPr>
  </w:style>
  <w:style w:type="paragraph" w:styleId="9">
    <w:name w:val="heading 8"/>
    <w:basedOn w:val="1"/>
    <w:next w:val="1"/>
    <w:link w:val="193"/>
    <w:semiHidden/>
    <w:unhideWhenUsed/>
    <w:qFormat/>
    <w:uiPriority w:val="9"/>
    <w:pPr>
      <w:keepNext/>
      <w:keepLines/>
      <w:spacing w:before="240" w:after="64" w:line="320" w:lineRule="auto"/>
      <w:outlineLvl w:val="7"/>
    </w:pPr>
    <w:rPr>
      <w:rFonts w:asciiTheme="majorHAnsi" w:hAnsiTheme="majorHAnsi" w:eastAsiaTheme="majorEastAsia" w:cstheme="majorBidi"/>
      <w:sz w:val="24"/>
      <w:szCs w:val="24"/>
    </w:rPr>
  </w:style>
  <w:style w:type="character" w:default="1" w:styleId="67">
    <w:name w:val="Default Paragraph Font"/>
    <w:semiHidden/>
    <w:unhideWhenUsed/>
    <w:uiPriority w:val="1"/>
  </w:style>
  <w:style w:type="table" w:default="1" w:styleId="34">
    <w:name w:val="Normal Table"/>
    <w:semiHidden/>
    <w:unhideWhenUsed/>
    <w:uiPriority w:val="99"/>
    <w:tblPr>
      <w:tblCellMar>
        <w:top w:w="0" w:type="dxa"/>
        <w:left w:w="108" w:type="dxa"/>
        <w:bottom w:w="0" w:type="dxa"/>
        <w:right w:w="108" w:type="dxa"/>
      </w:tblCellMar>
    </w:tblPr>
  </w:style>
  <w:style w:type="paragraph" w:styleId="10">
    <w:name w:val="toc 7"/>
    <w:basedOn w:val="1"/>
    <w:next w:val="1"/>
    <w:autoRedefine/>
    <w:unhideWhenUsed/>
    <w:uiPriority w:val="39"/>
    <w:pPr>
      <w:ind w:left="2520" w:leftChars="1200"/>
    </w:pPr>
  </w:style>
  <w:style w:type="paragraph" w:styleId="11">
    <w:name w:val="Document Map"/>
    <w:basedOn w:val="1"/>
    <w:link w:val="91"/>
    <w:uiPriority w:val="0"/>
    <w:pPr>
      <w:shd w:val="clear" w:color="auto" w:fill="000080"/>
    </w:pPr>
    <w:rPr>
      <w:rFonts w:asciiTheme="minorHAnsi" w:hAnsiTheme="minorHAnsi"/>
    </w:rPr>
  </w:style>
  <w:style w:type="paragraph" w:styleId="12">
    <w:name w:val="annotation text"/>
    <w:basedOn w:val="1"/>
    <w:link w:val="116"/>
    <w:unhideWhenUsed/>
    <w:uiPriority w:val="0"/>
    <w:pPr>
      <w:jc w:val="left"/>
    </w:pPr>
  </w:style>
  <w:style w:type="paragraph" w:styleId="13">
    <w:name w:val="Body Text"/>
    <w:basedOn w:val="1"/>
    <w:link w:val="112"/>
    <w:qFormat/>
    <w:uiPriority w:val="1"/>
    <w:pPr>
      <w:jc w:val="left"/>
    </w:pPr>
    <w:rPr>
      <w:rFonts w:eastAsia="Arial" w:cs="Arial"/>
      <w:kern w:val="0"/>
      <w:sz w:val="53"/>
      <w:szCs w:val="53"/>
      <w:lang w:eastAsia="en-US"/>
    </w:rPr>
  </w:style>
  <w:style w:type="paragraph" w:styleId="14">
    <w:name w:val="toc 5"/>
    <w:basedOn w:val="1"/>
    <w:next w:val="1"/>
    <w:autoRedefine/>
    <w:unhideWhenUsed/>
    <w:uiPriority w:val="39"/>
    <w:pPr>
      <w:ind w:left="1680" w:leftChars="800"/>
    </w:pPr>
  </w:style>
  <w:style w:type="paragraph" w:styleId="15">
    <w:name w:val="toc 3"/>
    <w:basedOn w:val="1"/>
    <w:next w:val="1"/>
    <w:autoRedefine/>
    <w:qFormat/>
    <w:uiPriority w:val="39"/>
    <w:pPr>
      <w:tabs>
        <w:tab w:val="right" w:pos="9746"/>
      </w:tabs>
      <w:ind w:left="1009" w:hanging="578"/>
    </w:pPr>
    <w:rPr>
      <w:color w:val="000000" w:themeColor="text1"/>
      <w14:textFill>
        <w14:solidFill>
          <w14:schemeClr w14:val="tx1"/>
        </w14:solidFill>
      </w14:textFill>
    </w:rPr>
  </w:style>
  <w:style w:type="paragraph" w:styleId="16">
    <w:name w:val="Plain Text"/>
    <w:basedOn w:val="1"/>
    <w:link w:val="108"/>
    <w:uiPriority w:val="0"/>
    <w:rPr>
      <w:rFonts w:ascii="宋体" w:hAnsi="Courier New" w:cs="Courier New"/>
    </w:rPr>
  </w:style>
  <w:style w:type="paragraph" w:styleId="17">
    <w:name w:val="toc 8"/>
    <w:basedOn w:val="1"/>
    <w:next w:val="1"/>
    <w:autoRedefine/>
    <w:unhideWhenUsed/>
    <w:uiPriority w:val="39"/>
    <w:pPr>
      <w:ind w:left="2940" w:leftChars="1400"/>
    </w:pPr>
  </w:style>
  <w:style w:type="paragraph" w:styleId="18">
    <w:name w:val="Date"/>
    <w:basedOn w:val="1"/>
    <w:next w:val="1"/>
    <w:link w:val="120"/>
    <w:uiPriority w:val="0"/>
    <w:pPr>
      <w:ind w:left="100" w:leftChars="2500"/>
    </w:pPr>
  </w:style>
  <w:style w:type="paragraph" w:styleId="19">
    <w:name w:val="endnote text"/>
    <w:basedOn w:val="1"/>
    <w:link w:val="140"/>
    <w:semiHidden/>
    <w:unhideWhenUsed/>
    <w:uiPriority w:val="99"/>
    <w:pPr>
      <w:snapToGrid w:val="0"/>
      <w:jc w:val="left"/>
    </w:pPr>
  </w:style>
  <w:style w:type="paragraph" w:styleId="20">
    <w:name w:val="Balloon Text"/>
    <w:basedOn w:val="1"/>
    <w:link w:val="104"/>
    <w:unhideWhenUsed/>
    <w:uiPriority w:val="99"/>
    <w:rPr>
      <w:rFonts w:cs="Arial"/>
      <w:kern w:val="0"/>
      <w:sz w:val="18"/>
      <w:szCs w:val="18"/>
      <w:lang w:eastAsia="en-US"/>
    </w:rPr>
  </w:style>
  <w:style w:type="paragraph" w:styleId="21">
    <w:name w:val="footer"/>
    <w:basedOn w:val="1"/>
    <w:link w:val="74"/>
    <w:unhideWhenUsed/>
    <w:uiPriority w:val="99"/>
    <w:pPr>
      <w:tabs>
        <w:tab w:val="center" w:pos="4153"/>
        <w:tab w:val="right" w:pos="8306"/>
      </w:tabs>
      <w:snapToGrid w:val="0"/>
      <w:jc w:val="left"/>
    </w:pPr>
    <w:rPr>
      <w:sz w:val="18"/>
      <w:szCs w:val="18"/>
    </w:rPr>
  </w:style>
  <w:style w:type="paragraph" w:styleId="22">
    <w:name w:val="header"/>
    <w:basedOn w:val="1"/>
    <w:link w:val="73"/>
    <w:unhideWhenUsed/>
    <w:qFormat/>
    <w:uiPriority w:val="99"/>
    <w:pPr>
      <w:pBdr>
        <w:bottom w:val="single" w:color="auto" w:sz="6" w:space="1"/>
      </w:pBdr>
      <w:tabs>
        <w:tab w:val="center" w:pos="4153"/>
        <w:tab w:val="right" w:pos="8306"/>
      </w:tabs>
      <w:snapToGrid w:val="0"/>
      <w:jc w:val="center"/>
    </w:pPr>
    <w:rPr>
      <w:sz w:val="18"/>
      <w:szCs w:val="18"/>
    </w:rPr>
  </w:style>
  <w:style w:type="paragraph" w:styleId="23">
    <w:name w:val="toc 1"/>
    <w:basedOn w:val="24"/>
    <w:next w:val="24"/>
    <w:autoRedefine/>
    <w:qFormat/>
    <w:uiPriority w:val="39"/>
    <w:pPr>
      <w:tabs>
        <w:tab w:val="right" w:pos="9746"/>
      </w:tabs>
      <w:spacing w:before="160" w:after="0" w:line="240" w:lineRule="auto"/>
      <w:ind w:left="567" w:hanging="567"/>
      <w:jc w:val="left"/>
    </w:pPr>
    <w:rPr>
      <w:rFonts w:eastAsia="宋体" w:cstheme="majorHAnsi"/>
      <w:b/>
      <w:bCs/>
      <w:caps w:val="0"/>
      <w:color w:val="002060"/>
      <w:spacing w:val="0"/>
      <w:szCs w:val="24"/>
      <w:lang w:val="en-IN"/>
    </w:rPr>
  </w:style>
  <w:style w:type="paragraph" w:customStyle="1" w:styleId="24">
    <w:name w:val="Bold text_1"/>
    <w:basedOn w:val="1"/>
    <w:link w:val="138"/>
    <w:autoRedefine/>
    <w:uiPriority w:val="0"/>
    <w:pPr>
      <w:widowControl/>
      <w:topLinePunct w:val="0"/>
      <w:spacing w:before="240" w:after="80" w:line="288" w:lineRule="auto"/>
    </w:pPr>
    <w:rPr>
      <w:rFonts w:eastAsiaTheme="minorHAnsi"/>
      <w:caps/>
      <w:color w:val="1F4E79" w:themeColor="accent1" w:themeShade="80"/>
      <w:spacing w:val="-6"/>
      <w:kern w:val="0"/>
      <w:szCs w:val="22"/>
      <w:lang w:eastAsia="en-US"/>
    </w:rPr>
  </w:style>
  <w:style w:type="paragraph" w:styleId="25">
    <w:name w:val="toc 4"/>
    <w:basedOn w:val="1"/>
    <w:next w:val="1"/>
    <w:autoRedefine/>
    <w:uiPriority w:val="39"/>
    <w:pPr>
      <w:ind w:left="867" w:leftChars="300" w:hanging="567"/>
    </w:pPr>
    <w:rPr>
      <w:color w:val="203864" w:themeColor="accent5" w:themeShade="80"/>
      <w:sz w:val="20"/>
    </w:rPr>
  </w:style>
  <w:style w:type="paragraph" w:styleId="26">
    <w:name w:val="Subtitle"/>
    <w:basedOn w:val="1"/>
    <w:next w:val="1"/>
    <w:link w:val="101"/>
    <w:qFormat/>
    <w:uiPriority w:val="11"/>
    <w:pPr>
      <w:spacing w:before="240" w:after="60" w:line="312" w:lineRule="auto"/>
      <w:jc w:val="center"/>
      <w:outlineLvl w:val="1"/>
    </w:pPr>
    <w:rPr>
      <w:rFonts w:ascii="Cambria" w:hAnsi="Cambria"/>
      <w:b/>
      <w:bCs/>
      <w:kern w:val="28"/>
      <w:sz w:val="32"/>
      <w:szCs w:val="32"/>
    </w:rPr>
  </w:style>
  <w:style w:type="paragraph" w:styleId="27">
    <w:name w:val="toc 6"/>
    <w:basedOn w:val="1"/>
    <w:next w:val="1"/>
    <w:autoRedefine/>
    <w:unhideWhenUsed/>
    <w:qFormat/>
    <w:uiPriority w:val="39"/>
  </w:style>
  <w:style w:type="paragraph" w:styleId="28">
    <w:name w:val="table of figures"/>
    <w:autoRedefine/>
    <w:qFormat/>
    <w:uiPriority w:val="99"/>
    <w:pPr>
      <w:widowControl w:val="0"/>
      <w:tabs>
        <w:tab w:val="right" w:leader="dot" w:pos="9736"/>
      </w:tabs>
      <w:topLinePunct/>
      <w:spacing w:line="312" w:lineRule="auto"/>
      <w:ind w:left="879" w:hanging="879"/>
    </w:pPr>
    <w:rPr>
      <w:rFonts w:ascii="Frutiger" w:hAnsi="Frutiger" w:eastAsia="宋体" w:cstheme="minorBidi"/>
      <w:kern w:val="2"/>
      <w:sz w:val="20"/>
      <w:szCs w:val="20"/>
      <w:lang w:val="en-US" w:eastAsia="zh-CN" w:bidi="ar-SA"/>
    </w:rPr>
  </w:style>
  <w:style w:type="paragraph" w:styleId="29">
    <w:name w:val="toc 2"/>
    <w:basedOn w:val="24"/>
    <w:next w:val="24"/>
    <w:link w:val="157"/>
    <w:autoRedefine/>
    <w:qFormat/>
    <w:uiPriority w:val="39"/>
    <w:pPr>
      <w:spacing w:before="160" w:after="0" w:line="240" w:lineRule="auto"/>
      <w:ind w:left="578" w:hanging="578"/>
      <w:jc w:val="left"/>
    </w:pPr>
    <w:rPr>
      <w:rFonts w:eastAsia="宋体"/>
      <w:b/>
      <w:caps w:val="0"/>
      <w:color w:val="000000" w:themeColor="text1"/>
      <w14:textFill>
        <w14:solidFill>
          <w14:schemeClr w14:val="tx1"/>
        </w14:solidFill>
      </w14:textFill>
    </w:rPr>
  </w:style>
  <w:style w:type="paragraph" w:styleId="30">
    <w:name w:val="toc 9"/>
    <w:basedOn w:val="1"/>
    <w:next w:val="1"/>
    <w:autoRedefine/>
    <w:unhideWhenUsed/>
    <w:uiPriority w:val="39"/>
    <w:pPr>
      <w:ind w:left="3360" w:leftChars="1600"/>
    </w:pPr>
  </w:style>
  <w:style w:type="paragraph" w:styleId="31">
    <w:name w:val="Normal (Web)"/>
    <w:basedOn w:val="1"/>
    <w:unhideWhenUsed/>
    <w:uiPriority w:val="99"/>
    <w:pPr>
      <w:widowControl/>
      <w:spacing w:before="100" w:beforeAutospacing="1" w:after="100" w:afterAutospacing="1"/>
      <w:jc w:val="left"/>
    </w:pPr>
    <w:rPr>
      <w:rFonts w:ascii="宋体" w:hAnsi="宋体" w:cs="宋体"/>
      <w:kern w:val="0"/>
      <w:szCs w:val="24"/>
    </w:rPr>
  </w:style>
  <w:style w:type="paragraph" w:styleId="32">
    <w:name w:val="Title"/>
    <w:basedOn w:val="1"/>
    <w:next w:val="1"/>
    <w:link w:val="98"/>
    <w:qFormat/>
    <w:uiPriority w:val="10"/>
    <w:pPr>
      <w:spacing w:before="240" w:after="60"/>
      <w:jc w:val="center"/>
      <w:outlineLvl w:val="0"/>
    </w:pPr>
    <w:rPr>
      <w:rFonts w:ascii="Cambria" w:hAnsi="Cambria"/>
      <w:b/>
      <w:bCs/>
      <w:sz w:val="32"/>
      <w:szCs w:val="32"/>
    </w:rPr>
  </w:style>
  <w:style w:type="paragraph" w:styleId="33">
    <w:name w:val="annotation subject"/>
    <w:basedOn w:val="1"/>
    <w:next w:val="1"/>
    <w:link w:val="118"/>
    <w:uiPriority w:val="0"/>
    <w:pPr>
      <w:jc w:val="left"/>
    </w:pPr>
    <w:rPr>
      <w:b/>
      <w:bCs/>
    </w:rPr>
  </w:style>
  <w:style w:type="table" w:styleId="35">
    <w:name w:val="Table Grid"/>
    <w:basedOn w:val="34"/>
    <w:uiPriority w:val="39"/>
    <w:rPr>
      <w:rFonts w:ascii="Times New Roman" w:hAnsi="Times New Roman" w:eastAsia="宋体" w:cs="Times New Roman"/>
      <w:kern w:val="0"/>
      <w:sz w:val="20"/>
      <w:szCs w:val="20"/>
    </w:rPr>
    <w:tblP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
  </w:style>
  <w:style w:type="table" w:styleId="36">
    <w:name w:val="Table Colorful 2"/>
    <w:basedOn w:val="34"/>
    <w:uiPriority w:val="0"/>
    <w:pPr>
      <w:widowControl w:val="0"/>
      <w:jc w:val="both"/>
    </w:pPr>
    <w:rPr>
      <w:rFonts w:ascii="Times New Roman" w:hAnsi="Times New Roman" w:eastAsia="宋体" w:cs="Times New Roman"/>
      <w:kern w:val="0"/>
      <w:sz w:val="20"/>
      <w:szCs w:val="20"/>
    </w:rPr>
    <w:tblPr>
      <w:tblBorders>
        <w:bottom w:val="single" w:color="000000" w:sz="12" w:space="0"/>
      </w:tblBorders>
    </w:tblPr>
    <w:tcPr>
      <w:shd w:val="pct20" w:color="FFFF00" w:fill="FFFFFF"/>
    </w:tcPr>
    <w:tblStylePr w:type="firstRow">
      <w:rPr>
        <w:b/>
        <w:bCs/>
        <w:i/>
        <w:iCs/>
        <w:color w:val="FFFFFF"/>
      </w:rPr>
      <w:tblPr/>
      <w:tcPr>
        <w:tcBorders>
          <w:bottom w:val="single" w:color="000000" w:sz="12" w:space="0"/>
          <w:tl2br w:val="nil"/>
          <w:tr2bl w:val="nil"/>
        </w:tcBorders>
        <w:shd w:val="solid" w:color="800000" w:fill="FFFFFF"/>
      </w:tcPr>
    </w:tblStylePr>
    <w:tblStylePr w:type="firstCol">
      <w:rPr>
        <w:b/>
        <w:bCs/>
        <w:i/>
        <w:iCs/>
      </w:rPr>
      <w:tblPr/>
      <w:tcPr>
        <w:tcBorders>
          <w:tl2br w:val="nil"/>
          <w:tr2bl w:val="nil"/>
        </w:tcBorders>
      </w:tcPr>
    </w:tblStylePr>
    <w:tblStylePr w:type="lastCol">
      <w:tblPr/>
      <w:tcPr>
        <w:tcBorders>
          <w:tl2br w:val="nil"/>
          <w:tr2bl w:val="nil"/>
        </w:tcBorders>
        <w:shd w:val="solid" w:color="C0C0C0" w:fill="FFFFFF"/>
      </w:tcPr>
    </w:tblStylePr>
    <w:tblStylePr w:type="swCell">
      <w:rPr>
        <w:b/>
        <w:bCs/>
        <w:i w:val="0"/>
        <w:iCs w:val="0"/>
      </w:rPr>
      <w:tblPr/>
      <w:tcPr>
        <w:tcBorders>
          <w:tl2br w:val="nil"/>
          <w:tr2bl w:val="nil"/>
        </w:tcBorders>
      </w:tcPr>
    </w:tblStylePr>
  </w:style>
  <w:style w:type="table" w:styleId="37">
    <w:name w:val="Table Classic 1"/>
    <w:basedOn w:val="34"/>
    <w:uiPriority w:val="0"/>
    <w:pPr>
      <w:widowControl w:val="0"/>
      <w:jc w:val="both"/>
    </w:pPr>
    <w:rPr>
      <w:rFonts w:ascii="Times New Roman" w:hAnsi="Times New Roman" w:eastAsia="宋体" w:cs="Times New Roman"/>
      <w:kern w:val="0"/>
      <w:sz w:val="20"/>
      <w:szCs w:val="20"/>
    </w:rPr>
    <w:tblPr>
      <w:tblBorders>
        <w:top w:val="single" w:color="000000" w:sz="12" w:space="0"/>
        <w:bottom w:val="single" w:color="000000" w:sz="12" w:space="0"/>
      </w:tblBorders>
    </w:tblPr>
    <w:tcPr>
      <w:shd w:val="clear" w:color="auto" w:fill="auto"/>
    </w:tcPr>
    <w:tblStylePr w:type="firstRow">
      <w:rPr>
        <w:i/>
        <w:iCs/>
      </w:rPr>
      <w:tblPr/>
      <w:tcPr>
        <w:tcBorders>
          <w:bottom w:val="single" w:color="000000" w:sz="6" w:space="0"/>
          <w:tl2br w:val="nil"/>
          <w:tr2bl w:val="nil"/>
        </w:tcBorders>
      </w:tcPr>
    </w:tblStylePr>
    <w:tblStylePr w:type="lastRow">
      <w:rPr>
        <w:color w:val="auto"/>
      </w:rPr>
      <w:tblPr/>
      <w:tcPr>
        <w:tcBorders>
          <w:top w:val="single" w:color="000000" w:sz="6" w:space="0"/>
          <w:tl2br w:val="nil"/>
          <w:tr2bl w:val="nil"/>
        </w:tcBorders>
      </w:tcPr>
    </w:tblStylePr>
    <w:tblStylePr w:type="firstCol">
      <w:tblPr/>
      <w:tcPr>
        <w:tcBorders>
          <w:right w:val="single" w:color="000000" w:sz="6" w:space="0"/>
          <w:tl2br w:val="nil"/>
          <w:tr2bl w:val="nil"/>
        </w:tcBorders>
      </w:tcPr>
    </w:tblStylePr>
    <w:tblStylePr w:type="neCell">
      <w:rPr>
        <w:b/>
        <w:bCs/>
        <w:i w:val="0"/>
        <w:iCs w:val="0"/>
      </w:rPr>
      <w:tblPr/>
      <w:tcPr>
        <w:tcBorders>
          <w:tl2br w:val="nil"/>
          <w:tr2bl w:val="nil"/>
        </w:tcBorders>
      </w:tcPr>
    </w:tblStylePr>
    <w:tblStylePr w:type="swCell">
      <w:rPr>
        <w:b/>
        <w:bCs/>
      </w:rPr>
      <w:tblPr/>
      <w:tcPr>
        <w:tcBorders>
          <w:tl2br w:val="nil"/>
          <w:tr2bl w:val="nil"/>
        </w:tcBorders>
      </w:tcPr>
    </w:tblStylePr>
  </w:style>
  <w:style w:type="table" w:styleId="38">
    <w:name w:val="Table Columns 2"/>
    <w:basedOn w:val="34"/>
    <w:uiPriority w:val="0"/>
    <w:pPr>
      <w:widowControl w:val="0"/>
      <w:jc w:val="both"/>
    </w:pPr>
    <w:rPr>
      <w:rFonts w:ascii="Times New Roman" w:hAnsi="Times New Roman" w:eastAsia="宋体" w:cs="Times New Roman"/>
      <w:b/>
      <w:bCs/>
      <w:kern w:val="0"/>
      <w:sz w:val="20"/>
      <w:szCs w:val="20"/>
    </w:rPr>
    <w:tblPr>
      <w:tblStyleColBandSize w:val="1"/>
    </w:tblPr>
    <w:tblStylePr w:type="firstRow">
      <w:rPr>
        <w:color w:val="FFFFFF"/>
      </w:rPr>
      <w:tblPr/>
      <w:tcPr>
        <w:tcBorders>
          <w:tl2br w:val="nil"/>
          <w:tr2bl w:val="nil"/>
        </w:tcBorders>
        <w:shd w:val="solid" w:color="000080" w:fill="FFFFFF"/>
      </w:tcPr>
    </w:tblStylePr>
    <w:tblStylePr w:type="lastRow">
      <w:rPr>
        <w:b w:val="0"/>
        <w:bCs w:val="0"/>
      </w:rPr>
      <w:tblPr/>
      <w:tcPr>
        <w:tcBorders>
          <w:tl2br w:val="nil"/>
          <w:tr2bl w:val="nil"/>
        </w:tcBorders>
      </w:tcPr>
    </w:tblStylePr>
    <w:tblStylePr w:type="firstCol">
      <w:rPr>
        <w:b w:val="0"/>
        <w:bCs w:val="0"/>
        <w:color w:val="000000"/>
      </w:rPr>
      <w:tblPr/>
      <w:tcPr>
        <w:tcBorders>
          <w:tl2br w:val="nil"/>
          <w:tr2bl w:val="nil"/>
        </w:tcBorders>
      </w:tcPr>
    </w:tblStylePr>
    <w:tblStylePr w:type="lastCol">
      <w:rPr>
        <w:b w:val="0"/>
        <w:bCs w:val="0"/>
      </w:rPr>
      <w:tblPr/>
      <w:tcPr>
        <w:tcBorders>
          <w:tl2br w:val="nil"/>
          <w:tr2bl w:val="nil"/>
        </w:tcBorders>
      </w:tcPr>
    </w:tblStylePr>
    <w:tblStylePr w:type="band1Vert">
      <w:rPr>
        <w:color w:val="auto"/>
      </w:rPr>
      <w:tblPr/>
      <w:tcPr>
        <w:shd w:val="pct30" w:color="000000" w:fill="FFFFFF"/>
      </w:tcPr>
    </w:tblStylePr>
    <w:tblStylePr w:type="band2Vert">
      <w:rPr>
        <w:color w:val="auto"/>
      </w:rPr>
      <w:tblPr/>
      <w:tcPr>
        <w:shd w:val="pct25" w:color="00FF00" w:fill="FFFFFF"/>
      </w:tcPr>
    </w:tblStylePr>
    <w:tblStylePr w:type="neCell">
      <w:rPr>
        <w:b/>
        <w:bCs/>
      </w:rPr>
      <w:tblPr/>
      <w:tcPr>
        <w:tcBorders>
          <w:tl2br w:val="nil"/>
          <w:tr2bl w:val="nil"/>
        </w:tcBorders>
      </w:tcPr>
    </w:tblStylePr>
    <w:tblStylePr w:type="swCell">
      <w:rPr>
        <w:b/>
        <w:bCs/>
      </w:rPr>
      <w:tblPr/>
      <w:tcPr>
        <w:tcBorders>
          <w:tl2br w:val="nil"/>
          <w:tr2bl w:val="nil"/>
        </w:tcBorders>
      </w:tcPr>
    </w:tblStylePr>
  </w:style>
  <w:style w:type="table" w:styleId="39">
    <w:name w:val="Table Columns 3"/>
    <w:basedOn w:val="34"/>
    <w:uiPriority w:val="0"/>
    <w:pPr>
      <w:widowControl w:val="0"/>
      <w:jc w:val="both"/>
    </w:pPr>
    <w:rPr>
      <w:rFonts w:ascii="Times New Roman" w:hAnsi="Times New Roman" w:eastAsia="宋体" w:cs="Times New Roman"/>
      <w:b/>
      <w:bCs/>
      <w:kern w:val="0"/>
      <w:sz w:val="20"/>
      <w:szCs w:val="20"/>
    </w:rPr>
    <w:tblPr>
      <w:tblBorders>
        <w:top w:val="single" w:color="000080" w:sz="6" w:space="0"/>
        <w:left w:val="single" w:color="000080" w:sz="6" w:space="0"/>
        <w:bottom w:val="single" w:color="000080" w:sz="6" w:space="0"/>
        <w:right w:val="single" w:color="000080" w:sz="6" w:space="0"/>
        <w:insideV w:val="single" w:color="000080" w:sz="6" w:space="0"/>
      </w:tblBorders>
    </w:tblPr>
    <w:tblStylePr w:type="firstRow">
      <w:rPr>
        <w:color w:val="FFFFFF"/>
      </w:rPr>
      <w:tblPr/>
      <w:tcPr>
        <w:tcBorders>
          <w:tl2br w:val="nil"/>
          <w:tr2bl w:val="nil"/>
        </w:tcBorders>
        <w:shd w:val="solid" w:color="000080" w:fill="FFFFFF"/>
      </w:tcPr>
    </w:tblStylePr>
    <w:tblStylePr w:type="lastRow">
      <w:rPr>
        <w:b w:val="0"/>
        <w:bCs w:val="0"/>
      </w:rPr>
      <w:tblPr/>
      <w:tcPr>
        <w:tcBorders>
          <w:top w:val="single" w:color="000080" w:sz="6" w:space="0"/>
          <w:tl2br w:val="nil"/>
          <w:tr2bl w:val="nil"/>
        </w:tcBorders>
      </w:tcPr>
    </w:tblStylePr>
    <w:tblStylePr w:type="firstCol">
      <w:rPr>
        <w:b w:val="0"/>
        <w:bCs w:val="0"/>
      </w:rPr>
      <w:tblPr/>
      <w:tcPr>
        <w:tcBorders>
          <w:tl2br w:val="nil"/>
          <w:tr2bl w:val="nil"/>
        </w:tcBorders>
      </w:tcPr>
    </w:tblStylePr>
    <w:tblStylePr w:type="lastCol">
      <w:rPr>
        <w:b w:val="0"/>
        <w:bCs w:val="0"/>
      </w:rPr>
      <w:tblPr/>
      <w:tcPr>
        <w:tcBorders>
          <w:tl2br w:val="nil"/>
          <w:tr2bl w:val="nil"/>
        </w:tcBorders>
      </w:tcPr>
    </w:tblStylePr>
    <w:tblStylePr w:type="band1Vert">
      <w:rPr>
        <w:color w:val="auto"/>
      </w:rPr>
      <w:tblPr/>
      <w:tcPr>
        <w:shd w:val="solid" w:color="C0C0C0" w:fill="FFFFFF"/>
      </w:tcPr>
    </w:tblStylePr>
    <w:tblStylePr w:type="band2Vert">
      <w:rPr>
        <w:color w:val="auto"/>
      </w:rPr>
      <w:tblPr/>
      <w:tcPr>
        <w:shd w:val="pct10" w:color="000000" w:fill="FFFFFF"/>
      </w:tcPr>
    </w:tblStylePr>
    <w:tblStylePr w:type="neCell">
      <w:rPr>
        <w:b/>
        <w:bCs/>
      </w:rPr>
      <w:tblPr/>
      <w:tcPr>
        <w:tcBorders>
          <w:tl2br w:val="nil"/>
          <w:tr2bl w:val="nil"/>
        </w:tcBorders>
      </w:tcPr>
    </w:tblStylePr>
  </w:style>
  <w:style w:type="table" w:styleId="40">
    <w:name w:val="Table Columns 5"/>
    <w:basedOn w:val="34"/>
    <w:uiPriority w:val="0"/>
    <w:pPr>
      <w:widowControl w:val="0"/>
      <w:jc w:val="both"/>
    </w:pPr>
    <w:rPr>
      <w:rFonts w:ascii="Times New Roman" w:hAnsi="Times New Roman" w:eastAsia="宋体" w:cs="Times New Roman"/>
      <w:kern w:val="0"/>
      <w:sz w:val="20"/>
      <w:szCs w:val="20"/>
    </w:rPr>
    <w:tblPr>
      <w:tblBorders>
        <w:top w:val="single" w:color="808080" w:sz="12" w:space="0"/>
        <w:left w:val="single" w:color="808080" w:sz="12" w:space="0"/>
        <w:bottom w:val="single" w:color="808080" w:sz="12" w:space="0"/>
        <w:right w:val="single" w:color="808080" w:sz="12" w:space="0"/>
        <w:insideV w:val="single" w:color="C0C0C0" w:sz="6" w:space="0"/>
      </w:tblBorders>
    </w:tblPr>
    <w:tblStylePr w:type="firstRow">
      <w:rPr>
        <w:b/>
        <w:bCs/>
        <w:i/>
        <w:iCs/>
      </w:rPr>
      <w:tblPr/>
      <w:tcPr>
        <w:tcBorders>
          <w:bottom w:val="single" w:color="808080" w:sz="6" w:space="0"/>
          <w:tl2br w:val="nil"/>
          <w:tr2bl w:val="nil"/>
        </w:tcBorders>
      </w:tcPr>
    </w:tblStylePr>
    <w:tblStylePr w:type="lastRow">
      <w:rPr>
        <w:b/>
        <w:bCs/>
      </w:rPr>
      <w:tblPr/>
      <w:tcPr>
        <w:tcBorders>
          <w:top w:val="single" w:color="808080" w:sz="6" w:space="0"/>
          <w:tl2br w:val="nil"/>
          <w:tr2bl w:val="nil"/>
        </w:tcBorders>
      </w:tcPr>
    </w:tblStylePr>
    <w:tblStylePr w:type="firstCol">
      <w:rPr>
        <w:b/>
        <w:bCs/>
      </w:rPr>
      <w:tblPr/>
      <w:tcPr>
        <w:tcBorders>
          <w:tl2br w:val="nil"/>
          <w:tr2bl w:val="nil"/>
        </w:tcBorders>
      </w:tcPr>
    </w:tblStylePr>
    <w:tblStylePr w:type="lastCol">
      <w:rPr>
        <w:b/>
        <w:bCs/>
      </w:rPr>
      <w:tblPr/>
      <w:tcPr>
        <w:tcBorders>
          <w:tl2br w:val="nil"/>
          <w:tr2bl w:val="nil"/>
        </w:tcBorders>
      </w:tcPr>
    </w:tblStylePr>
    <w:tblStylePr w:type="band1Vert">
      <w:rPr>
        <w:color w:val="auto"/>
      </w:rPr>
      <w:tblPr/>
      <w:tcPr>
        <w:shd w:val="solid" w:color="C0C0C0" w:fill="FFFFFF"/>
      </w:tcPr>
    </w:tblStylePr>
    <w:tblStylePr w:type="band2Vert">
      <w:rPr>
        <w:color w:val="auto"/>
      </w:rPr>
    </w:tblStylePr>
  </w:style>
  <w:style w:type="table" w:styleId="41">
    <w:name w:val="Table Grid 3"/>
    <w:basedOn w:val="34"/>
    <w:uiPriority w:val="0"/>
    <w:pPr>
      <w:widowControl w:val="0"/>
      <w:jc w:val="both"/>
    </w:pPr>
    <w:rPr>
      <w:rFonts w:ascii="Times New Roman" w:hAnsi="Times New Roman" w:eastAsia="宋体" w:cs="Times New Roman"/>
      <w:kern w:val="0"/>
      <w:sz w:val="20"/>
      <w:szCs w:val="20"/>
    </w:rPr>
    <w:tblPr>
      <w:tblBorders>
        <w:top w:val="single" w:color="000000" w:sz="6" w:space="0"/>
        <w:left w:val="single" w:color="000000" w:sz="12" w:space="0"/>
        <w:bottom w:val="single" w:color="000000" w:sz="6" w:space="0"/>
        <w:right w:val="single" w:color="000000" w:sz="12" w:space="0"/>
        <w:insideV w:val="single" w:color="000000" w:sz="6" w:space="0"/>
      </w:tblBorders>
    </w:tblPr>
    <w:tcPr>
      <w:shd w:val="clear" w:color="auto" w:fill="auto"/>
    </w:tcPr>
    <w:tblStylePr w:type="firstRow">
      <w:tblPr/>
      <w:tcPr>
        <w:tcBorders>
          <w:bottom w:val="single" w:color="000000" w:sz="6" w:space="0"/>
          <w:tl2br w:val="nil"/>
          <w:tr2bl w:val="nil"/>
        </w:tcBorders>
        <w:shd w:val="pct30" w:color="FFFF00" w:fill="FFFFFF"/>
      </w:tcPr>
    </w:tblStylePr>
    <w:tblStylePr w:type="lastRow">
      <w:rPr>
        <w:b/>
        <w:bCs/>
      </w:rPr>
      <w:tblPr/>
      <w:tcPr>
        <w:tcBorders>
          <w:tl2br w:val="nil"/>
          <w:tr2bl w:val="nil"/>
        </w:tcBorders>
      </w:tcPr>
    </w:tblStylePr>
    <w:tblStylePr w:type="lastCol">
      <w:rPr>
        <w:b/>
        <w:bCs/>
      </w:rPr>
      <w:tblPr/>
      <w:tcPr>
        <w:tcBorders>
          <w:tl2br w:val="nil"/>
          <w:tr2bl w:val="nil"/>
        </w:tcBorders>
      </w:tcPr>
    </w:tblStylePr>
    <w:tblStylePr w:type="nwCell">
      <w:tblPr/>
      <w:tcPr>
        <w:tcBorders>
          <w:tl2br w:val="single" w:color="000000" w:sz="6" w:space="0"/>
          <w:tr2bl w:val="nil"/>
        </w:tcBorders>
      </w:tcPr>
    </w:tblStylePr>
  </w:style>
  <w:style w:type="table" w:styleId="42">
    <w:name w:val="Table Grid 4"/>
    <w:basedOn w:val="34"/>
    <w:uiPriority w:val="0"/>
    <w:pPr>
      <w:widowControl w:val="0"/>
      <w:jc w:val="both"/>
    </w:pPr>
    <w:rPr>
      <w:rFonts w:ascii="Times New Roman" w:hAnsi="Times New Roman" w:eastAsia="宋体" w:cs="Times New Roman"/>
      <w:kern w:val="0"/>
      <w:sz w:val="20"/>
      <w:szCs w:val="20"/>
    </w:rPr>
    <w:tblPr>
      <w:tblBorders>
        <w:left w:val="single" w:color="000000" w:sz="12" w:space="0"/>
        <w:right w:val="single" w:color="000000" w:sz="12" w:space="0"/>
        <w:insideH w:val="single" w:color="000000" w:sz="6" w:space="0"/>
        <w:insideV w:val="single" w:color="000000" w:sz="6" w:space="0"/>
      </w:tblBorders>
    </w:tblPr>
    <w:tcPr>
      <w:shd w:val="clear" w:color="auto" w:fill="auto"/>
      <w:vAlign w:val="center"/>
    </w:tcPr>
    <w:tblStylePr w:type="firstRow">
      <w:rPr>
        <w:color w:val="auto"/>
      </w:rPr>
      <w:tblPr/>
      <w:tcPr>
        <w:tcBorders>
          <w:bottom w:val="single" w:color="000000" w:sz="6" w:space="0"/>
          <w:tl2br w:val="nil"/>
          <w:tr2bl w:val="nil"/>
        </w:tcBorders>
        <w:shd w:val="pct30" w:color="FFFF00" w:fill="FFFFFF"/>
      </w:tcPr>
    </w:tblStylePr>
    <w:tblStylePr w:type="lastRow">
      <w:rPr>
        <w:b/>
        <w:bCs/>
        <w:color w:val="auto"/>
      </w:rPr>
      <w:tblPr/>
      <w:tcPr>
        <w:tcBorders>
          <w:top w:val="single" w:color="000000" w:sz="6" w:space="0"/>
          <w:tl2br w:val="nil"/>
          <w:tr2bl w:val="nil"/>
        </w:tcBorders>
        <w:shd w:val="pct30" w:color="FFFF00" w:fill="FFFFFF"/>
      </w:tcPr>
    </w:tblStylePr>
    <w:tblStylePr w:type="lastCol">
      <w:rPr>
        <w:b/>
        <w:bCs/>
        <w:color w:val="auto"/>
      </w:rPr>
      <w:tblPr/>
      <w:tcPr>
        <w:tcBorders>
          <w:tl2br w:val="nil"/>
          <w:tr2bl w:val="nil"/>
        </w:tcBorders>
      </w:tcPr>
    </w:tblStylePr>
  </w:style>
  <w:style w:type="table" w:styleId="43">
    <w:name w:val="Table Grid 8"/>
    <w:basedOn w:val="34"/>
    <w:uiPriority w:val="0"/>
    <w:pPr>
      <w:widowControl w:val="0"/>
      <w:jc w:val="right"/>
    </w:pPr>
    <w:rPr>
      <w:rFonts w:ascii="Times New Roman" w:hAnsi="Times New Roman" w:eastAsia="宋体" w:cs="Times New Roman"/>
      <w:kern w:val="0"/>
      <w:sz w:val="20"/>
      <w:szCs w:val="20"/>
    </w:rPr>
    <w:tblPr>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Pr>
    <w:tcPr>
      <w:shd w:val="clear" w:color="auto" w:fill="auto"/>
      <w:vAlign w:val="center"/>
    </w:tcPr>
    <w:tblStylePr w:type="firstRow">
      <w:pPr>
        <w:jc w:val="center"/>
      </w:pPr>
      <w:rPr>
        <w:b/>
        <w:bCs/>
        <w:color w:val="FFFFFF"/>
      </w:rPr>
      <w:tblPr/>
      <w:tcPr>
        <w:shd w:val="solid" w:color="000080" w:fill="FFFFFF"/>
      </w:tcPr>
    </w:tblStylePr>
    <w:tblStylePr w:type="lastRow">
      <w:rPr>
        <w:b/>
        <w:bCs/>
        <w:color w:val="auto"/>
      </w:rPr>
      <w:tblPr/>
      <w:tcPr>
        <w:tcBorders>
          <w:tl2br w:val="nil"/>
          <w:tr2bl w:val="nil"/>
        </w:tcBorders>
      </w:tcPr>
    </w:tblStylePr>
    <w:tblStylePr w:type="firstCol">
      <w:pPr>
        <w:jc w:val="both"/>
      </w:pPr>
    </w:tblStylePr>
    <w:tblStylePr w:type="lastCol">
      <w:pPr>
        <w:jc w:val="both"/>
      </w:pPr>
      <w:rPr>
        <w:b/>
        <w:bCs/>
        <w:color w:val="auto"/>
      </w:rPr>
      <w:tblPr/>
    </w:tblStylePr>
    <w:tblStylePr w:type="nwCell">
      <w:pPr>
        <w:jc w:val="both"/>
      </w:pPr>
    </w:tblStylePr>
  </w:style>
  <w:style w:type="table" w:styleId="44">
    <w:name w:val="Light List"/>
    <w:basedOn w:val="34"/>
    <w:uiPriority w:val="61"/>
    <w:rPr>
      <w:rFonts w:ascii="Calibri" w:hAnsi="Calibri" w:eastAsia="宋体" w:cs="Times New Roman"/>
      <w:kern w:val="0"/>
      <w:sz w:val="20"/>
      <w:szCs w:val="20"/>
    </w:rPr>
    <w:tblPr>
      <w:tblBorders>
        <w:top w:val="single" w:color="000000" w:sz="8" w:space="0"/>
        <w:left w:val="single" w:color="000000" w:sz="8" w:space="0"/>
        <w:bottom w:val="single" w:color="000000" w:sz="8" w:space="0"/>
        <w:right w:val="single" w:color="000000" w:sz="8" w:space="0"/>
      </w:tblBorders>
    </w:tblPr>
    <w:tblStylePr w:type="firstRow">
      <w:pPr>
        <w:spacing w:before="0" w:after="0" w:line="240" w:lineRule="auto"/>
      </w:pPr>
      <w:rPr>
        <w:b/>
        <w:bCs/>
        <w:color w:val="FFFFFF"/>
      </w:rPr>
      <w:tblPr/>
      <w:tcPr>
        <w:shd w:val="clear" w:color="auto" w:fill="000000"/>
      </w:tcPr>
    </w:tblStylePr>
    <w:tblStylePr w:type="lastRow">
      <w:pPr>
        <w:spacing w:before="0" w:after="0" w:line="240" w:lineRule="auto"/>
      </w:pPr>
      <w:rPr>
        <w:b/>
        <w:bCs/>
      </w:rPr>
      <w:tblPr/>
      <w:tcPr>
        <w:tcBorders>
          <w:top w:val="double" w:color="000000" w:sz="6" w:space="0"/>
          <w:left w:val="single" w:color="000000" w:sz="8" w:space="0"/>
          <w:bottom w:val="single" w:color="000000" w:sz="8" w:space="0"/>
          <w:right w:val="single" w:color="000000" w:sz="8" w:space="0"/>
        </w:tcBorders>
      </w:tcPr>
    </w:tblStylePr>
    <w:tblStylePr w:type="firstCol">
      <w:rPr>
        <w:b/>
        <w:bCs/>
      </w:rPr>
    </w:tblStylePr>
    <w:tblStylePr w:type="lastCol">
      <w:rPr>
        <w:b/>
        <w:bCs/>
      </w:rPr>
    </w:tblStylePr>
    <w:tblStylePr w:type="band1Vert">
      <w:tblPr/>
      <w:tcPr>
        <w:tcBorders>
          <w:top w:val="single" w:color="000000" w:sz="8" w:space="0"/>
          <w:left w:val="single" w:color="000000" w:sz="8" w:space="0"/>
          <w:bottom w:val="single" w:color="000000" w:sz="8" w:space="0"/>
          <w:right w:val="single" w:color="000000" w:sz="8" w:space="0"/>
        </w:tcBorders>
      </w:tcPr>
    </w:tblStylePr>
    <w:tblStylePr w:type="band1Horz">
      <w:tblPr/>
      <w:tcPr>
        <w:tcBorders>
          <w:top w:val="single" w:color="000000" w:sz="8" w:space="0"/>
          <w:left w:val="single" w:color="000000" w:sz="8" w:space="0"/>
          <w:bottom w:val="single" w:color="000000" w:sz="8" w:space="0"/>
          <w:right w:val="single" w:color="000000" w:sz="8" w:space="0"/>
        </w:tcBorders>
      </w:tcPr>
    </w:tblStylePr>
  </w:style>
  <w:style w:type="table" w:styleId="45">
    <w:name w:val="Light List Accent 2"/>
    <w:basedOn w:val="34"/>
    <w:unhideWhenUsed/>
    <w:uiPriority w:val="61"/>
    <w:tblPr>
      <w:tblBorders>
        <w:top w:val="single" w:color="ED7D31" w:themeColor="accent2" w:sz="8" w:space="0"/>
        <w:left w:val="single" w:color="ED7D31" w:themeColor="accent2" w:sz="8" w:space="0"/>
        <w:bottom w:val="single" w:color="ED7D31" w:themeColor="accent2" w:sz="8" w:space="0"/>
        <w:right w:val="single" w:color="ED7D31" w:themeColor="accent2" w:sz="8" w:space="0"/>
      </w:tblBorders>
    </w:tblPr>
    <w:tblStylePr w:type="firstRow">
      <w:pPr>
        <w:spacing w:before="0" w:after="0" w:line="240" w:lineRule="auto"/>
      </w:pPr>
      <w:rPr>
        <w:b/>
        <w:bCs/>
        <w:color w:val="FFFFFF" w:themeColor="background1"/>
        <w14:textFill>
          <w14:solidFill>
            <w14:schemeClr w14:val="bg1"/>
          </w14:solidFill>
        </w14:textFill>
      </w:rPr>
      <w:tblPr/>
      <w:tcPr>
        <w:shd w:val="clear" w:color="auto" w:fill="ED7D31" w:themeFill="accent2"/>
      </w:tcPr>
    </w:tblStylePr>
    <w:tblStylePr w:type="lastRow">
      <w:pPr>
        <w:spacing w:before="0" w:after="0" w:line="240" w:lineRule="auto"/>
      </w:pPr>
      <w:rPr>
        <w:b/>
        <w:bCs/>
      </w:rPr>
      <w:tblPr/>
      <w:tcPr>
        <w:tcBorders>
          <w:top w:val="double" w:color="ED7D31" w:themeColor="accent2" w:sz="6" w:space="0"/>
          <w:left w:val="single" w:color="ED7D31" w:themeColor="accent2" w:sz="8" w:space="0"/>
          <w:bottom w:val="single" w:color="ED7D31" w:themeColor="accent2" w:sz="8" w:space="0"/>
          <w:right w:val="single" w:color="ED7D31" w:themeColor="accent2" w:sz="8" w:space="0"/>
        </w:tcBorders>
      </w:tcPr>
    </w:tblStylePr>
    <w:tblStylePr w:type="firstCol">
      <w:rPr>
        <w:b/>
        <w:bCs/>
      </w:rPr>
    </w:tblStylePr>
    <w:tblStylePr w:type="lastCol">
      <w:rPr>
        <w:b/>
        <w:bCs/>
      </w:rPr>
    </w:tblStylePr>
    <w:tblStylePr w:type="band1Vert">
      <w:tblPr/>
      <w:tcPr>
        <w:tcBorders>
          <w:top w:val="single" w:color="ED7D31" w:themeColor="accent2" w:sz="8" w:space="0"/>
          <w:left w:val="single" w:color="ED7D31" w:themeColor="accent2" w:sz="8" w:space="0"/>
          <w:bottom w:val="single" w:color="ED7D31" w:themeColor="accent2" w:sz="8" w:space="0"/>
          <w:right w:val="single" w:color="ED7D31" w:themeColor="accent2" w:sz="8" w:space="0"/>
        </w:tcBorders>
      </w:tcPr>
    </w:tblStylePr>
    <w:tblStylePr w:type="band1Horz">
      <w:tblPr/>
      <w:tcPr>
        <w:tcBorders>
          <w:top w:val="single" w:color="ED7D31" w:themeColor="accent2" w:sz="8" w:space="0"/>
          <w:left w:val="single" w:color="ED7D31" w:themeColor="accent2" w:sz="8" w:space="0"/>
          <w:bottom w:val="single" w:color="ED7D31" w:themeColor="accent2" w:sz="8" w:space="0"/>
          <w:right w:val="single" w:color="ED7D31" w:themeColor="accent2" w:sz="8" w:space="0"/>
        </w:tcBorders>
      </w:tcPr>
    </w:tblStylePr>
  </w:style>
  <w:style w:type="table" w:styleId="46">
    <w:name w:val="Light List Accent 3"/>
    <w:basedOn w:val="34"/>
    <w:unhideWhenUsed/>
    <w:uiPriority w:val="61"/>
    <w:tblPr>
      <w:tblBorders>
        <w:top w:val="single" w:color="A5A5A5" w:themeColor="accent3" w:sz="8" w:space="0"/>
        <w:left w:val="single" w:color="A5A5A5" w:themeColor="accent3" w:sz="8" w:space="0"/>
        <w:bottom w:val="single" w:color="A5A5A5" w:themeColor="accent3" w:sz="8" w:space="0"/>
        <w:right w:val="single" w:color="A5A5A5" w:themeColor="accent3" w:sz="8" w:space="0"/>
      </w:tblBorders>
    </w:tblPr>
    <w:tblStylePr w:type="firstRow">
      <w:pPr>
        <w:spacing w:before="0" w:after="0" w:line="240" w:lineRule="auto"/>
      </w:pPr>
      <w:rPr>
        <w:b/>
        <w:bCs/>
        <w:color w:val="FFFFFF" w:themeColor="background1"/>
        <w14:textFill>
          <w14:solidFill>
            <w14:schemeClr w14:val="bg1"/>
          </w14:solidFill>
        </w14:textFill>
      </w:rPr>
      <w:tblPr/>
      <w:tcPr>
        <w:shd w:val="clear" w:color="auto" w:fill="A5A5A5" w:themeFill="accent3"/>
      </w:tcPr>
    </w:tblStylePr>
    <w:tblStylePr w:type="lastRow">
      <w:pPr>
        <w:spacing w:before="0" w:after="0" w:line="240" w:lineRule="auto"/>
      </w:pPr>
      <w:rPr>
        <w:b/>
        <w:bCs/>
      </w:rPr>
      <w:tblPr/>
      <w:tcPr>
        <w:tcBorders>
          <w:top w:val="double" w:color="A5A5A5" w:themeColor="accent3" w:sz="6" w:space="0"/>
          <w:left w:val="single" w:color="A5A5A5" w:themeColor="accent3" w:sz="8" w:space="0"/>
          <w:bottom w:val="single" w:color="A5A5A5" w:themeColor="accent3" w:sz="8" w:space="0"/>
          <w:right w:val="single" w:color="A5A5A5" w:themeColor="accent3" w:sz="8" w:space="0"/>
        </w:tcBorders>
      </w:tcPr>
    </w:tblStylePr>
    <w:tblStylePr w:type="firstCol">
      <w:rPr>
        <w:b/>
        <w:bCs/>
      </w:rPr>
    </w:tblStylePr>
    <w:tblStylePr w:type="lastCol">
      <w:rPr>
        <w:b/>
        <w:bCs/>
      </w:rPr>
    </w:tblStylePr>
    <w:tblStylePr w:type="band1Vert">
      <w:tblPr/>
      <w:tcPr>
        <w:tcBorders>
          <w:top w:val="single" w:color="A5A5A5" w:themeColor="accent3" w:sz="8" w:space="0"/>
          <w:left w:val="single" w:color="A5A5A5" w:themeColor="accent3" w:sz="8" w:space="0"/>
          <w:bottom w:val="single" w:color="A5A5A5" w:themeColor="accent3" w:sz="8" w:space="0"/>
          <w:right w:val="single" w:color="A5A5A5" w:themeColor="accent3" w:sz="8" w:space="0"/>
        </w:tcBorders>
      </w:tcPr>
    </w:tblStylePr>
    <w:tblStylePr w:type="band1Horz">
      <w:tblPr/>
      <w:tcPr>
        <w:tcBorders>
          <w:top w:val="single" w:color="A5A5A5" w:themeColor="accent3" w:sz="8" w:space="0"/>
          <w:left w:val="single" w:color="A5A5A5" w:themeColor="accent3" w:sz="8" w:space="0"/>
          <w:bottom w:val="single" w:color="A5A5A5" w:themeColor="accent3" w:sz="8" w:space="0"/>
          <w:right w:val="single" w:color="A5A5A5" w:themeColor="accent3" w:sz="8" w:space="0"/>
        </w:tcBorders>
      </w:tcPr>
    </w:tblStylePr>
  </w:style>
  <w:style w:type="table" w:styleId="47">
    <w:name w:val="Light List Accent 4"/>
    <w:basedOn w:val="34"/>
    <w:unhideWhenUsed/>
    <w:uiPriority w:val="61"/>
    <w:tblPr>
      <w:tblBorders>
        <w:top w:val="single" w:color="FFC000" w:themeColor="accent4" w:sz="8" w:space="0"/>
        <w:left w:val="single" w:color="FFC000" w:themeColor="accent4" w:sz="8" w:space="0"/>
        <w:bottom w:val="single" w:color="FFC000" w:themeColor="accent4" w:sz="8" w:space="0"/>
        <w:right w:val="single" w:color="FFC000" w:themeColor="accent4" w:sz="8" w:space="0"/>
      </w:tblBorders>
    </w:tblPr>
    <w:tblStylePr w:type="firstRow">
      <w:pPr>
        <w:spacing w:before="0" w:after="0" w:line="240" w:lineRule="auto"/>
      </w:pPr>
      <w:rPr>
        <w:b/>
        <w:bCs/>
        <w:color w:val="FFFFFF" w:themeColor="background1"/>
        <w14:textFill>
          <w14:solidFill>
            <w14:schemeClr w14:val="bg1"/>
          </w14:solidFill>
        </w14:textFill>
      </w:rPr>
      <w:tblPr/>
      <w:tcPr>
        <w:shd w:val="clear" w:color="auto" w:fill="FFC000" w:themeFill="accent4"/>
      </w:tcPr>
    </w:tblStylePr>
    <w:tblStylePr w:type="lastRow">
      <w:pPr>
        <w:spacing w:before="0" w:after="0" w:line="240" w:lineRule="auto"/>
      </w:pPr>
      <w:rPr>
        <w:b/>
        <w:bCs/>
      </w:rPr>
      <w:tblPr/>
      <w:tcPr>
        <w:tcBorders>
          <w:top w:val="double" w:color="FFC000" w:themeColor="accent4" w:sz="6" w:space="0"/>
          <w:left w:val="single" w:color="FFC000" w:themeColor="accent4" w:sz="8" w:space="0"/>
          <w:bottom w:val="single" w:color="FFC000" w:themeColor="accent4" w:sz="8" w:space="0"/>
          <w:right w:val="single" w:color="FFC000" w:themeColor="accent4" w:sz="8" w:space="0"/>
        </w:tcBorders>
      </w:tcPr>
    </w:tblStylePr>
    <w:tblStylePr w:type="firstCol">
      <w:rPr>
        <w:b/>
        <w:bCs/>
      </w:rPr>
    </w:tblStylePr>
    <w:tblStylePr w:type="lastCol">
      <w:rPr>
        <w:b/>
        <w:bCs/>
      </w:rPr>
    </w:tblStylePr>
    <w:tblStylePr w:type="band1Vert">
      <w:tblPr/>
      <w:tcPr>
        <w:tcBorders>
          <w:top w:val="single" w:color="FFC000" w:themeColor="accent4" w:sz="8" w:space="0"/>
          <w:left w:val="single" w:color="FFC000" w:themeColor="accent4" w:sz="8" w:space="0"/>
          <w:bottom w:val="single" w:color="FFC000" w:themeColor="accent4" w:sz="8" w:space="0"/>
          <w:right w:val="single" w:color="FFC000" w:themeColor="accent4" w:sz="8" w:space="0"/>
        </w:tcBorders>
      </w:tcPr>
    </w:tblStylePr>
    <w:tblStylePr w:type="band1Horz">
      <w:tblPr/>
      <w:tcPr>
        <w:tcBorders>
          <w:top w:val="single" w:color="FFC000" w:themeColor="accent4" w:sz="8" w:space="0"/>
          <w:left w:val="single" w:color="FFC000" w:themeColor="accent4" w:sz="8" w:space="0"/>
          <w:bottom w:val="single" w:color="FFC000" w:themeColor="accent4" w:sz="8" w:space="0"/>
          <w:right w:val="single" w:color="FFC000" w:themeColor="accent4" w:sz="8" w:space="0"/>
        </w:tcBorders>
      </w:tcPr>
    </w:tblStylePr>
  </w:style>
  <w:style w:type="table" w:styleId="48">
    <w:name w:val="Light List Accent 5"/>
    <w:basedOn w:val="34"/>
    <w:unhideWhenUsed/>
    <w:uiPriority w:val="61"/>
    <w:tblPr>
      <w:tblBorders>
        <w:top w:val="single" w:color="4472C4" w:themeColor="accent5" w:sz="8" w:space="0"/>
        <w:left w:val="single" w:color="4472C4" w:themeColor="accent5" w:sz="8" w:space="0"/>
        <w:bottom w:val="single" w:color="4472C4" w:themeColor="accent5" w:sz="8" w:space="0"/>
        <w:right w:val="single" w:color="4472C4" w:themeColor="accent5" w:sz="8" w:space="0"/>
      </w:tblBorders>
    </w:tblPr>
    <w:tblStylePr w:type="firstRow">
      <w:pPr>
        <w:spacing w:before="0" w:after="0" w:line="240" w:lineRule="auto"/>
      </w:pPr>
      <w:rPr>
        <w:b/>
        <w:bCs/>
        <w:color w:val="FFFFFF" w:themeColor="background1"/>
        <w14:textFill>
          <w14:solidFill>
            <w14:schemeClr w14:val="bg1"/>
          </w14:solidFill>
        </w14:textFill>
      </w:rPr>
      <w:tblPr/>
      <w:tcPr>
        <w:shd w:val="clear" w:color="auto" w:fill="4472C4" w:themeFill="accent5"/>
      </w:tcPr>
    </w:tblStylePr>
    <w:tblStylePr w:type="lastRow">
      <w:pPr>
        <w:spacing w:before="0" w:after="0" w:line="240" w:lineRule="auto"/>
      </w:pPr>
      <w:rPr>
        <w:b/>
        <w:bCs/>
      </w:rPr>
      <w:tblPr/>
      <w:tcPr>
        <w:tcBorders>
          <w:top w:val="double" w:color="4472C4" w:themeColor="accent5" w:sz="6" w:space="0"/>
          <w:left w:val="single" w:color="4472C4" w:themeColor="accent5" w:sz="8" w:space="0"/>
          <w:bottom w:val="single" w:color="4472C4" w:themeColor="accent5" w:sz="8" w:space="0"/>
          <w:right w:val="single" w:color="4472C4" w:themeColor="accent5" w:sz="8" w:space="0"/>
        </w:tcBorders>
      </w:tcPr>
    </w:tblStylePr>
    <w:tblStylePr w:type="firstCol">
      <w:rPr>
        <w:b/>
        <w:bCs/>
      </w:rPr>
    </w:tblStylePr>
    <w:tblStylePr w:type="lastCol">
      <w:rPr>
        <w:b/>
        <w:bCs/>
      </w:rPr>
    </w:tblStylePr>
    <w:tblStylePr w:type="band1Vert">
      <w:tblPr/>
      <w:tcPr>
        <w:tcBorders>
          <w:top w:val="single" w:color="4472C4" w:themeColor="accent5" w:sz="8" w:space="0"/>
          <w:left w:val="single" w:color="4472C4" w:themeColor="accent5" w:sz="8" w:space="0"/>
          <w:bottom w:val="single" w:color="4472C4" w:themeColor="accent5" w:sz="8" w:space="0"/>
          <w:right w:val="single" w:color="4472C4" w:themeColor="accent5" w:sz="8" w:space="0"/>
        </w:tcBorders>
      </w:tcPr>
    </w:tblStylePr>
    <w:tblStylePr w:type="band1Horz">
      <w:tblPr/>
      <w:tcPr>
        <w:tcBorders>
          <w:top w:val="single" w:color="4472C4" w:themeColor="accent5" w:sz="8" w:space="0"/>
          <w:left w:val="single" w:color="4472C4" w:themeColor="accent5" w:sz="8" w:space="0"/>
          <w:bottom w:val="single" w:color="4472C4" w:themeColor="accent5" w:sz="8" w:space="0"/>
          <w:right w:val="single" w:color="4472C4" w:themeColor="accent5" w:sz="8" w:space="0"/>
        </w:tcBorders>
      </w:tcPr>
    </w:tblStylePr>
  </w:style>
  <w:style w:type="table" w:styleId="49">
    <w:name w:val="Medium Shading 1"/>
    <w:basedOn w:val="34"/>
    <w:uiPriority w:val="63"/>
    <w:rPr>
      <w:rFonts w:ascii="Calibri" w:hAnsi="Calibri" w:eastAsia="宋体" w:cs="Times New Roman"/>
      <w:kern w:val="0"/>
      <w:sz w:val="20"/>
      <w:szCs w:val="20"/>
    </w:rPr>
    <w:tblPr>
      <w:tblBorders>
        <w:top w:val="single" w:color="404040" w:sz="8" w:space="0"/>
        <w:left w:val="single" w:color="404040" w:sz="8" w:space="0"/>
        <w:bottom w:val="single" w:color="404040" w:sz="8" w:space="0"/>
        <w:right w:val="single" w:color="404040" w:sz="8" w:space="0"/>
        <w:insideH w:val="single" w:color="404040" w:sz="8" w:space="0"/>
      </w:tblBorders>
    </w:tblPr>
    <w:tblStylePr w:type="firstRow">
      <w:pPr>
        <w:spacing w:before="0" w:after="0" w:line="240" w:lineRule="auto"/>
      </w:pPr>
      <w:rPr>
        <w:b/>
        <w:bCs/>
        <w:color w:val="FFFFFF"/>
      </w:rPr>
      <w:tblPr/>
      <w:tcPr>
        <w:tcBorders>
          <w:top w:val="single" w:color="404040" w:sz="8" w:space="0"/>
          <w:left w:val="single" w:color="404040" w:sz="8" w:space="0"/>
          <w:bottom w:val="single" w:color="404040" w:sz="8" w:space="0"/>
          <w:right w:val="single" w:color="404040" w:sz="8" w:space="0"/>
          <w:insideH w:val="nil"/>
          <w:insideV w:val="nil"/>
        </w:tcBorders>
        <w:shd w:val="clear" w:color="auto" w:fill="000000"/>
      </w:tcPr>
    </w:tblStylePr>
    <w:tblStylePr w:type="lastRow">
      <w:pPr>
        <w:spacing w:before="0" w:after="0" w:line="240" w:lineRule="auto"/>
      </w:pPr>
      <w:rPr>
        <w:b/>
        <w:bCs/>
      </w:rPr>
      <w:tblPr/>
      <w:tcPr>
        <w:tcBorders>
          <w:top w:val="double" w:color="404040" w:sz="6" w:space="0"/>
          <w:left w:val="single" w:color="404040" w:sz="8" w:space="0"/>
          <w:bottom w:val="single" w:color="404040" w:sz="8" w:space="0"/>
          <w:right w:val="single" w:color="404040" w:sz="8" w:space="0"/>
          <w:insideH w:val="nil"/>
          <w:insideV w:val="nil"/>
        </w:tcBorders>
      </w:tcPr>
    </w:tblStylePr>
    <w:tblStylePr w:type="firstCol">
      <w:rPr>
        <w:b/>
        <w:bCs/>
      </w:rPr>
    </w:tblStylePr>
    <w:tblStylePr w:type="lastCol">
      <w:rPr>
        <w:b/>
        <w:bCs/>
      </w:rPr>
    </w:tblStylePr>
    <w:tblStylePr w:type="band1Vert">
      <w:tblPr/>
      <w:tcPr>
        <w:shd w:val="clear" w:color="auto" w:fill="C0C0C0"/>
      </w:tcPr>
    </w:tblStylePr>
    <w:tblStylePr w:type="band1Horz">
      <w:tblPr/>
      <w:tcPr>
        <w:tcBorders>
          <w:insideH w:val="nil"/>
          <w:insideV w:val="nil"/>
        </w:tcBorders>
        <w:shd w:val="clear" w:color="auto" w:fill="C0C0C0"/>
      </w:tcPr>
    </w:tblStylePr>
    <w:tblStylePr w:type="band2Horz">
      <w:tblPr/>
      <w:tcPr>
        <w:tcBorders>
          <w:insideH w:val="nil"/>
          <w:insideV w:val="nil"/>
        </w:tcBorders>
      </w:tcPr>
    </w:tblStylePr>
  </w:style>
  <w:style w:type="table" w:styleId="50">
    <w:name w:val="Medium Shading 1 Accent 1"/>
    <w:basedOn w:val="34"/>
    <w:unhideWhenUsed/>
    <w:uiPriority w:val="63"/>
    <w:tblPr>
      <w:tblBorders>
        <w:top w:val="single" w:color="84B4DF" w:themeColor="accent1" w:themeTint="BF" w:sz="8" w:space="0"/>
        <w:left w:val="single" w:color="84B4DF" w:themeColor="accent1" w:themeTint="BF" w:sz="8" w:space="0"/>
        <w:bottom w:val="single" w:color="84B4DF" w:themeColor="accent1" w:themeTint="BF" w:sz="8" w:space="0"/>
        <w:right w:val="single" w:color="84B4DF" w:themeColor="accent1" w:themeTint="BF" w:sz="8" w:space="0"/>
        <w:insideH w:val="single" w:color="84B4DF" w:themeColor="accent1" w:themeTint="BF" w:sz="8" w:space="0"/>
      </w:tblBorders>
    </w:tblPr>
    <w:tblStylePr w:type="firstRow">
      <w:pPr>
        <w:spacing w:before="0" w:after="0" w:line="240" w:lineRule="auto"/>
      </w:pPr>
      <w:rPr>
        <w:b/>
        <w:bCs/>
        <w:color w:val="FFFFFF" w:themeColor="background1"/>
        <w14:textFill>
          <w14:solidFill>
            <w14:schemeClr w14:val="bg1"/>
          </w14:solidFill>
        </w14:textFill>
      </w:rPr>
      <w:tblPr/>
      <w:tcPr>
        <w:tcBorders>
          <w:top w:val="single" w:color="84B4DF" w:themeColor="accent1" w:themeTint="BF" w:sz="8" w:space="0"/>
          <w:left w:val="single" w:color="84B4DF" w:themeColor="accent1" w:themeTint="BF" w:sz="8" w:space="0"/>
          <w:bottom w:val="single" w:color="84B4DF" w:themeColor="accent1" w:themeTint="BF" w:sz="8" w:space="0"/>
          <w:right w:val="single" w:color="84B4DF" w:themeColor="accent1" w:themeTint="BF" w:sz="8" w:space="0"/>
          <w:insideH w:val="nil"/>
          <w:insideV w:val="nil"/>
        </w:tcBorders>
        <w:shd w:val="clear" w:color="auto" w:fill="5B9BD5" w:themeFill="accent1"/>
      </w:tcPr>
    </w:tblStylePr>
    <w:tblStylePr w:type="lastRow">
      <w:pPr>
        <w:spacing w:before="0" w:after="0" w:line="240" w:lineRule="auto"/>
      </w:pPr>
      <w:rPr>
        <w:b/>
        <w:bCs/>
      </w:rPr>
      <w:tblPr/>
      <w:tcPr>
        <w:tcBorders>
          <w:top w:val="double" w:color="84B4DF" w:themeColor="accent1" w:themeTint="BF" w:sz="6" w:space="0"/>
          <w:left w:val="single" w:color="84B4DF" w:themeColor="accent1" w:themeTint="BF" w:sz="8" w:space="0"/>
          <w:bottom w:val="single" w:color="84B4DF" w:themeColor="accent1" w:themeTint="BF" w:sz="8" w:space="0"/>
          <w:right w:val="single" w:color="84B4DF" w:themeColor="accent1" w:themeTint="BF" w:sz="8" w:space="0"/>
          <w:insideH w:val="nil"/>
          <w:insideV w:val="nil"/>
        </w:tcBorders>
      </w:tcPr>
    </w:tblStylePr>
    <w:tblStylePr w:type="firstCol">
      <w:rPr>
        <w:b/>
        <w:bCs/>
      </w:rPr>
    </w:tblStylePr>
    <w:tblStylePr w:type="lastCol">
      <w:rPr>
        <w:b/>
        <w:bCs/>
      </w:rPr>
    </w:tblStylePr>
    <w:tblStylePr w:type="band1Vert">
      <w:tblPr/>
      <w:tcPr>
        <w:shd w:val="clear" w:color="auto" w:fill="D6E6F4" w:themeFill="accent1" w:themeFillTint="3F"/>
      </w:tcPr>
    </w:tblStylePr>
    <w:tblStylePr w:type="band1Horz">
      <w:tblPr/>
      <w:tcPr>
        <w:tcBorders>
          <w:insideH w:val="nil"/>
          <w:insideV w:val="nil"/>
        </w:tcBorders>
        <w:shd w:val="clear" w:color="auto" w:fill="D6E6F4" w:themeFill="accent1" w:themeFillTint="3F"/>
      </w:tcPr>
    </w:tblStylePr>
    <w:tblStylePr w:type="band2Horz">
      <w:tblPr/>
      <w:tcPr>
        <w:tcBorders>
          <w:insideH w:val="nil"/>
          <w:insideV w:val="nil"/>
        </w:tcBorders>
      </w:tcPr>
    </w:tblStylePr>
  </w:style>
  <w:style w:type="table" w:styleId="51">
    <w:name w:val="Medium Shading 1 Accent 2"/>
    <w:basedOn w:val="34"/>
    <w:unhideWhenUsed/>
    <w:uiPriority w:val="63"/>
    <w:tblPr>
      <w:tblBorders>
        <w:top w:val="single" w:color="F19D64" w:themeColor="accent2" w:themeTint="BF" w:sz="8" w:space="0"/>
        <w:left w:val="single" w:color="F19D64" w:themeColor="accent2" w:themeTint="BF" w:sz="8" w:space="0"/>
        <w:bottom w:val="single" w:color="F19D64" w:themeColor="accent2" w:themeTint="BF" w:sz="8" w:space="0"/>
        <w:right w:val="single" w:color="F19D64" w:themeColor="accent2" w:themeTint="BF" w:sz="8" w:space="0"/>
        <w:insideH w:val="single" w:color="F19D64" w:themeColor="accent2" w:themeTint="BF" w:sz="8" w:space="0"/>
      </w:tblBorders>
    </w:tblPr>
    <w:tblStylePr w:type="firstRow">
      <w:pPr>
        <w:spacing w:before="0" w:after="0" w:line="240" w:lineRule="auto"/>
      </w:pPr>
      <w:rPr>
        <w:b/>
        <w:bCs/>
        <w:color w:val="FFFFFF" w:themeColor="background1"/>
        <w14:textFill>
          <w14:solidFill>
            <w14:schemeClr w14:val="bg1"/>
          </w14:solidFill>
        </w14:textFill>
      </w:rPr>
      <w:tblPr/>
      <w:tcPr>
        <w:tcBorders>
          <w:top w:val="single" w:color="F19D64" w:themeColor="accent2" w:themeTint="BF" w:sz="8" w:space="0"/>
          <w:left w:val="single" w:color="F19D64" w:themeColor="accent2" w:themeTint="BF" w:sz="8" w:space="0"/>
          <w:bottom w:val="single" w:color="F19D64" w:themeColor="accent2" w:themeTint="BF" w:sz="8" w:space="0"/>
          <w:right w:val="single" w:color="F19D64" w:themeColor="accent2" w:themeTint="BF" w:sz="8" w:space="0"/>
          <w:insideH w:val="nil"/>
          <w:insideV w:val="nil"/>
        </w:tcBorders>
        <w:shd w:val="clear" w:color="auto" w:fill="ED7D31" w:themeFill="accent2"/>
      </w:tcPr>
    </w:tblStylePr>
    <w:tblStylePr w:type="lastRow">
      <w:pPr>
        <w:spacing w:before="0" w:after="0" w:line="240" w:lineRule="auto"/>
      </w:pPr>
      <w:rPr>
        <w:b/>
        <w:bCs/>
      </w:rPr>
      <w:tblPr/>
      <w:tcPr>
        <w:tcBorders>
          <w:top w:val="double" w:color="F19D64" w:themeColor="accent2" w:themeTint="BF" w:sz="6" w:space="0"/>
          <w:left w:val="single" w:color="F19D64" w:themeColor="accent2" w:themeTint="BF" w:sz="8" w:space="0"/>
          <w:bottom w:val="single" w:color="F19D64" w:themeColor="accent2" w:themeTint="BF" w:sz="8" w:space="0"/>
          <w:right w:val="single" w:color="F19D64" w:themeColor="accent2" w:themeTint="BF" w:sz="8" w:space="0"/>
          <w:insideH w:val="nil"/>
          <w:insideV w:val="nil"/>
        </w:tcBorders>
      </w:tcPr>
    </w:tblStylePr>
    <w:tblStylePr w:type="firstCol">
      <w:rPr>
        <w:b/>
        <w:bCs/>
      </w:rPr>
    </w:tblStylePr>
    <w:tblStylePr w:type="lastCol">
      <w:rPr>
        <w:b/>
        <w:bCs/>
      </w:rPr>
    </w:tblStylePr>
    <w:tblStylePr w:type="band1Vert">
      <w:tblPr/>
      <w:tcPr>
        <w:shd w:val="clear" w:color="auto" w:fill="FADECC" w:themeFill="accent2" w:themeFillTint="3F"/>
      </w:tcPr>
    </w:tblStylePr>
    <w:tblStylePr w:type="band1Horz">
      <w:tblPr/>
      <w:tcPr>
        <w:tcBorders>
          <w:insideH w:val="nil"/>
          <w:insideV w:val="nil"/>
        </w:tcBorders>
        <w:shd w:val="clear" w:color="auto" w:fill="FADECC" w:themeFill="accent2" w:themeFillTint="3F"/>
      </w:tcPr>
    </w:tblStylePr>
    <w:tblStylePr w:type="band2Horz">
      <w:tblPr/>
      <w:tcPr>
        <w:tcBorders>
          <w:insideH w:val="nil"/>
          <w:insideV w:val="nil"/>
        </w:tcBorders>
      </w:tcPr>
    </w:tblStylePr>
  </w:style>
  <w:style w:type="table" w:styleId="52">
    <w:name w:val="Medium Shading 1 Accent 3"/>
    <w:basedOn w:val="34"/>
    <w:unhideWhenUsed/>
    <w:uiPriority w:val="63"/>
    <w:tblPr>
      <w:tblBorders>
        <w:top w:val="single" w:color="BBBBBB" w:themeColor="accent3" w:themeTint="BF" w:sz="8" w:space="0"/>
        <w:left w:val="single" w:color="BBBBBB" w:themeColor="accent3" w:themeTint="BF" w:sz="8" w:space="0"/>
        <w:bottom w:val="single" w:color="BBBBBB" w:themeColor="accent3" w:themeTint="BF" w:sz="8" w:space="0"/>
        <w:right w:val="single" w:color="BBBBBB" w:themeColor="accent3" w:themeTint="BF" w:sz="8" w:space="0"/>
        <w:insideH w:val="single" w:color="BBBBBB" w:themeColor="accent3" w:themeTint="BF" w:sz="8" w:space="0"/>
      </w:tblBorders>
    </w:tblPr>
    <w:tblStylePr w:type="firstRow">
      <w:pPr>
        <w:spacing w:before="0" w:after="0" w:line="240" w:lineRule="auto"/>
      </w:pPr>
      <w:rPr>
        <w:b/>
        <w:bCs/>
        <w:color w:val="FFFFFF" w:themeColor="background1"/>
        <w14:textFill>
          <w14:solidFill>
            <w14:schemeClr w14:val="bg1"/>
          </w14:solidFill>
        </w14:textFill>
      </w:rPr>
      <w:tblPr/>
      <w:tcPr>
        <w:tcBorders>
          <w:top w:val="single" w:color="BBBBBB" w:themeColor="accent3" w:themeTint="BF" w:sz="8" w:space="0"/>
          <w:left w:val="single" w:color="BBBBBB" w:themeColor="accent3" w:themeTint="BF" w:sz="8" w:space="0"/>
          <w:bottom w:val="single" w:color="BBBBBB" w:themeColor="accent3" w:themeTint="BF" w:sz="8" w:space="0"/>
          <w:right w:val="single" w:color="BBBBBB" w:themeColor="accent3" w:themeTint="BF" w:sz="8" w:space="0"/>
          <w:insideH w:val="nil"/>
          <w:insideV w:val="nil"/>
        </w:tcBorders>
        <w:shd w:val="clear" w:color="auto" w:fill="A5A5A5" w:themeFill="accent3"/>
      </w:tcPr>
    </w:tblStylePr>
    <w:tblStylePr w:type="lastRow">
      <w:pPr>
        <w:spacing w:before="0" w:after="0" w:line="240" w:lineRule="auto"/>
      </w:pPr>
      <w:rPr>
        <w:b/>
        <w:bCs/>
      </w:rPr>
      <w:tblPr/>
      <w:tcPr>
        <w:tcBorders>
          <w:top w:val="double" w:color="BBBBBB" w:themeColor="accent3" w:themeTint="BF" w:sz="6" w:space="0"/>
          <w:left w:val="single" w:color="BBBBBB" w:themeColor="accent3" w:themeTint="BF" w:sz="8" w:space="0"/>
          <w:bottom w:val="single" w:color="BBBBBB" w:themeColor="accent3" w:themeTint="BF" w:sz="8" w:space="0"/>
          <w:right w:val="single" w:color="BBBBBB" w:themeColor="accent3" w:themeTint="BF" w:sz="8" w:space="0"/>
          <w:insideH w:val="nil"/>
          <w:insideV w:val="nil"/>
        </w:tcBorders>
      </w:tcPr>
    </w:tblStylePr>
    <w:tblStylePr w:type="firstCol">
      <w:rPr>
        <w:b/>
        <w:bCs/>
      </w:rPr>
    </w:tblStylePr>
    <w:tblStylePr w:type="lastCol">
      <w:rPr>
        <w:b/>
        <w:bCs/>
      </w:rPr>
    </w:tblStylePr>
    <w:tblStylePr w:type="band1Vert">
      <w:tblPr/>
      <w:tcPr>
        <w:shd w:val="clear" w:color="auto" w:fill="E8E8E8" w:themeFill="accent3" w:themeFillTint="3F"/>
      </w:tcPr>
    </w:tblStylePr>
    <w:tblStylePr w:type="band1Horz">
      <w:tblPr/>
      <w:tcPr>
        <w:tcBorders>
          <w:insideH w:val="nil"/>
          <w:insideV w:val="nil"/>
        </w:tcBorders>
        <w:shd w:val="clear" w:color="auto" w:fill="E8E8E8" w:themeFill="accent3" w:themeFillTint="3F"/>
      </w:tcPr>
    </w:tblStylePr>
    <w:tblStylePr w:type="band2Horz">
      <w:tblPr/>
      <w:tcPr>
        <w:tcBorders>
          <w:insideH w:val="nil"/>
          <w:insideV w:val="nil"/>
        </w:tcBorders>
      </w:tcPr>
    </w:tblStylePr>
  </w:style>
  <w:style w:type="table" w:styleId="53">
    <w:name w:val="Medium Shading 1 Accent 4"/>
    <w:basedOn w:val="34"/>
    <w:unhideWhenUsed/>
    <w:uiPriority w:val="63"/>
    <w:tblPr>
      <w:tblBorders>
        <w:top w:val="single" w:color="FFCF3F" w:themeColor="accent4" w:themeTint="BF" w:sz="8" w:space="0"/>
        <w:left w:val="single" w:color="FFCF3F" w:themeColor="accent4" w:themeTint="BF" w:sz="8" w:space="0"/>
        <w:bottom w:val="single" w:color="FFCF3F" w:themeColor="accent4" w:themeTint="BF" w:sz="8" w:space="0"/>
        <w:right w:val="single" w:color="FFCF3F" w:themeColor="accent4" w:themeTint="BF" w:sz="8" w:space="0"/>
        <w:insideH w:val="single" w:color="FFCF3F" w:themeColor="accent4" w:themeTint="BF" w:sz="8" w:space="0"/>
      </w:tblBorders>
    </w:tblPr>
    <w:tblStylePr w:type="firstRow">
      <w:pPr>
        <w:spacing w:before="0" w:after="0" w:line="240" w:lineRule="auto"/>
      </w:pPr>
      <w:rPr>
        <w:b/>
        <w:bCs/>
        <w:color w:val="FFFFFF" w:themeColor="background1"/>
        <w14:textFill>
          <w14:solidFill>
            <w14:schemeClr w14:val="bg1"/>
          </w14:solidFill>
        </w14:textFill>
      </w:rPr>
      <w:tblPr/>
      <w:tcPr>
        <w:tcBorders>
          <w:top w:val="single" w:color="FFCF3F" w:themeColor="accent4" w:themeTint="BF" w:sz="8" w:space="0"/>
          <w:left w:val="single" w:color="FFCF3F" w:themeColor="accent4" w:themeTint="BF" w:sz="8" w:space="0"/>
          <w:bottom w:val="single" w:color="FFCF3F" w:themeColor="accent4" w:themeTint="BF" w:sz="8" w:space="0"/>
          <w:right w:val="single" w:color="FFCF3F" w:themeColor="accent4" w:themeTint="BF" w:sz="8" w:space="0"/>
          <w:insideH w:val="nil"/>
          <w:insideV w:val="nil"/>
        </w:tcBorders>
        <w:shd w:val="clear" w:color="auto" w:fill="FFC000" w:themeFill="accent4"/>
      </w:tcPr>
    </w:tblStylePr>
    <w:tblStylePr w:type="lastRow">
      <w:pPr>
        <w:spacing w:before="0" w:after="0" w:line="240" w:lineRule="auto"/>
      </w:pPr>
      <w:rPr>
        <w:b/>
        <w:bCs/>
      </w:rPr>
      <w:tblPr/>
      <w:tcPr>
        <w:tcBorders>
          <w:top w:val="double" w:color="FFCF3F" w:themeColor="accent4" w:themeTint="BF" w:sz="6" w:space="0"/>
          <w:left w:val="single" w:color="FFCF3F" w:themeColor="accent4" w:themeTint="BF" w:sz="8" w:space="0"/>
          <w:bottom w:val="single" w:color="FFCF3F" w:themeColor="accent4" w:themeTint="BF" w:sz="8" w:space="0"/>
          <w:right w:val="single" w:color="FFCF3F" w:themeColor="accent4" w:themeTint="BF" w:sz="8" w:space="0"/>
          <w:insideH w:val="nil"/>
          <w:insideV w:val="nil"/>
        </w:tcBorders>
      </w:tcPr>
    </w:tblStylePr>
    <w:tblStylePr w:type="firstCol">
      <w:rPr>
        <w:b/>
        <w:bCs/>
      </w:rPr>
    </w:tblStylePr>
    <w:tblStylePr w:type="lastCol">
      <w:rPr>
        <w:b/>
        <w:bCs/>
      </w:rPr>
    </w:tblStylePr>
    <w:tblStylePr w:type="band1Vert">
      <w:tblPr/>
      <w:tcPr>
        <w:shd w:val="clear" w:color="auto" w:fill="FFEFBF" w:themeFill="accent4" w:themeFillTint="3F"/>
      </w:tcPr>
    </w:tblStylePr>
    <w:tblStylePr w:type="band1Horz">
      <w:tblPr/>
      <w:tcPr>
        <w:tcBorders>
          <w:insideH w:val="nil"/>
          <w:insideV w:val="nil"/>
        </w:tcBorders>
        <w:shd w:val="clear" w:color="auto" w:fill="FFEFBF" w:themeFill="accent4" w:themeFillTint="3F"/>
      </w:tcPr>
    </w:tblStylePr>
    <w:tblStylePr w:type="band2Horz">
      <w:tblPr/>
      <w:tcPr>
        <w:tcBorders>
          <w:insideH w:val="nil"/>
          <w:insideV w:val="nil"/>
        </w:tcBorders>
      </w:tcPr>
    </w:tblStylePr>
  </w:style>
  <w:style w:type="table" w:styleId="54">
    <w:name w:val="Medium Shading 1 Accent 5"/>
    <w:basedOn w:val="34"/>
    <w:unhideWhenUsed/>
    <w:uiPriority w:val="63"/>
    <w:tblPr>
      <w:tblBorders>
        <w:top w:val="single" w:color="7295D2" w:themeColor="accent5" w:themeTint="BF" w:sz="8" w:space="0"/>
        <w:left w:val="single" w:color="7295D2" w:themeColor="accent5" w:themeTint="BF" w:sz="8" w:space="0"/>
        <w:bottom w:val="single" w:color="7295D2" w:themeColor="accent5" w:themeTint="BF" w:sz="8" w:space="0"/>
        <w:right w:val="single" w:color="7295D2" w:themeColor="accent5" w:themeTint="BF" w:sz="8" w:space="0"/>
        <w:insideH w:val="single" w:color="7295D2" w:themeColor="accent5" w:themeTint="BF" w:sz="8" w:space="0"/>
      </w:tblBorders>
    </w:tblPr>
    <w:tblStylePr w:type="firstRow">
      <w:pPr>
        <w:spacing w:before="0" w:after="0" w:line="240" w:lineRule="auto"/>
      </w:pPr>
      <w:rPr>
        <w:b/>
        <w:bCs/>
        <w:color w:val="FFFFFF" w:themeColor="background1"/>
        <w14:textFill>
          <w14:solidFill>
            <w14:schemeClr w14:val="bg1"/>
          </w14:solidFill>
        </w14:textFill>
      </w:rPr>
      <w:tblPr/>
      <w:tcPr>
        <w:tcBorders>
          <w:top w:val="single" w:color="7295D2" w:themeColor="accent5" w:themeTint="BF" w:sz="8" w:space="0"/>
          <w:left w:val="single" w:color="7295D2" w:themeColor="accent5" w:themeTint="BF" w:sz="8" w:space="0"/>
          <w:bottom w:val="single" w:color="7295D2" w:themeColor="accent5" w:themeTint="BF" w:sz="8" w:space="0"/>
          <w:right w:val="single" w:color="7295D2" w:themeColor="accent5" w:themeTint="BF" w:sz="8" w:space="0"/>
          <w:insideH w:val="nil"/>
          <w:insideV w:val="nil"/>
        </w:tcBorders>
        <w:shd w:val="clear" w:color="auto" w:fill="4472C4" w:themeFill="accent5"/>
      </w:tcPr>
    </w:tblStylePr>
    <w:tblStylePr w:type="lastRow">
      <w:pPr>
        <w:spacing w:before="0" w:after="0" w:line="240" w:lineRule="auto"/>
      </w:pPr>
      <w:rPr>
        <w:b/>
        <w:bCs/>
      </w:rPr>
      <w:tblPr/>
      <w:tcPr>
        <w:tcBorders>
          <w:top w:val="double" w:color="7295D2" w:themeColor="accent5" w:themeTint="BF" w:sz="6" w:space="0"/>
          <w:left w:val="single" w:color="7295D2" w:themeColor="accent5" w:themeTint="BF" w:sz="8" w:space="0"/>
          <w:bottom w:val="single" w:color="7295D2" w:themeColor="accent5" w:themeTint="BF" w:sz="8" w:space="0"/>
          <w:right w:val="single" w:color="7295D2" w:themeColor="accent5" w:themeTint="BF" w:sz="8" w:space="0"/>
          <w:insideH w:val="nil"/>
          <w:insideV w:val="nil"/>
        </w:tcBorders>
      </w:tcPr>
    </w:tblStylePr>
    <w:tblStylePr w:type="firstCol">
      <w:rPr>
        <w:b/>
        <w:bCs/>
      </w:rPr>
    </w:tblStylePr>
    <w:tblStylePr w:type="lastCol">
      <w:rPr>
        <w:b/>
        <w:bCs/>
      </w:rPr>
    </w:tblStylePr>
    <w:tblStylePr w:type="band1Vert">
      <w:tblPr/>
      <w:tcPr>
        <w:shd w:val="clear" w:color="auto" w:fill="D0DCF0" w:themeFill="accent5" w:themeFillTint="3F"/>
      </w:tcPr>
    </w:tblStylePr>
    <w:tblStylePr w:type="band1Horz">
      <w:tblPr/>
      <w:tcPr>
        <w:tcBorders>
          <w:insideH w:val="nil"/>
          <w:insideV w:val="nil"/>
        </w:tcBorders>
        <w:shd w:val="clear" w:color="auto" w:fill="D0DCF0" w:themeFill="accent5" w:themeFillTint="3F"/>
      </w:tcPr>
    </w:tblStylePr>
    <w:tblStylePr w:type="band2Horz">
      <w:tblPr/>
      <w:tcPr>
        <w:tcBorders>
          <w:insideH w:val="nil"/>
          <w:insideV w:val="nil"/>
        </w:tcBorders>
      </w:tcPr>
    </w:tblStylePr>
  </w:style>
  <w:style w:type="table" w:styleId="55">
    <w:name w:val="Medium Shading 2 Accent 2"/>
    <w:basedOn w:val="34"/>
    <w:unhideWhenUsed/>
    <w:uiPriority w:val="64"/>
    <w:tblPr>
      <w:tblBorders>
        <w:top w:val="single" w:color="auto" w:sz="18" w:space="0"/>
        <w:bottom w:val="single" w:color="auto" w:sz="18" w:space="0"/>
      </w:tblBorders>
    </w:tblPr>
    <w:tblStylePr w:type="firstRow">
      <w:pPr>
        <w:spacing w:before="0" w:after="0" w:line="240" w:lineRule="auto"/>
      </w:pPr>
      <w:rPr>
        <w:b/>
        <w:bCs/>
        <w:color w:val="FFFFFF" w:themeColor="background1"/>
        <w14:textFill>
          <w14:solidFill>
            <w14:schemeClr w14:val="bg1"/>
          </w14:solidFill>
        </w14:textFill>
      </w:rPr>
      <w:tblPr/>
      <w:tcPr>
        <w:tcBorders>
          <w:top w:val="single" w:color="auto" w:sz="18" w:space="0"/>
          <w:left w:val="nil"/>
          <w:bottom w:val="single" w:color="auto" w:sz="18" w:space="0"/>
          <w:right w:val="nil"/>
          <w:insideH w:val="nil"/>
          <w:insideV w:val="nil"/>
        </w:tcBorders>
        <w:shd w:val="clear" w:color="auto" w:fill="ED7D31" w:themeFill="accent2"/>
      </w:tcPr>
    </w:tblStylePr>
    <w:tblStylePr w:type="lastRow">
      <w:pPr>
        <w:spacing w:before="0" w:after="0" w:line="240" w:lineRule="auto"/>
      </w:pPr>
      <w:rPr>
        <w:color w:val="auto"/>
      </w:rPr>
      <w:tblPr/>
      <w:tcPr>
        <w:tcBorders>
          <w:top w:val="double" w:color="auto" w:sz="6" w:space="0"/>
          <w:left w:val="nil"/>
          <w:bottom w:val="single" w:color="auto" w:sz="18" w:space="0"/>
          <w:right w:val="nil"/>
          <w:insideH w:val="nil"/>
          <w:insideV w:val="nil"/>
        </w:tcBorders>
        <w:shd w:val="clear" w:color="auto" w:fill="FFFFFF" w:themeFill="background1"/>
      </w:tcPr>
    </w:tblStylePr>
    <w:tblStylePr w:type="firstCol">
      <w:rPr>
        <w:b/>
        <w:bCs/>
        <w:color w:val="FFFFFF" w:themeColor="background1"/>
        <w14:textFill>
          <w14:solidFill>
            <w14:schemeClr w14:val="bg1"/>
          </w14:solidFill>
        </w14:textFill>
      </w:rPr>
      <w:tblPr/>
      <w:tcPr>
        <w:tcBorders>
          <w:top w:val="nil"/>
          <w:left w:val="nil"/>
          <w:bottom w:val="nil"/>
          <w:right w:val="nil"/>
          <w:insideH w:val="nil"/>
          <w:insideV w:val="nil"/>
        </w:tcBorders>
        <w:shd w:val="clear" w:color="auto" w:fill="ED7D31" w:themeFill="accent2"/>
      </w:tcPr>
    </w:tblStylePr>
    <w:tblStylePr w:type="lastCol">
      <w:rPr>
        <w:b/>
        <w:bCs/>
        <w:color w:val="FFFFFF" w:themeColor="background1"/>
        <w14:textFill>
          <w14:solidFill>
            <w14:schemeClr w14:val="bg1"/>
          </w14:solidFill>
        </w14:textFill>
      </w:rPr>
      <w:tblPr/>
      <w:tcPr>
        <w:tcBorders>
          <w:left w:val="nil"/>
          <w:right w:val="nil"/>
          <w:insideH w:val="nil"/>
          <w:insideV w:val="nil"/>
        </w:tcBorders>
        <w:shd w:val="clear" w:color="auto" w:fill="ED7D31" w:themeFill="accent2"/>
      </w:tcPr>
    </w:tblStylePr>
    <w:tblStylePr w:type="band1Vert">
      <w:tblPr/>
      <w:tcPr>
        <w:tcBorders>
          <w:left w:val="nil"/>
          <w:right w:val="nil"/>
          <w:insideH w:val="nil"/>
          <w:insideV w:val="nil"/>
        </w:tcBorders>
        <w:shd w:val="clear" w:color="auto" w:fill="D7D7D7" w:themeFill="background1" w:themeFillShade="D8"/>
      </w:tcPr>
    </w:tblStylePr>
    <w:tblStylePr w:type="band1Horz">
      <w:tblPr/>
      <w:tcPr>
        <w:shd w:val="clear" w:color="auto" w:fill="D7D7D7" w:themeFill="background1" w:themeFillShade="D8"/>
      </w:tcPr>
    </w:tblStylePr>
    <w:tblStylePr w:type="neCell">
      <w:tblPr/>
      <w:tcPr>
        <w:tcBorders>
          <w:top w:val="single" w:color="auto" w:sz="18" w:space="0"/>
          <w:left w:val="nil"/>
          <w:bottom w:val="nil"/>
          <w:right w:val="nil"/>
          <w:insideH w:val="nil"/>
          <w:insideV w:val="nil"/>
        </w:tcBorders>
      </w:tcPr>
    </w:tblStylePr>
    <w:tblStylePr w:type="nwCell">
      <w:rPr>
        <w:color w:val="FFFFFF" w:themeColor="background1"/>
        <w14:textFill>
          <w14:solidFill>
            <w14:schemeClr w14:val="bg1"/>
          </w14:solidFill>
        </w14:textFill>
      </w:rPr>
      <w:tblPr/>
      <w:tcPr>
        <w:tcBorders>
          <w:top w:val="single" w:color="auto" w:sz="18" w:space="0"/>
          <w:left w:val="nil"/>
          <w:bottom w:val="nil"/>
          <w:right w:val="nil"/>
          <w:insideH w:val="nil"/>
          <w:insideV w:val="nil"/>
        </w:tcBorders>
      </w:tcPr>
    </w:tblStylePr>
  </w:style>
  <w:style w:type="table" w:styleId="56">
    <w:name w:val="Medium Shading 2 Accent 3"/>
    <w:basedOn w:val="34"/>
    <w:unhideWhenUsed/>
    <w:qFormat/>
    <w:uiPriority w:val="64"/>
    <w:tblPr>
      <w:tblBorders>
        <w:top w:val="single" w:color="auto" w:sz="18" w:space="0"/>
        <w:bottom w:val="single" w:color="auto" w:sz="18" w:space="0"/>
      </w:tblBorders>
    </w:tblPr>
    <w:tblStylePr w:type="firstRow">
      <w:pPr>
        <w:spacing w:before="0" w:after="0" w:line="240" w:lineRule="auto"/>
      </w:pPr>
      <w:rPr>
        <w:b/>
        <w:bCs/>
        <w:color w:val="FFFFFF" w:themeColor="background1"/>
        <w14:textFill>
          <w14:solidFill>
            <w14:schemeClr w14:val="bg1"/>
          </w14:solidFill>
        </w14:textFill>
      </w:rPr>
      <w:tblPr/>
      <w:tcPr>
        <w:tcBorders>
          <w:top w:val="single" w:color="auto" w:sz="18" w:space="0"/>
          <w:left w:val="nil"/>
          <w:bottom w:val="single" w:color="auto" w:sz="18" w:space="0"/>
          <w:right w:val="nil"/>
          <w:insideH w:val="nil"/>
          <w:insideV w:val="nil"/>
        </w:tcBorders>
        <w:shd w:val="clear" w:color="auto" w:fill="A5A5A5" w:themeFill="accent3"/>
      </w:tcPr>
    </w:tblStylePr>
    <w:tblStylePr w:type="lastRow">
      <w:pPr>
        <w:spacing w:before="0" w:after="0" w:line="240" w:lineRule="auto"/>
      </w:pPr>
      <w:rPr>
        <w:color w:val="auto"/>
      </w:rPr>
      <w:tblPr/>
      <w:tcPr>
        <w:tcBorders>
          <w:top w:val="double" w:color="auto" w:sz="6" w:space="0"/>
          <w:left w:val="nil"/>
          <w:bottom w:val="single" w:color="auto" w:sz="18" w:space="0"/>
          <w:right w:val="nil"/>
          <w:insideH w:val="nil"/>
          <w:insideV w:val="nil"/>
        </w:tcBorders>
        <w:shd w:val="clear" w:color="auto" w:fill="FFFFFF" w:themeFill="background1"/>
      </w:tcPr>
    </w:tblStylePr>
    <w:tblStylePr w:type="firstCol">
      <w:rPr>
        <w:b/>
        <w:bCs/>
        <w:color w:val="FFFFFF" w:themeColor="background1"/>
        <w14:textFill>
          <w14:solidFill>
            <w14:schemeClr w14:val="bg1"/>
          </w14:solidFill>
        </w14:textFill>
      </w:rPr>
      <w:tblPr/>
      <w:tcPr>
        <w:tcBorders>
          <w:top w:val="nil"/>
          <w:left w:val="nil"/>
          <w:bottom w:val="nil"/>
          <w:right w:val="nil"/>
          <w:insideH w:val="nil"/>
          <w:insideV w:val="nil"/>
        </w:tcBorders>
        <w:shd w:val="clear" w:color="auto" w:fill="A5A5A5" w:themeFill="accent3"/>
      </w:tcPr>
    </w:tblStylePr>
    <w:tblStylePr w:type="lastCol">
      <w:rPr>
        <w:b/>
        <w:bCs/>
        <w:color w:val="FFFFFF" w:themeColor="background1"/>
        <w14:textFill>
          <w14:solidFill>
            <w14:schemeClr w14:val="bg1"/>
          </w14:solidFill>
        </w14:textFill>
      </w:rPr>
      <w:tblPr/>
      <w:tcPr>
        <w:tcBorders>
          <w:left w:val="nil"/>
          <w:right w:val="nil"/>
          <w:insideH w:val="nil"/>
          <w:insideV w:val="nil"/>
        </w:tcBorders>
        <w:shd w:val="clear" w:color="auto" w:fill="A5A5A5" w:themeFill="accent3"/>
      </w:tcPr>
    </w:tblStylePr>
    <w:tblStylePr w:type="band1Vert">
      <w:tblPr/>
      <w:tcPr>
        <w:tcBorders>
          <w:left w:val="nil"/>
          <w:right w:val="nil"/>
          <w:insideH w:val="nil"/>
          <w:insideV w:val="nil"/>
        </w:tcBorders>
        <w:shd w:val="clear" w:color="auto" w:fill="D7D7D7" w:themeFill="background1" w:themeFillShade="D8"/>
      </w:tcPr>
    </w:tblStylePr>
    <w:tblStylePr w:type="band1Horz">
      <w:tblPr/>
      <w:tcPr>
        <w:shd w:val="clear" w:color="auto" w:fill="D7D7D7" w:themeFill="background1" w:themeFillShade="D8"/>
      </w:tcPr>
    </w:tblStylePr>
    <w:tblStylePr w:type="neCell">
      <w:tblPr/>
      <w:tcPr>
        <w:tcBorders>
          <w:top w:val="single" w:color="auto" w:sz="18" w:space="0"/>
          <w:left w:val="nil"/>
          <w:bottom w:val="nil"/>
          <w:right w:val="nil"/>
          <w:insideH w:val="nil"/>
          <w:insideV w:val="nil"/>
        </w:tcBorders>
      </w:tcPr>
    </w:tblStylePr>
    <w:tblStylePr w:type="nwCell">
      <w:rPr>
        <w:color w:val="FFFFFF" w:themeColor="background1"/>
        <w14:textFill>
          <w14:solidFill>
            <w14:schemeClr w14:val="bg1"/>
          </w14:solidFill>
        </w14:textFill>
      </w:rPr>
      <w:tblPr/>
      <w:tcPr>
        <w:tcBorders>
          <w:top w:val="single" w:color="auto" w:sz="18" w:space="0"/>
          <w:left w:val="nil"/>
          <w:bottom w:val="nil"/>
          <w:right w:val="nil"/>
          <w:insideH w:val="nil"/>
          <w:insideV w:val="nil"/>
        </w:tcBorders>
      </w:tcPr>
    </w:tblStylePr>
  </w:style>
  <w:style w:type="table" w:styleId="57">
    <w:name w:val="Medium Shading 2 Accent 5"/>
    <w:basedOn w:val="34"/>
    <w:unhideWhenUsed/>
    <w:qFormat/>
    <w:uiPriority w:val="64"/>
    <w:tblPr>
      <w:tblBorders>
        <w:top w:val="single" w:color="auto" w:sz="18" w:space="0"/>
        <w:bottom w:val="single" w:color="auto" w:sz="18" w:space="0"/>
      </w:tblBorders>
    </w:tblPr>
    <w:tblStylePr w:type="firstRow">
      <w:pPr>
        <w:spacing w:before="0" w:after="0" w:line="240" w:lineRule="auto"/>
      </w:pPr>
      <w:rPr>
        <w:b/>
        <w:bCs/>
        <w:color w:val="FFFFFF" w:themeColor="background1"/>
        <w14:textFill>
          <w14:solidFill>
            <w14:schemeClr w14:val="bg1"/>
          </w14:solidFill>
        </w14:textFill>
      </w:rPr>
      <w:tblPr/>
      <w:tcPr>
        <w:tcBorders>
          <w:top w:val="single" w:color="auto" w:sz="18" w:space="0"/>
          <w:left w:val="nil"/>
          <w:bottom w:val="single" w:color="auto" w:sz="18" w:space="0"/>
          <w:right w:val="nil"/>
          <w:insideH w:val="nil"/>
          <w:insideV w:val="nil"/>
        </w:tcBorders>
        <w:shd w:val="clear" w:color="auto" w:fill="4472C4" w:themeFill="accent5"/>
      </w:tcPr>
    </w:tblStylePr>
    <w:tblStylePr w:type="lastRow">
      <w:pPr>
        <w:spacing w:before="0" w:after="0" w:line="240" w:lineRule="auto"/>
      </w:pPr>
      <w:rPr>
        <w:color w:val="auto"/>
      </w:rPr>
      <w:tblPr/>
      <w:tcPr>
        <w:tcBorders>
          <w:top w:val="double" w:color="auto" w:sz="6" w:space="0"/>
          <w:left w:val="nil"/>
          <w:bottom w:val="single" w:color="auto" w:sz="18" w:space="0"/>
          <w:right w:val="nil"/>
          <w:insideH w:val="nil"/>
          <w:insideV w:val="nil"/>
        </w:tcBorders>
        <w:shd w:val="clear" w:color="auto" w:fill="FFFFFF" w:themeFill="background1"/>
      </w:tcPr>
    </w:tblStylePr>
    <w:tblStylePr w:type="firstCol">
      <w:rPr>
        <w:b/>
        <w:bCs/>
        <w:color w:val="FFFFFF" w:themeColor="background1"/>
        <w14:textFill>
          <w14:solidFill>
            <w14:schemeClr w14:val="bg1"/>
          </w14:solidFill>
        </w14:textFill>
      </w:rPr>
      <w:tblPr/>
      <w:tcPr>
        <w:tcBorders>
          <w:top w:val="nil"/>
          <w:left w:val="nil"/>
          <w:bottom w:val="nil"/>
          <w:right w:val="nil"/>
          <w:insideH w:val="nil"/>
          <w:insideV w:val="nil"/>
        </w:tcBorders>
        <w:shd w:val="clear" w:color="auto" w:fill="4472C4" w:themeFill="accent5"/>
      </w:tcPr>
    </w:tblStylePr>
    <w:tblStylePr w:type="lastCol">
      <w:rPr>
        <w:b/>
        <w:bCs/>
        <w:color w:val="FFFFFF" w:themeColor="background1"/>
        <w14:textFill>
          <w14:solidFill>
            <w14:schemeClr w14:val="bg1"/>
          </w14:solidFill>
        </w14:textFill>
      </w:rPr>
      <w:tblPr/>
      <w:tcPr>
        <w:tcBorders>
          <w:left w:val="nil"/>
          <w:right w:val="nil"/>
          <w:insideH w:val="nil"/>
          <w:insideV w:val="nil"/>
        </w:tcBorders>
        <w:shd w:val="clear" w:color="auto" w:fill="4472C4" w:themeFill="accent5"/>
      </w:tcPr>
    </w:tblStylePr>
    <w:tblStylePr w:type="band1Vert">
      <w:tblPr/>
      <w:tcPr>
        <w:tcBorders>
          <w:left w:val="nil"/>
          <w:right w:val="nil"/>
          <w:insideH w:val="nil"/>
          <w:insideV w:val="nil"/>
        </w:tcBorders>
        <w:shd w:val="clear" w:color="auto" w:fill="D7D7D7" w:themeFill="background1" w:themeFillShade="D8"/>
      </w:tcPr>
    </w:tblStylePr>
    <w:tblStylePr w:type="band1Horz">
      <w:tblPr/>
      <w:tcPr>
        <w:shd w:val="clear" w:color="auto" w:fill="D7D7D7" w:themeFill="background1" w:themeFillShade="D8"/>
      </w:tcPr>
    </w:tblStylePr>
    <w:tblStylePr w:type="neCell">
      <w:tblPr/>
      <w:tcPr>
        <w:tcBorders>
          <w:top w:val="single" w:color="auto" w:sz="18" w:space="0"/>
          <w:left w:val="nil"/>
          <w:bottom w:val="nil"/>
          <w:right w:val="nil"/>
          <w:insideH w:val="nil"/>
          <w:insideV w:val="nil"/>
        </w:tcBorders>
      </w:tcPr>
    </w:tblStylePr>
    <w:tblStylePr w:type="nwCell">
      <w:rPr>
        <w:color w:val="FFFFFF" w:themeColor="background1"/>
        <w14:textFill>
          <w14:solidFill>
            <w14:schemeClr w14:val="bg1"/>
          </w14:solidFill>
        </w14:textFill>
      </w:rPr>
      <w:tblPr/>
      <w:tcPr>
        <w:tcBorders>
          <w:top w:val="single" w:color="auto" w:sz="18" w:space="0"/>
          <w:left w:val="nil"/>
          <w:bottom w:val="nil"/>
          <w:right w:val="nil"/>
          <w:insideH w:val="nil"/>
          <w:insideV w:val="nil"/>
        </w:tcBorders>
      </w:tcPr>
    </w:tblStylePr>
  </w:style>
  <w:style w:type="table" w:styleId="58">
    <w:name w:val="Medium Grid 1 Accent 3"/>
    <w:basedOn w:val="34"/>
    <w:unhideWhenUsed/>
    <w:uiPriority w:val="67"/>
    <w:tblPr>
      <w:tblBorders>
        <w:top w:val="single" w:color="BBBBBB" w:themeColor="accent3" w:themeTint="BF" w:sz="8" w:space="0"/>
        <w:left w:val="single" w:color="BBBBBB" w:themeColor="accent3" w:themeTint="BF" w:sz="8" w:space="0"/>
        <w:bottom w:val="single" w:color="BBBBBB" w:themeColor="accent3" w:themeTint="BF" w:sz="8" w:space="0"/>
        <w:right w:val="single" w:color="BBBBBB" w:themeColor="accent3" w:themeTint="BF" w:sz="8" w:space="0"/>
        <w:insideH w:val="single" w:color="BBBBBB" w:themeColor="accent3" w:themeTint="BF" w:sz="8" w:space="0"/>
        <w:insideV w:val="single" w:color="BBBBBB" w:themeColor="accent3" w:themeTint="BF" w:sz="8" w:space="0"/>
      </w:tblBorders>
    </w:tblPr>
    <w:tcPr>
      <w:shd w:val="clear" w:color="auto" w:fill="E8E8E8" w:themeFill="accent3" w:themeFillTint="3F"/>
    </w:tcPr>
    <w:tblStylePr w:type="firstRow">
      <w:rPr>
        <w:b/>
        <w:bCs/>
      </w:rPr>
    </w:tblStylePr>
    <w:tblStylePr w:type="lastRow">
      <w:rPr>
        <w:b/>
        <w:bCs/>
      </w:rPr>
      <w:tblPr/>
      <w:tcPr>
        <w:tcBorders>
          <w:top w:val="single" w:color="BBBBBB" w:themeColor="accent3" w:themeTint="BF" w:sz="18" w:space="0"/>
        </w:tcBorders>
      </w:tcPr>
    </w:tblStylePr>
    <w:tblStylePr w:type="firstCol">
      <w:rPr>
        <w:b/>
        <w:bCs/>
      </w:rPr>
    </w:tblStylePr>
    <w:tblStylePr w:type="lastCol">
      <w:rPr>
        <w:b/>
        <w:bCs/>
      </w:rPr>
    </w:tblStylePr>
    <w:tblStylePr w:type="band1Vert">
      <w:tblPr/>
      <w:tcPr>
        <w:shd w:val="clear" w:color="auto" w:fill="D2D2D2" w:themeFill="accent3" w:themeFillTint="7F"/>
      </w:tcPr>
    </w:tblStylePr>
    <w:tblStylePr w:type="band1Horz">
      <w:tblPr/>
      <w:tcPr>
        <w:shd w:val="clear" w:color="auto" w:fill="D2D2D2" w:themeFill="accent3" w:themeFillTint="7F"/>
      </w:tcPr>
    </w:tblStylePr>
  </w:style>
  <w:style w:type="table" w:styleId="59">
    <w:name w:val="Medium Grid 3 Accent 1"/>
    <w:basedOn w:val="34"/>
    <w:unhideWhenUsed/>
    <w:uiPriority w:val="69"/>
    <w:tblPr>
      <w:tblBorders>
        <w:top w:val="single" w:color="FFFFFF" w:themeColor="background1" w:sz="8" w:space="0"/>
        <w:left w:val="single" w:color="FFFFFF" w:themeColor="background1" w:sz="8" w:space="0"/>
        <w:bottom w:val="single" w:color="FFFFFF" w:themeColor="background1" w:sz="8" w:space="0"/>
        <w:right w:val="single" w:color="FFFFFF" w:themeColor="background1" w:sz="8" w:space="0"/>
        <w:insideH w:val="single" w:color="FFFFFF" w:themeColor="background1" w:sz="6" w:space="0"/>
        <w:insideV w:val="single" w:color="FFFFFF" w:themeColor="background1" w:sz="6" w:space="0"/>
      </w:tblBorders>
    </w:tblPr>
    <w:tcPr>
      <w:shd w:val="clear" w:color="auto" w:fill="D6E6F4" w:themeFill="accent1" w:themeFillTint="3F"/>
    </w:tcPr>
    <w:tblStylePr w:type="firstRow">
      <w:rPr>
        <w:b/>
        <w:bCs/>
        <w:i w:val="0"/>
        <w:iCs w:val="0"/>
        <w:color w:val="FFFFFF" w:themeColor="background1"/>
        <w14:textFill>
          <w14:solidFill>
            <w14:schemeClr w14:val="bg1"/>
          </w14:solidFill>
        </w14:textFill>
      </w:rPr>
      <w:tblPr/>
      <w:tcPr>
        <w:tcBorders>
          <w:top w:val="single" w:color="FFFFFF" w:themeColor="background1" w:sz="8" w:space="0"/>
          <w:left w:val="single" w:color="FFFFFF" w:themeColor="background1" w:sz="8" w:space="0"/>
          <w:bottom w:val="single" w:color="FFFFFF" w:themeColor="background1" w:sz="24" w:space="0"/>
          <w:right w:val="single" w:color="FFFFFF" w:themeColor="background1" w:sz="8" w:space="0"/>
          <w:insideH w:val="nil"/>
          <w:insideV w:val="single" w:sz="8" w:space="0"/>
        </w:tcBorders>
        <w:shd w:val="clear" w:color="auto" w:fill="5B9BD5" w:themeFill="accent1"/>
      </w:tcPr>
    </w:tblStylePr>
    <w:tblStylePr w:type="lastRow">
      <w:rPr>
        <w:b/>
        <w:bCs/>
        <w:i w:val="0"/>
        <w:iCs w:val="0"/>
        <w:color w:val="FFFFFF" w:themeColor="background1"/>
        <w14:textFill>
          <w14:solidFill>
            <w14:schemeClr w14:val="bg1"/>
          </w14:solidFill>
        </w14:textFill>
      </w:rPr>
      <w:tblPr/>
      <w:tcPr>
        <w:tcBorders>
          <w:top w:val="single" w:color="FFFFFF" w:themeColor="background1" w:sz="24" w:space="0"/>
          <w:left w:val="single" w:color="FFFFFF" w:themeColor="background1" w:sz="8" w:space="0"/>
          <w:bottom w:val="single" w:color="FFFFFF" w:themeColor="background1" w:sz="8" w:space="0"/>
          <w:right w:val="single" w:color="FFFFFF" w:themeColor="background1" w:sz="8" w:space="0"/>
          <w:insideH w:val="nil"/>
          <w:insideV w:val="single" w:sz="8" w:space="0"/>
        </w:tcBorders>
        <w:shd w:val="clear" w:color="auto" w:fill="5B9BD5" w:themeFill="accent1"/>
      </w:tcPr>
    </w:tblStylePr>
    <w:tblStylePr w:type="firstCol">
      <w:rPr>
        <w:b/>
        <w:bCs/>
        <w:i w:val="0"/>
        <w:iCs w:val="0"/>
        <w:color w:val="FFFFFF" w:themeColor="background1"/>
        <w14:textFill>
          <w14:solidFill>
            <w14:schemeClr w14:val="bg1"/>
          </w14:solidFill>
        </w14:textFill>
      </w:rPr>
      <w:tblPr/>
      <w:tcPr>
        <w:tcBorders>
          <w:left w:val="single" w:color="FFFFFF" w:themeColor="background1" w:sz="8" w:space="0"/>
          <w:right w:val="single" w:color="FFFFFF" w:themeColor="background1" w:sz="24" w:space="0"/>
          <w:insideH w:val="nil"/>
          <w:insideV w:val="nil"/>
        </w:tcBorders>
        <w:shd w:val="clear" w:color="auto" w:fill="5B9BD5" w:themeFill="accent1"/>
      </w:tcPr>
    </w:tblStylePr>
    <w:tblStylePr w:type="lastCol">
      <w:rPr>
        <w:b/>
        <w:bCs/>
        <w:i w:val="0"/>
        <w:iCs w:val="0"/>
        <w:color w:val="FFFFFF" w:themeColor="background1"/>
        <w14:textFill>
          <w14:solidFill>
            <w14:schemeClr w14:val="bg1"/>
          </w14:solidFill>
        </w14:textFill>
      </w:rPr>
      <w:tblPr/>
      <w:tcPr>
        <w:tcBorders>
          <w:top w:val="nil"/>
          <w:left w:val="single" w:color="FFFFFF" w:themeColor="background1" w:sz="24" w:space="0"/>
          <w:bottom w:val="nil"/>
          <w:right w:val="nil"/>
          <w:insideH w:val="nil"/>
          <w:insideV w:val="nil"/>
        </w:tcBorders>
        <w:shd w:val="clear" w:color="auto" w:fill="5B9BD5" w:themeFill="accent1"/>
      </w:tcPr>
    </w:tblStylePr>
    <w:tblStylePr w:type="band1Vert">
      <w:tblPr/>
      <w:tcPr>
        <w:tcBorders>
          <w:top w:val="single" w:color="FFFFFF" w:themeColor="background1" w:sz="8" w:space="0"/>
          <w:left w:val="single" w:color="FFFFFF" w:themeColor="background1" w:sz="8" w:space="0"/>
          <w:bottom w:val="single" w:color="FFFFFF" w:themeColor="background1" w:sz="8" w:space="0"/>
          <w:right w:val="single" w:color="FFFFFF" w:themeColor="background1" w:sz="8" w:space="0"/>
          <w:insideH w:val="nil"/>
          <w:insideV w:val="nil"/>
        </w:tcBorders>
        <w:shd w:val="clear" w:color="auto" w:fill="ADCDEA" w:themeFill="accent1" w:themeFillTint="7F"/>
      </w:tcPr>
    </w:tblStylePr>
    <w:tblStylePr w:type="band1Horz">
      <w:tblPr/>
      <w:tcPr>
        <w:tcBorders>
          <w:top w:val="single" w:color="FFFFFF" w:themeColor="background1" w:sz="8" w:space="0"/>
          <w:left w:val="single" w:color="FFFFFF" w:themeColor="background1" w:sz="8" w:space="0"/>
          <w:bottom w:val="single" w:color="FFFFFF" w:themeColor="background1" w:sz="8" w:space="0"/>
          <w:right w:val="single" w:color="FFFFFF" w:themeColor="background1" w:sz="8" w:space="0"/>
          <w:insideH w:val="single" w:sz="8" w:space="0"/>
          <w:insideV w:val="single" w:sz="8" w:space="0"/>
        </w:tcBorders>
        <w:shd w:val="clear" w:color="auto" w:fill="ADCDEA" w:themeFill="accent1" w:themeFillTint="7F"/>
      </w:tcPr>
    </w:tblStylePr>
  </w:style>
  <w:style w:type="table" w:styleId="60">
    <w:name w:val="Medium Grid 3 Accent 3"/>
    <w:basedOn w:val="34"/>
    <w:unhideWhenUsed/>
    <w:qFormat/>
    <w:uiPriority w:val="69"/>
    <w:tblPr>
      <w:tblBorders>
        <w:top w:val="single" w:color="FFFFFF" w:themeColor="background1" w:sz="8" w:space="0"/>
        <w:left w:val="single" w:color="FFFFFF" w:themeColor="background1" w:sz="8" w:space="0"/>
        <w:bottom w:val="single" w:color="FFFFFF" w:themeColor="background1" w:sz="8" w:space="0"/>
        <w:right w:val="single" w:color="FFFFFF" w:themeColor="background1" w:sz="8" w:space="0"/>
        <w:insideH w:val="single" w:color="FFFFFF" w:themeColor="background1" w:sz="6" w:space="0"/>
        <w:insideV w:val="single" w:color="FFFFFF" w:themeColor="background1" w:sz="6" w:space="0"/>
      </w:tblBorders>
    </w:tblPr>
    <w:tcPr>
      <w:shd w:val="clear" w:color="auto" w:fill="E8E8E8" w:themeFill="accent3" w:themeFillTint="3F"/>
    </w:tcPr>
    <w:tblStylePr w:type="firstRow">
      <w:rPr>
        <w:b/>
        <w:bCs/>
        <w:i w:val="0"/>
        <w:iCs w:val="0"/>
        <w:color w:val="FFFFFF" w:themeColor="background1"/>
        <w14:textFill>
          <w14:solidFill>
            <w14:schemeClr w14:val="bg1"/>
          </w14:solidFill>
        </w14:textFill>
      </w:rPr>
      <w:tblPr/>
      <w:tcPr>
        <w:tcBorders>
          <w:top w:val="single" w:color="FFFFFF" w:themeColor="background1" w:sz="8" w:space="0"/>
          <w:left w:val="single" w:color="FFFFFF" w:themeColor="background1" w:sz="8" w:space="0"/>
          <w:bottom w:val="single" w:color="FFFFFF" w:themeColor="background1" w:sz="24" w:space="0"/>
          <w:right w:val="single" w:color="FFFFFF" w:themeColor="background1" w:sz="8" w:space="0"/>
          <w:insideH w:val="nil"/>
          <w:insideV w:val="single" w:sz="8" w:space="0"/>
        </w:tcBorders>
        <w:shd w:val="clear" w:color="auto" w:fill="A5A5A5" w:themeFill="accent3"/>
      </w:tcPr>
    </w:tblStylePr>
    <w:tblStylePr w:type="lastRow">
      <w:rPr>
        <w:b/>
        <w:bCs/>
        <w:i w:val="0"/>
        <w:iCs w:val="0"/>
        <w:color w:val="FFFFFF" w:themeColor="background1"/>
        <w14:textFill>
          <w14:solidFill>
            <w14:schemeClr w14:val="bg1"/>
          </w14:solidFill>
        </w14:textFill>
      </w:rPr>
      <w:tblPr/>
      <w:tcPr>
        <w:tcBorders>
          <w:top w:val="single" w:color="FFFFFF" w:themeColor="background1" w:sz="24" w:space="0"/>
          <w:left w:val="single" w:color="FFFFFF" w:themeColor="background1" w:sz="8" w:space="0"/>
          <w:bottom w:val="single" w:color="FFFFFF" w:themeColor="background1" w:sz="8" w:space="0"/>
          <w:right w:val="single" w:color="FFFFFF" w:themeColor="background1" w:sz="8" w:space="0"/>
          <w:insideH w:val="nil"/>
          <w:insideV w:val="single" w:sz="8" w:space="0"/>
        </w:tcBorders>
        <w:shd w:val="clear" w:color="auto" w:fill="A5A5A5" w:themeFill="accent3"/>
      </w:tcPr>
    </w:tblStylePr>
    <w:tblStylePr w:type="firstCol">
      <w:rPr>
        <w:b/>
        <w:bCs/>
        <w:i w:val="0"/>
        <w:iCs w:val="0"/>
        <w:color w:val="FFFFFF" w:themeColor="background1"/>
        <w14:textFill>
          <w14:solidFill>
            <w14:schemeClr w14:val="bg1"/>
          </w14:solidFill>
        </w14:textFill>
      </w:rPr>
      <w:tblPr/>
      <w:tcPr>
        <w:tcBorders>
          <w:left w:val="single" w:color="FFFFFF" w:themeColor="background1" w:sz="8" w:space="0"/>
          <w:right w:val="single" w:color="FFFFFF" w:themeColor="background1" w:sz="24" w:space="0"/>
          <w:insideH w:val="nil"/>
          <w:insideV w:val="nil"/>
        </w:tcBorders>
        <w:shd w:val="clear" w:color="auto" w:fill="A5A5A5" w:themeFill="accent3"/>
      </w:tcPr>
    </w:tblStylePr>
    <w:tblStylePr w:type="lastCol">
      <w:rPr>
        <w:b/>
        <w:bCs/>
        <w:i w:val="0"/>
        <w:iCs w:val="0"/>
        <w:color w:val="FFFFFF" w:themeColor="background1"/>
        <w14:textFill>
          <w14:solidFill>
            <w14:schemeClr w14:val="bg1"/>
          </w14:solidFill>
        </w14:textFill>
      </w:rPr>
      <w:tblPr/>
      <w:tcPr>
        <w:tcBorders>
          <w:top w:val="nil"/>
          <w:left w:val="single" w:color="FFFFFF" w:themeColor="background1" w:sz="24" w:space="0"/>
          <w:bottom w:val="nil"/>
          <w:right w:val="nil"/>
          <w:insideH w:val="nil"/>
          <w:insideV w:val="nil"/>
        </w:tcBorders>
        <w:shd w:val="clear" w:color="auto" w:fill="A5A5A5" w:themeFill="accent3"/>
      </w:tcPr>
    </w:tblStylePr>
    <w:tblStylePr w:type="band1Vert">
      <w:tblPr/>
      <w:tcPr>
        <w:tcBorders>
          <w:top w:val="single" w:color="FFFFFF" w:themeColor="background1" w:sz="8" w:space="0"/>
          <w:left w:val="single" w:color="FFFFFF" w:themeColor="background1" w:sz="8" w:space="0"/>
          <w:bottom w:val="single" w:color="FFFFFF" w:themeColor="background1" w:sz="8" w:space="0"/>
          <w:right w:val="single" w:color="FFFFFF" w:themeColor="background1" w:sz="8" w:space="0"/>
          <w:insideH w:val="nil"/>
          <w:insideV w:val="nil"/>
        </w:tcBorders>
        <w:shd w:val="clear" w:color="auto" w:fill="D2D2D2" w:themeFill="accent3" w:themeFillTint="7F"/>
      </w:tcPr>
    </w:tblStylePr>
    <w:tblStylePr w:type="band1Horz">
      <w:tblPr/>
      <w:tcPr>
        <w:tcBorders>
          <w:top w:val="single" w:color="FFFFFF" w:themeColor="background1" w:sz="8" w:space="0"/>
          <w:left w:val="single" w:color="FFFFFF" w:themeColor="background1" w:sz="8" w:space="0"/>
          <w:bottom w:val="single" w:color="FFFFFF" w:themeColor="background1" w:sz="8" w:space="0"/>
          <w:right w:val="single" w:color="FFFFFF" w:themeColor="background1" w:sz="8" w:space="0"/>
          <w:insideH w:val="single" w:sz="8" w:space="0"/>
          <w:insideV w:val="single" w:sz="8" w:space="0"/>
        </w:tcBorders>
        <w:shd w:val="clear" w:color="auto" w:fill="D2D2D2" w:themeFill="accent3" w:themeFillTint="7F"/>
      </w:tcPr>
    </w:tblStylePr>
  </w:style>
  <w:style w:type="table" w:styleId="61">
    <w:name w:val="Dark List Accent 3"/>
    <w:basedOn w:val="34"/>
    <w:unhideWhenUsed/>
    <w:uiPriority w:val="70"/>
    <w:rPr>
      <w:color w:val="FFFFFF" w:themeColor="background1"/>
      <w14:textFill>
        <w14:solidFill>
          <w14:schemeClr w14:val="bg1"/>
        </w14:solidFill>
      </w14:textFill>
    </w:rPr>
    <w:tblPr>
      <w:tblStyleRowBandSize w:val="1"/>
      <w:tblStyleColBandSize w:val="1"/>
    </w:tblPr>
    <w:tcPr>
      <w:shd w:val="clear" w:color="auto" w:fill="A5A5A5" w:themeFill="accent3"/>
    </w:tcPr>
    <w:tblStylePr w:type="firstRow">
      <w:rPr>
        <w:b/>
        <w:bCs/>
      </w:rPr>
      <w:tblPr/>
      <w:tcPr>
        <w:tcBorders>
          <w:top w:val="nil"/>
          <w:left w:val="nil"/>
          <w:bottom w:val="single" w:color="FFFFFF" w:themeColor="background1" w:sz="18" w:space="0"/>
          <w:right w:val="nil"/>
          <w:insideH w:val="nil"/>
          <w:insideV w:val="nil"/>
        </w:tcBorders>
        <w:shd w:val="clear" w:color="auto" w:fill="000000" w:themeFill="text1"/>
      </w:tcPr>
    </w:tblStylePr>
    <w:tblStylePr w:type="lastRow">
      <w:tblPr/>
      <w:tcPr>
        <w:tcBorders>
          <w:top w:val="single" w:color="FFFFFF" w:themeColor="background1" w:sz="18" w:space="0"/>
          <w:left w:val="nil"/>
          <w:bottom w:val="nil"/>
          <w:right w:val="nil"/>
          <w:insideH w:val="nil"/>
          <w:insideV w:val="nil"/>
        </w:tcBorders>
        <w:shd w:val="clear" w:color="auto" w:fill="525252" w:themeFill="accent3" w:themeFillShade="7F"/>
      </w:tcPr>
    </w:tblStylePr>
    <w:tblStylePr w:type="firstCol">
      <w:tblPr/>
      <w:tcPr>
        <w:tcBorders>
          <w:top w:val="nil"/>
          <w:left w:val="nil"/>
          <w:bottom w:val="nil"/>
          <w:right w:val="single" w:color="FFFFFF" w:themeColor="background1" w:sz="18" w:space="0"/>
          <w:insideH w:val="nil"/>
          <w:insideV w:val="nil"/>
        </w:tcBorders>
        <w:shd w:val="clear" w:color="auto" w:fill="7B7B7B" w:themeFill="accent3" w:themeFillShade="BF"/>
      </w:tcPr>
    </w:tblStylePr>
    <w:tblStylePr w:type="lastCol">
      <w:tblPr/>
      <w:tcPr>
        <w:tcBorders>
          <w:top w:val="nil"/>
          <w:left w:val="single" w:color="FFFFFF" w:themeColor="background1" w:sz="18" w:space="0"/>
          <w:bottom w:val="nil"/>
          <w:right w:val="nil"/>
          <w:insideH w:val="nil"/>
          <w:insideV w:val="nil"/>
        </w:tcBorders>
        <w:shd w:val="clear" w:color="auto" w:fill="7B7B7B" w:themeFill="accent3" w:themeFillShade="BF"/>
      </w:tcPr>
    </w:tblStylePr>
    <w:tblStylePr w:type="band1Vert">
      <w:tblPr/>
      <w:tcPr>
        <w:tcBorders>
          <w:top w:val="nil"/>
          <w:left w:val="nil"/>
          <w:bottom w:val="nil"/>
          <w:right w:val="nil"/>
          <w:insideH w:val="nil"/>
          <w:insideV w:val="nil"/>
        </w:tcBorders>
        <w:shd w:val="clear" w:color="auto" w:fill="7B7B7B" w:themeFill="accent3" w:themeFillShade="BF"/>
      </w:tcPr>
    </w:tblStylePr>
    <w:tblStylePr w:type="band1Horz">
      <w:tblPr/>
      <w:tcPr>
        <w:tcBorders>
          <w:top w:val="nil"/>
          <w:left w:val="nil"/>
          <w:bottom w:val="nil"/>
          <w:right w:val="nil"/>
          <w:insideH w:val="nil"/>
          <w:insideV w:val="nil"/>
        </w:tcBorders>
        <w:shd w:val="clear" w:color="auto" w:fill="7B7B7B" w:themeFill="accent3" w:themeFillShade="BF"/>
      </w:tcPr>
    </w:tblStylePr>
  </w:style>
  <w:style w:type="table" w:styleId="62">
    <w:name w:val="Dark List Accent 4"/>
    <w:basedOn w:val="34"/>
    <w:unhideWhenUsed/>
    <w:qFormat/>
    <w:uiPriority w:val="70"/>
    <w:rPr>
      <w:color w:val="FFFFFF" w:themeColor="background1"/>
      <w14:textFill>
        <w14:solidFill>
          <w14:schemeClr w14:val="bg1"/>
        </w14:solidFill>
      </w14:textFill>
    </w:rPr>
    <w:tblPr>
      <w:tblStyleRowBandSize w:val="1"/>
      <w:tblStyleColBandSize w:val="1"/>
    </w:tblPr>
    <w:tcPr>
      <w:shd w:val="clear" w:color="auto" w:fill="FFC000" w:themeFill="accent4"/>
    </w:tcPr>
    <w:tblStylePr w:type="firstRow">
      <w:rPr>
        <w:b/>
        <w:bCs/>
      </w:rPr>
      <w:tblPr/>
      <w:tcPr>
        <w:tcBorders>
          <w:top w:val="nil"/>
          <w:left w:val="nil"/>
          <w:bottom w:val="single" w:color="FFFFFF" w:themeColor="background1" w:sz="18" w:space="0"/>
          <w:right w:val="nil"/>
          <w:insideH w:val="nil"/>
          <w:insideV w:val="nil"/>
        </w:tcBorders>
        <w:shd w:val="clear" w:color="auto" w:fill="000000" w:themeFill="text1"/>
      </w:tcPr>
    </w:tblStylePr>
    <w:tblStylePr w:type="lastRow">
      <w:tblPr/>
      <w:tcPr>
        <w:tcBorders>
          <w:top w:val="single" w:color="FFFFFF" w:themeColor="background1" w:sz="18" w:space="0"/>
          <w:left w:val="nil"/>
          <w:bottom w:val="nil"/>
          <w:right w:val="nil"/>
          <w:insideH w:val="nil"/>
          <w:insideV w:val="nil"/>
        </w:tcBorders>
        <w:shd w:val="clear" w:color="auto" w:fill="7E5F00" w:themeFill="accent4" w:themeFillShade="7F"/>
      </w:tcPr>
    </w:tblStylePr>
    <w:tblStylePr w:type="firstCol">
      <w:tblPr/>
      <w:tcPr>
        <w:tcBorders>
          <w:top w:val="nil"/>
          <w:left w:val="nil"/>
          <w:bottom w:val="nil"/>
          <w:right w:val="single" w:color="FFFFFF" w:themeColor="background1" w:sz="18" w:space="0"/>
          <w:insideH w:val="nil"/>
          <w:insideV w:val="nil"/>
        </w:tcBorders>
        <w:shd w:val="clear" w:color="auto" w:fill="BE8F00" w:themeFill="accent4" w:themeFillShade="BF"/>
      </w:tcPr>
    </w:tblStylePr>
    <w:tblStylePr w:type="lastCol">
      <w:tblPr/>
      <w:tcPr>
        <w:tcBorders>
          <w:top w:val="nil"/>
          <w:left w:val="single" w:color="FFFFFF" w:themeColor="background1" w:sz="18" w:space="0"/>
          <w:bottom w:val="nil"/>
          <w:right w:val="nil"/>
          <w:insideH w:val="nil"/>
          <w:insideV w:val="nil"/>
        </w:tcBorders>
        <w:shd w:val="clear" w:color="auto" w:fill="BE8F00" w:themeFill="accent4" w:themeFillShade="BF"/>
      </w:tcPr>
    </w:tblStylePr>
    <w:tblStylePr w:type="band1Vert">
      <w:tblPr/>
      <w:tcPr>
        <w:tcBorders>
          <w:top w:val="nil"/>
          <w:left w:val="nil"/>
          <w:bottom w:val="nil"/>
          <w:right w:val="nil"/>
          <w:insideH w:val="nil"/>
          <w:insideV w:val="nil"/>
        </w:tcBorders>
        <w:shd w:val="clear" w:color="auto" w:fill="BE8F00" w:themeFill="accent4" w:themeFillShade="BF"/>
      </w:tcPr>
    </w:tblStylePr>
    <w:tblStylePr w:type="band1Horz">
      <w:tblPr/>
      <w:tcPr>
        <w:tcBorders>
          <w:top w:val="nil"/>
          <w:left w:val="nil"/>
          <w:bottom w:val="nil"/>
          <w:right w:val="nil"/>
          <w:insideH w:val="nil"/>
          <w:insideV w:val="nil"/>
        </w:tcBorders>
        <w:shd w:val="clear" w:color="auto" w:fill="BE8F00" w:themeFill="accent4" w:themeFillShade="BF"/>
      </w:tcPr>
    </w:tblStylePr>
  </w:style>
  <w:style w:type="table" w:styleId="63">
    <w:name w:val="Dark List Accent 5"/>
    <w:basedOn w:val="34"/>
    <w:unhideWhenUsed/>
    <w:qFormat/>
    <w:uiPriority w:val="70"/>
    <w:rPr>
      <w:color w:val="FFFFFF" w:themeColor="background1"/>
      <w14:textFill>
        <w14:solidFill>
          <w14:schemeClr w14:val="bg1"/>
        </w14:solidFill>
      </w14:textFill>
    </w:rPr>
    <w:tblPr>
      <w:tblStyleRowBandSize w:val="1"/>
      <w:tblStyleColBandSize w:val="1"/>
    </w:tblPr>
    <w:tcPr>
      <w:shd w:val="clear" w:color="auto" w:fill="4472C4" w:themeFill="accent5"/>
    </w:tcPr>
    <w:tblStylePr w:type="firstRow">
      <w:rPr>
        <w:b/>
        <w:bCs/>
      </w:rPr>
      <w:tblPr/>
      <w:tcPr>
        <w:tcBorders>
          <w:top w:val="nil"/>
          <w:left w:val="nil"/>
          <w:bottom w:val="single" w:color="FFFFFF" w:themeColor="background1" w:sz="18" w:space="0"/>
          <w:right w:val="nil"/>
          <w:insideH w:val="nil"/>
          <w:insideV w:val="nil"/>
        </w:tcBorders>
        <w:shd w:val="clear" w:color="auto" w:fill="000000" w:themeFill="text1"/>
      </w:tcPr>
    </w:tblStylePr>
    <w:tblStylePr w:type="lastRow">
      <w:tblPr/>
      <w:tcPr>
        <w:tcBorders>
          <w:top w:val="single" w:color="FFFFFF" w:themeColor="background1" w:sz="18" w:space="0"/>
          <w:left w:val="nil"/>
          <w:bottom w:val="nil"/>
          <w:right w:val="nil"/>
          <w:insideH w:val="nil"/>
          <w:insideV w:val="nil"/>
        </w:tcBorders>
        <w:shd w:val="clear" w:color="auto" w:fill="1F3863" w:themeFill="accent5" w:themeFillShade="7F"/>
      </w:tcPr>
    </w:tblStylePr>
    <w:tblStylePr w:type="firstCol">
      <w:tblPr/>
      <w:tcPr>
        <w:tcBorders>
          <w:top w:val="nil"/>
          <w:left w:val="nil"/>
          <w:bottom w:val="nil"/>
          <w:right w:val="single" w:color="FFFFFF" w:themeColor="background1" w:sz="18" w:space="0"/>
          <w:insideH w:val="nil"/>
          <w:insideV w:val="nil"/>
        </w:tcBorders>
        <w:shd w:val="clear" w:color="auto" w:fill="2F5496" w:themeFill="accent5" w:themeFillShade="BF"/>
      </w:tcPr>
    </w:tblStylePr>
    <w:tblStylePr w:type="lastCol">
      <w:tblPr/>
      <w:tcPr>
        <w:tcBorders>
          <w:top w:val="nil"/>
          <w:left w:val="single" w:color="FFFFFF" w:themeColor="background1" w:sz="18" w:space="0"/>
          <w:bottom w:val="nil"/>
          <w:right w:val="nil"/>
          <w:insideH w:val="nil"/>
          <w:insideV w:val="nil"/>
        </w:tcBorders>
        <w:shd w:val="clear" w:color="auto" w:fill="2F5496" w:themeFill="accent5" w:themeFillShade="BF"/>
      </w:tcPr>
    </w:tblStylePr>
    <w:tblStylePr w:type="band1Vert">
      <w:tblPr/>
      <w:tcPr>
        <w:tcBorders>
          <w:top w:val="nil"/>
          <w:left w:val="nil"/>
          <w:bottom w:val="nil"/>
          <w:right w:val="nil"/>
          <w:insideH w:val="nil"/>
          <w:insideV w:val="nil"/>
        </w:tcBorders>
        <w:shd w:val="clear" w:color="auto" w:fill="2F5496" w:themeFill="accent5" w:themeFillShade="BF"/>
      </w:tcPr>
    </w:tblStylePr>
    <w:tblStylePr w:type="band1Horz">
      <w:tblPr/>
      <w:tcPr>
        <w:tcBorders>
          <w:top w:val="nil"/>
          <w:left w:val="nil"/>
          <w:bottom w:val="nil"/>
          <w:right w:val="nil"/>
          <w:insideH w:val="nil"/>
          <w:insideV w:val="nil"/>
        </w:tcBorders>
        <w:shd w:val="clear" w:color="auto" w:fill="2F5496" w:themeFill="accent5" w:themeFillShade="BF"/>
      </w:tcPr>
    </w:tblStylePr>
  </w:style>
  <w:style w:type="table" w:styleId="64">
    <w:name w:val="Colorful Grid"/>
    <w:basedOn w:val="34"/>
    <w:uiPriority w:val="73"/>
    <w:rPr>
      <w:rFonts w:ascii="Calibri" w:hAnsi="Calibri" w:eastAsia="宋体" w:cs="Times New Roman"/>
      <w:color w:val="000000"/>
      <w:kern w:val="0"/>
      <w:sz w:val="20"/>
      <w:szCs w:val="20"/>
    </w:rPr>
    <w:tblPr>
      <w:tblBorders>
        <w:insideH w:val="single" w:color="FFFFFF" w:sz="4" w:space="0"/>
      </w:tblBorders>
    </w:tblPr>
    <w:tcPr>
      <w:shd w:val="clear" w:color="auto" w:fill="CCCCCC"/>
    </w:tcPr>
    <w:tblStylePr w:type="firstRow">
      <w:rPr>
        <w:b/>
        <w:bCs/>
      </w:rPr>
      <w:tblPr/>
      <w:tcPr>
        <w:shd w:val="clear" w:color="auto" w:fill="999999"/>
      </w:tcPr>
    </w:tblStylePr>
    <w:tblStylePr w:type="lastRow">
      <w:rPr>
        <w:b/>
        <w:bCs/>
        <w:color w:val="000000"/>
      </w:rPr>
      <w:tblPr/>
      <w:tcPr>
        <w:shd w:val="clear" w:color="auto" w:fill="999999"/>
      </w:tcPr>
    </w:tblStylePr>
    <w:tblStylePr w:type="firstCol">
      <w:rPr>
        <w:color w:val="FFFFFF"/>
      </w:rPr>
      <w:tblPr/>
      <w:tcPr>
        <w:shd w:val="clear" w:color="auto" w:fill="000000"/>
      </w:tcPr>
    </w:tblStylePr>
    <w:tblStylePr w:type="lastCol">
      <w:rPr>
        <w:color w:val="FFFFFF"/>
      </w:rPr>
      <w:tblPr/>
      <w:tcPr>
        <w:shd w:val="clear" w:color="auto" w:fill="000000"/>
      </w:tcPr>
    </w:tblStylePr>
    <w:tblStylePr w:type="band1Vert">
      <w:tblPr/>
      <w:tcPr>
        <w:shd w:val="clear" w:color="auto" w:fill="808080"/>
      </w:tcPr>
    </w:tblStylePr>
    <w:tblStylePr w:type="band1Horz">
      <w:tblPr/>
      <w:tcPr>
        <w:shd w:val="clear" w:color="auto" w:fill="808080"/>
      </w:tcPr>
    </w:tblStylePr>
  </w:style>
  <w:style w:type="table" w:styleId="65">
    <w:name w:val="Colorful Grid Accent 3"/>
    <w:basedOn w:val="34"/>
    <w:unhideWhenUsed/>
    <w:uiPriority w:val="73"/>
    <w:rPr>
      <w:color w:val="000000" w:themeColor="text1"/>
      <w14:textFill>
        <w14:solidFill>
          <w14:schemeClr w14:val="tx1"/>
        </w14:solidFill>
      </w14:textFill>
    </w:rPr>
    <w:tblPr>
      <w:tblBorders>
        <w:insideH w:val="single" w:color="FFFFFF" w:themeColor="background1" w:sz="4" w:space="0"/>
      </w:tblBorders>
    </w:tblPr>
    <w:tcPr>
      <w:shd w:val="clear" w:color="auto" w:fill="ECECEC" w:themeFill="accent3" w:themeFillTint="33"/>
    </w:tcPr>
    <w:tblStylePr w:type="firstRow">
      <w:rPr>
        <w:b/>
        <w:bCs/>
      </w:rPr>
      <w:tblPr/>
      <w:tcPr>
        <w:shd w:val="clear" w:color="auto" w:fill="DADADA" w:themeFill="accent3" w:themeFillTint="66"/>
      </w:tcPr>
    </w:tblStylePr>
    <w:tblStylePr w:type="lastRow">
      <w:rPr>
        <w:b/>
        <w:bCs/>
        <w:color w:val="000000" w:themeColor="text1"/>
        <w14:textFill>
          <w14:solidFill>
            <w14:schemeClr w14:val="tx1"/>
          </w14:solidFill>
        </w14:textFill>
      </w:rPr>
      <w:tblPr/>
      <w:tcPr>
        <w:shd w:val="clear" w:color="auto" w:fill="DADADA" w:themeFill="accent3" w:themeFillTint="66"/>
      </w:tcPr>
    </w:tblStylePr>
    <w:tblStylePr w:type="firstCol">
      <w:rPr>
        <w:color w:val="FFFFFF" w:themeColor="background1"/>
        <w14:textFill>
          <w14:solidFill>
            <w14:schemeClr w14:val="bg1"/>
          </w14:solidFill>
        </w14:textFill>
      </w:rPr>
      <w:tblPr/>
      <w:tcPr>
        <w:shd w:val="clear" w:color="auto" w:fill="7B7B7B" w:themeFill="accent3" w:themeFillShade="BF"/>
      </w:tcPr>
    </w:tblStylePr>
    <w:tblStylePr w:type="lastCol">
      <w:rPr>
        <w:color w:val="FFFFFF" w:themeColor="background1"/>
        <w14:textFill>
          <w14:solidFill>
            <w14:schemeClr w14:val="bg1"/>
          </w14:solidFill>
        </w14:textFill>
      </w:rPr>
      <w:tblPr/>
      <w:tcPr>
        <w:shd w:val="clear" w:color="auto" w:fill="7B7B7B" w:themeFill="accent3" w:themeFillShade="BF"/>
      </w:tcPr>
    </w:tblStylePr>
    <w:tblStylePr w:type="band1Vert">
      <w:tblPr/>
      <w:tcPr>
        <w:shd w:val="clear" w:color="auto" w:fill="D2D2D2" w:themeFill="accent3" w:themeFillTint="7F"/>
      </w:tcPr>
    </w:tblStylePr>
    <w:tblStylePr w:type="band1Horz">
      <w:tblPr/>
      <w:tcPr>
        <w:shd w:val="clear" w:color="auto" w:fill="D2D2D2" w:themeFill="accent3" w:themeFillTint="7F"/>
      </w:tcPr>
    </w:tblStylePr>
  </w:style>
  <w:style w:type="table" w:styleId="66">
    <w:name w:val="Colorful Grid Accent 5"/>
    <w:basedOn w:val="34"/>
    <w:unhideWhenUsed/>
    <w:uiPriority w:val="73"/>
    <w:rPr>
      <w:color w:val="000000" w:themeColor="text1"/>
      <w14:textFill>
        <w14:solidFill>
          <w14:schemeClr w14:val="tx1"/>
        </w14:solidFill>
      </w14:textFill>
    </w:rPr>
    <w:tblPr>
      <w:tblBorders>
        <w:insideH w:val="single" w:color="FFFFFF" w:themeColor="background1" w:sz="4" w:space="0"/>
      </w:tblBorders>
    </w:tblPr>
    <w:tcPr>
      <w:shd w:val="clear" w:color="auto" w:fill="D9E2F3" w:themeFill="accent5" w:themeFillTint="33"/>
    </w:tcPr>
    <w:tblStylePr w:type="firstRow">
      <w:rPr>
        <w:b/>
        <w:bCs/>
      </w:rPr>
      <w:tblPr/>
      <w:tcPr>
        <w:shd w:val="clear" w:color="auto" w:fill="B4C6E7" w:themeFill="accent5" w:themeFillTint="66"/>
      </w:tcPr>
    </w:tblStylePr>
    <w:tblStylePr w:type="lastRow">
      <w:rPr>
        <w:b/>
        <w:bCs/>
        <w:color w:val="000000" w:themeColor="text1"/>
        <w14:textFill>
          <w14:solidFill>
            <w14:schemeClr w14:val="tx1"/>
          </w14:solidFill>
        </w14:textFill>
      </w:rPr>
      <w:tblPr/>
      <w:tcPr>
        <w:shd w:val="clear" w:color="auto" w:fill="B4C6E7" w:themeFill="accent5" w:themeFillTint="66"/>
      </w:tcPr>
    </w:tblStylePr>
    <w:tblStylePr w:type="firstCol">
      <w:rPr>
        <w:color w:val="FFFFFF" w:themeColor="background1"/>
        <w14:textFill>
          <w14:solidFill>
            <w14:schemeClr w14:val="bg1"/>
          </w14:solidFill>
        </w14:textFill>
      </w:rPr>
      <w:tblPr/>
      <w:tcPr>
        <w:shd w:val="clear" w:color="auto" w:fill="2F5496" w:themeFill="accent5" w:themeFillShade="BF"/>
      </w:tcPr>
    </w:tblStylePr>
    <w:tblStylePr w:type="lastCol">
      <w:rPr>
        <w:color w:val="FFFFFF" w:themeColor="background1"/>
        <w14:textFill>
          <w14:solidFill>
            <w14:schemeClr w14:val="bg1"/>
          </w14:solidFill>
        </w14:textFill>
      </w:rPr>
      <w:tblPr/>
      <w:tcPr>
        <w:shd w:val="clear" w:color="auto" w:fill="2F5496" w:themeFill="accent5" w:themeFillShade="BF"/>
      </w:tcPr>
    </w:tblStylePr>
    <w:tblStylePr w:type="band1Vert">
      <w:tblPr/>
      <w:tcPr>
        <w:shd w:val="clear" w:color="auto" w:fill="A1B8E1" w:themeFill="accent5" w:themeFillTint="7F"/>
      </w:tcPr>
    </w:tblStylePr>
    <w:tblStylePr w:type="band1Horz">
      <w:tblPr/>
      <w:tcPr>
        <w:shd w:val="clear" w:color="auto" w:fill="A1B8E1" w:themeFill="accent5" w:themeFillTint="7F"/>
      </w:tcPr>
    </w:tblStylePr>
  </w:style>
  <w:style w:type="character" w:styleId="68">
    <w:name w:val="Strong"/>
    <w:qFormat/>
    <w:uiPriority w:val="22"/>
    <w:rPr>
      <w:b/>
      <w:bCs/>
    </w:rPr>
  </w:style>
  <w:style w:type="character" w:styleId="69">
    <w:name w:val="endnote reference"/>
    <w:basedOn w:val="67"/>
    <w:semiHidden/>
    <w:unhideWhenUsed/>
    <w:uiPriority w:val="99"/>
    <w:rPr>
      <w:vertAlign w:val="superscript"/>
    </w:rPr>
  </w:style>
  <w:style w:type="character" w:styleId="70">
    <w:name w:val="Emphasis"/>
    <w:qFormat/>
    <w:uiPriority w:val="0"/>
    <w:rPr>
      <w:i/>
      <w:iCs/>
    </w:rPr>
  </w:style>
  <w:style w:type="character" w:styleId="71">
    <w:name w:val="Hyperlink"/>
    <w:unhideWhenUsed/>
    <w:qFormat/>
    <w:uiPriority w:val="99"/>
    <w:rPr>
      <w:color w:val="0000FF"/>
      <w:u w:val="single"/>
    </w:rPr>
  </w:style>
  <w:style w:type="character" w:styleId="72">
    <w:name w:val="annotation reference"/>
    <w:qFormat/>
    <w:uiPriority w:val="0"/>
    <w:rPr>
      <w:sz w:val="21"/>
      <w:szCs w:val="21"/>
    </w:rPr>
  </w:style>
  <w:style w:type="character" w:customStyle="1" w:styleId="73">
    <w:name w:val="页眉 字符"/>
    <w:basedOn w:val="67"/>
    <w:link w:val="22"/>
    <w:qFormat/>
    <w:uiPriority w:val="99"/>
    <w:rPr>
      <w:sz w:val="18"/>
      <w:szCs w:val="18"/>
    </w:rPr>
  </w:style>
  <w:style w:type="character" w:customStyle="1" w:styleId="74">
    <w:name w:val="页脚 字符"/>
    <w:basedOn w:val="67"/>
    <w:link w:val="21"/>
    <w:uiPriority w:val="99"/>
    <w:rPr>
      <w:sz w:val="18"/>
      <w:szCs w:val="18"/>
    </w:rPr>
  </w:style>
  <w:style w:type="character" w:customStyle="1" w:styleId="75">
    <w:name w:val="标题 1 字符"/>
    <w:basedOn w:val="67"/>
    <w:uiPriority w:val="9"/>
    <w:rPr>
      <w:rFonts w:ascii="Times New Roman" w:hAnsi="Times New Roman" w:eastAsia="Times New Roman" w:cs="Times New Roman"/>
      <w:b/>
      <w:bCs/>
      <w:kern w:val="44"/>
      <w:sz w:val="44"/>
      <w:szCs w:val="44"/>
    </w:rPr>
  </w:style>
  <w:style w:type="character" w:customStyle="1" w:styleId="76">
    <w:name w:val="标题 2 字符"/>
    <w:basedOn w:val="67"/>
    <w:uiPriority w:val="9"/>
    <w:rPr>
      <w:rFonts w:asciiTheme="majorHAnsi" w:hAnsiTheme="majorHAnsi" w:eastAsiaTheme="majorEastAsia" w:cstheme="majorBidi"/>
      <w:b/>
      <w:bCs/>
      <w:sz w:val="32"/>
      <w:szCs w:val="32"/>
    </w:rPr>
  </w:style>
  <w:style w:type="character" w:customStyle="1" w:styleId="77">
    <w:name w:val="标题 3 字符"/>
    <w:basedOn w:val="67"/>
    <w:qFormat/>
    <w:uiPriority w:val="9"/>
    <w:rPr>
      <w:rFonts w:ascii="Times New Roman" w:hAnsi="Times New Roman" w:eastAsia="Times New Roman" w:cs="Times New Roman"/>
      <w:b/>
      <w:bCs/>
      <w:sz w:val="32"/>
      <w:szCs w:val="32"/>
    </w:rPr>
  </w:style>
  <w:style w:type="character" w:customStyle="1" w:styleId="78">
    <w:name w:val="标题 4 字符"/>
    <w:basedOn w:val="67"/>
    <w:uiPriority w:val="9"/>
    <w:rPr>
      <w:rFonts w:asciiTheme="majorHAnsi" w:hAnsiTheme="majorHAnsi" w:eastAsiaTheme="majorEastAsia" w:cstheme="majorBidi"/>
      <w:b/>
      <w:bCs/>
      <w:sz w:val="28"/>
      <w:szCs w:val="28"/>
    </w:rPr>
  </w:style>
  <w:style w:type="character" w:customStyle="1" w:styleId="79">
    <w:name w:val="标题 5 字符"/>
    <w:basedOn w:val="67"/>
    <w:qFormat/>
    <w:uiPriority w:val="9"/>
    <w:rPr>
      <w:rFonts w:ascii="Times New Roman" w:hAnsi="Times New Roman" w:eastAsia="Times New Roman" w:cs="Times New Roman"/>
      <w:b/>
      <w:bCs/>
      <w:sz w:val="28"/>
      <w:szCs w:val="28"/>
    </w:rPr>
  </w:style>
  <w:style w:type="character" w:customStyle="1" w:styleId="80">
    <w:name w:val="标题 6 字符"/>
    <w:basedOn w:val="67"/>
    <w:uiPriority w:val="9"/>
    <w:rPr>
      <w:rFonts w:asciiTheme="majorHAnsi" w:hAnsiTheme="majorHAnsi" w:eastAsiaTheme="majorEastAsia" w:cstheme="majorBidi"/>
      <w:b/>
      <w:bCs/>
      <w:sz w:val="24"/>
      <w:szCs w:val="24"/>
    </w:rPr>
  </w:style>
  <w:style w:type="character" w:customStyle="1" w:styleId="81">
    <w:name w:val="标题 1 字符1"/>
    <w:link w:val="2"/>
    <w:uiPriority w:val="9"/>
    <w:rPr>
      <w:rFonts w:ascii="Frutiger" w:hAnsi="Frutiger" w:eastAsia="宋体" w:cs="Calibri"/>
      <w:b/>
      <w:color w:val="FF8200"/>
      <w:kern w:val="0"/>
      <w:sz w:val="44"/>
      <w:szCs w:val="32"/>
      <w:lang w:val="en-IN" w:eastAsia="en-US"/>
    </w:rPr>
  </w:style>
  <w:style w:type="character" w:customStyle="1" w:styleId="82">
    <w:name w:val="标题 2 字符1"/>
    <w:link w:val="3"/>
    <w:uiPriority w:val="9"/>
    <w:rPr>
      <w:rFonts w:ascii="Frutiger" w:hAnsi="Frutiger" w:eastAsia="宋体" w:cs="Calibri"/>
      <w:b/>
      <w:bCs/>
      <w:color w:val="0D0D0D" w:themeColor="text1" w:themeTint="F2"/>
      <w:sz w:val="32"/>
      <w:szCs w:val="32"/>
      <w14:textFill>
        <w14:solidFill>
          <w14:schemeClr w14:val="tx1">
            <w14:lumMod w14:val="95000"/>
            <w14:lumOff w14:val="5000"/>
          </w14:schemeClr>
        </w14:solidFill>
      </w14:textFill>
    </w:rPr>
  </w:style>
  <w:style w:type="character" w:customStyle="1" w:styleId="83">
    <w:name w:val="标题 3 字符1"/>
    <w:link w:val="4"/>
    <w:uiPriority w:val="9"/>
    <w:rPr>
      <w:rFonts w:ascii="Frutiger" w:hAnsi="Frutiger" w:eastAsia="宋体" w:cs="Calibri"/>
      <w:b/>
      <w:bCs/>
      <w:color w:val="0D0D0D" w:themeColor="text1" w:themeTint="F2"/>
      <w:sz w:val="28"/>
      <w:szCs w:val="32"/>
      <w14:textFill>
        <w14:solidFill>
          <w14:schemeClr w14:val="tx1">
            <w14:lumMod w14:val="95000"/>
            <w14:lumOff w14:val="5000"/>
          </w14:schemeClr>
        </w14:solidFill>
      </w14:textFill>
    </w:rPr>
  </w:style>
  <w:style w:type="character" w:customStyle="1" w:styleId="84">
    <w:name w:val="标题 4 字符1"/>
    <w:link w:val="5"/>
    <w:uiPriority w:val="9"/>
    <w:rPr>
      <w:rFonts w:ascii="Frutiger" w:hAnsi="Frutiger" w:eastAsia="宋体"/>
      <w:b/>
      <w:bCs/>
      <w:sz w:val="26"/>
      <w:szCs w:val="26"/>
      <w:lang w:val="zh-CN" w:eastAsia="zh-CN"/>
    </w:rPr>
  </w:style>
  <w:style w:type="character" w:customStyle="1" w:styleId="85">
    <w:name w:val="标题 5 字符1"/>
    <w:link w:val="6"/>
    <w:uiPriority w:val="9"/>
    <w:rPr>
      <w:rFonts w:ascii="Frutiger" w:hAnsi="Frutiger" w:eastAsia="宋体"/>
      <w:b/>
      <w:bCs/>
      <w:sz w:val="28"/>
      <w:szCs w:val="28"/>
    </w:rPr>
  </w:style>
  <w:style w:type="character" w:customStyle="1" w:styleId="86">
    <w:name w:val="标题 6 字符1"/>
    <w:link w:val="7"/>
    <w:uiPriority w:val="9"/>
    <w:rPr>
      <w:rFonts w:ascii="Calibri" w:hAnsi="Calibri" w:eastAsiaTheme="majorEastAsia"/>
      <w:b/>
      <w:bCs/>
      <w:color w:val="44546A" w:themeColor="text2"/>
      <w:sz w:val="24"/>
      <w14:textFill>
        <w14:solidFill>
          <w14:schemeClr w14:val="tx2"/>
        </w14:solidFill>
      </w14:textFill>
    </w:rPr>
  </w:style>
  <w:style w:type="table" w:customStyle="1" w:styleId="87">
    <w:name w:val="Table Normal"/>
    <w:semiHidden/>
    <w:unhideWhenUsed/>
    <w:qFormat/>
    <w:uiPriority w:val="2"/>
    <w:pPr>
      <w:widowControl w:val="0"/>
    </w:pPr>
    <w:rPr>
      <w:rFonts w:ascii="Calibri" w:hAnsi="Calibri" w:eastAsia="宋体" w:cs="Times New Roman"/>
      <w:sz w:val="22"/>
      <w:lang w:eastAsia="en-US"/>
    </w:rPr>
    <w:tblPr>
      <w:tblCellMar>
        <w:top w:w="0" w:type="dxa"/>
        <w:left w:w="0" w:type="dxa"/>
        <w:bottom w:w="0" w:type="dxa"/>
        <w:right w:w="0" w:type="dxa"/>
      </w:tblCellMar>
    </w:tblPr>
  </w:style>
  <w:style w:type="paragraph" w:customStyle="1" w:styleId="88">
    <w:name w:val="样式 加粗 白色 左侧:  0 厘米 悬挂缩进: 4.2 字符"/>
    <w:basedOn w:val="1"/>
    <w:next w:val="16"/>
    <w:uiPriority w:val="0"/>
    <w:pPr>
      <w:ind w:left="420" w:hanging="420"/>
    </w:pPr>
    <w:rPr>
      <w:rFonts w:cs="宋体"/>
      <w:b/>
      <w:bCs/>
      <w:color w:val="FFFFFF"/>
      <w:szCs w:val="20"/>
    </w:rPr>
  </w:style>
  <w:style w:type="character" w:customStyle="1" w:styleId="89">
    <w:name w:val="页眉 Char"/>
    <w:uiPriority w:val="0"/>
    <w:rPr>
      <w:rFonts w:ascii="Arial Unicode MS" w:hAnsi="Arial Unicode MS" w:eastAsia="微软雅黑"/>
      <w:kern w:val="2"/>
      <w:sz w:val="18"/>
      <w:szCs w:val="22"/>
    </w:rPr>
  </w:style>
  <w:style w:type="character" w:customStyle="1" w:styleId="90">
    <w:name w:val="页脚 Char"/>
    <w:uiPriority w:val="99"/>
    <w:rPr>
      <w:rFonts w:ascii="Arial Unicode MS" w:hAnsi="Arial Unicode MS" w:eastAsia="微软雅黑"/>
      <w:kern w:val="2"/>
      <w:sz w:val="18"/>
      <w:szCs w:val="22"/>
    </w:rPr>
  </w:style>
  <w:style w:type="character" w:customStyle="1" w:styleId="91">
    <w:name w:val="文档结构图 字符1"/>
    <w:link w:val="11"/>
    <w:uiPriority w:val="0"/>
    <w:rPr>
      <w:rFonts w:eastAsia="Times New Roman"/>
      <w:szCs w:val="21"/>
      <w:shd w:val="clear" w:color="auto" w:fill="000080"/>
    </w:rPr>
  </w:style>
  <w:style w:type="character" w:customStyle="1" w:styleId="92">
    <w:name w:val="文档结构图 字符"/>
    <w:basedOn w:val="67"/>
    <w:uiPriority w:val="99"/>
    <w:rPr>
      <w:rFonts w:ascii="Microsoft YaHei UI" w:hAnsi="Times New Roman" w:eastAsia="Microsoft YaHei UI" w:cs="Times New Roman"/>
      <w:sz w:val="18"/>
      <w:szCs w:val="18"/>
    </w:rPr>
  </w:style>
  <w:style w:type="character" w:customStyle="1" w:styleId="93">
    <w:name w:val="文档结构图 Char1"/>
    <w:uiPriority w:val="99"/>
    <w:rPr>
      <w:rFonts w:ascii="宋体" w:hAnsi="Arial Unicode MS"/>
      <w:kern w:val="2"/>
      <w:sz w:val="18"/>
      <w:szCs w:val="18"/>
    </w:rPr>
  </w:style>
  <w:style w:type="character" w:customStyle="1" w:styleId="94">
    <w:name w:val="纯文本 字符"/>
    <w:basedOn w:val="67"/>
    <w:uiPriority w:val="99"/>
    <w:rPr>
      <w:rFonts w:hAnsi="Courier New" w:cs="Courier New" w:asciiTheme="minorEastAsia"/>
      <w:szCs w:val="21"/>
    </w:rPr>
  </w:style>
  <w:style w:type="paragraph" w:customStyle="1" w:styleId="95">
    <w:name w:val="_Style 48"/>
    <w:uiPriority w:val="63"/>
    <w:rPr>
      <w:rFonts w:ascii="Calibri" w:hAnsi="Calibri" w:eastAsia="宋体" w:cs="Times New Roman"/>
      <w:kern w:val="2"/>
      <w:sz w:val="21"/>
      <w:szCs w:val="21"/>
      <w:lang w:val="en-US" w:eastAsia="zh-CN" w:bidi="ar-SA"/>
    </w:rPr>
  </w:style>
  <w:style w:type="paragraph" w:customStyle="1" w:styleId="96">
    <w:name w:val="TOC Heading"/>
    <w:basedOn w:val="2"/>
    <w:next w:val="1"/>
    <w:unhideWhenUsed/>
    <w:qFormat/>
    <w:uiPriority w:val="39"/>
    <w:pPr>
      <w:spacing w:before="480" w:after="0" w:line="276" w:lineRule="auto"/>
      <w:jc w:val="left"/>
      <w:outlineLvl w:val="9"/>
    </w:pPr>
    <w:rPr>
      <w:rFonts w:ascii="Cambria" w:hAnsi="Cambria" w:cs="Times New Roman"/>
      <w:color w:val="365F91"/>
      <w:sz w:val="28"/>
      <w:szCs w:val="28"/>
    </w:rPr>
  </w:style>
  <w:style w:type="character" w:customStyle="1" w:styleId="97">
    <w:name w:val="标题 字符"/>
    <w:basedOn w:val="67"/>
    <w:uiPriority w:val="10"/>
    <w:rPr>
      <w:rFonts w:asciiTheme="majorHAnsi" w:hAnsiTheme="majorHAnsi" w:eastAsiaTheme="majorEastAsia" w:cstheme="majorBidi"/>
      <w:b/>
      <w:bCs/>
      <w:sz w:val="32"/>
      <w:szCs w:val="32"/>
    </w:rPr>
  </w:style>
  <w:style w:type="character" w:customStyle="1" w:styleId="98">
    <w:name w:val="标题 字符1"/>
    <w:link w:val="32"/>
    <w:uiPriority w:val="10"/>
    <w:rPr>
      <w:rFonts w:ascii="Cambria" w:hAnsi="Cambria" w:eastAsia="宋体" w:cs="Times New Roman"/>
      <w:b/>
      <w:bCs/>
      <w:sz w:val="32"/>
      <w:szCs w:val="32"/>
    </w:rPr>
  </w:style>
  <w:style w:type="paragraph" w:customStyle="1" w:styleId="99">
    <w:name w:val="Revision"/>
    <w:hidden/>
    <w:semiHidden/>
    <w:uiPriority w:val="99"/>
    <w:rPr>
      <w:rFonts w:ascii="Times New Roman" w:hAnsi="Times New Roman" w:eastAsia="宋体" w:cs="Times New Roman"/>
      <w:kern w:val="2"/>
      <w:sz w:val="21"/>
      <w:szCs w:val="24"/>
      <w:lang w:val="en-US" w:eastAsia="zh-CN" w:bidi="ar-SA"/>
    </w:rPr>
  </w:style>
  <w:style w:type="character" w:customStyle="1" w:styleId="100">
    <w:name w:val="副标题 字符"/>
    <w:basedOn w:val="67"/>
    <w:uiPriority w:val="11"/>
    <w:rPr>
      <w:b/>
      <w:bCs/>
      <w:kern w:val="28"/>
      <w:sz w:val="32"/>
      <w:szCs w:val="32"/>
    </w:rPr>
  </w:style>
  <w:style w:type="character" w:customStyle="1" w:styleId="101">
    <w:name w:val="副标题 字符1"/>
    <w:link w:val="26"/>
    <w:uiPriority w:val="11"/>
    <w:rPr>
      <w:rFonts w:ascii="Cambria" w:hAnsi="Cambria" w:eastAsia="宋体" w:cs="Times New Roman"/>
      <w:b/>
      <w:bCs/>
      <w:kern w:val="28"/>
      <w:sz w:val="32"/>
      <w:szCs w:val="32"/>
    </w:rPr>
  </w:style>
  <w:style w:type="character" w:customStyle="1" w:styleId="102">
    <w:name w:val="@他1"/>
    <w:semiHidden/>
    <w:unhideWhenUsed/>
    <w:uiPriority w:val="99"/>
    <w:rPr>
      <w:color w:val="2B579A"/>
      <w:shd w:val="clear" w:color="auto" w:fill="E6E6E6"/>
    </w:rPr>
  </w:style>
  <w:style w:type="character" w:customStyle="1" w:styleId="103">
    <w:name w:val="批注框文本 字符"/>
    <w:basedOn w:val="67"/>
    <w:uiPriority w:val="99"/>
    <w:rPr>
      <w:rFonts w:ascii="Times New Roman" w:hAnsi="Times New Roman" w:eastAsia="Times New Roman" w:cs="Times New Roman"/>
      <w:sz w:val="18"/>
      <w:szCs w:val="18"/>
    </w:rPr>
  </w:style>
  <w:style w:type="character" w:customStyle="1" w:styleId="104">
    <w:name w:val="批注框文本 字符1"/>
    <w:link w:val="20"/>
    <w:uiPriority w:val="99"/>
    <w:rPr>
      <w:rFonts w:ascii="Arial" w:hAnsi="Arial" w:eastAsia="Times New Roman" w:cs="Arial"/>
      <w:kern w:val="0"/>
      <w:sz w:val="18"/>
      <w:szCs w:val="18"/>
      <w:lang w:eastAsia="en-US"/>
    </w:rPr>
  </w:style>
  <w:style w:type="table" w:customStyle="1" w:styleId="105">
    <w:name w:val="网格表 4 - 着色 11"/>
    <w:basedOn w:val="34"/>
    <w:uiPriority w:val="49"/>
    <w:pPr>
      <w:widowControl w:val="0"/>
      <w:jc w:val="both"/>
    </w:pPr>
    <w:rPr>
      <w:rFonts w:ascii="Times New Roman" w:hAnsi="Times New Roman" w:eastAsia="宋体" w:cs="Times New Roman"/>
      <w:sz w:val="20"/>
    </w:rPr>
    <w:tblPr>
      <w:tblBorders>
        <w:top w:val="single" w:color="95B3D7" w:sz="4" w:space="0"/>
        <w:left w:val="single" w:color="95B3D7" w:sz="4" w:space="0"/>
        <w:bottom w:val="single" w:color="95B3D7" w:sz="4" w:space="0"/>
        <w:right w:val="single" w:color="95B3D7" w:sz="4" w:space="0"/>
        <w:insideH w:val="single" w:color="95B3D7" w:sz="4" w:space="0"/>
        <w:insideV w:val="single" w:color="95B3D7" w:sz="4" w:space="0"/>
      </w:tblBorders>
    </w:tblPr>
    <w:tblStylePr w:type="firstRow">
      <w:rPr>
        <w:b/>
        <w:bCs/>
        <w:color w:val="FFFFFF"/>
      </w:rPr>
      <w:tcPr>
        <w:tcBorders>
          <w:top w:val="single" w:color="4F81BD" w:sz="4" w:space="0"/>
          <w:left w:val="single" w:color="4F81BD" w:sz="4" w:space="0"/>
          <w:bottom w:val="single" w:color="4F81BD" w:sz="4" w:space="0"/>
          <w:right w:val="single" w:color="4F81BD" w:sz="4" w:space="0"/>
          <w:insideH w:val="nil"/>
          <w:insideV w:val="nil"/>
        </w:tcBorders>
        <w:shd w:val="clear" w:color="auto" w:fill="4F81BD"/>
      </w:tcPr>
    </w:tblStylePr>
    <w:tblStylePr w:type="lastRow">
      <w:rPr>
        <w:b/>
        <w:bCs/>
      </w:rPr>
      <w:tcPr>
        <w:tcBorders>
          <w:top w:val="double" w:color="4F81BD" w:sz="4" w:space="0"/>
        </w:tcBorders>
      </w:tcPr>
    </w:tblStylePr>
    <w:tblStylePr w:type="firstCol">
      <w:rPr>
        <w:b/>
        <w:bCs/>
      </w:rPr>
    </w:tblStylePr>
    <w:tblStylePr w:type="lastCol">
      <w:rPr>
        <w:b/>
        <w:bCs/>
      </w:rPr>
    </w:tblStylePr>
    <w:tblStylePr w:type="band1Vert">
      <w:tcPr>
        <w:shd w:val="clear" w:color="auto" w:fill="DBE5F1"/>
      </w:tcPr>
    </w:tblStylePr>
    <w:tblStylePr w:type="band1Horz">
      <w:tcPr>
        <w:shd w:val="clear" w:color="auto" w:fill="DBE5F1"/>
      </w:tcPr>
    </w:tblStylePr>
  </w:style>
  <w:style w:type="paragraph" w:customStyle="1" w:styleId="106">
    <w:name w:val="样式 标题 1 + 左侧:  2 字符"/>
    <w:basedOn w:val="2"/>
    <w:next w:val="2"/>
    <w:uiPriority w:val="0"/>
    <w:rPr>
      <w:rFonts w:cs="宋体"/>
      <w:szCs w:val="20"/>
    </w:rPr>
  </w:style>
  <w:style w:type="paragraph" w:customStyle="1" w:styleId="107">
    <w:name w:val="样式 标题 5 + (中文) 宋体"/>
    <w:basedOn w:val="6"/>
    <w:uiPriority w:val="0"/>
  </w:style>
  <w:style w:type="character" w:customStyle="1" w:styleId="108">
    <w:name w:val="纯文本 字符1"/>
    <w:link w:val="16"/>
    <w:uiPriority w:val="0"/>
    <w:rPr>
      <w:rFonts w:ascii="宋体" w:hAnsi="Courier New" w:eastAsia="Times New Roman" w:cs="Courier New"/>
      <w:szCs w:val="21"/>
    </w:rPr>
  </w:style>
  <w:style w:type="table" w:customStyle="1" w:styleId="109">
    <w:name w:val="网格表 4 - 着色 12"/>
    <w:basedOn w:val="34"/>
    <w:uiPriority w:val="49"/>
    <w:pPr>
      <w:widowControl w:val="0"/>
    </w:pPr>
    <w:rPr>
      <w:rFonts w:ascii="Calibri" w:hAnsi="Calibri" w:eastAsia="宋体" w:cs="Times New Roman"/>
      <w:kern w:val="0"/>
      <w:sz w:val="22"/>
      <w:lang w:eastAsia="en-US"/>
    </w:rPr>
    <w:tblPr>
      <w:tblBorders>
        <w:top w:val="single" w:color="95B3D7" w:sz="4" w:space="0"/>
        <w:left w:val="single" w:color="95B3D7" w:sz="4" w:space="0"/>
        <w:bottom w:val="single" w:color="95B3D7" w:sz="4" w:space="0"/>
        <w:right w:val="single" w:color="95B3D7" w:sz="4" w:space="0"/>
        <w:insideH w:val="single" w:color="95B3D7" w:sz="4" w:space="0"/>
        <w:insideV w:val="single" w:color="95B3D7" w:sz="4" w:space="0"/>
      </w:tblBorders>
    </w:tblPr>
    <w:tblStylePr w:type="firstRow">
      <w:rPr>
        <w:b/>
        <w:bCs/>
        <w:color w:val="FFFFFF"/>
      </w:rPr>
      <w:tcPr>
        <w:tcBorders>
          <w:top w:val="single" w:color="4F81BD" w:sz="4" w:space="0"/>
          <w:left w:val="single" w:color="4F81BD" w:sz="4" w:space="0"/>
          <w:bottom w:val="single" w:color="4F81BD" w:sz="4" w:space="0"/>
          <w:right w:val="single" w:color="4F81BD" w:sz="4" w:space="0"/>
          <w:insideH w:val="nil"/>
          <w:insideV w:val="nil"/>
        </w:tcBorders>
        <w:shd w:val="clear" w:color="auto" w:fill="4F81BD"/>
      </w:tcPr>
    </w:tblStylePr>
    <w:tblStylePr w:type="lastRow">
      <w:rPr>
        <w:b/>
        <w:bCs/>
      </w:rPr>
      <w:tcPr>
        <w:tcBorders>
          <w:top w:val="double" w:color="4F81BD" w:sz="4" w:space="0"/>
        </w:tcBorders>
      </w:tcPr>
    </w:tblStylePr>
    <w:tblStylePr w:type="firstCol">
      <w:rPr>
        <w:b/>
        <w:bCs/>
      </w:rPr>
    </w:tblStylePr>
    <w:tblStylePr w:type="lastCol">
      <w:rPr>
        <w:b/>
        <w:bCs/>
      </w:rPr>
    </w:tblStylePr>
    <w:tblStylePr w:type="band1Vert">
      <w:tcPr>
        <w:shd w:val="clear" w:color="auto" w:fill="DBE5F1"/>
      </w:tcPr>
    </w:tblStylePr>
    <w:tblStylePr w:type="band1Horz">
      <w:tcPr>
        <w:shd w:val="clear" w:color="auto" w:fill="DBE5F1"/>
      </w:tcPr>
    </w:tblStylePr>
  </w:style>
  <w:style w:type="table" w:customStyle="1" w:styleId="110">
    <w:name w:val="网格表 5 深色 - 着色 11"/>
    <w:basedOn w:val="34"/>
    <w:uiPriority w:val="50"/>
    <w:pPr>
      <w:widowControl w:val="0"/>
    </w:pPr>
    <w:rPr>
      <w:rFonts w:ascii="Calibri" w:hAnsi="Calibri" w:eastAsia="宋体" w:cs="Times New Roman"/>
      <w:kern w:val="0"/>
      <w:sz w:val="22"/>
      <w:lang w:eastAsia="en-US"/>
    </w:rPr>
    <w:tblPr>
      <w:tblBorders>
        <w:top w:val="single" w:color="FFFFFF" w:sz="4" w:space="0"/>
        <w:left w:val="single" w:color="FFFFFF" w:sz="4" w:space="0"/>
        <w:bottom w:val="single" w:color="FFFFFF" w:sz="4" w:space="0"/>
        <w:right w:val="single" w:color="FFFFFF" w:sz="4" w:space="0"/>
        <w:insideH w:val="single" w:color="FFFFFF" w:sz="4" w:space="0"/>
        <w:insideV w:val="single" w:color="FFFFFF" w:sz="4" w:space="0"/>
      </w:tblBorders>
    </w:tblPr>
    <w:tcPr>
      <w:shd w:val="clear" w:color="auto" w:fill="DBE5F1"/>
    </w:tcPr>
    <w:tblStylePr w:type="firstRow">
      <w:rPr>
        <w:b/>
        <w:bCs/>
        <w:color w:val="FFFFFF"/>
      </w:rPr>
      <w:tcPr>
        <w:tcBorders>
          <w:top w:val="single" w:color="FFFFFF" w:sz="4" w:space="0"/>
          <w:left w:val="single" w:color="FFFFFF" w:sz="4" w:space="0"/>
          <w:right w:val="single" w:color="FFFFFF" w:sz="4" w:space="0"/>
          <w:insideH w:val="nil"/>
          <w:insideV w:val="nil"/>
        </w:tcBorders>
        <w:shd w:val="clear" w:color="auto" w:fill="4F81BD"/>
      </w:tcPr>
    </w:tblStylePr>
    <w:tblStylePr w:type="lastRow">
      <w:rPr>
        <w:b/>
        <w:bCs/>
        <w:color w:val="FFFFFF"/>
      </w:rPr>
      <w:tcPr>
        <w:tcBorders>
          <w:left w:val="single" w:color="FFFFFF" w:sz="4" w:space="0"/>
          <w:bottom w:val="single" w:color="FFFFFF" w:sz="4" w:space="0"/>
          <w:right w:val="single" w:color="FFFFFF" w:sz="4" w:space="0"/>
          <w:insideH w:val="nil"/>
          <w:insideV w:val="nil"/>
        </w:tcBorders>
        <w:shd w:val="clear" w:color="auto" w:fill="4F81BD"/>
      </w:tcPr>
    </w:tblStylePr>
    <w:tblStylePr w:type="firstCol">
      <w:rPr>
        <w:b/>
        <w:bCs/>
        <w:color w:val="FFFFFF"/>
      </w:rPr>
      <w:tcPr>
        <w:tcBorders>
          <w:top w:val="single" w:color="FFFFFF" w:sz="4" w:space="0"/>
          <w:left w:val="single" w:color="FFFFFF" w:sz="4" w:space="0"/>
          <w:bottom w:val="single" w:color="FFFFFF" w:sz="4" w:space="0"/>
          <w:insideV w:val="nil"/>
        </w:tcBorders>
        <w:shd w:val="clear" w:color="auto" w:fill="4F81BD"/>
      </w:tcPr>
    </w:tblStylePr>
    <w:tblStylePr w:type="lastCol">
      <w:rPr>
        <w:b/>
        <w:bCs/>
        <w:color w:val="FFFFFF"/>
      </w:rPr>
      <w:tcPr>
        <w:tcBorders>
          <w:top w:val="single" w:color="FFFFFF" w:sz="4" w:space="0"/>
          <w:bottom w:val="single" w:color="FFFFFF" w:sz="4" w:space="0"/>
          <w:right w:val="single" w:color="FFFFFF" w:sz="4" w:space="0"/>
          <w:insideV w:val="nil"/>
        </w:tcBorders>
        <w:shd w:val="clear" w:color="auto" w:fill="4F81BD"/>
      </w:tcPr>
    </w:tblStylePr>
    <w:tblStylePr w:type="band1Vert">
      <w:tcPr>
        <w:shd w:val="clear" w:color="auto" w:fill="B8CCE4"/>
      </w:tcPr>
    </w:tblStylePr>
    <w:tblStylePr w:type="band1Horz">
      <w:tcPr>
        <w:shd w:val="clear" w:color="auto" w:fill="B8CCE4"/>
      </w:tcPr>
    </w:tblStylePr>
  </w:style>
  <w:style w:type="character" w:customStyle="1" w:styleId="111">
    <w:name w:val="正文文本 字符"/>
    <w:basedOn w:val="67"/>
    <w:uiPriority w:val="99"/>
    <w:rPr>
      <w:rFonts w:ascii="Times New Roman" w:hAnsi="Times New Roman" w:eastAsia="Times New Roman" w:cs="Times New Roman"/>
      <w:szCs w:val="21"/>
    </w:rPr>
  </w:style>
  <w:style w:type="character" w:customStyle="1" w:styleId="112">
    <w:name w:val="正文文本 字符1"/>
    <w:link w:val="13"/>
    <w:uiPriority w:val="1"/>
    <w:rPr>
      <w:rFonts w:ascii="Arial" w:hAnsi="Arial" w:eastAsia="Arial" w:cs="Arial"/>
      <w:kern w:val="0"/>
      <w:sz w:val="53"/>
      <w:szCs w:val="53"/>
      <w:lang w:eastAsia="en-US"/>
    </w:rPr>
  </w:style>
  <w:style w:type="paragraph" w:styleId="113">
    <w:name w:val="List Paragraph"/>
    <w:basedOn w:val="1"/>
    <w:link w:val="147"/>
    <w:qFormat/>
    <w:uiPriority w:val="1"/>
    <w:pPr>
      <w:jc w:val="left"/>
    </w:pPr>
    <w:rPr>
      <w:rFonts w:eastAsia="Arial" w:cs="Arial"/>
      <w:kern w:val="0"/>
      <w:szCs w:val="22"/>
      <w:lang w:eastAsia="en-US"/>
    </w:rPr>
  </w:style>
  <w:style w:type="paragraph" w:customStyle="1" w:styleId="114">
    <w:name w:val="Table Paragraph"/>
    <w:basedOn w:val="1"/>
    <w:qFormat/>
    <w:uiPriority w:val="1"/>
    <w:pPr>
      <w:jc w:val="left"/>
    </w:pPr>
    <w:rPr>
      <w:rFonts w:eastAsia="Arial" w:cs="Arial"/>
      <w:kern w:val="0"/>
      <w:szCs w:val="22"/>
      <w:lang w:eastAsia="en-US"/>
    </w:rPr>
  </w:style>
  <w:style w:type="character" w:customStyle="1" w:styleId="115">
    <w:name w:val="批注文字 字符"/>
    <w:basedOn w:val="67"/>
    <w:uiPriority w:val="99"/>
    <w:rPr>
      <w:rFonts w:ascii="Times New Roman" w:hAnsi="Times New Roman" w:eastAsia="Times New Roman" w:cs="Times New Roman"/>
      <w:szCs w:val="21"/>
    </w:rPr>
  </w:style>
  <w:style w:type="character" w:customStyle="1" w:styleId="116">
    <w:name w:val="批注文字 字符1"/>
    <w:link w:val="12"/>
    <w:uiPriority w:val="0"/>
    <w:rPr>
      <w:rFonts w:ascii="Times New Roman" w:hAnsi="Times New Roman" w:eastAsia="Times New Roman" w:cs="Times New Roman"/>
      <w:szCs w:val="21"/>
    </w:rPr>
  </w:style>
  <w:style w:type="character" w:customStyle="1" w:styleId="117">
    <w:name w:val="批注主题 字符"/>
    <w:basedOn w:val="115"/>
    <w:uiPriority w:val="99"/>
    <w:rPr>
      <w:rFonts w:ascii="Times New Roman" w:hAnsi="Times New Roman" w:eastAsia="Times New Roman" w:cs="Times New Roman"/>
      <w:b/>
      <w:bCs/>
      <w:szCs w:val="21"/>
    </w:rPr>
  </w:style>
  <w:style w:type="character" w:customStyle="1" w:styleId="118">
    <w:name w:val="批注主题 字符1"/>
    <w:link w:val="33"/>
    <w:uiPriority w:val="0"/>
    <w:rPr>
      <w:rFonts w:ascii="Times New Roman" w:hAnsi="Times New Roman" w:eastAsia="Times New Roman" w:cs="Times New Roman"/>
      <w:b/>
      <w:bCs/>
      <w:szCs w:val="21"/>
    </w:rPr>
  </w:style>
  <w:style w:type="character" w:customStyle="1" w:styleId="119">
    <w:name w:val="日期 字符"/>
    <w:basedOn w:val="67"/>
    <w:uiPriority w:val="99"/>
    <w:rPr>
      <w:rFonts w:ascii="Times New Roman" w:hAnsi="Times New Roman" w:eastAsia="Times New Roman" w:cs="Times New Roman"/>
      <w:szCs w:val="21"/>
    </w:rPr>
  </w:style>
  <w:style w:type="character" w:customStyle="1" w:styleId="120">
    <w:name w:val="日期 字符1"/>
    <w:link w:val="18"/>
    <w:qFormat/>
    <w:uiPriority w:val="0"/>
    <w:rPr>
      <w:rFonts w:ascii="Times New Roman" w:hAnsi="Times New Roman" w:eastAsia="Times New Roman" w:cs="Times New Roman"/>
      <w:szCs w:val="21"/>
    </w:rPr>
  </w:style>
  <w:style w:type="paragraph" w:customStyle="1" w:styleId="121">
    <w:name w:val="样式 标题 6 + 左侧:  0 厘米 首行缩进:  0 厘米"/>
    <w:basedOn w:val="7"/>
    <w:uiPriority w:val="0"/>
    <w:pPr>
      <w:ind w:left="420" w:hanging="420"/>
    </w:pPr>
    <w:rPr>
      <w:rFonts w:cs="宋体"/>
      <w:szCs w:val="20"/>
    </w:rPr>
  </w:style>
  <w:style w:type="paragraph" w:customStyle="1" w:styleId="122">
    <w:name w:val="样式 标题 6 + 首行缩进:  1 字符"/>
    <w:basedOn w:val="7"/>
    <w:uiPriority w:val="0"/>
    <w:rPr>
      <w:rFonts w:cs="宋体"/>
      <w:szCs w:val="20"/>
    </w:rPr>
  </w:style>
  <w:style w:type="paragraph" w:customStyle="1" w:styleId="123">
    <w:name w:val="样式 图表目录 + 左侧:  2 字符 悬挂缩进: 2 字符"/>
    <w:basedOn w:val="28"/>
    <w:autoRedefine/>
    <w:uiPriority w:val="0"/>
    <w:pPr>
      <w:ind w:left="842" w:hanging="422"/>
    </w:pPr>
    <w:rPr>
      <w:rFonts w:cs="宋体"/>
    </w:rPr>
  </w:style>
  <w:style w:type="paragraph" w:customStyle="1" w:styleId="124">
    <w:name w:val="样式 图表目录 + 左侧:  2 字符 悬挂缩进: 2 字符1"/>
    <w:basedOn w:val="28"/>
    <w:autoRedefine/>
    <w:uiPriority w:val="0"/>
    <w:rPr>
      <w:rFonts w:cs="宋体"/>
    </w:rPr>
  </w:style>
  <w:style w:type="paragraph" w:customStyle="1" w:styleId="125">
    <w:name w:val="样式 11 磅 右"/>
    <w:basedOn w:val="1"/>
    <w:next w:val="1"/>
    <w:uiPriority w:val="0"/>
    <w:pPr>
      <w:jc w:val="right"/>
    </w:pPr>
    <w:rPr>
      <w:rFonts w:cs="宋体"/>
      <w:kern w:val="0"/>
      <w:szCs w:val="20"/>
    </w:rPr>
  </w:style>
  <w:style w:type="paragraph" w:customStyle="1" w:styleId="126">
    <w:name w:val="样式 10 磅 左"/>
    <w:basedOn w:val="1"/>
    <w:next w:val="1"/>
    <w:uiPriority w:val="0"/>
    <w:pPr>
      <w:jc w:val="left"/>
    </w:pPr>
    <w:rPr>
      <w:rFonts w:cs="宋体"/>
      <w:kern w:val="0"/>
      <w:sz w:val="20"/>
      <w:szCs w:val="20"/>
    </w:rPr>
  </w:style>
  <w:style w:type="paragraph" w:customStyle="1" w:styleId="127">
    <w:name w:val="样式 10 磅 左1"/>
    <w:basedOn w:val="1"/>
    <w:next w:val="1"/>
    <w:uiPriority w:val="0"/>
    <w:pPr>
      <w:jc w:val="left"/>
    </w:pPr>
    <w:rPr>
      <w:rFonts w:cs="宋体"/>
      <w:kern w:val="0"/>
      <w:sz w:val="20"/>
      <w:szCs w:val="20"/>
    </w:rPr>
  </w:style>
  <w:style w:type="paragraph" w:customStyle="1" w:styleId="128">
    <w:name w:val="样式 10 磅 左2"/>
    <w:basedOn w:val="1"/>
    <w:next w:val="1"/>
    <w:uiPriority w:val="0"/>
    <w:pPr>
      <w:jc w:val="left"/>
    </w:pPr>
    <w:rPr>
      <w:rFonts w:cs="宋体"/>
      <w:kern w:val="0"/>
      <w:szCs w:val="20"/>
    </w:rPr>
  </w:style>
  <w:style w:type="paragraph" w:customStyle="1" w:styleId="129">
    <w:name w:val="样式 加粗 倾斜 左"/>
    <w:basedOn w:val="1"/>
    <w:next w:val="1"/>
    <w:uiPriority w:val="0"/>
    <w:pPr>
      <w:jc w:val="left"/>
    </w:pPr>
    <w:rPr>
      <w:rFonts w:cs="宋体"/>
      <w:b/>
      <w:bCs/>
      <w:i/>
      <w:iCs/>
      <w:kern w:val="0"/>
      <w:szCs w:val="20"/>
    </w:rPr>
  </w:style>
  <w:style w:type="character" w:customStyle="1" w:styleId="130">
    <w:name w:val="apple-converted-space"/>
    <w:uiPriority w:val="0"/>
  </w:style>
  <w:style w:type="paragraph" w:styleId="131">
    <w:name w:val="No Spacing"/>
    <w:link w:val="132"/>
    <w:uiPriority w:val="1"/>
    <w:rPr>
      <w:rFonts w:ascii="Calibri" w:hAnsi="Calibri" w:eastAsia="宋体" w:cs="Times New Roman"/>
      <w:kern w:val="0"/>
      <w:sz w:val="22"/>
      <w:szCs w:val="21"/>
      <w:lang w:val="en-US" w:eastAsia="zh-CN" w:bidi="ar-SA"/>
    </w:rPr>
  </w:style>
  <w:style w:type="character" w:customStyle="1" w:styleId="132">
    <w:name w:val="无间隔 字符"/>
    <w:link w:val="131"/>
    <w:uiPriority w:val="1"/>
    <w:rPr>
      <w:rFonts w:ascii="Calibri" w:hAnsi="Calibri" w:eastAsia="宋体" w:cs="Times New Roman"/>
      <w:kern w:val="0"/>
      <w:sz w:val="22"/>
    </w:rPr>
  </w:style>
  <w:style w:type="paragraph" w:customStyle="1" w:styleId="133">
    <w:name w:val="概述标题"/>
    <w:basedOn w:val="1"/>
    <w:uiPriority w:val="0"/>
    <w:rPr>
      <w:b/>
    </w:rPr>
  </w:style>
  <w:style w:type="table" w:customStyle="1" w:styleId="134">
    <w:name w:val="网格表 4 - 着色 13"/>
    <w:basedOn w:val="34"/>
    <w:uiPriority w:val="49"/>
    <w:tblPr>
      <w:tblBorders>
        <w:top w:val="single" w:color="9CC2E5" w:themeColor="accent1" w:themeTint="99" w:sz="4" w:space="0"/>
        <w:left w:val="single" w:color="9CC2E5" w:themeColor="accent1" w:themeTint="99" w:sz="4" w:space="0"/>
        <w:bottom w:val="single" w:color="9CC2E5" w:themeColor="accent1" w:themeTint="99" w:sz="4" w:space="0"/>
        <w:right w:val="single" w:color="9CC2E5" w:themeColor="accent1" w:themeTint="99" w:sz="4" w:space="0"/>
        <w:insideH w:val="single" w:color="9CC2E5" w:themeColor="accent1" w:themeTint="99" w:sz="4" w:space="0"/>
        <w:insideV w:val="single" w:color="9CC2E5" w:themeColor="accent1" w:themeTint="99" w:sz="4" w:space="0"/>
      </w:tblBorders>
    </w:tblPr>
    <w:tblStylePr w:type="firstRow">
      <w:rPr>
        <w:b/>
        <w:bCs/>
        <w:color w:val="FFFFFF" w:themeColor="background1"/>
        <w14:textFill>
          <w14:solidFill>
            <w14:schemeClr w14:val="bg1"/>
          </w14:solidFill>
        </w14:textFill>
      </w:rPr>
      <w:tcPr>
        <w:tcBorders>
          <w:top w:val="single" w:color="5B9BD5" w:themeColor="accent1" w:sz="4" w:space="0"/>
          <w:left w:val="single" w:color="5B9BD5" w:themeColor="accent1" w:sz="4" w:space="0"/>
          <w:bottom w:val="single" w:color="5B9BD5" w:themeColor="accent1" w:sz="4" w:space="0"/>
          <w:right w:val="single" w:color="5B9BD5" w:themeColor="accent1" w:sz="4" w:space="0"/>
          <w:insideH w:val="nil"/>
          <w:insideV w:val="nil"/>
        </w:tcBorders>
        <w:shd w:val="clear" w:color="auto" w:fill="5B9BD5" w:themeFill="accent1"/>
      </w:tcPr>
    </w:tblStylePr>
    <w:tblStylePr w:type="lastRow">
      <w:rPr>
        <w:b/>
        <w:bCs/>
      </w:rPr>
      <w:tcPr>
        <w:tcBorders>
          <w:top w:val="double" w:color="5B9BD5" w:themeColor="accent1" w:sz="4" w:space="0"/>
        </w:tcBorders>
      </w:tcPr>
    </w:tblStylePr>
    <w:tblStylePr w:type="firstCol">
      <w:rPr>
        <w:b/>
        <w:bCs/>
      </w:rPr>
    </w:tblStylePr>
    <w:tblStylePr w:type="lastCol">
      <w:rPr>
        <w:b/>
        <w:bCs/>
      </w:rPr>
    </w:tblStylePr>
    <w:tblStylePr w:type="band1Vert">
      <w:tcPr>
        <w:shd w:val="clear" w:color="auto" w:fill="DEEAF6" w:themeFill="accent1" w:themeFillTint="33"/>
      </w:tcPr>
    </w:tblStylePr>
    <w:tblStylePr w:type="band1Horz">
      <w:tcPr>
        <w:shd w:val="clear" w:color="auto" w:fill="DEEAF6" w:themeFill="accent1" w:themeFillTint="33"/>
      </w:tcPr>
    </w:tblStylePr>
  </w:style>
  <w:style w:type="table" w:customStyle="1" w:styleId="135">
    <w:name w:val="网格表 4 - 着色 51"/>
    <w:basedOn w:val="34"/>
    <w:qFormat/>
    <w:uiPriority w:val="49"/>
    <w:rPr>
      <w:szCs w:val="22"/>
    </w:rPr>
    <w:tblPr>
      <w:tblBorders>
        <w:top w:val="single" w:color="8EAADB" w:themeColor="accent5" w:themeTint="99" w:sz="4" w:space="0"/>
        <w:left w:val="single" w:color="8EAADB" w:themeColor="accent5" w:themeTint="99" w:sz="4" w:space="0"/>
        <w:bottom w:val="single" w:color="8EAADB" w:themeColor="accent5" w:themeTint="99" w:sz="4" w:space="0"/>
        <w:right w:val="single" w:color="8EAADB" w:themeColor="accent5" w:themeTint="99" w:sz="4" w:space="0"/>
        <w:insideH w:val="single" w:color="8EAADB" w:themeColor="accent5" w:themeTint="99" w:sz="4" w:space="0"/>
        <w:insideV w:val="single" w:color="8EAADB" w:themeColor="accent5" w:themeTint="99" w:sz="4" w:space="0"/>
      </w:tblBorders>
    </w:tblPr>
    <w:tblStylePr w:type="firstRow">
      <w:rPr>
        <w:b/>
        <w:bCs/>
        <w:color w:val="FFFFFF" w:themeColor="background1"/>
        <w14:textFill>
          <w14:solidFill>
            <w14:schemeClr w14:val="bg1"/>
          </w14:solidFill>
        </w14:textFill>
      </w:rPr>
      <w:tcPr>
        <w:tcBorders>
          <w:top w:val="single" w:color="4472C4" w:themeColor="accent5" w:sz="4" w:space="0"/>
          <w:left w:val="single" w:color="4472C4" w:themeColor="accent5" w:sz="4" w:space="0"/>
          <w:bottom w:val="single" w:color="4472C4" w:themeColor="accent5" w:sz="4" w:space="0"/>
          <w:right w:val="single" w:color="4472C4" w:themeColor="accent5" w:sz="4" w:space="0"/>
          <w:insideH w:val="nil"/>
          <w:insideV w:val="nil"/>
        </w:tcBorders>
        <w:shd w:val="clear" w:color="auto" w:fill="4472C4" w:themeFill="accent5"/>
      </w:tcPr>
    </w:tblStylePr>
    <w:tblStylePr w:type="lastRow">
      <w:rPr>
        <w:b/>
        <w:bCs/>
      </w:rPr>
      <w:tcPr>
        <w:tcBorders>
          <w:top w:val="double" w:color="4472C4" w:themeColor="accent5" w:sz="4" w:space="0"/>
        </w:tcBorders>
      </w:tcPr>
    </w:tblStylePr>
    <w:tblStylePr w:type="firstCol">
      <w:rPr>
        <w:b/>
        <w:bCs/>
      </w:rPr>
    </w:tblStylePr>
    <w:tblStylePr w:type="lastCol">
      <w:rPr>
        <w:b/>
        <w:bCs/>
      </w:rPr>
    </w:tblStylePr>
    <w:tblStylePr w:type="band1Vert">
      <w:tcPr>
        <w:shd w:val="clear" w:color="auto" w:fill="D9E2F3" w:themeFill="accent5" w:themeFillTint="33"/>
      </w:tcPr>
    </w:tblStylePr>
    <w:tblStylePr w:type="band1Horz">
      <w:tcPr>
        <w:shd w:val="clear" w:color="auto" w:fill="D9E2F3" w:themeFill="accent5" w:themeFillTint="33"/>
      </w:tcPr>
    </w:tblStylePr>
  </w:style>
  <w:style w:type="table" w:customStyle="1" w:styleId="136">
    <w:name w:val="无格式表格 51"/>
    <w:basedOn w:val="34"/>
    <w:uiPriority w:val="45"/>
    <w:tblStylePr w:type="firstRow">
      <w:rPr>
        <w:rFonts w:asciiTheme="majorHAnsi" w:hAnsiTheme="majorHAnsi" w:eastAsiaTheme="majorEastAsia" w:cstheme="majorBidi"/>
        <w:i/>
        <w:iCs/>
        <w:sz w:val="26"/>
      </w:rPr>
      <w:tcPr>
        <w:tcBorders>
          <w:bottom w:val="single" w:color="7E7E7E" w:themeColor="text1" w:themeTint="80" w:sz="4" w:space="0"/>
        </w:tcBorders>
        <w:shd w:val="clear" w:color="auto" w:fill="FFFFFF" w:themeFill="background1"/>
      </w:tcPr>
    </w:tblStylePr>
    <w:tblStylePr w:type="lastRow">
      <w:rPr>
        <w:rFonts w:asciiTheme="majorHAnsi" w:hAnsiTheme="majorHAnsi" w:eastAsiaTheme="majorEastAsia" w:cstheme="majorBidi"/>
        <w:i/>
        <w:iCs/>
        <w:sz w:val="26"/>
      </w:rPr>
      <w:tcPr>
        <w:tcBorders>
          <w:top w:val="single" w:color="7E7E7E" w:themeColor="text1" w:themeTint="80" w:sz="4" w:space="0"/>
        </w:tcBorders>
        <w:shd w:val="clear" w:color="auto" w:fill="FFFFFF" w:themeFill="background1"/>
      </w:tcPr>
    </w:tblStylePr>
    <w:tblStylePr w:type="firstCol">
      <w:pPr>
        <w:jc w:val="right"/>
      </w:pPr>
      <w:rPr>
        <w:rFonts w:asciiTheme="majorHAnsi" w:hAnsiTheme="majorHAnsi" w:eastAsiaTheme="majorEastAsia" w:cstheme="majorBidi"/>
        <w:i/>
        <w:iCs/>
        <w:sz w:val="26"/>
      </w:rPr>
      <w:tcPr>
        <w:tcBorders>
          <w:right w:val="single" w:color="7E7E7E" w:themeColor="text1" w:themeTint="80" w:sz="4" w:space="0"/>
        </w:tcBorders>
        <w:shd w:val="clear" w:color="auto" w:fill="FFFFFF" w:themeFill="background1"/>
      </w:tcPr>
    </w:tblStylePr>
    <w:tblStylePr w:type="lastCol">
      <w:rPr>
        <w:rFonts w:asciiTheme="majorHAnsi" w:hAnsiTheme="majorHAnsi" w:eastAsiaTheme="majorEastAsia" w:cstheme="majorBidi"/>
        <w:i/>
        <w:iCs/>
        <w:sz w:val="26"/>
      </w:rPr>
      <w:tcPr>
        <w:tcBorders>
          <w:left w:val="single" w:color="7E7E7E" w:themeColor="text1" w:themeTint="80" w:sz="4" w:space="0"/>
        </w:tcBorders>
        <w:shd w:val="clear" w:color="auto" w:fill="FFFFFF" w:themeFill="background1"/>
      </w:tcPr>
    </w:tblStylePr>
    <w:tblStylePr w:type="band1Vert">
      <w:tcPr>
        <w:shd w:val="clear" w:color="auto" w:fill="F1F1F1" w:themeFill="background1" w:themeFillShade="F2"/>
      </w:tcPr>
    </w:tblStylePr>
    <w:tblStylePr w:type="band1Horz">
      <w:tcPr>
        <w:shd w:val="clear" w:color="auto" w:fill="F1F1F1" w:themeFill="background1" w:themeFillShade="F2"/>
      </w:tcPr>
    </w:tblStylePr>
    <w:tblStylePr w:type="neCell">
      <w:tcPr>
        <w:tcBorders>
          <w:left w:val="nil"/>
        </w:tcBorders>
      </w:tcPr>
    </w:tblStylePr>
    <w:tblStylePr w:type="nwCell">
      <w:tcPr>
        <w:tcBorders>
          <w:right w:val="nil"/>
        </w:tcBorders>
      </w:tcPr>
    </w:tblStylePr>
    <w:tblStylePr w:type="seCell">
      <w:tcPr>
        <w:tcBorders>
          <w:left w:val="nil"/>
        </w:tcBorders>
      </w:tcPr>
    </w:tblStylePr>
    <w:tblStylePr w:type="swCell">
      <w:tcPr>
        <w:tcBorders>
          <w:right w:val="nil"/>
        </w:tcBorders>
      </w:tcPr>
    </w:tblStylePr>
  </w:style>
  <w:style w:type="character" w:customStyle="1" w:styleId="137">
    <w:name w:val="未处理的提及1"/>
    <w:basedOn w:val="67"/>
    <w:semiHidden/>
    <w:unhideWhenUsed/>
    <w:uiPriority w:val="99"/>
    <w:rPr>
      <w:color w:val="605E5C"/>
      <w:shd w:val="clear" w:color="auto" w:fill="E1DFDD"/>
    </w:rPr>
  </w:style>
  <w:style w:type="character" w:customStyle="1" w:styleId="138">
    <w:name w:val="Bold text_1 Char"/>
    <w:link w:val="24"/>
    <w:uiPriority w:val="0"/>
    <w:rPr>
      <w:rFonts w:ascii="Calibri" w:hAnsi="Calibri" w:eastAsiaTheme="minorHAnsi"/>
      <w:caps/>
      <w:color w:val="1F4E79" w:themeColor="accent1" w:themeShade="80"/>
      <w:spacing w:val="-6"/>
      <w:kern w:val="0"/>
      <w:szCs w:val="22"/>
      <w:lang w:eastAsia="en-US"/>
    </w:rPr>
  </w:style>
  <w:style w:type="paragraph" w:customStyle="1" w:styleId="139">
    <w:name w:val="Style1"/>
    <w:link w:val="168"/>
    <w:autoRedefine/>
    <w:qFormat/>
    <w:uiPriority w:val="0"/>
    <w:pPr>
      <w:pBdr>
        <w:bottom w:val="single" w:color="auto" w:sz="4" w:space="6"/>
      </w:pBdr>
      <w:spacing w:after="160"/>
    </w:pPr>
    <w:rPr>
      <w:rFonts w:ascii="Calibri" w:hAnsi="Calibri" w:cs="Calibri" w:eastAsiaTheme="minorEastAsia"/>
      <w:b/>
      <w:caps/>
      <w:color w:val="2E75B6" w:themeColor="accent1" w:themeShade="BF"/>
      <w:spacing w:val="-3"/>
      <w:kern w:val="0"/>
      <w:sz w:val="40"/>
      <w:szCs w:val="40"/>
      <w:lang w:val="en-US" w:eastAsia="en-IN" w:bidi="ar-SA"/>
    </w:rPr>
  </w:style>
  <w:style w:type="character" w:customStyle="1" w:styleId="140">
    <w:name w:val="尾注文本 字符"/>
    <w:basedOn w:val="67"/>
    <w:link w:val="19"/>
    <w:semiHidden/>
    <w:qFormat/>
    <w:uiPriority w:val="99"/>
    <w:rPr>
      <w:rFonts w:ascii="Times New Roman" w:hAnsi="Times New Roman"/>
    </w:rPr>
  </w:style>
  <w:style w:type="character" w:customStyle="1" w:styleId="141">
    <w:name w:val="未处理的提及11"/>
    <w:basedOn w:val="67"/>
    <w:semiHidden/>
    <w:unhideWhenUsed/>
    <w:qFormat/>
    <w:uiPriority w:val="99"/>
    <w:rPr>
      <w:color w:val="605E5C"/>
      <w:shd w:val="clear" w:color="auto" w:fill="E1DFDD"/>
    </w:rPr>
  </w:style>
  <w:style w:type="character" w:customStyle="1" w:styleId="142">
    <w:name w:val="未处理的提及2"/>
    <w:basedOn w:val="67"/>
    <w:semiHidden/>
    <w:unhideWhenUsed/>
    <w:qFormat/>
    <w:uiPriority w:val="99"/>
    <w:rPr>
      <w:color w:val="605E5C"/>
      <w:shd w:val="clear" w:color="auto" w:fill="E1DFDD"/>
    </w:rPr>
  </w:style>
  <w:style w:type="paragraph" w:customStyle="1" w:styleId="143">
    <w:name w:val="Source"/>
    <w:basedOn w:val="1"/>
    <w:link w:val="144"/>
    <w:autoRedefine/>
    <w:qFormat/>
    <w:uiPriority w:val="0"/>
    <w:pPr>
      <w:widowControl/>
      <w:topLinePunct w:val="0"/>
      <w:spacing w:before="40" w:after="80"/>
      <w:jc w:val="left"/>
    </w:pPr>
    <w:rPr>
      <w:i/>
      <w:color w:val="0D0D0D" w:themeColor="text1" w:themeTint="F2"/>
      <w:kern w:val="0"/>
      <w:sz w:val="16"/>
      <w:szCs w:val="22"/>
      <w:lang w:val="en-IN" w:eastAsia="en-IN"/>
      <w14:textFill>
        <w14:solidFill>
          <w14:schemeClr w14:val="tx1">
            <w14:lumMod w14:val="95000"/>
            <w14:lumOff w14:val="5000"/>
          </w14:schemeClr>
        </w14:solidFill>
      </w14:textFill>
    </w:rPr>
  </w:style>
  <w:style w:type="character" w:customStyle="1" w:styleId="144">
    <w:name w:val="Source 字符"/>
    <w:basedOn w:val="67"/>
    <w:link w:val="143"/>
    <w:qFormat/>
    <w:uiPriority w:val="0"/>
    <w:rPr>
      <w:rFonts w:ascii="Times New Roman" w:hAnsi="Times New Roman" w:eastAsia="宋体"/>
      <w:i/>
      <w:color w:val="0D0D0D" w:themeColor="text1" w:themeTint="F2"/>
      <w:kern w:val="0"/>
      <w:sz w:val="16"/>
      <w:szCs w:val="22"/>
      <w:lang w:val="en-IN" w:eastAsia="en-IN"/>
      <w14:textFill>
        <w14:solidFill>
          <w14:schemeClr w14:val="tx1">
            <w14:lumMod w14:val="95000"/>
            <w14:lumOff w14:val="5000"/>
          </w14:schemeClr>
        </w14:solidFill>
      </w14:textFill>
    </w:rPr>
  </w:style>
  <w:style w:type="paragraph" w:customStyle="1" w:styleId="145">
    <w:name w:val="正文-段落"/>
    <w:basedOn w:val="1"/>
    <w:link w:val="146"/>
    <w:qFormat/>
    <w:uiPriority w:val="0"/>
    <w:pPr>
      <w:widowControl/>
      <w:topLinePunct w:val="0"/>
      <w:spacing w:before="320" w:after="80" w:line="259" w:lineRule="auto"/>
    </w:pPr>
    <w:rPr>
      <w:color w:val="0D0D0D" w:themeColor="text1" w:themeTint="F2"/>
      <w:kern w:val="0"/>
      <w:szCs w:val="22"/>
      <w:lang w:val="en-IN" w:eastAsia="en-US"/>
      <w14:textFill>
        <w14:solidFill>
          <w14:schemeClr w14:val="tx1">
            <w14:lumMod w14:val="95000"/>
            <w14:lumOff w14:val="5000"/>
          </w14:schemeClr>
        </w14:solidFill>
      </w14:textFill>
    </w:rPr>
  </w:style>
  <w:style w:type="character" w:customStyle="1" w:styleId="146">
    <w:name w:val="正文-段落 字符"/>
    <w:basedOn w:val="67"/>
    <w:link w:val="145"/>
    <w:qFormat/>
    <w:uiPriority w:val="0"/>
    <w:rPr>
      <w:rFonts w:ascii="Tahoma" w:hAnsi="Tahoma" w:eastAsia="宋体"/>
      <w:color w:val="0D0D0D" w:themeColor="text1" w:themeTint="F2"/>
      <w:kern w:val="0"/>
      <w:szCs w:val="22"/>
      <w:lang w:val="en-IN" w:eastAsia="en-US"/>
      <w14:textFill>
        <w14:solidFill>
          <w14:schemeClr w14:val="tx1">
            <w14:lumMod w14:val="95000"/>
            <w14:lumOff w14:val="5000"/>
          </w14:schemeClr>
        </w14:solidFill>
      </w14:textFill>
    </w:rPr>
  </w:style>
  <w:style w:type="character" w:customStyle="1" w:styleId="147">
    <w:name w:val="列表段落 字符"/>
    <w:basedOn w:val="67"/>
    <w:link w:val="113"/>
    <w:uiPriority w:val="1"/>
    <w:rPr>
      <w:rFonts w:ascii="Arial" w:hAnsi="Arial" w:eastAsia="Arial" w:cs="Arial"/>
      <w:kern w:val="0"/>
      <w:sz w:val="22"/>
      <w:szCs w:val="22"/>
      <w:lang w:eastAsia="en-US"/>
    </w:rPr>
  </w:style>
  <w:style w:type="paragraph" w:customStyle="1" w:styleId="148">
    <w:name w:val="Figure Style"/>
    <w:basedOn w:val="113"/>
    <w:link w:val="150"/>
    <w:qFormat/>
    <w:uiPriority w:val="0"/>
    <w:pPr>
      <w:keepNext/>
      <w:keepLines/>
      <w:numPr>
        <w:ilvl w:val="0"/>
        <w:numId w:val="2"/>
      </w:numPr>
      <w:pBdr>
        <w:bottom w:val="single" w:color="auto" w:sz="4" w:space="1"/>
      </w:pBdr>
      <w:tabs>
        <w:tab w:val="left" w:pos="284"/>
      </w:tabs>
      <w:spacing w:before="240" w:after="120"/>
    </w:pPr>
    <w:rPr>
      <w:rFonts w:eastAsia="宋体"/>
      <w:b/>
      <w:color w:val="FF8200"/>
    </w:rPr>
  </w:style>
  <w:style w:type="character" w:customStyle="1" w:styleId="149">
    <w:name w:val="Figure Style Char"/>
    <w:basedOn w:val="147"/>
    <w:uiPriority w:val="0"/>
    <w:rPr>
      <w:rFonts w:ascii="Calibri" w:hAnsi="Calibri" w:eastAsia="Arial" w:cs="Arial"/>
      <w:b/>
      <w:color w:val="44546A" w:themeColor="text2"/>
      <w:kern w:val="0"/>
      <w:sz w:val="24"/>
      <w:szCs w:val="22"/>
      <w:lang w:val="en-US" w:eastAsia="en-US"/>
      <w14:textFill>
        <w14:solidFill>
          <w14:schemeClr w14:val="tx2"/>
        </w14:solidFill>
      </w14:textFill>
    </w:rPr>
  </w:style>
  <w:style w:type="character" w:customStyle="1" w:styleId="150">
    <w:name w:val="Figure Style 字符"/>
    <w:basedOn w:val="147"/>
    <w:link w:val="148"/>
    <w:uiPriority w:val="0"/>
    <w:rPr>
      <w:rFonts w:ascii="Tahoma" w:hAnsi="Tahoma" w:eastAsia="宋体" w:cs="Arial"/>
      <w:b/>
      <w:color w:val="FF8200"/>
      <w:kern w:val="0"/>
      <w:sz w:val="22"/>
      <w:szCs w:val="22"/>
      <w:lang w:eastAsia="en-US"/>
    </w:rPr>
  </w:style>
  <w:style w:type="paragraph" w:customStyle="1" w:styleId="151">
    <w:name w:val="Table Style"/>
    <w:basedOn w:val="113"/>
    <w:link w:val="152"/>
    <w:qFormat/>
    <w:uiPriority w:val="0"/>
    <w:pPr>
      <w:keepNext/>
      <w:keepLines/>
      <w:widowControl/>
      <w:numPr>
        <w:ilvl w:val="0"/>
        <w:numId w:val="3"/>
      </w:numPr>
      <w:tabs>
        <w:tab w:val="left" w:pos="288"/>
      </w:tabs>
      <w:topLinePunct w:val="0"/>
      <w:spacing w:before="240" w:after="120"/>
      <w:ind w:left="0" w:firstLine="0"/>
    </w:pPr>
    <w:rPr>
      <w:rFonts w:eastAsia="宋体" w:cstheme="minorBidi"/>
      <w:b/>
      <w:color w:val="FF8200"/>
      <w:lang w:val="en-IN"/>
    </w:rPr>
  </w:style>
  <w:style w:type="character" w:customStyle="1" w:styleId="152">
    <w:name w:val="Table Style Char"/>
    <w:basedOn w:val="67"/>
    <w:link w:val="151"/>
    <w:qFormat/>
    <w:uiPriority w:val="0"/>
    <w:rPr>
      <w:rFonts w:ascii="Frutiger" w:hAnsi="Frutiger" w:eastAsia="宋体"/>
      <w:b/>
      <w:color w:val="FF8200"/>
      <w:kern w:val="0"/>
      <w:szCs w:val="22"/>
      <w:lang w:val="en-IN" w:eastAsia="en-US"/>
    </w:rPr>
  </w:style>
  <w:style w:type="paragraph" w:customStyle="1" w:styleId="153">
    <w:name w:val="Table of Contents"/>
    <w:basedOn w:val="139"/>
    <w:link w:val="154"/>
    <w:qFormat/>
    <w:uiPriority w:val="0"/>
    <w:pPr>
      <w:pageBreakBefore/>
      <w:jc w:val="both"/>
    </w:pPr>
    <w:rPr>
      <w:szCs w:val="20"/>
    </w:rPr>
  </w:style>
  <w:style w:type="character" w:customStyle="1" w:styleId="154">
    <w:name w:val="Table of Contents Char"/>
    <w:basedOn w:val="67"/>
    <w:link w:val="153"/>
    <w:qFormat/>
    <w:uiPriority w:val="0"/>
    <w:rPr>
      <w:rFonts w:ascii="Century Gothic" w:hAnsi="Century Gothic" w:cs="Calibri"/>
      <w:b/>
      <w:caps/>
      <w:color w:val="2E75B6" w:themeColor="accent1" w:themeShade="BF"/>
      <w:spacing w:val="-3"/>
      <w:kern w:val="0"/>
      <w:sz w:val="40"/>
      <w:szCs w:val="20"/>
      <w:lang w:eastAsia="en-IN"/>
    </w:rPr>
  </w:style>
  <w:style w:type="character" w:customStyle="1" w:styleId="155">
    <w:name w:val="Source Char"/>
    <w:basedOn w:val="67"/>
    <w:qFormat/>
    <w:uiPriority w:val="0"/>
    <w:rPr>
      <w:rFonts w:ascii="Calibri" w:hAnsi="Calibri"/>
      <w:i/>
      <w:color w:val="0D0D0D" w:themeColor="text1" w:themeTint="F2"/>
      <w:sz w:val="16"/>
      <w:lang w:eastAsia="en-IN"/>
      <w14:textFill>
        <w14:solidFill>
          <w14:schemeClr w14:val="tx1">
            <w14:lumMod w14:val="95000"/>
            <w14:lumOff w14:val="5000"/>
          </w14:schemeClr>
        </w14:solidFill>
      </w14:textFill>
    </w:rPr>
  </w:style>
  <w:style w:type="paragraph" w:customStyle="1" w:styleId="156">
    <w:name w:val="目录2"/>
    <w:basedOn w:val="29"/>
    <w:next w:val="29"/>
    <w:link w:val="158"/>
    <w:qFormat/>
    <w:uiPriority w:val="0"/>
    <w:pPr>
      <w:tabs>
        <w:tab w:val="right" w:pos="9736"/>
      </w:tabs>
    </w:pPr>
  </w:style>
  <w:style w:type="character" w:customStyle="1" w:styleId="157">
    <w:name w:val="TOC 2 字符"/>
    <w:basedOn w:val="67"/>
    <w:link w:val="29"/>
    <w:qFormat/>
    <w:uiPriority w:val="39"/>
    <w:rPr>
      <w:rFonts w:ascii="Times New Roman" w:hAnsi="Times New Roman" w:eastAsia="宋体"/>
      <w:b/>
      <w:color w:val="000000" w:themeColor="text1"/>
      <w:spacing w:val="-6"/>
      <w:kern w:val="0"/>
      <w:sz w:val="22"/>
      <w:szCs w:val="22"/>
      <w:lang w:eastAsia="en-US"/>
      <w14:textFill>
        <w14:solidFill>
          <w14:schemeClr w14:val="tx1"/>
        </w14:solidFill>
      </w14:textFill>
    </w:rPr>
  </w:style>
  <w:style w:type="character" w:customStyle="1" w:styleId="158">
    <w:name w:val="目录2 字符"/>
    <w:basedOn w:val="157"/>
    <w:link w:val="156"/>
    <w:uiPriority w:val="0"/>
    <w:rPr>
      <w:rFonts w:ascii="Calibri" w:hAnsi="Calibri" w:eastAsia="宋体"/>
      <w:color w:val="000000" w:themeColor="text1"/>
      <w:spacing w:val="-6"/>
      <w:kern w:val="0"/>
      <w:sz w:val="24"/>
      <w:szCs w:val="22"/>
      <w:lang w:eastAsia="en-US"/>
      <w14:textFill>
        <w14:solidFill>
          <w14:schemeClr w14:val="tx1"/>
        </w14:solidFill>
      </w14:textFill>
    </w:rPr>
  </w:style>
  <w:style w:type="character" w:customStyle="1" w:styleId="159">
    <w:name w:val="未处理的提及3"/>
    <w:basedOn w:val="67"/>
    <w:semiHidden/>
    <w:unhideWhenUsed/>
    <w:qFormat/>
    <w:uiPriority w:val="99"/>
    <w:rPr>
      <w:color w:val="605E5C"/>
      <w:shd w:val="clear" w:color="auto" w:fill="E1DFDD"/>
    </w:rPr>
  </w:style>
  <w:style w:type="table" w:customStyle="1" w:styleId="160">
    <w:name w:val="List Table 2 Accent 4"/>
    <w:basedOn w:val="34"/>
    <w:qFormat/>
    <w:uiPriority w:val="47"/>
    <w:tblPr>
      <w:tblBorders>
        <w:top w:val="single" w:color="FFD965" w:themeColor="accent4" w:themeTint="99" w:sz="4" w:space="0"/>
        <w:bottom w:val="single" w:color="FFD965" w:themeColor="accent4" w:themeTint="99" w:sz="4" w:space="0"/>
        <w:insideH w:val="single" w:color="FFD965" w:themeColor="accent4" w:themeTint="99" w:sz="4" w:space="0"/>
      </w:tblBorders>
    </w:tblPr>
    <w:tblStylePr w:type="firstRow">
      <w:rPr>
        <w:b/>
        <w:bCs/>
      </w:rPr>
    </w:tblStylePr>
    <w:tblStylePr w:type="lastRow">
      <w:rPr>
        <w:b/>
        <w:bCs/>
      </w:rPr>
    </w:tblStylePr>
    <w:tblStylePr w:type="firstCol">
      <w:rPr>
        <w:b/>
        <w:bCs/>
      </w:rPr>
    </w:tblStylePr>
    <w:tblStylePr w:type="lastCol">
      <w:rPr>
        <w:b/>
        <w:bCs/>
      </w:rPr>
    </w:tblStylePr>
    <w:tblStylePr w:type="band1Vert">
      <w:tcPr>
        <w:shd w:val="clear" w:color="auto" w:fill="FEF2CC" w:themeFill="accent4" w:themeFillTint="33"/>
      </w:tcPr>
    </w:tblStylePr>
    <w:tblStylePr w:type="band1Horz">
      <w:tcPr>
        <w:shd w:val="clear" w:color="auto" w:fill="FEF2CC" w:themeFill="accent4" w:themeFillTint="33"/>
      </w:tcPr>
    </w:tblStylePr>
  </w:style>
  <w:style w:type="table" w:customStyle="1" w:styleId="161">
    <w:name w:val="表格-lpi"/>
    <w:basedOn w:val="34"/>
    <w:qFormat/>
    <w:uiPriority w:val="99"/>
    <w:rPr>
      <w:rFonts w:eastAsia="Times New Roman"/>
      <w:color w:val="00B050"/>
      <w:kern w:val="0"/>
      <w:sz w:val="20"/>
      <w:szCs w:val="20"/>
    </w:rPr>
  </w:style>
  <w:style w:type="character" w:customStyle="1" w:styleId="162">
    <w:name w:val="未处理的提及31"/>
    <w:basedOn w:val="67"/>
    <w:semiHidden/>
    <w:unhideWhenUsed/>
    <w:qFormat/>
    <w:uiPriority w:val="99"/>
    <w:rPr>
      <w:color w:val="605E5C"/>
      <w:shd w:val="clear" w:color="auto" w:fill="E1DFDD"/>
    </w:rPr>
  </w:style>
  <w:style w:type="paragraph" w:customStyle="1" w:styleId="163">
    <w:name w:val="Paragraph"/>
    <w:basedOn w:val="1"/>
    <w:link w:val="164"/>
    <w:qFormat/>
    <w:uiPriority w:val="0"/>
    <w:pPr>
      <w:widowControl/>
      <w:topLinePunct w:val="0"/>
      <w:spacing w:after="160" w:line="259" w:lineRule="auto"/>
    </w:pPr>
    <w:rPr>
      <w:color w:val="0D0D0D" w:themeColor="text1" w:themeTint="F2"/>
      <w:kern w:val="0"/>
      <w:szCs w:val="22"/>
      <w:lang w:val="en-IN" w:eastAsia="en-US"/>
      <w14:textFill>
        <w14:solidFill>
          <w14:schemeClr w14:val="tx1">
            <w14:lumMod w14:val="95000"/>
            <w14:lumOff w14:val="5000"/>
          </w14:schemeClr>
        </w14:solidFill>
      </w14:textFill>
    </w:rPr>
  </w:style>
  <w:style w:type="character" w:customStyle="1" w:styleId="164">
    <w:name w:val="Paragraph Char"/>
    <w:basedOn w:val="67"/>
    <w:link w:val="163"/>
    <w:qFormat/>
    <w:uiPriority w:val="0"/>
    <w:rPr>
      <w:rFonts w:ascii="Calibri" w:hAnsi="Calibri"/>
      <w:color w:val="0D0D0D" w:themeColor="text1" w:themeTint="F2"/>
      <w:kern w:val="0"/>
      <w:sz w:val="24"/>
      <w:szCs w:val="22"/>
      <w:lang w:val="en-IN" w:eastAsia="en-US"/>
      <w14:textFill>
        <w14:solidFill>
          <w14:schemeClr w14:val="tx1">
            <w14:lumMod w14:val="95000"/>
            <w14:lumOff w14:val="5000"/>
          </w14:schemeClr>
        </w14:solidFill>
      </w14:textFill>
    </w:rPr>
  </w:style>
  <w:style w:type="table" w:customStyle="1" w:styleId="165">
    <w:name w:val="List Table 1 Light Accent 1"/>
    <w:basedOn w:val="34"/>
    <w:uiPriority w:val="46"/>
    <w:pPr>
      <w:jc w:val="right"/>
    </w:pPr>
    <w:tblPr>
      <w:tblBorders>
        <w:top w:val="single" w:color="5B9BD5" w:themeColor="accent1" w:sz="18" w:space="0"/>
        <w:bottom w:val="single" w:color="5B9BD5" w:themeColor="accent1" w:sz="18" w:space="0"/>
      </w:tblBorders>
    </w:tblPr>
    <w:tcPr>
      <w:vAlign w:val="center"/>
    </w:tcPr>
    <w:tblStylePr w:type="firstRow">
      <w:pPr>
        <w:jc w:val="center"/>
      </w:pPr>
      <w:rPr>
        <w:b/>
        <w:bCs/>
      </w:rPr>
      <w:tcPr>
        <w:tcBorders>
          <w:bottom w:val="single" w:color="5B9BD5" w:themeColor="accent1" w:sz="12" w:space="0"/>
        </w:tcBorders>
      </w:tcPr>
    </w:tblStylePr>
    <w:tblStylePr w:type="lastRow">
      <w:rPr>
        <w:b/>
        <w:bCs/>
      </w:rPr>
      <w:tcPr>
        <w:tcBorders>
          <w:top w:val="single" w:color="5B9BD5" w:themeColor="accent1" w:sz="12" w:space="0"/>
        </w:tcBorders>
      </w:tcPr>
    </w:tblStylePr>
    <w:tblStylePr w:type="firstCol">
      <w:pPr>
        <w:jc w:val="both"/>
      </w:pPr>
      <w:rPr>
        <w:b/>
        <w:bCs/>
      </w:rPr>
    </w:tblStylePr>
    <w:tblStylePr w:type="lastCol">
      <w:rPr>
        <w:b/>
        <w:bCs/>
      </w:rPr>
    </w:tblStylePr>
    <w:tblStylePr w:type="band1Vert">
      <w:tcPr>
        <w:shd w:val="clear" w:color="auto" w:fill="DEEAF6" w:themeFill="accent1" w:themeFillTint="33"/>
      </w:tcPr>
    </w:tblStylePr>
    <w:tblStylePr w:type="band1Horz">
      <w:tcPr>
        <w:shd w:val="clear" w:color="auto" w:fill="DEEAF6" w:themeFill="accent1" w:themeFillTint="33"/>
      </w:tcPr>
    </w:tblStylePr>
    <w:tblStylePr w:type="nwCell">
      <w:pPr>
        <w:jc w:val="both"/>
      </w:pPr>
    </w:tblStylePr>
  </w:style>
  <w:style w:type="character" w:customStyle="1" w:styleId="166">
    <w:name w:val="未处理的提及4"/>
    <w:basedOn w:val="67"/>
    <w:semiHidden/>
    <w:unhideWhenUsed/>
    <w:qFormat/>
    <w:uiPriority w:val="99"/>
    <w:rPr>
      <w:color w:val="605E5C"/>
      <w:shd w:val="clear" w:color="auto" w:fill="E1DFDD"/>
    </w:rPr>
  </w:style>
  <w:style w:type="paragraph" w:customStyle="1" w:styleId="167">
    <w:name w:val="概述"/>
    <w:basedOn w:val="139"/>
    <w:link w:val="169"/>
    <w:qFormat/>
    <w:uiPriority w:val="0"/>
    <w:pPr>
      <w:keepNext/>
      <w:spacing w:after="120"/>
    </w:pPr>
    <w:rPr>
      <w:rFonts w:ascii="Tahoma" w:hAnsi="Tahoma" w:eastAsia="宋体"/>
      <w:caps w:val="0"/>
      <w:color w:val="FF8200"/>
      <w:sz w:val="24"/>
    </w:rPr>
  </w:style>
  <w:style w:type="character" w:customStyle="1" w:styleId="168">
    <w:name w:val="Style1 字符"/>
    <w:basedOn w:val="67"/>
    <w:link w:val="139"/>
    <w:uiPriority w:val="0"/>
    <w:rPr>
      <w:rFonts w:ascii="Calibri" w:hAnsi="Calibri" w:cs="Calibri"/>
      <w:b/>
      <w:caps/>
      <w:color w:val="2E75B6" w:themeColor="accent1" w:themeShade="BF"/>
      <w:spacing w:val="-3"/>
      <w:kern w:val="0"/>
      <w:sz w:val="40"/>
      <w:szCs w:val="40"/>
      <w:lang w:eastAsia="en-IN"/>
    </w:rPr>
  </w:style>
  <w:style w:type="character" w:customStyle="1" w:styleId="169">
    <w:name w:val="概述 字符"/>
    <w:basedOn w:val="168"/>
    <w:link w:val="167"/>
    <w:uiPriority w:val="0"/>
    <w:rPr>
      <w:rFonts w:ascii="Tahoma" w:hAnsi="Tahoma" w:eastAsia="宋体" w:cs="Calibri"/>
      <w:caps w:val="0"/>
      <w:color w:val="FF8200"/>
      <w:spacing w:val="-3"/>
      <w:kern w:val="0"/>
      <w:sz w:val="24"/>
      <w:szCs w:val="40"/>
      <w:lang w:eastAsia="en-IN"/>
    </w:rPr>
  </w:style>
  <w:style w:type="table" w:customStyle="1" w:styleId="170">
    <w:name w:val="彩色网格 - 强调文字颜色 51"/>
    <w:basedOn w:val="34"/>
    <w:uiPriority w:val="73"/>
    <w:rPr>
      <w:rFonts w:ascii="Calibri" w:hAnsi="Calibri" w:eastAsia="宋体" w:cs="Times New Roman"/>
      <w:color w:val="000000"/>
      <w:kern w:val="0"/>
      <w:sz w:val="20"/>
      <w:szCs w:val="20"/>
    </w:rPr>
    <w:tblPr>
      <w:tblBorders>
        <w:insideH w:val="single" w:color="FFFFFF" w:sz="4" w:space="0"/>
      </w:tblBorders>
    </w:tblPr>
    <w:tcPr>
      <w:shd w:val="clear" w:color="auto" w:fill="DAEEF3"/>
    </w:tcPr>
    <w:tblStylePr w:type="firstRow">
      <w:rPr>
        <w:b/>
        <w:bCs/>
      </w:rPr>
      <w:tcPr>
        <w:shd w:val="clear" w:color="auto" w:fill="B6DDE8"/>
      </w:tcPr>
    </w:tblStylePr>
    <w:tblStylePr w:type="lastRow">
      <w:rPr>
        <w:b/>
        <w:bCs/>
        <w:color w:val="000000"/>
      </w:rPr>
      <w:tcPr>
        <w:shd w:val="clear" w:color="auto" w:fill="B6DDE8"/>
      </w:tcPr>
    </w:tblStylePr>
    <w:tblStylePr w:type="firstCol">
      <w:rPr>
        <w:color w:val="FFFFFF"/>
      </w:rPr>
      <w:tcPr>
        <w:shd w:val="clear" w:color="auto" w:fill="31849B"/>
      </w:tcPr>
    </w:tblStylePr>
    <w:tblStylePr w:type="lastCol">
      <w:rPr>
        <w:color w:val="FFFFFF"/>
      </w:rPr>
      <w:tcPr>
        <w:shd w:val="clear" w:color="auto" w:fill="31849B"/>
      </w:tcPr>
    </w:tblStylePr>
    <w:tblStylePr w:type="band1Vert">
      <w:tcPr>
        <w:shd w:val="clear" w:color="auto" w:fill="A5D5E2"/>
      </w:tcPr>
    </w:tblStylePr>
    <w:tblStylePr w:type="band1Horz">
      <w:tcPr>
        <w:shd w:val="clear" w:color="auto" w:fill="A5D5E2"/>
      </w:tcPr>
    </w:tblStylePr>
  </w:style>
  <w:style w:type="table" w:customStyle="1" w:styleId="171">
    <w:name w:val="彩色网格 - 强调文字颜色 31"/>
    <w:basedOn w:val="34"/>
    <w:uiPriority w:val="73"/>
    <w:rPr>
      <w:rFonts w:ascii="Calibri" w:hAnsi="Calibri" w:eastAsia="宋体" w:cs="Times New Roman"/>
      <w:color w:val="000000"/>
      <w:kern w:val="0"/>
      <w:sz w:val="20"/>
      <w:szCs w:val="20"/>
    </w:rPr>
    <w:tblPr>
      <w:tblBorders>
        <w:insideH w:val="single" w:color="FFFFFF" w:sz="4" w:space="0"/>
      </w:tblBorders>
    </w:tblPr>
    <w:tcPr>
      <w:shd w:val="clear" w:color="auto" w:fill="EAF1DD"/>
    </w:tcPr>
    <w:tblStylePr w:type="firstRow">
      <w:rPr>
        <w:b/>
        <w:bCs/>
      </w:rPr>
      <w:tcPr>
        <w:shd w:val="clear" w:color="auto" w:fill="D6E3BC"/>
      </w:tcPr>
    </w:tblStylePr>
    <w:tblStylePr w:type="lastRow">
      <w:rPr>
        <w:b/>
        <w:bCs/>
        <w:color w:val="000000"/>
      </w:rPr>
      <w:tcPr>
        <w:shd w:val="clear" w:color="auto" w:fill="D6E3BC"/>
      </w:tcPr>
    </w:tblStylePr>
    <w:tblStylePr w:type="firstCol">
      <w:rPr>
        <w:color w:val="FFFFFF"/>
      </w:rPr>
      <w:tcPr>
        <w:shd w:val="clear" w:color="auto" w:fill="76923C"/>
      </w:tcPr>
    </w:tblStylePr>
    <w:tblStylePr w:type="lastCol">
      <w:rPr>
        <w:color w:val="FFFFFF"/>
      </w:rPr>
      <w:tcPr>
        <w:shd w:val="clear" w:color="auto" w:fill="76923C"/>
      </w:tcPr>
    </w:tblStylePr>
    <w:tblStylePr w:type="band1Vert">
      <w:tcPr>
        <w:shd w:val="clear" w:color="auto" w:fill="CDDDAC"/>
      </w:tcPr>
    </w:tblStylePr>
    <w:tblStylePr w:type="band1Horz">
      <w:tcPr>
        <w:shd w:val="clear" w:color="auto" w:fill="CDDDAC"/>
      </w:tcPr>
    </w:tblStylePr>
  </w:style>
  <w:style w:type="table" w:customStyle="1" w:styleId="172">
    <w:name w:val="深色列表 - 强调文字颜色 31"/>
    <w:basedOn w:val="34"/>
    <w:uiPriority w:val="70"/>
    <w:rPr>
      <w:rFonts w:ascii="Calibri" w:hAnsi="Calibri" w:eastAsia="宋体" w:cs="Times New Roman"/>
      <w:color w:val="FFFFFF"/>
      <w:kern w:val="0"/>
      <w:sz w:val="20"/>
      <w:szCs w:val="20"/>
    </w:rPr>
    <w:tcPr>
      <w:shd w:val="clear" w:color="auto" w:fill="9BBB59"/>
    </w:tcPr>
    <w:tblStylePr w:type="firstRow">
      <w:rPr>
        <w:b/>
        <w:bCs/>
      </w:rPr>
      <w:tcPr>
        <w:tcBorders>
          <w:top w:val="nil"/>
          <w:left w:val="nil"/>
          <w:bottom w:val="single" w:color="FFFFFF" w:sz="18" w:space="0"/>
          <w:right w:val="nil"/>
          <w:insideH w:val="nil"/>
          <w:insideV w:val="nil"/>
        </w:tcBorders>
        <w:shd w:val="clear" w:color="auto" w:fill="000000"/>
      </w:tcPr>
    </w:tblStylePr>
    <w:tblStylePr w:type="lastRow">
      <w:tcPr>
        <w:tcBorders>
          <w:top w:val="single" w:color="FFFFFF" w:sz="18" w:space="0"/>
          <w:left w:val="nil"/>
          <w:bottom w:val="nil"/>
          <w:right w:val="nil"/>
          <w:insideH w:val="nil"/>
          <w:insideV w:val="nil"/>
        </w:tcBorders>
        <w:shd w:val="clear" w:color="auto" w:fill="4E6128"/>
      </w:tcPr>
    </w:tblStylePr>
    <w:tblStylePr w:type="firstCol">
      <w:tcPr>
        <w:tcBorders>
          <w:top w:val="nil"/>
          <w:left w:val="nil"/>
          <w:bottom w:val="nil"/>
          <w:right w:val="single" w:color="FFFFFF" w:sz="18" w:space="0"/>
          <w:insideH w:val="nil"/>
          <w:insideV w:val="nil"/>
        </w:tcBorders>
        <w:shd w:val="clear" w:color="auto" w:fill="76923C"/>
      </w:tcPr>
    </w:tblStylePr>
    <w:tblStylePr w:type="lastCol">
      <w:tcPr>
        <w:tcBorders>
          <w:top w:val="nil"/>
          <w:left w:val="single" w:color="FFFFFF" w:sz="18" w:space="0"/>
          <w:bottom w:val="nil"/>
          <w:right w:val="nil"/>
          <w:insideH w:val="nil"/>
          <w:insideV w:val="nil"/>
        </w:tcBorders>
        <w:shd w:val="clear" w:color="auto" w:fill="76923C"/>
      </w:tcPr>
    </w:tblStylePr>
    <w:tblStylePr w:type="band1Vert">
      <w:tcPr>
        <w:tcBorders>
          <w:top w:val="nil"/>
          <w:left w:val="nil"/>
          <w:bottom w:val="nil"/>
          <w:right w:val="nil"/>
          <w:insideH w:val="nil"/>
          <w:insideV w:val="nil"/>
        </w:tcBorders>
        <w:shd w:val="clear" w:color="auto" w:fill="76923C"/>
      </w:tcPr>
    </w:tblStylePr>
    <w:tblStylePr w:type="band1Horz">
      <w:tcPr>
        <w:tcBorders>
          <w:top w:val="nil"/>
          <w:left w:val="nil"/>
          <w:bottom w:val="nil"/>
          <w:right w:val="nil"/>
          <w:insideH w:val="nil"/>
          <w:insideV w:val="nil"/>
        </w:tcBorders>
        <w:shd w:val="clear" w:color="auto" w:fill="76923C"/>
      </w:tcPr>
    </w:tblStylePr>
  </w:style>
  <w:style w:type="table" w:customStyle="1" w:styleId="173">
    <w:name w:val="深色列表 - 强调文字颜色 41"/>
    <w:basedOn w:val="34"/>
    <w:uiPriority w:val="70"/>
    <w:rPr>
      <w:rFonts w:ascii="Calibri" w:hAnsi="Calibri" w:eastAsia="宋体" w:cs="Times New Roman"/>
      <w:color w:val="FFFFFF"/>
      <w:kern w:val="0"/>
      <w:sz w:val="20"/>
      <w:szCs w:val="20"/>
    </w:rPr>
    <w:tcPr>
      <w:shd w:val="clear" w:color="auto" w:fill="8064A2"/>
    </w:tcPr>
    <w:tblStylePr w:type="firstRow">
      <w:rPr>
        <w:b/>
        <w:bCs/>
      </w:rPr>
      <w:tcPr>
        <w:tcBorders>
          <w:top w:val="nil"/>
          <w:left w:val="nil"/>
          <w:bottom w:val="single" w:color="FFFFFF" w:sz="18" w:space="0"/>
          <w:right w:val="nil"/>
          <w:insideH w:val="nil"/>
          <w:insideV w:val="nil"/>
        </w:tcBorders>
        <w:shd w:val="clear" w:color="auto" w:fill="000000"/>
      </w:tcPr>
    </w:tblStylePr>
    <w:tblStylePr w:type="lastRow">
      <w:tcPr>
        <w:tcBorders>
          <w:top w:val="single" w:color="FFFFFF" w:sz="18" w:space="0"/>
          <w:left w:val="nil"/>
          <w:bottom w:val="nil"/>
          <w:right w:val="nil"/>
          <w:insideH w:val="nil"/>
          <w:insideV w:val="nil"/>
        </w:tcBorders>
        <w:shd w:val="clear" w:color="auto" w:fill="3F3151"/>
      </w:tcPr>
    </w:tblStylePr>
    <w:tblStylePr w:type="firstCol">
      <w:tcPr>
        <w:tcBorders>
          <w:top w:val="nil"/>
          <w:left w:val="nil"/>
          <w:bottom w:val="nil"/>
          <w:right w:val="single" w:color="FFFFFF" w:sz="18" w:space="0"/>
          <w:insideH w:val="nil"/>
          <w:insideV w:val="nil"/>
        </w:tcBorders>
        <w:shd w:val="clear" w:color="auto" w:fill="5F497A"/>
      </w:tcPr>
    </w:tblStylePr>
    <w:tblStylePr w:type="lastCol">
      <w:tcPr>
        <w:tcBorders>
          <w:top w:val="nil"/>
          <w:left w:val="single" w:color="FFFFFF" w:sz="18" w:space="0"/>
          <w:bottom w:val="nil"/>
          <w:right w:val="nil"/>
          <w:insideH w:val="nil"/>
          <w:insideV w:val="nil"/>
        </w:tcBorders>
        <w:shd w:val="clear" w:color="auto" w:fill="5F497A"/>
      </w:tcPr>
    </w:tblStylePr>
    <w:tblStylePr w:type="band1Vert">
      <w:tcPr>
        <w:tcBorders>
          <w:top w:val="nil"/>
          <w:left w:val="nil"/>
          <w:bottom w:val="nil"/>
          <w:right w:val="nil"/>
          <w:insideH w:val="nil"/>
          <w:insideV w:val="nil"/>
        </w:tcBorders>
        <w:shd w:val="clear" w:color="auto" w:fill="5F497A"/>
      </w:tcPr>
    </w:tblStylePr>
    <w:tblStylePr w:type="band1Horz">
      <w:tcPr>
        <w:tcBorders>
          <w:top w:val="nil"/>
          <w:left w:val="nil"/>
          <w:bottom w:val="nil"/>
          <w:right w:val="nil"/>
          <w:insideH w:val="nil"/>
          <w:insideV w:val="nil"/>
        </w:tcBorders>
        <w:shd w:val="clear" w:color="auto" w:fill="5F497A"/>
      </w:tcPr>
    </w:tblStylePr>
  </w:style>
  <w:style w:type="table" w:customStyle="1" w:styleId="174">
    <w:name w:val="深色列表 - 强调文字颜色 51"/>
    <w:basedOn w:val="34"/>
    <w:qFormat/>
    <w:uiPriority w:val="70"/>
    <w:rPr>
      <w:rFonts w:ascii="Calibri" w:hAnsi="Calibri" w:eastAsia="宋体" w:cs="Times New Roman"/>
      <w:color w:val="FFFFFF"/>
      <w:kern w:val="0"/>
      <w:sz w:val="20"/>
      <w:szCs w:val="20"/>
    </w:rPr>
    <w:tcPr>
      <w:shd w:val="clear" w:color="auto" w:fill="4BACC6"/>
    </w:tcPr>
    <w:tblStylePr w:type="firstRow">
      <w:rPr>
        <w:b/>
        <w:bCs/>
      </w:rPr>
      <w:tcPr>
        <w:tcBorders>
          <w:top w:val="nil"/>
          <w:left w:val="nil"/>
          <w:bottom w:val="single" w:color="FFFFFF" w:sz="18" w:space="0"/>
          <w:right w:val="nil"/>
          <w:insideH w:val="nil"/>
          <w:insideV w:val="nil"/>
        </w:tcBorders>
        <w:shd w:val="clear" w:color="auto" w:fill="000000"/>
      </w:tcPr>
    </w:tblStylePr>
    <w:tblStylePr w:type="lastRow">
      <w:tcPr>
        <w:tcBorders>
          <w:top w:val="single" w:color="FFFFFF" w:sz="18" w:space="0"/>
          <w:left w:val="nil"/>
          <w:bottom w:val="nil"/>
          <w:right w:val="nil"/>
          <w:insideH w:val="nil"/>
          <w:insideV w:val="nil"/>
        </w:tcBorders>
        <w:shd w:val="clear" w:color="auto" w:fill="205867"/>
      </w:tcPr>
    </w:tblStylePr>
    <w:tblStylePr w:type="firstCol">
      <w:tcPr>
        <w:tcBorders>
          <w:top w:val="nil"/>
          <w:left w:val="nil"/>
          <w:bottom w:val="nil"/>
          <w:right w:val="single" w:color="FFFFFF" w:sz="18" w:space="0"/>
          <w:insideH w:val="nil"/>
          <w:insideV w:val="nil"/>
        </w:tcBorders>
        <w:shd w:val="clear" w:color="auto" w:fill="31849B"/>
      </w:tcPr>
    </w:tblStylePr>
    <w:tblStylePr w:type="lastCol">
      <w:tcPr>
        <w:tcBorders>
          <w:top w:val="nil"/>
          <w:left w:val="single" w:color="FFFFFF" w:sz="18" w:space="0"/>
          <w:bottom w:val="nil"/>
          <w:right w:val="nil"/>
          <w:insideH w:val="nil"/>
          <w:insideV w:val="nil"/>
        </w:tcBorders>
        <w:shd w:val="clear" w:color="auto" w:fill="31849B"/>
      </w:tcPr>
    </w:tblStylePr>
    <w:tblStylePr w:type="band1Vert">
      <w:tcPr>
        <w:tcBorders>
          <w:top w:val="nil"/>
          <w:left w:val="nil"/>
          <w:bottom w:val="nil"/>
          <w:right w:val="nil"/>
          <w:insideH w:val="nil"/>
          <w:insideV w:val="nil"/>
        </w:tcBorders>
        <w:shd w:val="clear" w:color="auto" w:fill="31849B"/>
      </w:tcPr>
    </w:tblStylePr>
    <w:tblStylePr w:type="band1Horz">
      <w:tcPr>
        <w:tcBorders>
          <w:top w:val="nil"/>
          <w:left w:val="nil"/>
          <w:bottom w:val="nil"/>
          <w:right w:val="nil"/>
          <w:insideH w:val="nil"/>
          <w:insideV w:val="nil"/>
        </w:tcBorders>
        <w:shd w:val="clear" w:color="auto" w:fill="31849B"/>
      </w:tcPr>
    </w:tblStylePr>
  </w:style>
  <w:style w:type="table" w:customStyle="1" w:styleId="175">
    <w:name w:val="中等深浅底纹 1 - 强调文字颜色 41"/>
    <w:basedOn w:val="34"/>
    <w:uiPriority w:val="63"/>
    <w:rPr>
      <w:rFonts w:ascii="Calibri" w:hAnsi="Calibri" w:eastAsia="宋体" w:cs="Times New Roman"/>
      <w:kern w:val="0"/>
      <w:sz w:val="20"/>
      <w:szCs w:val="20"/>
    </w:rPr>
    <w:tblPr>
      <w:tblBorders>
        <w:top w:val="single" w:color="9F8AB9" w:sz="8" w:space="0"/>
        <w:left w:val="single" w:color="9F8AB9" w:sz="8" w:space="0"/>
        <w:bottom w:val="single" w:color="9F8AB9" w:sz="8" w:space="0"/>
        <w:right w:val="single" w:color="9F8AB9" w:sz="8" w:space="0"/>
        <w:insideH w:val="single" w:color="9F8AB9" w:sz="8" w:space="0"/>
      </w:tblBorders>
    </w:tblPr>
    <w:tblStylePr w:type="firstRow">
      <w:pPr>
        <w:spacing w:before="0" w:after="0" w:line="240" w:lineRule="auto"/>
      </w:pPr>
      <w:rPr>
        <w:b/>
        <w:bCs/>
        <w:color w:val="FFFFFF"/>
      </w:rPr>
      <w:tcPr>
        <w:tcBorders>
          <w:top w:val="single" w:color="9F8AB9" w:sz="8" w:space="0"/>
          <w:left w:val="single" w:color="9F8AB9" w:sz="8" w:space="0"/>
          <w:bottom w:val="single" w:color="9F8AB9" w:sz="8" w:space="0"/>
          <w:right w:val="single" w:color="9F8AB9" w:sz="8" w:space="0"/>
          <w:insideH w:val="nil"/>
          <w:insideV w:val="nil"/>
        </w:tcBorders>
        <w:shd w:val="clear" w:color="auto" w:fill="8064A2"/>
      </w:tcPr>
    </w:tblStylePr>
    <w:tblStylePr w:type="lastRow">
      <w:pPr>
        <w:spacing w:before="0" w:after="0" w:line="240" w:lineRule="auto"/>
      </w:pPr>
      <w:rPr>
        <w:b/>
        <w:bCs/>
      </w:rPr>
      <w:tcPr>
        <w:tcBorders>
          <w:top w:val="double" w:color="9F8AB9" w:sz="6" w:space="0"/>
          <w:left w:val="single" w:color="9F8AB9" w:sz="8" w:space="0"/>
          <w:bottom w:val="single" w:color="9F8AB9" w:sz="8" w:space="0"/>
          <w:right w:val="single" w:color="9F8AB9" w:sz="8" w:space="0"/>
          <w:insideH w:val="nil"/>
          <w:insideV w:val="nil"/>
        </w:tcBorders>
      </w:tcPr>
    </w:tblStylePr>
    <w:tblStylePr w:type="firstCol">
      <w:rPr>
        <w:b/>
        <w:bCs/>
      </w:rPr>
    </w:tblStylePr>
    <w:tblStylePr w:type="lastCol">
      <w:rPr>
        <w:b/>
        <w:bCs/>
      </w:rPr>
    </w:tblStylePr>
    <w:tblStylePr w:type="band1Vert">
      <w:tcPr>
        <w:shd w:val="clear" w:color="auto" w:fill="DFD8E8"/>
      </w:tcPr>
    </w:tblStylePr>
    <w:tblStylePr w:type="band1Horz">
      <w:tcPr>
        <w:tcBorders>
          <w:insideH w:val="nil"/>
          <w:insideV w:val="nil"/>
        </w:tcBorders>
        <w:shd w:val="clear" w:color="auto" w:fill="DFD8E8"/>
      </w:tcPr>
    </w:tblStylePr>
    <w:tblStylePr w:type="band2Horz">
      <w:tcPr>
        <w:tcBorders>
          <w:insideH w:val="nil"/>
          <w:insideV w:val="nil"/>
        </w:tcBorders>
      </w:tcPr>
    </w:tblStylePr>
  </w:style>
  <w:style w:type="table" w:customStyle="1" w:styleId="176">
    <w:name w:val="浅色列表 - 强调文字颜色 31"/>
    <w:basedOn w:val="34"/>
    <w:qFormat/>
    <w:uiPriority w:val="61"/>
    <w:rPr>
      <w:rFonts w:ascii="Calibri" w:hAnsi="Calibri" w:eastAsia="宋体" w:cs="Times New Roman"/>
      <w:kern w:val="0"/>
      <w:sz w:val="20"/>
      <w:szCs w:val="20"/>
    </w:rPr>
    <w:tblPr>
      <w:tblBorders>
        <w:top w:val="single" w:color="9BBB59" w:sz="8" w:space="0"/>
        <w:left w:val="single" w:color="9BBB59" w:sz="8" w:space="0"/>
        <w:bottom w:val="single" w:color="9BBB59" w:sz="8" w:space="0"/>
        <w:right w:val="single" w:color="9BBB59" w:sz="8" w:space="0"/>
      </w:tblBorders>
    </w:tblPr>
    <w:tblStylePr w:type="firstRow">
      <w:pPr>
        <w:spacing w:before="0" w:after="0" w:line="240" w:lineRule="auto"/>
      </w:pPr>
      <w:rPr>
        <w:b/>
        <w:bCs/>
        <w:color w:val="FFFFFF"/>
      </w:rPr>
      <w:tcPr>
        <w:shd w:val="clear" w:color="auto" w:fill="9BBB59"/>
      </w:tcPr>
    </w:tblStylePr>
    <w:tblStylePr w:type="lastRow">
      <w:pPr>
        <w:spacing w:before="0" w:after="0" w:line="240" w:lineRule="auto"/>
      </w:pPr>
      <w:rPr>
        <w:b/>
        <w:bCs/>
      </w:rPr>
      <w:tcPr>
        <w:tcBorders>
          <w:top w:val="double" w:color="9BBB59" w:sz="6" w:space="0"/>
          <w:left w:val="single" w:color="9BBB59" w:sz="8" w:space="0"/>
          <w:bottom w:val="single" w:color="9BBB59" w:sz="8" w:space="0"/>
          <w:right w:val="single" w:color="9BBB59" w:sz="8" w:space="0"/>
        </w:tcBorders>
      </w:tcPr>
    </w:tblStylePr>
    <w:tblStylePr w:type="firstCol">
      <w:rPr>
        <w:b/>
        <w:bCs/>
      </w:rPr>
    </w:tblStylePr>
    <w:tblStylePr w:type="lastCol">
      <w:rPr>
        <w:b/>
        <w:bCs/>
      </w:rPr>
    </w:tblStylePr>
    <w:tblStylePr w:type="band1Vert">
      <w:tcPr>
        <w:tcBorders>
          <w:top w:val="single" w:color="9BBB59" w:sz="8" w:space="0"/>
          <w:left w:val="single" w:color="9BBB59" w:sz="8" w:space="0"/>
          <w:bottom w:val="single" w:color="9BBB59" w:sz="8" w:space="0"/>
          <w:right w:val="single" w:color="9BBB59" w:sz="8" w:space="0"/>
        </w:tcBorders>
      </w:tcPr>
    </w:tblStylePr>
    <w:tblStylePr w:type="band1Horz">
      <w:tcPr>
        <w:tcBorders>
          <w:top w:val="single" w:color="9BBB59" w:sz="8" w:space="0"/>
          <w:left w:val="single" w:color="9BBB59" w:sz="8" w:space="0"/>
          <w:bottom w:val="single" w:color="9BBB59" w:sz="8" w:space="0"/>
          <w:right w:val="single" w:color="9BBB59" w:sz="8" w:space="0"/>
        </w:tcBorders>
      </w:tcPr>
    </w:tblStylePr>
  </w:style>
  <w:style w:type="table" w:customStyle="1" w:styleId="177">
    <w:name w:val="浅色列表 - 强调文字颜色 21"/>
    <w:basedOn w:val="34"/>
    <w:qFormat/>
    <w:uiPriority w:val="61"/>
    <w:rPr>
      <w:rFonts w:ascii="Calibri" w:hAnsi="Calibri" w:eastAsia="宋体" w:cs="Times New Roman"/>
      <w:kern w:val="0"/>
      <w:sz w:val="20"/>
      <w:szCs w:val="20"/>
    </w:rPr>
    <w:tblPr>
      <w:tblBorders>
        <w:top w:val="single" w:color="C0504D" w:sz="8" w:space="0"/>
        <w:left w:val="single" w:color="C0504D" w:sz="8" w:space="0"/>
        <w:bottom w:val="single" w:color="C0504D" w:sz="8" w:space="0"/>
        <w:right w:val="single" w:color="C0504D" w:sz="8" w:space="0"/>
      </w:tblBorders>
    </w:tblPr>
    <w:tblStylePr w:type="firstRow">
      <w:pPr>
        <w:spacing w:before="0" w:after="0" w:line="240" w:lineRule="auto"/>
      </w:pPr>
      <w:rPr>
        <w:b/>
        <w:bCs/>
        <w:color w:val="FFFFFF"/>
      </w:rPr>
      <w:tcPr>
        <w:shd w:val="clear" w:color="auto" w:fill="C0504D"/>
      </w:tcPr>
    </w:tblStylePr>
    <w:tblStylePr w:type="lastRow">
      <w:pPr>
        <w:spacing w:before="0" w:after="0" w:line="240" w:lineRule="auto"/>
      </w:pPr>
      <w:rPr>
        <w:b/>
        <w:bCs/>
      </w:rPr>
      <w:tcPr>
        <w:tcBorders>
          <w:top w:val="double" w:color="C0504D" w:sz="6" w:space="0"/>
          <w:left w:val="single" w:color="C0504D" w:sz="8" w:space="0"/>
          <w:bottom w:val="single" w:color="C0504D" w:sz="8" w:space="0"/>
          <w:right w:val="single" w:color="C0504D" w:sz="8" w:space="0"/>
        </w:tcBorders>
      </w:tcPr>
    </w:tblStylePr>
    <w:tblStylePr w:type="firstCol">
      <w:rPr>
        <w:b/>
        <w:bCs/>
      </w:rPr>
    </w:tblStylePr>
    <w:tblStylePr w:type="lastCol">
      <w:rPr>
        <w:b/>
        <w:bCs/>
      </w:rPr>
    </w:tblStylePr>
    <w:tblStylePr w:type="band1Vert">
      <w:tcPr>
        <w:tcBorders>
          <w:top w:val="single" w:color="C0504D" w:sz="8" w:space="0"/>
          <w:left w:val="single" w:color="C0504D" w:sz="8" w:space="0"/>
          <w:bottom w:val="single" w:color="C0504D" w:sz="8" w:space="0"/>
          <w:right w:val="single" w:color="C0504D" w:sz="8" w:space="0"/>
        </w:tcBorders>
      </w:tcPr>
    </w:tblStylePr>
    <w:tblStylePr w:type="band1Horz">
      <w:tcPr>
        <w:tcBorders>
          <w:top w:val="single" w:color="C0504D" w:sz="8" w:space="0"/>
          <w:left w:val="single" w:color="C0504D" w:sz="8" w:space="0"/>
          <w:bottom w:val="single" w:color="C0504D" w:sz="8" w:space="0"/>
          <w:right w:val="single" w:color="C0504D" w:sz="8" w:space="0"/>
        </w:tcBorders>
      </w:tcPr>
    </w:tblStylePr>
  </w:style>
  <w:style w:type="table" w:customStyle="1" w:styleId="178">
    <w:name w:val="浅色列表 - 强调文字颜色 41"/>
    <w:basedOn w:val="34"/>
    <w:qFormat/>
    <w:uiPriority w:val="61"/>
    <w:rPr>
      <w:rFonts w:ascii="Calibri" w:hAnsi="Calibri" w:eastAsia="宋体" w:cs="Times New Roman"/>
      <w:kern w:val="0"/>
      <w:sz w:val="20"/>
      <w:szCs w:val="20"/>
    </w:rPr>
    <w:tblPr>
      <w:tblBorders>
        <w:top w:val="single" w:color="8064A2" w:sz="8" w:space="0"/>
        <w:left w:val="single" w:color="8064A2" w:sz="8" w:space="0"/>
        <w:bottom w:val="single" w:color="8064A2" w:sz="8" w:space="0"/>
        <w:right w:val="single" w:color="8064A2" w:sz="8" w:space="0"/>
      </w:tblBorders>
    </w:tblPr>
    <w:tblStylePr w:type="firstRow">
      <w:pPr>
        <w:spacing w:before="0" w:after="0" w:line="240" w:lineRule="auto"/>
      </w:pPr>
      <w:rPr>
        <w:b/>
        <w:bCs/>
        <w:color w:val="FFFFFF"/>
      </w:rPr>
      <w:tcPr>
        <w:shd w:val="clear" w:color="auto" w:fill="8064A2"/>
      </w:tcPr>
    </w:tblStylePr>
    <w:tblStylePr w:type="lastRow">
      <w:pPr>
        <w:spacing w:before="0" w:after="0" w:line="240" w:lineRule="auto"/>
      </w:pPr>
      <w:rPr>
        <w:b/>
        <w:bCs/>
      </w:rPr>
      <w:tcPr>
        <w:tcBorders>
          <w:top w:val="double" w:color="8064A2" w:sz="6" w:space="0"/>
          <w:left w:val="single" w:color="8064A2" w:sz="8" w:space="0"/>
          <w:bottom w:val="single" w:color="8064A2" w:sz="8" w:space="0"/>
          <w:right w:val="single" w:color="8064A2" w:sz="8" w:space="0"/>
        </w:tcBorders>
      </w:tcPr>
    </w:tblStylePr>
    <w:tblStylePr w:type="firstCol">
      <w:rPr>
        <w:b/>
        <w:bCs/>
      </w:rPr>
    </w:tblStylePr>
    <w:tblStylePr w:type="lastCol">
      <w:rPr>
        <w:b/>
        <w:bCs/>
      </w:rPr>
    </w:tblStylePr>
    <w:tblStylePr w:type="band1Vert">
      <w:tcPr>
        <w:tcBorders>
          <w:top w:val="single" w:color="8064A2" w:sz="8" w:space="0"/>
          <w:left w:val="single" w:color="8064A2" w:sz="8" w:space="0"/>
          <w:bottom w:val="single" w:color="8064A2" w:sz="8" w:space="0"/>
          <w:right w:val="single" w:color="8064A2" w:sz="8" w:space="0"/>
        </w:tcBorders>
      </w:tcPr>
    </w:tblStylePr>
    <w:tblStylePr w:type="band1Horz">
      <w:tcPr>
        <w:tcBorders>
          <w:top w:val="single" w:color="8064A2" w:sz="8" w:space="0"/>
          <w:left w:val="single" w:color="8064A2" w:sz="8" w:space="0"/>
          <w:bottom w:val="single" w:color="8064A2" w:sz="8" w:space="0"/>
          <w:right w:val="single" w:color="8064A2" w:sz="8" w:space="0"/>
        </w:tcBorders>
      </w:tcPr>
    </w:tblStylePr>
  </w:style>
  <w:style w:type="table" w:customStyle="1" w:styleId="179">
    <w:name w:val="中等深浅底纹 2 - 强调文字颜色 21"/>
    <w:basedOn w:val="34"/>
    <w:qFormat/>
    <w:uiPriority w:val="64"/>
    <w:rPr>
      <w:rFonts w:ascii="Calibri" w:hAnsi="Calibri" w:eastAsia="宋体" w:cs="Times New Roman"/>
      <w:kern w:val="0"/>
      <w:sz w:val="20"/>
      <w:szCs w:val="20"/>
    </w:rPr>
    <w:tblPr>
      <w:tblBorders>
        <w:top w:val="single" w:color="auto" w:sz="18" w:space="0"/>
        <w:bottom w:val="single" w:color="auto" w:sz="18" w:space="0"/>
      </w:tblBorders>
    </w:tblPr>
    <w:tblStylePr w:type="firstRow">
      <w:pPr>
        <w:spacing w:before="0" w:after="0" w:line="240" w:lineRule="auto"/>
      </w:pPr>
      <w:rPr>
        <w:b/>
        <w:bCs/>
        <w:color w:val="FFFFFF"/>
      </w:rPr>
      <w:tcPr>
        <w:tcBorders>
          <w:top w:val="single" w:color="auto" w:sz="18" w:space="0"/>
          <w:left w:val="nil"/>
          <w:bottom w:val="single" w:color="auto" w:sz="18" w:space="0"/>
          <w:right w:val="nil"/>
          <w:insideH w:val="nil"/>
          <w:insideV w:val="nil"/>
        </w:tcBorders>
        <w:shd w:val="clear" w:color="auto" w:fill="C0504D"/>
      </w:tcPr>
    </w:tblStylePr>
    <w:tblStylePr w:type="lastRow">
      <w:pPr>
        <w:spacing w:before="0" w:after="0" w:line="240" w:lineRule="auto"/>
      </w:pPr>
      <w:rPr>
        <w:color w:val="auto"/>
      </w:rPr>
      <w:tcPr>
        <w:tcBorders>
          <w:top w:val="double" w:color="auto" w:sz="6" w:space="0"/>
          <w:left w:val="nil"/>
          <w:bottom w:val="single" w:color="auto" w:sz="18" w:space="0"/>
          <w:right w:val="nil"/>
          <w:insideH w:val="nil"/>
          <w:insideV w:val="nil"/>
        </w:tcBorders>
        <w:shd w:val="clear" w:color="auto" w:fill="FFFFFF"/>
      </w:tcPr>
    </w:tblStylePr>
    <w:tblStylePr w:type="firstCol">
      <w:rPr>
        <w:b/>
        <w:bCs/>
        <w:color w:val="FFFFFF"/>
      </w:rPr>
      <w:tcPr>
        <w:tcBorders>
          <w:top w:val="nil"/>
          <w:left w:val="nil"/>
          <w:bottom w:val="single" w:color="auto" w:sz="18" w:space="0"/>
          <w:right w:val="nil"/>
          <w:insideH w:val="nil"/>
          <w:insideV w:val="nil"/>
        </w:tcBorders>
        <w:shd w:val="clear" w:color="auto" w:fill="C0504D"/>
      </w:tcPr>
    </w:tblStylePr>
    <w:tblStylePr w:type="lastCol">
      <w:rPr>
        <w:b/>
        <w:bCs/>
        <w:color w:val="FFFFFF"/>
      </w:rPr>
      <w:tcPr>
        <w:tcBorders>
          <w:left w:val="nil"/>
          <w:right w:val="nil"/>
          <w:insideH w:val="nil"/>
          <w:insideV w:val="nil"/>
        </w:tcBorders>
        <w:shd w:val="clear" w:color="auto" w:fill="C0504D"/>
      </w:tcPr>
    </w:tblStylePr>
    <w:tblStylePr w:type="band1Vert">
      <w:tcPr>
        <w:tcBorders>
          <w:left w:val="nil"/>
          <w:right w:val="nil"/>
          <w:insideH w:val="nil"/>
          <w:insideV w:val="nil"/>
        </w:tcBorders>
        <w:shd w:val="clear" w:color="auto" w:fill="D8D8D8"/>
      </w:tcPr>
    </w:tblStylePr>
    <w:tblStylePr w:type="band1Horz">
      <w:tcPr>
        <w:shd w:val="clear" w:color="auto" w:fill="D8D8D8"/>
      </w:tcPr>
    </w:tblStylePr>
    <w:tblStylePr w:type="neCell">
      <w:tcPr>
        <w:tcBorders>
          <w:top w:val="single" w:color="auto" w:sz="18" w:space="0"/>
          <w:left w:val="nil"/>
          <w:bottom w:val="single" w:color="auto" w:sz="18" w:space="0"/>
          <w:right w:val="nil"/>
          <w:insideH w:val="nil"/>
          <w:insideV w:val="nil"/>
        </w:tcBorders>
      </w:tcPr>
    </w:tblStylePr>
    <w:tblStylePr w:type="nwCell">
      <w:rPr>
        <w:color w:val="FFFFFF"/>
      </w:rPr>
      <w:tcPr>
        <w:tcBorders>
          <w:top w:val="single" w:color="auto" w:sz="18" w:space="0"/>
          <w:left w:val="nil"/>
          <w:bottom w:val="single" w:color="auto" w:sz="18" w:space="0"/>
          <w:right w:val="nil"/>
          <w:insideH w:val="nil"/>
          <w:insideV w:val="nil"/>
        </w:tcBorders>
      </w:tcPr>
    </w:tblStylePr>
  </w:style>
  <w:style w:type="table" w:customStyle="1" w:styleId="180">
    <w:name w:val="中等深浅底纹 1 - 强调文字颜色 21"/>
    <w:basedOn w:val="34"/>
    <w:qFormat/>
    <w:uiPriority w:val="63"/>
    <w:rPr>
      <w:rFonts w:ascii="Calibri" w:hAnsi="Calibri" w:eastAsia="宋体" w:cs="Times New Roman"/>
      <w:kern w:val="0"/>
      <w:sz w:val="20"/>
      <w:szCs w:val="20"/>
    </w:rPr>
    <w:tblPr>
      <w:tblBorders>
        <w:top w:val="single" w:color="CF7B79" w:sz="8" w:space="0"/>
        <w:left w:val="single" w:color="CF7B79" w:sz="8" w:space="0"/>
        <w:bottom w:val="single" w:color="CF7B79" w:sz="8" w:space="0"/>
        <w:right w:val="single" w:color="CF7B79" w:sz="8" w:space="0"/>
        <w:insideH w:val="single" w:color="CF7B79" w:sz="8" w:space="0"/>
      </w:tblBorders>
    </w:tblPr>
    <w:tblStylePr w:type="firstRow">
      <w:pPr>
        <w:spacing w:before="0" w:after="0" w:line="240" w:lineRule="auto"/>
      </w:pPr>
      <w:rPr>
        <w:b/>
        <w:bCs/>
        <w:color w:val="FFFFFF"/>
      </w:rPr>
      <w:tcPr>
        <w:tcBorders>
          <w:top w:val="single" w:color="CF7B79" w:sz="8" w:space="0"/>
          <w:left w:val="single" w:color="CF7B79" w:sz="8" w:space="0"/>
          <w:bottom w:val="single" w:color="CF7B79" w:sz="8" w:space="0"/>
          <w:right w:val="single" w:color="CF7B79" w:sz="8" w:space="0"/>
          <w:insideH w:val="nil"/>
          <w:insideV w:val="nil"/>
        </w:tcBorders>
        <w:shd w:val="clear" w:color="auto" w:fill="C0504D"/>
      </w:tcPr>
    </w:tblStylePr>
    <w:tblStylePr w:type="lastRow">
      <w:pPr>
        <w:spacing w:before="0" w:after="0" w:line="240" w:lineRule="auto"/>
      </w:pPr>
      <w:rPr>
        <w:b/>
        <w:bCs/>
      </w:rPr>
      <w:tcPr>
        <w:tcBorders>
          <w:top w:val="double" w:color="CF7B79" w:sz="6" w:space="0"/>
          <w:left w:val="single" w:color="CF7B79" w:sz="8" w:space="0"/>
          <w:bottom w:val="single" w:color="CF7B79" w:sz="8" w:space="0"/>
          <w:right w:val="single" w:color="CF7B79" w:sz="8" w:space="0"/>
          <w:insideH w:val="nil"/>
          <w:insideV w:val="nil"/>
        </w:tcBorders>
      </w:tcPr>
    </w:tblStylePr>
    <w:tblStylePr w:type="firstCol">
      <w:rPr>
        <w:b/>
        <w:bCs/>
      </w:rPr>
    </w:tblStylePr>
    <w:tblStylePr w:type="lastCol">
      <w:rPr>
        <w:b/>
        <w:bCs/>
      </w:rPr>
    </w:tblStylePr>
    <w:tblStylePr w:type="band1Vert">
      <w:tcPr>
        <w:shd w:val="clear" w:color="auto" w:fill="EFD3D2"/>
      </w:tcPr>
    </w:tblStylePr>
    <w:tblStylePr w:type="band1Horz">
      <w:tcPr>
        <w:tcBorders>
          <w:insideH w:val="nil"/>
          <w:insideV w:val="nil"/>
        </w:tcBorders>
        <w:shd w:val="clear" w:color="auto" w:fill="EFD3D2"/>
      </w:tcPr>
    </w:tblStylePr>
    <w:tblStylePr w:type="band2Horz">
      <w:tcPr>
        <w:tcBorders>
          <w:insideH w:val="nil"/>
          <w:insideV w:val="nil"/>
        </w:tcBorders>
      </w:tcPr>
    </w:tblStylePr>
  </w:style>
  <w:style w:type="table" w:customStyle="1" w:styleId="181">
    <w:name w:val="中等深浅网格 3 - 强调文字颜色 11"/>
    <w:basedOn w:val="34"/>
    <w:qFormat/>
    <w:uiPriority w:val="69"/>
    <w:rPr>
      <w:rFonts w:ascii="Calibri" w:hAnsi="Calibri" w:eastAsia="宋体" w:cs="Times New Roman"/>
      <w:kern w:val="0"/>
      <w:sz w:val="20"/>
      <w:szCs w:val="20"/>
    </w:rPr>
    <w:tblPr>
      <w:tblBorders>
        <w:top w:val="single" w:color="FFFFFF" w:sz="8" w:space="0"/>
        <w:left w:val="single" w:color="FFFFFF" w:sz="8" w:space="0"/>
        <w:bottom w:val="single" w:color="FFFFFF" w:sz="8" w:space="0"/>
        <w:right w:val="single" w:color="FFFFFF" w:sz="8" w:space="0"/>
        <w:insideH w:val="single" w:color="FFFFFF" w:sz="6" w:space="0"/>
        <w:insideV w:val="single" w:color="FFFFFF" w:sz="6" w:space="0"/>
      </w:tblBorders>
    </w:tblPr>
    <w:tcPr>
      <w:shd w:val="clear" w:color="auto" w:fill="D3DFEE"/>
    </w:tcPr>
    <w:tblStylePr w:type="firstRow">
      <w:rPr>
        <w:b/>
        <w:bCs/>
        <w:i w:val="0"/>
        <w:iCs w:val="0"/>
        <w:color w:val="FFFFFF"/>
      </w:rPr>
      <w:tcPr>
        <w:tcBorders>
          <w:top w:val="single" w:color="FFFFFF" w:sz="8" w:space="0"/>
          <w:left w:val="single" w:color="FFFFFF" w:sz="8" w:space="0"/>
          <w:bottom w:val="single" w:color="FFFFFF" w:sz="24" w:space="0"/>
          <w:right w:val="single" w:color="FFFFFF" w:sz="8" w:space="0"/>
          <w:insideH w:val="nil"/>
          <w:insideV w:val="single" w:sz="8" w:space="0"/>
        </w:tcBorders>
        <w:shd w:val="clear" w:color="auto" w:fill="4F81BD"/>
      </w:tcPr>
    </w:tblStylePr>
    <w:tblStylePr w:type="lastRow">
      <w:rPr>
        <w:b/>
        <w:bCs/>
        <w:i w:val="0"/>
        <w:iCs w:val="0"/>
        <w:color w:val="FFFFFF"/>
      </w:rPr>
      <w:tcPr>
        <w:tcBorders>
          <w:top w:val="single" w:color="FFFFFF" w:sz="24" w:space="0"/>
          <w:left w:val="single" w:color="FFFFFF" w:sz="8" w:space="0"/>
          <w:bottom w:val="single" w:color="FFFFFF" w:sz="8" w:space="0"/>
          <w:right w:val="single" w:color="FFFFFF" w:sz="8" w:space="0"/>
          <w:insideH w:val="nil"/>
          <w:insideV w:val="single" w:sz="8" w:space="0"/>
        </w:tcBorders>
        <w:shd w:val="clear" w:color="auto" w:fill="4F81BD"/>
      </w:tcPr>
    </w:tblStylePr>
    <w:tblStylePr w:type="firstCol">
      <w:rPr>
        <w:b/>
        <w:bCs/>
        <w:i w:val="0"/>
        <w:iCs w:val="0"/>
        <w:color w:val="FFFFFF"/>
      </w:rPr>
      <w:tcPr>
        <w:tcBorders>
          <w:left w:val="single" w:color="FFFFFF" w:sz="8" w:space="0"/>
          <w:right w:val="single" w:color="FFFFFF" w:sz="24" w:space="0"/>
          <w:insideH w:val="nil"/>
          <w:insideV w:val="nil"/>
        </w:tcBorders>
        <w:shd w:val="clear" w:color="auto" w:fill="4F81BD"/>
      </w:tcPr>
    </w:tblStylePr>
    <w:tblStylePr w:type="lastCol">
      <w:rPr>
        <w:b/>
        <w:bCs/>
        <w:i w:val="0"/>
        <w:iCs w:val="0"/>
        <w:color w:val="FFFFFF"/>
      </w:rPr>
      <w:tcPr>
        <w:tcBorders>
          <w:top w:val="nil"/>
          <w:left w:val="single" w:color="FFFFFF" w:sz="24" w:space="0"/>
          <w:bottom w:val="nil"/>
          <w:right w:val="nil"/>
          <w:insideH w:val="nil"/>
          <w:insideV w:val="nil"/>
        </w:tcBorders>
        <w:shd w:val="clear" w:color="auto" w:fill="4F81BD"/>
      </w:tcPr>
    </w:tblStylePr>
    <w:tblStylePr w:type="band1Vert">
      <w:tcPr>
        <w:tcBorders>
          <w:top w:val="single" w:color="FFFFFF" w:sz="8" w:space="0"/>
          <w:left w:val="single" w:color="FFFFFF" w:sz="8" w:space="0"/>
          <w:bottom w:val="single" w:color="FFFFFF" w:sz="8" w:space="0"/>
          <w:right w:val="single" w:color="FFFFFF" w:sz="8" w:space="0"/>
          <w:insideH w:val="nil"/>
          <w:insideV w:val="nil"/>
        </w:tcBorders>
        <w:shd w:val="clear" w:color="auto" w:fill="A7BFDE"/>
      </w:tcPr>
    </w:tblStylePr>
    <w:tblStylePr w:type="band1Horz">
      <w:tcPr>
        <w:tcBorders>
          <w:top w:val="single" w:color="FFFFFF" w:sz="8" w:space="0"/>
          <w:left w:val="single" w:color="FFFFFF" w:sz="8" w:space="0"/>
          <w:bottom w:val="single" w:color="FFFFFF" w:sz="8" w:space="0"/>
          <w:right w:val="single" w:color="FFFFFF" w:sz="8" w:space="0"/>
          <w:insideH w:val="single" w:sz="8" w:space="0"/>
          <w:insideV w:val="single" w:sz="8" w:space="0"/>
        </w:tcBorders>
        <w:shd w:val="clear" w:color="auto" w:fill="A7BFDE"/>
      </w:tcPr>
    </w:tblStylePr>
  </w:style>
  <w:style w:type="table" w:customStyle="1" w:styleId="182">
    <w:name w:val="中等深浅底纹 2 - 强调文字颜色 31"/>
    <w:basedOn w:val="34"/>
    <w:qFormat/>
    <w:uiPriority w:val="64"/>
    <w:rPr>
      <w:rFonts w:ascii="Calibri" w:hAnsi="Calibri" w:eastAsia="宋体" w:cs="Times New Roman"/>
      <w:kern w:val="0"/>
      <w:sz w:val="20"/>
      <w:szCs w:val="20"/>
    </w:rPr>
    <w:tblPr>
      <w:tblBorders>
        <w:top w:val="single" w:color="auto" w:sz="18" w:space="0"/>
        <w:bottom w:val="single" w:color="auto" w:sz="18" w:space="0"/>
      </w:tblBorders>
    </w:tblPr>
    <w:tblStylePr w:type="firstRow">
      <w:pPr>
        <w:spacing w:before="0" w:after="0" w:line="240" w:lineRule="auto"/>
      </w:pPr>
      <w:rPr>
        <w:b/>
        <w:bCs/>
        <w:color w:val="FFFFFF"/>
      </w:rPr>
      <w:tcPr>
        <w:tcBorders>
          <w:top w:val="single" w:color="auto" w:sz="18" w:space="0"/>
          <w:left w:val="nil"/>
          <w:bottom w:val="single" w:color="auto" w:sz="18" w:space="0"/>
          <w:right w:val="nil"/>
          <w:insideH w:val="nil"/>
          <w:insideV w:val="nil"/>
        </w:tcBorders>
        <w:shd w:val="clear" w:color="auto" w:fill="9BBB59"/>
      </w:tcPr>
    </w:tblStylePr>
    <w:tblStylePr w:type="lastRow">
      <w:pPr>
        <w:spacing w:before="0" w:after="0" w:line="240" w:lineRule="auto"/>
      </w:pPr>
      <w:rPr>
        <w:color w:val="auto"/>
      </w:rPr>
      <w:tcPr>
        <w:tcBorders>
          <w:top w:val="double" w:color="auto" w:sz="6" w:space="0"/>
          <w:left w:val="nil"/>
          <w:bottom w:val="single" w:color="auto" w:sz="18" w:space="0"/>
          <w:right w:val="nil"/>
          <w:insideH w:val="nil"/>
          <w:insideV w:val="nil"/>
        </w:tcBorders>
        <w:shd w:val="clear" w:color="auto" w:fill="FFFFFF"/>
      </w:tcPr>
    </w:tblStylePr>
    <w:tblStylePr w:type="firstCol">
      <w:rPr>
        <w:b/>
        <w:bCs/>
        <w:color w:val="FFFFFF"/>
      </w:rPr>
      <w:tcPr>
        <w:tcBorders>
          <w:top w:val="nil"/>
          <w:left w:val="nil"/>
          <w:bottom w:val="single" w:color="auto" w:sz="18" w:space="0"/>
          <w:right w:val="nil"/>
          <w:insideH w:val="nil"/>
          <w:insideV w:val="nil"/>
        </w:tcBorders>
        <w:shd w:val="clear" w:color="auto" w:fill="9BBB59"/>
      </w:tcPr>
    </w:tblStylePr>
    <w:tblStylePr w:type="lastCol">
      <w:rPr>
        <w:b/>
        <w:bCs/>
        <w:color w:val="FFFFFF"/>
      </w:rPr>
      <w:tcPr>
        <w:tcBorders>
          <w:left w:val="nil"/>
          <w:right w:val="nil"/>
          <w:insideH w:val="nil"/>
          <w:insideV w:val="nil"/>
        </w:tcBorders>
        <w:shd w:val="clear" w:color="auto" w:fill="9BBB59"/>
      </w:tcPr>
    </w:tblStylePr>
    <w:tblStylePr w:type="band1Vert">
      <w:tcPr>
        <w:tcBorders>
          <w:left w:val="nil"/>
          <w:right w:val="nil"/>
          <w:insideH w:val="nil"/>
          <w:insideV w:val="nil"/>
        </w:tcBorders>
        <w:shd w:val="clear" w:color="auto" w:fill="D8D8D8"/>
      </w:tcPr>
    </w:tblStylePr>
    <w:tblStylePr w:type="band1Horz">
      <w:tcPr>
        <w:shd w:val="clear" w:color="auto" w:fill="D8D8D8"/>
      </w:tcPr>
    </w:tblStylePr>
    <w:tblStylePr w:type="neCell">
      <w:tcPr>
        <w:tcBorders>
          <w:top w:val="single" w:color="auto" w:sz="18" w:space="0"/>
          <w:left w:val="nil"/>
          <w:bottom w:val="single" w:color="auto" w:sz="18" w:space="0"/>
          <w:right w:val="nil"/>
          <w:insideH w:val="nil"/>
          <w:insideV w:val="nil"/>
        </w:tcBorders>
      </w:tcPr>
    </w:tblStylePr>
    <w:tblStylePr w:type="nwCell">
      <w:rPr>
        <w:color w:val="FFFFFF"/>
      </w:rPr>
      <w:tcPr>
        <w:tcBorders>
          <w:top w:val="single" w:color="auto" w:sz="18" w:space="0"/>
          <w:left w:val="nil"/>
          <w:bottom w:val="single" w:color="auto" w:sz="18" w:space="0"/>
          <w:right w:val="nil"/>
          <w:insideH w:val="nil"/>
          <w:insideV w:val="nil"/>
        </w:tcBorders>
      </w:tcPr>
    </w:tblStylePr>
  </w:style>
  <w:style w:type="table" w:customStyle="1" w:styleId="183">
    <w:name w:val="浅色列表 - 强调文字颜色 51"/>
    <w:basedOn w:val="34"/>
    <w:qFormat/>
    <w:uiPriority w:val="61"/>
    <w:rPr>
      <w:rFonts w:ascii="Calibri" w:hAnsi="Calibri" w:eastAsia="宋体" w:cs="Times New Roman"/>
      <w:kern w:val="0"/>
      <w:sz w:val="20"/>
      <w:szCs w:val="20"/>
    </w:rPr>
    <w:tblPr>
      <w:tblBorders>
        <w:top w:val="single" w:color="4BACC6" w:sz="8" w:space="0"/>
        <w:left w:val="single" w:color="4BACC6" w:sz="8" w:space="0"/>
        <w:bottom w:val="single" w:color="4BACC6" w:sz="8" w:space="0"/>
        <w:right w:val="single" w:color="4BACC6" w:sz="8" w:space="0"/>
      </w:tblBorders>
    </w:tblPr>
    <w:tblStylePr w:type="firstRow">
      <w:pPr>
        <w:spacing w:before="0" w:after="0" w:line="240" w:lineRule="auto"/>
      </w:pPr>
      <w:rPr>
        <w:b/>
        <w:bCs/>
        <w:color w:val="FFFFFF"/>
      </w:rPr>
      <w:tcPr>
        <w:shd w:val="clear" w:color="auto" w:fill="4BACC6"/>
      </w:tcPr>
    </w:tblStylePr>
    <w:tblStylePr w:type="lastRow">
      <w:pPr>
        <w:spacing w:before="0" w:after="0" w:line="240" w:lineRule="auto"/>
      </w:pPr>
      <w:rPr>
        <w:b/>
        <w:bCs/>
      </w:rPr>
      <w:tcPr>
        <w:tcBorders>
          <w:top w:val="double" w:color="4BACC6" w:sz="6" w:space="0"/>
          <w:left w:val="single" w:color="4BACC6" w:sz="8" w:space="0"/>
          <w:bottom w:val="single" w:color="4BACC6" w:sz="8" w:space="0"/>
          <w:right w:val="single" w:color="4BACC6" w:sz="8" w:space="0"/>
        </w:tcBorders>
      </w:tcPr>
    </w:tblStylePr>
    <w:tblStylePr w:type="firstCol">
      <w:rPr>
        <w:b/>
        <w:bCs/>
      </w:rPr>
    </w:tblStylePr>
    <w:tblStylePr w:type="lastCol">
      <w:rPr>
        <w:b/>
        <w:bCs/>
      </w:rPr>
    </w:tblStylePr>
    <w:tblStylePr w:type="band1Vert">
      <w:tcPr>
        <w:tcBorders>
          <w:top w:val="single" w:color="4BACC6" w:sz="8" w:space="0"/>
          <w:left w:val="single" w:color="4BACC6" w:sz="8" w:space="0"/>
          <w:bottom w:val="single" w:color="4BACC6" w:sz="8" w:space="0"/>
          <w:right w:val="single" w:color="4BACC6" w:sz="8" w:space="0"/>
        </w:tcBorders>
      </w:tcPr>
    </w:tblStylePr>
    <w:tblStylePr w:type="band1Horz">
      <w:tcPr>
        <w:tcBorders>
          <w:top w:val="single" w:color="4BACC6" w:sz="8" w:space="0"/>
          <w:left w:val="single" w:color="4BACC6" w:sz="8" w:space="0"/>
          <w:bottom w:val="single" w:color="4BACC6" w:sz="8" w:space="0"/>
          <w:right w:val="single" w:color="4BACC6" w:sz="8" w:space="0"/>
        </w:tcBorders>
      </w:tcPr>
    </w:tblStylePr>
  </w:style>
  <w:style w:type="table" w:customStyle="1" w:styleId="184">
    <w:name w:val="中等深浅网格 3 - 强调文字颜色 31"/>
    <w:basedOn w:val="34"/>
    <w:qFormat/>
    <w:uiPriority w:val="69"/>
    <w:rPr>
      <w:rFonts w:ascii="Times New Roman" w:hAnsi="Times New Roman" w:eastAsia="宋体" w:cs="Times New Roman"/>
      <w:kern w:val="0"/>
      <w:sz w:val="20"/>
      <w:szCs w:val="20"/>
    </w:rPr>
    <w:tblPr>
      <w:tblBorders>
        <w:top w:val="single" w:color="FFFFFF" w:sz="8" w:space="0"/>
        <w:left w:val="single" w:color="FFFFFF" w:sz="8" w:space="0"/>
        <w:bottom w:val="single" w:color="FFFFFF" w:sz="8" w:space="0"/>
        <w:right w:val="single" w:color="FFFFFF" w:sz="8" w:space="0"/>
        <w:insideH w:val="single" w:color="FFFFFF" w:sz="6" w:space="0"/>
        <w:insideV w:val="single" w:color="FFFFFF" w:sz="6" w:space="0"/>
      </w:tblBorders>
    </w:tblPr>
    <w:tcPr>
      <w:shd w:val="clear" w:color="auto" w:fill="E6EED5"/>
    </w:tcPr>
    <w:tblStylePr w:type="firstRow">
      <w:rPr>
        <w:b/>
        <w:bCs/>
        <w:i w:val="0"/>
        <w:iCs w:val="0"/>
        <w:color w:val="FFFFFF"/>
      </w:rPr>
      <w:tcPr>
        <w:tcBorders>
          <w:top w:val="single" w:color="FFFFFF" w:sz="8" w:space="0"/>
          <w:left w:val="single" w:color="FFFFFF" w:sz="8" w:space="0"/>
          <w:bottom w:val="single" w:color="FFFFFF" w:sz="24" w:space="0"/>
          <w:right w:val="single" w:color="FFFFFF" w:sz="8" w:space="0"/>
          <w:insideH w:val="nil"/>
          <w:insideV w:val="single" w:sz="8" w:space="0"/>
        </w:tcBorders>
        <w:shd w:val="clear" w:color="auto" w:fill="9BBB59"/>
      </w:tcPr>
    </w:tblStylePr>
    <w:tblStylePr w:type="lastRow">
      <w:rPr>
        <w:b/>
        <w:bCs/>
        <w:i w:val="0"/>
        <w:iCs w:val="0"/>
        <w:color w:val="FFFFFF"/>
      </w:rPr>
      <w:tcPr>
        <w:tcBorders>
          <w:top w:val="single" w:color="FFFFFF" w:sz="24" w:space="0"/>
          <w:left w:val="single" w:color="FFFFFF" w:sz="8" w:space="0"/>
          <w:bottom w:val="single" w:color="FFFFFF" w:sz="8" w:space="0"/>
          <w:right w:val="single" w:color="FFFFFF" w:sz="8" w:space="0"/>
          <w:insideH w:val="nil"/>
          <w:insideV w:val="single" w:sz="8" w:space="0"/>
        </w:tcBorders>
        <w:shd w:val="clear" w:color="auto" w:fill="9BBB59"/>
      </w:tcPr>
    </w:tblStylePr>
    <w:tblStylePr w:type="firstCol">
      <w:rPr>
        <w:b/>
        <w:bCs/>
        <w:i w:val="0"/>
        <w:iCs w:val="0"/>
        <w:color w:val="FFFFFF"/>
      </w:rPr>
      <w:tcPr>
        <w:tcBorders>
          <w:left w:val="single" w:color="FFFFFF" w:sz="8" w:space="0"/>
          <w:right w:val="single" w:color="FFFFFF" w:sz="24" w:space="0"/>
          <w:insideH w:val="nil"/>
          <w:insideV w:val="nil"/>
        </w:tcBorders>
        <w:shd w:val="clear" w:color="auto" w:fill="9BBB59"/>
      </w:tcPr>
    </w:tblStylePr>
    <w:tblStylePr w:type="lastCol">
      <w:rPr>
        <w:b/>
        <w:bCs/>
        <w:i w:val="0"/>
        <w:iCs w:val="0"/>
        <w:color w:val="FFFFFF"/>
      </w:rPr>
      <w:tcPr>
        <w:tcBorders>
          <w:top w:val="nil"/>
          <w:left w:val="single" w:color="FFFFFF" w:sz="24" w:space="0"/>
          <w:bottom w:val="nil"/>
          <w:right w:val="nil"/>
          <w:insideH w:val="nil"/>
          <w:insideV w:val="nil"/>
        </w:tcBorders>
        <w:shd w:val="clear" w:color="auto" w:fill="9BBB59"/>
      </w:tcPr>
    </w:tblStylePr>
    <w:tblStylePr w:type="band1Vert">
      <w:tcPr>
        <w:tcBorders>
          <w:top w:val="single" w:color="FFFFFF" w:sz="8" w:space="0"/>
          <w:left w:val="single" w:color="FFFFFF" w:sz="8" w:space="0"/>
          <w:bottom w:val="single" w:color="FFFFFF" w:sz="8" w:space="0"/>
          <w:right w:val="single" w:color="FFFFFF" w:sz="8" w:space="0"/>
          <w:insideH w:val="nil"/>
          <w:insideV w:val="nil"/>
        </w:tcBorders>
        <w:shd w:val="clear" w:color="auto" w:fill="CDDDAC"/>
      </w:tcPr>
    </w:tblStylePr>
    <w:tblStylePr w:type="band1Horz">
      <w:tcPr>
        <w:tcBorders>
          <w:top w:val="single" w:color="FFFFFF" w:sz="8" w:space="0"/>
          <w:left w:val="single" w:color="FFFFFF" w:sz="8" w:space="0"/>
          <w:bottom w:val="single" w:color="FFFFFF" w:sz="8" w:space="0"/>
          <w:right w:val="single" w:color="FFFFFF" w:sz="8" w:space="0"/>
          <w:insideH w:val="single" w:sz="8" w:space="0"/>
          <w:insideV w:val="single" w:sz="8" w:space="0"/>
        </w:tcBorders>
        <w:shd w:val="clear" w:color="auto" w:fill="CDDDAC"/>
      </w:tcPr>
    </w:tblStylePr>
  </w:style>
  <w:style w:type="table" w:customStyle="1" w:styleId="185">
    <w:name w:val="中等深浅网格 1 - 强调文字颜色 31"/>
    <w:basedOn w:val="34"/>
    <w:qFormat/>
    <w:uiPriority w:val="67"/>
    <w:rPr>
      <w:rFonts w:ascii="Times New Roman" w:hAnsi="Times New Roman" w:eastAsia="宋体" w:cs="Times New Roman"/>
      <w:kern w:val="0"/>
      <w:sz w:val="20"/>
      <w:szCs w:val="20"/>
    </w:rPr>
    <w:tblPr>
      <w:tblBorders>
        <w:top w:val="single" w:color="B3CC82" w:sz="8" w:space="0"/>
        <w:left w:val="single" w:color="B3CC82" w:sz="8" w:space="0"/>
        <w:bottom w:val="single" w:color="B3CC82" w:sz="8" w:space="0"/>
        <w:right w:val="single" w:color="B3CC82" w:sz="8" w:space="0"/>
        <w:insideH w:val="single" w:color="B3CC82" w:sz="8" w:space="0"/>
        <w:insideV w:val="single" w:color="B3CC82" w:sz="8" w:space="0"/>
      </w:tblBorders>
    </w:tblPr>
    <w:tcPr>
      <w:shd w:val="clear" w:color="auto" w:fill="E6EED5"/>
    </w:tcPr>
    <w:tblStylePr w:type="firstRow">
      <w:rPr>
        <w:b/>
        <w:bCs/>
      </w:rPr>
    </w:tblStylePr>
    <w:tblStylePr w:type="lastRow">
      <w:rPr>
        <w:b/>
        <w:bCs/>
      </w:rPr>
      <w:tcPr>
        <w:tcBorders>
          <w:top w:val="single" w:color="B3CC82" w:sz="18" w:space="0"/>
        </w:tcBorders>
      </w:tcPr>
    </w:tblStylePr>
    <w:tblStylePr w:type="firstCol">
      <w:rPr>
        <w:b/>
        <w:bCs/>
      </w:rPr>
    </w:tblStylePr>
    <w:tblStylePr w:type="lastCol">
      <w:rPr>
        <w:b/>
        <w:bCs/>
      </w:rPr>
    </w:tblStylePr>
    <w:tblStylePr w:type="band1Vert">
      <w:tcPr>
        <w:shd w:val="clear" w:color="auto" w:fill="CDDDAC"/>
      </w:tcPr>
    </w:tblStylePr>
    <w:tblStylePr w:type="band1Horz">
      <w:tcPr>
        <w:shd w:val="clear" w:color="auto" w:fill="CDDDAC"/>
      </w:tcPr>
    </w:tblStylePr>
  </w:style>
  <w:style w:type="table" w:customStyle="1" w:styleId="186">
    <w:name w:val="中等深浅底纹 1 - 强调文字颜色 31"/>
    <w:basedOn w:val="34"/>
    <w:qFormat/>
    <w:uiPriority w:val="63"/>
    <w:rPr>
      <w:rFonts w:ascii="Times New Roman" w:hAnsi="Times New Roman" w:eastAsia="宋体" w:cs="Times New Roman"/>
      <w:kern w:val="0"/>
      <w:sz w:val="20"/>
      <w:szCs w:val="20"/>
    </w:rPr>
    <w:tblPr>
      <w:tblBorders>
        <w:top w:val="single" w:color="B3CC82" w:sz="8" w:space="0"/>
        <w:left w:val="single" w:color="B3CC82" w:sz="8" w:space="0"/>
        <w:bottom w:val="single" w:color="B3CC82" w:sz="8" w:space="0"/>
        <w:right w:val="single" w:color="B3CC82" w:sz="8" w:space="0"/>
        <w:insideH w:val="single" w:color="B3CC82" w:sz="8" w:space="0"/>
      </w:tblBorders>
    </w:tblPr>
    <w:tblStylePr w:type="firstRow">
      <w:pPr>
        <w:spacing w:before="0" w:after="0" w:line="240" w:lineRule="auto"/>
      </w:pPr>
      <w:rPr>
        <w:b/>
        <w:bCs/>
        <w:color w:val="FFFFFF"/>
      </w:rPr>
      <w:tcPr>
        <w:tcBorders>
          <w:top w:val="single" w:color="B3CC82" w:sz="8" w:space="0"/>
          <w:left w:val="single" w:color="B3CC82" w:sz="8" w:space="0"/>
          <w:bottom w:val="single" w:color="B3CC82" w:sz="8" w:space="0"/>
          <w:right w:val="single" w:color="B3CC82" w:sz="8" w:space="0"/>
          <w:insideH w:val="nil"/>
          <w:insideV w:val="nil"/>
        </w:tcBorders>
        <w:shd w:val="clear" w:color="auto" w:fill="9BBB59"/>
      </w:tcPr>
    </w:tblStylePr>
    <w:tblStylePr w:type="lastRow">
      <w:pPr>
        <w:spacing w:before="0" w:after="0" w:line="240" w:lineRule="auto"/>
      </w:pPr>
      <w:rPr>
        <w:b/>
        <w:bCs/>
      </w:rPr>
      <w:tcPr>
        <w:tcBorders>
          <w:top w:val="double" w:color="B3CC82" w:sz="6" w:space="0"/>
          <w:left w:val="single" w:color="B3CC82" w:sz="8" w:space="0"/>
          <w:bottom w:val="single" w:color="B3CC82" w:sz="8" w:space="0"/>
          <w:right w:val="single" w:color="B3CC82" w:sz="8" w:space="0"/>
          <w:insideH w:val="nil"/>
          <w:insideV w:val="nil"/>
        </w:tcBorders>
      </w:tcPr>
    </w:tblStylePr>
    <w:tblStylePr w:type="firstCol">
      <w:rPr>
        <w:b/>
        <w:bCs/>
      </w:rPr>
    </w:tblStylePr>
    <w:tblStylePr w:type="lastCol">
      <w:rPr>
        <w:b/>
        <w:bCs/>
      </w:rPr>
    </w:tblStylePr>
    <w:tblStylePr w:type="band1Vert">
      <w:tcPr>
        <w:shd w:val="clear" w:color="auto" w:fill="E6EED5"/>
      </w:tcPr>
    </w:tblStylePr>
    <w:tblStylePr w:type="band1Horz">
      <w:tcPr>
        <w:tcBorders>
          <w:insideH w:val="nil"/>
          <w:insideV w:val="nil"/>
        </w:tcBorders>
        <w:shd w:val="clear" w:color="auto" w:fill="E6EED5"/>
      </w:tcPr>
    </w:tblStylePr>
    <w:tblStylePr w:type="band2Horz">
      <w:tcPr>
        <w:tcBorders>
          <w:insideH w:val="nil"/>
          <w:insideV w:val="nil"/>
        </w:tcBorders>
      </w:tcPr>
    </w:tblStylePr>
  </w:style>
  <w:style w:type="table" w:customStyle="1" w:styleId="187">
    <w:name w:val="中等深浅底纹 2 - 强调文字颜色 51"/>
    <w:basedOn w:val="34"/>
    <w:qFormat/>
    <w:uiPriority w:val="64"/>
    <w:rPr>
      <w:rFonts w:ascii="Calibri" w:hAnsi="Calibri" w:eastAsia="宋体" w:cs="Times New Roman"/>
    </w:rPr>
    <w:tblPr>
      <w:tblBorders>
        <w:top w:val="single" w:color="auto" w:sz="18" w:space="0"/>
        <w:bottom w:val="single" w:color="auto" w:sz="18" w:space="0"/>
      </w:tblBorders>
    </w:tblPr>
    <w:tblStylePr w:type="firstRow">
      <w:pPr>
        <w:spacing w:before="0" w:after="0" w:line="240" w:lineRule="auto"/>
      </w:pPr>
      <w:rPr>
        <w:b/>
        <w:bCs/>
        <w:color w:val="FFFFFF"/>
      </w:rPr>
      <w:tcPr>
        <w:tcBorders>
          <w:top w:val="single" w:color="auto" w:sz="18" w:space="0"/>
          <w:left w:val="nil"/>
          <w:bottom w:val="single" w:color="auto" w:sz="18" w:space="0"/>
          <w:right w:val="nil"/>
          <w:insideH w:val="nil"/>
          <w:insideV w:val="nil"/>
        </w:tcBorders>
        <w:shd w:val="clear" w:color="auto" w:fill="4BACC6"/>
      </w:tcPr>
    </w:tblStylePr>
    <w:tblStylePr w:type="lastRow">
      <w:pPr>
        <w:spacing w:before="0" w:after="0" w:line="240" w:lineRule="auto"/>
      </w:pPr>
      <w:rPr>
        <w:color w:val="auto"/>
      </w:rPr>
      <w:tcPr>
        <w:tcBorders>
          <w:top w:val="double" w:color="auto" w:sz="6" w:space="0"/>
          <w:left w:val="nil"/>
          <w:bottom w:val="single" w:color="auto" w:sz="18" w:space="0"/>
          <w:right w:val="nil"/>
          <w:insideH w:val="nil"/>
          <w:insideV w:val="nil"/>
        </w:tcBorders>
        <w:shd w:val="clear" w:color="auto" w:fill="FFFFFF"/>
      </w:tcPr>
    </w:tblStylePr>
    <w:tblStylePr w:type="firstCol">
      <w:rPr>
        <w:b/>
        <w:bCs/>
        <w:color w:val="FFFFFF"/>
      </w:rPr>
      <w:tcPr>
        <w:tcBorders>
          <w:top w:val="nil"/>
          <w:left w:val="nil"/>
          <w:bottom w:val="single" w:color="auto" w:sz="18" w:space="0"/>
          <w:right w:val="nil"/>
          <w:insideH w:val="nil"/>
          <w:insideV w:val="nil"/>
        </w:tcBorders>
        <w:shd w:val="clear" w:color="auto" w:fill="4BACC6"/>
      </w:tcPr>
    </w:tblStylePr>
    <w:tblStylePr w:type="lastCol">
      <w:rPr>
        <w:b/>
        <w:bCs/>
        <w:color w:val="FFFFFF"/>
      </w:rPr>
      <w:tcPr>
        <w:tcBorders>
          <w:left w:val="nil"/>
          <w:right w:val="nil"/>
          <w:insideH w:val="nil"/>
          <w:insideV w:val="nil"/>
        </w:tcBorders>
        <w:shd w:val="clear" w:color="auto" w:fill="4BACC6"/>
      </w:tcPr>
    </w:tblStylePr>
    <w:tblStylePr w:type="band1Vert">
      <w:tcPr>
        <w:tcBorders>
          <w:left w:val="nil"/>
          <w:right w:val="nil"/>
          <w:insideH w:val="nil"/>
          <w:insideV w:val="nil"/>
        </w:tcBorders>
        <w:shd w:val="clear" w:color="auto" w:fill="D8D8D8"/>
      </w:tcPr>
    </w:tblStylePr>
    <w:tblStylePr w:type="band1Horz">
      <w:tcPr>
        <w:shd w:val="clear" w:color="auto" w:fill="D8D8D8"/>
      </w:tcPr>
    </w:tblStylePr>
    <w:tblStylePr w:type="neCell">
      <w:tcPr>
        <w:tcBorders>
          <w:top w:val="single" w:color="auto" w:sz="18" w:space="0"/>
          <w:left w:val="nil"/>
          <w:bottom w:val="single" w:color="auto" w:sz="18" w:space="0"/>
          <w:right w:val="nil"/>
          <w:insideH w:val="nil"/>
          <w:insideV w:val="nil"/>
        </w:tcBorders>
      </w:tcPr>
    </w:tblStylePr>
    <w:tblStylePr w:type="nwCell">
      <w:rPr>
        <w:color w:val="FFFFFF"/>
      </w:rPr>
      <w:tcPr>
        <w:tcBorders>
          <w:top w:val="single" w:color="auto" w:sz="18" w:space="0"/>
          <w:left w:val="nil"/>
          <w:bottom w:val="single" w:color="auto" w:sz="18" w:space="0"/>
          <w:right w:val="nil"/>
          <w:insideH w:val="nil"/>
          <w:insideV w:val="nil"/>
        </w:tcBorders>
      </w:tcPr>
    </w:tblStylePr>
  </w:style>
  <w:style w:type="table" w:customStyle="1" w:styleId="188">
    <w:name w:val="中等深浅底纹 1 - 强调文字颜色 51"/>
    <w:basedOn w:val="34"/>
    <w:qFormat/>
    <w:uiPriority w:val="63"/>
    <w:rPr>
      <w:rFonts w:ascii="Times New Roman" w:hAnsi="Times New Roman" w:eastAsia="宋体" w:cs="Times New Roman"/>
      <w:kern w:val="0"/>
      <w:sz w:val="20"/>
      <w:szCs w:val="20"/>
    </w:rPr>
    <w:tblPr>
      <w:tblBorders>
        <w:top w:val="single" w:color="78C0D4" w:sz="8" w:space="0"/>
        <w:left w:val="single" w:color="78C0D4" w:sz="8" w:space="0"/>
        <w:bottom w:val="single" w:color="78C0D4" w:sz="8" w:space="0"/>
        <w:right w:val="single" w:color="78C0D4" w:sz="8" w:space="0"/>
        <w:insideH w:val="single" w:color="78C0D4" w:sz="8" w:space="0"/>
      </w:tblBorders>
    </w:tblPr>
    <w:tblStylePr w:type="firstRow">
      <w:pPr>
        <w:spacing w:before="0" w:after="0" w:line="240" w:lineRule="auto"/>
      </w:pPr>
      <w:rPr>
        <w:b/>
        <w:bCs/>
        <w:color w:val="FFFFFF"/>
      </w:rPr>
      <w:tcPr>
        <w:tcBorders>
          <w:top w:val="single" w:color="78C0D4" w:sz="8" w:space="0"/>
          <w:left w:val="single" w:color="78C0D4" w:sz="8" w:space="0"/>
          <w:bottom w:val="single" w:color="78C0D4" w:sz="8" w:space="0"/>
          <w:right w:val="single" w:color="78C0D4" w:sz="8" w:space="0"/>
          <w:insideH w:val="nil"/>
          <w:insideV w:val="nil"/>
        </w:tcBorders>
        <w:shd w:val="clear" w:color="auto" w:fill="4BACC6"/>
      </w:tcPr>
    </w:tblStylePr>
    <w:tblStylePr w:type="lastRow">
      <w:pPr>
        <w:spacing w:before="0" w:after="0" w:line="240" w:lineRule="auto"/>
      </w:pPr>
      <w:rPr>
        <w:b/>
        <w:bCs/>
      </w:rPr>
      <w:tcPr>
        <w:tcBorders>
          <w:top w:val="double" w:color="78C0D4" w:sz="6" w:space="0"/>
          <w:left w:val="single" w:color="78C0D4" w:sz="8" w:space="0"/>
          <w:bottom w:val="single" w:color="78C0D4" w:sz="8" w:space="0"/>
          <w:right w:val="single" w:color="78C0D4" w:sz="8" w:space="0"/>
          <w:insideH w:val="nil"/>
          <w:insideV w:val="nil"/>
        </w:tcBorders>
      </w:tcPr>
    </w:tblStylePr>
    <w:tblStylePr w:type="firstCol">
      <w:rPr>
        <w:b/>
        <w:bCs/>
      </w:rPr>
    </w:tblStylePr>
    <w:tblStylePr w:type="lastCol">
      <w:rPr>
        <w:b/>
        <w:bCs/>
      </w:rPr>
    </w:tblStylePr>
    <w:tblStylePr w:type="band1Vert">
      <w:tcPr>
        <w:shd w:val="clear" w:color="auto" w:fill="D2EAF1"/>
      </w:tcPr>
    </w:tblStylePr>
    <w:tblStylePr w:type="band1Horz">
      <w:tcPr>
        <w:tcBorders>
          <w:insideH w:val="nil"/>
          <w:insideV w:val="nil"/>
        </w:tcBorders>
        <w:shd w:val="clear" w:color="auto" w:fill="D2EAF1"/>
      </w:tcPr>
    </w:tblStylePr>
    <w:tblStylePr w:type="band2Horz">
      <w:tcPr>
        <w:tcBorders>
          <w:insideH w:val="nil"/>
          <w:insideV w:val="nil"/>
        </w:tcBorders>
      </w:tcPr>
    </w:tblStylePr>
  </w:style>
  <w:style w:type="table" w:customStyle="1" w:styleId="189">
    <w:name w:val="中等深浅底纹 1 - 强调文字颜色 11"/>
    <w:basedOn w:val="34"/>
    <w:qFormat/>
    <w:uiPriority w:val="63"/>
    <w:rPr>
      <w:rFonts w:ascii="Calibri" w:hAnsi="Calibri" w:eastAsia="宋体" w:cs="Times New Roman"/>
      <w:szCs w:val="22"/>
    </w:rPr>
    <w:tblPr>
      <w:tblBorders>
        <w:top w:val="single" w:color="7BA0CD" w:sz="8" w:space="0"/>
        <w:left w:val="single" w:color="7BA0CD" w:sz="8" w:space="0"/>
        <w:bottom w:val="single" w:color="7BA0CD" w:sz="8" w:space="0"/>
        <w:right w:val="single" w:color="7BA0CD" w:sz="8" w:space="0"/>
        <w:insideH w:val="single" w:color="7BA0CD" w:sz="8" w:space="0"/>
      </w:tblBorders>
    </w:tblPr>
    <w:tblStylePr w:type="firstRow">
      <w:pPr>
        <w:spacing w:before="0" w:after="0" w:line="240" w:lineRule="auto"/>
      </w:pPr>
      <w:rPr>
        <w:b/>
        <w:bCs/>
        <w:color w:val="FFFFFF"/>
      </w:rPr>
      <w:tcPr>
        <w:tcBorders>
          <w:top w:val="single" w:color="7BA0CD" w:sz="8" w:space="0"/>
          <w:left w:val="single" w:color="7BA0CD" w:sz="8" w:space="0"/>
          <w:bottom w:val="single" w:color="7BA0CD" w:sz="8" w:space="0"/>
          <w:right w:val="single" w:color="7BA0CD" w:sz="8" w:space="0"/>
          <w:insideH w:val="nil"/>
          <w:insideV w:val="nil"/>
        </w:tcBorders>
        <w:shd w:val="clear" w:color="auto" w:fill="4F81BD"/>
      </w:tcPr>
    </w:tblStylePr>
    <w:tblStylePr w:type="lastRow">
      <w:pPr>
        <w:spacing w:before="0" w:after="0" w:line="240" w:lineRule="auto"/>
      </w:pPr>
      <w:rPr>
        <w:b/>
        <w:bCs/>
      </w:rPr>
      <w:tcPr>
        <w:tcBorders>
          <w:top w:val="double" w:color="7BA0CD" w:sz="6" w:space="0"/>
          <w:left w:val="single" w:color="7BA0CD" w:sz="8" w:space="0"/>
          <w:bottom w:val="single" w:color="7BA0CD" w:sz="8" w:space="0"/>
          <w:right w:val="single" w:color="7BA0CD" w:sz="8" w:space="0"/>
          <w:insideH w:val="nil"/>
          <w:insideV w:val="nil"/>
        </w:tcBorders>
      </w:tcPr>
    </w:tblStylePr>
    <w:tblStylePr w:type="firstCol">
      <w:rPr>
        <w:b/>
        <w:bCs/>
      </w:rPr>
    </w:tblStylePr>
    <w:tblStylePr w:type="lastCol">
      <w:rPr>
        <w:b/>
        <w:bCs/>
      </w:rPr>
    </w:tblStylePr>
    <w:tblStylePr w:type="band1Vert">
      <w:tcPr>
        <w:shd w:val="clear" w:color="auto" w:fill="D3DFEE"/>
      </w:tcPr>
    </w:tblStylePr>
    <w:tblStylePr w:type="band1Horz">
      <w:tcPr>
        <w:tcBorders>
          <w:insideH w:val="nil"/>
          <w:insideV w:val="nil"/>
        </w:tcBorders>
        <w:shd w:val="clear" w:color="auto" w:fill="D3DFEE"/>
      </w:tcPr>
    </w:tblStylePr>
    <w:tblStylePr w:type="band2Horz">
      <w:tcPr>
        <w:tcBorders>
          <w:insideH w:val="nil"/>
          <w:insideV w:val="nil"/>
        </w:tcBorders>
      </w:tcPr>
    </w:tblStylePr>
  </w:style>
  <w:style w:type="table" w:customStyle="1" w:styleId="190">
    <w:name w:val="网格表 4 - 着色 52"/>
    <w:basedOn w:val="34"/>
    <w:qFormat/>
    <w:uiPriority w:val="49"/>
    <w:rPr>
      <w:rFonts w:ascii="Calibri" w:hAnsi="Calibri" w:eastAsia="宋体" w:cs="Times New Roman"/>
      <w:szCs w:val="22"/>
    </w:rPr>
    <w:tblPr>
      <w:tblBorders>
        <w:top w:val="single" w:color="8EAADB" w:sz="4" w:space="0"/>
        <w:left w:val="single" w:color="8EAADB" w:sz="4" w:space="0"/>
        <w:bottom w:val="single" w:color="8EAADB" w:sz="4" w:space="0"/>
        <w:right w:val="single" w:color="8EAADB" w:sz="4" w:space="0"/>
        <w:insideH w:val="single" w:color="8EAADB" w:sz="4" w:space="0"/>
        <w:insideV w:val="single" w:color="8EAADB" w:sz="4" w:space="0"/>
      </w:tblBorders>
    </w:tblPr>
    <w:tblStylePr w:type="firstRow">
      <w:rPr>
        <w:b/>
        <w:bCs/>
        <w:color w:val="FFFFFF"/>
      </w:rPr>
      <w:tcPr>
        <w:tcBorders>
          <w:top w:val="single" w:color="4472C4" w:sz="4" w:space="0"/>
          <w:left w:val="single" w:color="4472C4" w:sz="4" w:space="0"/>
          <w:bottom w:val="single" w:color="4472C4" w:sz="4" w:space="0"/>
          <w:right w:val="single" w:color="4472C4" w:sz="4" w:space="0"/>
          <w:insideH w:val="nil"/>
          <w:insideV w:val="nil"/>
        </w:tcBorders>
        <w:shd w:val="clear" w:color="auto" w:fill="4472C4"/>
      </w:tcPr>
    </w:tblStylePr>
    <w:tblStylePr w:type="lastRow">
      <w:rPr>
        <w:b/>
        <w:bCs/>
      </w:rPr>
      <w:tcPr>
        <w:tcBorders>
          <w:top w:val="double" w:color="4472C4" w:sz="4" w:space="0"/>
        </w:tcBorders>
      </w:tcPr>
    </w:tblStylePr>
    <w:tblStylePr w:type="firstCol">
      <w:rPr>
        <w:b/>
        <w:bCs/>
      </w:rPr>
    </w:tblStylePr>
    <w:tblStylePr w:type="lastCol">
      <w:rPr>
        <w:b/>
        <w:bCs/>
      </w:rPr>
    </w:tblStylePr>
    <w:tblStylePr w:type="band1Vert">
      <w:tcPr>
        <w:shd w:val="clear" w:color="auto" w:fill="D9E2F3"/>
      </w:tcPr>
    </w:tblStylePr>
    <w:tblStylePr w:type="band1Horz">
      <w:tcPr>
        <w:shd w:val="clear" w:color="auto" w:fill="D9E2F3"/>
      </w:tcPr>
    </w:tblStylePr>
  </w:style>
  <w:style w:type="character" w:customStyle="1" w:styleId="191">
    <w:name w:val="未处理的提及41"/>
    <w:basedOn w:val="67"/>
    <w:semiHidden/>
    <w:unhideWhenUsed/>
    <w:qFormat/>
    <w:uiPriority w:val="99"/>
    <w:rPr>
      <w:color w:val="605E5C"/>
      <w:shd w:val="clear" w:color="auto" w:fill="E1DFDD"/>
    </w:rPr>
  </w:style>
  <w:style w:type="character" w:customStyle="1" w:styleId="192">
    <w:name w:val="标题 7 字符"/>
    <w:basedOn w:val="67"/>
    <w:link w:val="8"/>
    <w:qFormat/>
    <w:uiPriority w:val="9"/>
    <w:rPr>
      <w:rFonts w:ascii="Book Antiqua" w:hAnsi="Book Antiqua" w:eastAsia="宋体"/>
      <w:b/>
      <w:bCs/>
      <w:color w:val="1A1A1A" w:themeColor="background1" w:themeShade="1A"/>
      <w:szCs w:val="24"/>
    </w:rPr>
  </w:style>
  <w:style w:type="character" w:customStyle="1" w:styleId="193">
    <w:name w:val="标题 8 字符"/>
    <w:basedOn w:val="67"/>
    <w:link w:val="9"/>
    <w:semiHidden/>
    <w:uiPriority w:val="9"/>
    <w:rPr>
      <w:rFonts w:asciiTheme="majorHAnsi" w:hAnsiTheme="majorHAnsi" w:eastAsiaTheme="majorEastAsia" w:cstheme="majorBidi"/>
      <w:sz w:val="24"/>
      <w:szCs w:val="24"/>
    </w:rPr>
  </w:style>
  <w:style w:type="character" w:customStyle="1" w:styleId="194">
    <w:name w:val="未处理的提及5"/>
    <w:basedOn w:val="67"/>
    <w:semiHidden/>
    <w:unhideWhenUsed/>
    <w:qFormat/>
    <w:uiPriority w:val="99"/>
    <w:rPr>
      <w:color w:val="605E5C"/>
      <w:shd w:val="clear" w:color="auto" w:fill="E1DFDD"/>
    </w:rPr>
  </w:style>
  <w:style w:type="table" w:customStyle="1" w:styleId="195">
    <w:name w:val="List Table 2 Accent 2"/>
    <w:basedOn w:val="34"/>
    <w:uiPriority w:val="47"/>
    <w:rPr>
      <w:kern w:val="0"/>
      <w:sz w:val="22"/>
      <w:szCs w:val="22"/>
      <w:lang w:val="en-IN" w:eastAsia="en-US"/>
    </w:rPr>
    <w:tblPr>
      <w:tblBorders>
        <w:top w:val="single" w:color="F4B083" w:themeColor="accent2" w:themeTint="99" w:sz="4" w:space="0"/>
        <w:bottom w:val="single" w:color="F4B083" w:themeColor="accent2" w:themeTint="99" w:sz="4" w:space="0"/>
        <w:insideH w:val="single" w:color="F4B083" w:themeColor="accent2" w:themeTint="99" w:sz="4" w:space="0"/>
      </w:tblBorders>
    </w:tblPr>
    <w:tblStylePr w:type="firstRow">
      <w:rPr>
        <w:b/>
        <w:bCs/>
      </w:rPr>
    </w:tblStylePr>
    <w:tblStylePr w:type="lastRow">
      <w:rPr>
        <w:b/>
        <w:bCs/>
      </w:rPr>
    </w:tblStylePr>
    <w:tblStylePr w:type="firstCol">
      <w:rPr>
        <w:b/>
        <w:bCs/>
      </w:rPr>
    </w:tblStylePr>
    <w:tblStylePr w:type="lastCol">
      <w:rPr>
        <w:b/>
        <w:bCs/>
      </w:rPr>
    </w:tblStylePr>
    <w:tblStylePr w:type="band1Vert">
      <w:tcPr>
        <w:shd w:val="clear" w:color="auto" w:fill="FBE4D5" w:themeFill="accent2" w:themeFillTint="33"/>
      </w:tcPr>
    </w:tblStylePr>
    <w:tblStylePr w:type="band1Horz">
      <w:tcPr>
        <w:shd w:val="clear" w:color="auto" w:fill="FBE4D5" w:themeFill="accent2" w:themeFillTint="33"/>
      </w:tcPr>
    </w:tblStylePr>
  </w:style>
  <w:style w:type="table" w:customStyle="1" w:styleId="196">
    <w:name w:val="lpi 专用"/>
    <w:basedOn w:val="197"/>
    <w:qFormat/>
    <w:uiPriority w:val="99"/>
    <w:pPr>
      <w:jc w:val="both"/>
    </w:pPr>
    <w:rPr>
      <w:rFonts w:ascii="Calibri" w:hAnsi="Calibri" w:eastAsia="Calibri"/>
      <w:color w:val="000000" w:themeColor="text1"/>
      <w:kern w:val="0"/>
      <w:sz w:val="22"/>
      <w:szCs w:val="20"/>
      <w14:textFill>
        <w14:solidFill>
          <w14:schemeClr w14:val="tx1"/>
        </w14:solidFill>
      </w14:textFill>
    </w:rPr>
    <w:tblPr>
      <w:tblBorders>
        <w:top w:val="single" w:color="008E88" w:sz="2" w:space="0"/>
        <w:bottom w:val="single" w:color="008E88" w:sz="2" w:space="0"/>
        <w:insideH w:val="single" w:color="008E88" w:sz="2" w:space="0"/>
        <w:insideV w:val="single" w:color="008E88" w:sz="2" w:space="0"/>
      </w:tblBorders>
      <w:tblCellMar>
        <w:left w:w="0" w:type="dxa"/>
        <w:right w:w="0" w:type="dxa"/>
      </w:tblCellMar>
    </w:tblPr>
    <w:tcPr>
      <w:vAlign w:val="center"/>
    </w:tcPr>
    <w:tblStylePr w:type="firstRow">
      <w:rPr>
        <w:b/>
        <w:bCs/>
      </w:rPr>
      <w:tcPr>
        <w:tcBorders>
          <w:top w:val="nil"/>
          <w:bottom w:val="single" w:color="666666" w:themeColor="text1" w:themeTint="99" w:sz="12" w:space="0"/>
          <w:insideH w:val="nil"/>
          <w:insideV w:val="nil"/>
        </w:tcBorders>
        <w:shd w:val="clear" w:color="auto" w:fill="FFFFFF" w:themeFill="background1"/>
      </w:tcPr>
    </w:tblStylePr>
    <w:tblStylePr w:type="lastRow">
      <w:rPr>
        <w:b/>
        <w:bCs/>
      </w:rPr>
      <w:tcPr>
        <w:tcBorders>
          <w:top w:val="double" w:color="666666" w:themeColor="text1" w:themeTint="99" w:sz="2" w:space="0"/>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cPr>
        <w:shd w:val="clear" w:color="auto" w:fill="CCCCCC" w:themeFill="text1" w:themeFillTint="33"/>
      </w:tcPr>
    </w:tblStylePr>
    <w:tblStylePr w:type="band1Horz">
      <w:tcPr>
        <w:shd w:val="clear" w:color="auto" w:fill="CCCCCC" w:themeFill="text1" w:themeFillTint="33"/>
      </w:tcPr>
    </w:tblStylePr>
  </w:style>
  <w:style w:type="table" w:customStyle="1" w:styleId="197">
    <w:name w:val="Grid Table 2"/>
    <w:basedOn w:val="34"/>
    <w:qFormat/>
    <w:uiPriority w:val="47"/>
    <w:tblPr>
      <w:tblBorders>
        <w:top w:val="single" w:color="666666" w:themeColor="text1" w:themeTint="99" w:sz="2" w:space="0"/>
        <w:bottom w:val="single" w:color="666666" w:themeColor="text1" w:themeTint="99" w:sz="2" w:space="0"/>
        <w:insideH w:val="single" w:color="666666" w:themeColor="text1" w:themeTint="99" w:sz="2" w:space="0"/>
        <w:insideV w:val="single" w:color="666666" w:themeColor="text1" w:themeTint="99" w:sz="2" w:space="0"/>
      </w:tblBorders>
    </w:tblPr>
    <w:tblStylePr w:type="firstRow">
      <w:rPr>
        <w:b/>
        <w:bCs/>
      </w:rPr>
      <w:tcPr>
        <w:tcBorders>
          <w:top w:val="nil"/>
          <w:bottom w:val="single" w:color="666666" w:themeColor="text1" w:themeTint="99" w:sz="12" w:space="0"/>
          <w:insideH w:val="nil"/>
          <w:insideV w:val="nil"/>
        </w:tcBorders>
        <w:shd w:val="clear" w:color="auto" w:fill="FFFFFF" w:themeFill="background1"/>
      </w:tcPr>
    </w:tblStylePr>
    <w:tblStylePr w:type="lastRow">
      <w:rPr>
        <w:b/>
        <w:bCs/>
      </w:rPr>
      <w:tcPr>
        <w:tcBorders>
          <w:top w:val="double" w:color="666666" w:themeColor="text1" w:themeTint="99" w:sz="2" w:space="0"/>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cPr>
        <w:shd w:val="clear" w:color="auto" w:fill="CCCCCC" w:themeFill="text1" w:themeFillTint="33"/>
      </w:tcPr>
    </w:tblStylePr>
    <w:tblStylePr w:type="band1Horz">
      <w:tcPr>
        <w:shd w:val="clear" w:color="auto" w:fill="CCCCCC" w:themeFill="text1" w:themeFillTint="33"/>
      </w:tcPr>
    </w:tblStylePr>
  </w:style>
  <w:style w:type="table" w:customStyle="1" w:styleId="198">
    <w:name w:val="Grid Table 2 Accent 4"/>
    <w:basedOn w:val="34"/>
    <w:qFormat/>
    <w:uiPriority w:val="47"/>
    <w:tblPr>
      <w:tblBorders>
        <w:top w:val="single" w:color="FFD965" w:themeColor="accent4" w:themeTint="99" w:sz="2" w:space="0"/>
        <w:bottom w:val="single" w:color="FFD965" w:themeColor="accent4" w:themeTint="99" w:sz="2" w:space="0"/>
        <w:insideH w:val="single" w:color="FFD965" w:themeColor="accent4" w:themeTint="99" w:sz="2" w:space="0"/>
        <w:insideV w:val="single" w:color="FFD965" w:themeColor="accent4" w:themeTint="99" w:sz="2" w:space="0"/>
      </w:tblBorders>
    </w:tblPr>
    <w:tblStylePr w:type="firstRow">
      <w:pPr>
        <w:jc w:val="center"/>
      </w:pPr>
      <w:rPr>
        <w:b/>
        <w:bCs/>
      </w:rPr>
      <w:tcPr>
        <w:tcBorders>
          <w:top w:val="nil"/>
          <w:bottom w:val="single" w:color="FFD965" w:themeColor="accent4" w:themeTint="99" w:sz="12" w:space="0"/>
          <w:insideH w:val="nil"/>
          <w:insideV w:val="nil"/>
        </w:tcBorders>
        <w:shd w:val="clear" w:color="auto" w:fill="FFFFFF" w:themeFill="background1"/>
        <w:vAlign w:val="center"/>
      </w:tcPr>
    </w:tblStylePr>
    <w:tblStylePr w:type="lastRow">
      <w:rPr>
        <w:b/>
        <w:bCs/>
      </w:rPr>
      <w:tcPr>
        <w:tcBorders>
          <w:top w:val="double" w:color="FFD965" w:themeColor="accent4" w:themeTint="99" w:sz="2" w:space="0"/>
          <w:bottom w:val="nil"/>
          <w:insideH w:val="nil"/>
          <w:insideV w:val="nil"/>
        </w:tcBorders>
        <w:shd w:val="clear" w:color="auto" w:fill="FFFFFF" w:themeFill="background1"/>
      </w:tcPr>
    </w:tblStylePr>
    <w:tblStylePr w:type="firstCol">
      <w:pPr>
        <w:jc w:val="both"/>
      </w:pPr>
      <w:rPr>
        <w:b/>
        <w:bCs/>
      </w:rPr>
      <w:tcPr>
        <w:vAlign w:val="center"/>
      </w:tcPr>
    </w:tblStylePr>
    <w:tblStylePr w:type="lastCol">
      <w:rPr>
        <w:b/>
        <w:bCs/>
      </w:rPr>
    </w:tblStylePr>
    <w:tblStylePr w:type="band1Vert">
      <w:tcPr>
        <w:shd w:val="clear" w:color="auto" w:fill="FEF2CC" w:themeFill="accent4" w:themeFillTint="33"/>
      </w:tcPr>
    </w:tblStylePr>
    <w:tblStylePr w:type="band1Horz">
      <w:tcPr>
        <w:shd w:val="clear" w:color="auto" w:fill="FEF2CC" w:themeFill="accent4" w:themeFillTint="33"/>
      </w:tcPr>
    </w:tblStylePr>
  </w:style>
  <w:style w:type="table" w:customStyle="1" w:styleId="199">
    <w:name w:val="Grid Table 2 Accent 5"/>
    <w:basedOn w:val="34"/>
    <w:uiPriority w:val="47"/>
    <w:tblPr>
      <w:tblBorders>
        <w:top w:val="single" w:color="8EAADB" w:themeColor="accent5" w:themeTint="99" w:sz="2" w:space="0"/>
        <w:bottom w:val="single" w:color="8EAADB" w:themeColor="accent5" w:themeTint="99" w:sz="2" w:space="0"/>
      </w:tblBorders>
    </w:tblPr>
    <w:tblStylePr w:type="firstRow">
      <w:rPr>
        <w:b/>
        <w:bCs/>
        <w:color w:val="FF0000"/>
      </w:rPr>
      <w:tcPr>
        <w:tcBorders>
          <w:top w:val="nil"/>
          <w:bottom w:val="single" w:color="auto" w:sz="4" w:space="0"/>
          <w:insideH w:val="nil"/>
          <w:insideV w:val="nil"/>
        </w:tcBorders>
        <w:shd w:val="clear" w:color="auto" w:fill="FFFFFF" w:themeFill="background1"/>
      </w:tcPr>
    </w:tblStylePr>
    <w:tblStylePr w:type="lastRow">
      <w:rPr>
        <w:b/>
        <w:bCs/>
      </w:rPr>
      <w:tcPr>
        <w:tcBorders>
          <w:top w:val="double" w:color="2E75B5" w:themeColor="accent1" w:themeShade="BF" w:sz="12" w:space="0"/>
          <w:bottom w:val="single" w:color="2E75B5" w:themeColor="accent1" w:themeShade="BF" w:sz="12" w:space="0"/>
          <w:insideH w:val="nil"/>
          <w:insideV w:val="nil"/>
        </w:tcBorders>
        <w:shd w:val="clear" w:color="auto" w:fill="FFFFFF" w:themeFill="background1"/>
      </w:tcPr>
    </w:tblStylePr>
    <w:tblStylePr w:type="firstCol">
      <w:rPr>
        <w:b/>
        <w:bCs/>
      </w:rPr>
    </w:tblStylePr>
    <w:tblStylePr w:type="lastCol">
      <w:rPr>
        <w:b/>
        <w:bCs/>
      </w:rPr>
    </w:tblStylePr>
    <w:tblStylePr w:type="band1Vert">
      <w:tcPr>
        <w:shd w:val="clear" w:color="auto" w:fill="D9E2F3" w:themeFill="accent5" w:themeFillTint="33"/>
      </w:tcPr>
    </w:tblStylePr>
    <w:tblStylePr w:type="band1Horz">
      <w:tcPr>
        <w:shd w:val="clear" w:color="auto" w:fill="7E7E7E" w:themeFill="text1" w:themeFillTint="80"/>
      </w:tcPr>
    </w:tblStylePr>
  </w:style>
  <w:style w:type="table" w:customStyle="1" w:styleId="200">
    <w:name w:val="季度-样式"/>
    <w:basedOn w:val="34"/>
    <w:qFormat/>
    <w:uiPriority w:val="99"/>
  </w:style>
  <w:style w:type="table" w:customStyle="1" w:styleId="201">
    <w:name w:val="List Table 2 Accent 5"/>
    <w:basedOn w:val="34"/>
    <w:uiPriority w:val="47"/>
    <w:tblPr>
      <w:tblBorders>
        <w:top w:val="single" w:color="8EAADB" w:themeColor="accent5" w:themeTint="99" w:sz="4" w:space="0"/>
        <w:bottom w:val="single" w:color="8EAADB" w:themeColor="accent5" w:themeTint="99" w:sz="4" w:space="0"/>
        <w:insideH w:val="single" w:color="8EAADB" w:themeColor="accent5" w:themeTint="99" w:sz="4" w:space="0"/>
      </w:tblBorders>
    </w:tblPr>
    <w:tblStylePr w:type="firstRow">
      <w:rPr>
        <w:b/>
        <w:bCs/>
      </w:rPr>
    </w:tblStylePr>
    <w:tblStylePr w:type="lastRow">
      <w:rPr>
        <w:b/>
        <w:bCs/>
      </w:rPr>
    </w:tblStylePr>
    <w:tblStylePr w:type="firstCol">
      <w:rPr>
        <w:b/>
        <w:bCs/>
      </w:rPr>
    </w:tblStylePr>
    <w:tblStylePr w:type="lastCol">
      <w:rPr>
        <w:b/>
        <w:bCs/>
      </w:rPr>
    </w:tblStylePr>
    <w:tblStylePr w:type="band1Vert">
      <w:tcPr>
        <w:shd w:val="clear" w:color="auto" w:fill="D9E2F3" w:themeFill="accent5" w:themeFillTint="33"/>
      </w:tcPr>
    </w:tblStylePr>
    <w:tblStylePr w:type="band1Horz">
      <w:tcPr>
        <w:shd w:val="clear" w:color="auto" w:fill="D9E2F3" w:themeFill="accent5" w:themeFillTint="33"/>
      </w:tcPr>
    </w:tblStylePr>
  </w:style>
  <w:style w:type="table" w:customStyle="1" w:styleId="202">
    <w:name w:val="List Table 1 Light Accent 5"/>
    <w:basedOn w:val="34"/>
    <w:uiPriority w:val="46"/>
    <w:tblStylePr w:type="firstRow">
      <w:rPr>
        <w:b/>
        <w:bCs/>
      </w:rPr>
      <w:tcPr>
        <w:tcBorders>
          <w:bottom w:val="single" w:color="8EAADB" w:themeColor="accent5" w:themeTint="99" w:sz="4" w:space="0"/>
        </w:tcBorders>
      </w:tcPr>
    </w:tblStylePr>
    <w:tblStylePr w:type="lastRow">
      <w:rPr>
        <w:b/>
        <w:bCs/>
      </w:rPr>
      <w:tcPr>
        <w:tcBorders>
          <w:top w:val="single" w:color="8EAADB" w:themeColor="accent5" w:themeTint="99" w:sz="4" w:space="0"/>
        </w:tcBorders>
      </w:tcPr>
    </w:tblStylePr>
    <w:tblStylePr w:type="firstCol">
      <w:rPr>
        <w:b/>
        <w:bCs/>
      </w:rPr>
    </w:tblStylePr>
    <w:tblStylePr w:type="lastCol">
      <w:rPr>
        <w:b/>
        <w:bCs/>
      </w:rPr>
    </w:tblStylePr>
    <w:tblStylePr w:type="band1Vert">
      <w:tcPr>
        <w:shd w:val="clear" w:color="auto" w:fill="D9E2F3" w:themeFill="accent5" w:themeFillTint="33"/>
      </w:tcPr>
    </w:tblStylePr>
    <w:tblStylePr w:type="band1Horz">
      <w:tcPr>
        <w:shd w:val="clear" w:color="auto" w:fill="D9E2F3" w:themeFill="accent5" w:themeFillTint="33"/>
      </w:tcPr>
    </w:tblStylePr>
  </w:style>
  <w:style w:type="paragraph" w:customStyle="1" w:styleId="203">
    <w:name w:val="数据-表格"/>
    <w:qFormat/>
    <w:uiPriority w:val="0"/>
    <w:pPr>
      <w:spacing w:before="80" w:after="80"/>
    </w:pPr>
    <w:rPr>
      <w:rFonts w:ascii="Tahoma" w:hAnsi="Tahoma" w:eastAsia="宋体" w:cstheme="minorBidi"/>
      <w:kern w:val="0"/>
      <w:sz w:val="21"/>
      <w:szCs w:val="22"/>
      <w:lang w:val="en-IN" w:eastAsia="en-US" w:bidi="ar-SA"/>
    </w:rPr>
  </w:style>
  <w:style w:type="character" w:customStyle="1" w:styleId="204">
    <w:name w:val="Unresolved Mention"/>
    <w:basedOn w:val="67"/>
    <w:semiHidden/>
    <w:unhideWhenUsed/>
    <w:uiPriority w:val="99"/>
    <w:rPr>
      <w:color w:val="605E5C"/>
      <w:shd w:val="clear" w:color="auto" w:fill="E1DFDD"/>
    </w:rPr>
  </w:style>
</w:styles>
</file>

<file path=word/_rels/document.xml.rels><?xml version="1.0" encoding="UTF-8" standalone="yes"?>
<Relationships xmlns="http://schemas.openxmlformats.org/package/2006/relationships"><Relationship Id="rId9" Type="http://schemas.openxmlformats.org/officeDocument/2006/relationships/image" Target="media/image3.png"/><Relationship Id="rId8" Type="http://schemas.openxmlformats.org/officeDocument/2006/relationships/theme" Target="theme/theme1.xml"/><Relationship Id="rId7" Type="http://schemas.openxmlformats.org/officeDocument/2006/relationships/footer" Target="footer1.xml"/><Relationship Id="rId6" Type="http://schemas.openxmlformats.org/officeDocument/2006/relationships/header" Target="header3.xml"/><Relationship Id="rId5" Type="http://schemas.openxmlformats.org/officeDocument/2006/relationships/header" Target="header2.xml"/><Relationship Id="rId4" Type="http://schemas.openxmlformats.org/officeDocument/2006/relationships/header" Target="header1.xml"/><Relationship Id="rId3" Type="http://schemas.openxmlformats.org/officeDocument/2006/relationships/footnotes" Target="footnotes.xml"/><Relationship Id="rId2" Type="http://schemas.openxmlformats.org/officeDocument/2006/relationships/settings" Target="settings.xml"/><Relationship Id="rId14" Type="http://schemas.openxmlformats.org/officeDocument/2006/relationships/fontTable" Target="fontTable.xml"/><Relationship Id="rId13" Type="http://schemas.openxmlformats.org/officeDocument/2006/relationships/customXml" Target="../customXml/item2.xml"/><Relationship Id="rId12" Type="http://schemas.openxmlformats.org/officeDocument/2006/relationships/numbering" Target="numbering.xml"/><Relationship Id="rId11" Type="http://schemas.openxmlformats.org/officeDocument/2006/relationships/customXml" Target="../customXml/item1.xml"/><Relationship Id="rId10" Type="http://schemas.openxmlformats.org/officeDocument/2006/relationships/image" Target="media/image4.png"/><Relationship Id="rId1" Type="http://schemas.openxmlformats.org/officeDocument/2006/relationships/styles" Target="styles.xml"/></Relationships>
</file>

<file path=word/_rels/header1.xml.rels><?xml version="1.0" encoding="UTF-8" standalone="yes"?>
<Relationships xmlns="http://schemas.openxmlformats.org/package/2006/relationships"><Relationship Id="rId1" Type="http://schemas.openxmlformats.org/officeDocument/2006/relationships/image" Target="media/image1.jpeg"/></Relationships>
</file>

<file path=word/_rels/header2.xml.rels><?xml version="1.0" encoding="UTF-8" standalone="yes"?>
<Relationships xmlns="http://schemas.openxmlformats.org/package/2006/relationships"><Relationship Id="rId1" Type="http://schemas.openxmlformats.org/officeDocument/2006/relationships/image" Target="media/image2.png"/></Relationships>
</file>

<file path=word/_rels/header3.xml.rels><?xml version="1.0" encoding="UTF-8" standalone="yes"?>
<Relationships xmlns="http://schemas.openxmlformats.org/package/2006/relationships"><Relationship Id="rId1" Type="http://schemas.openxmlformats.org/officeDocument/2006/relationships/image" Target="media/image2.png"/></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hpExts>
    <customShpInfo spid="_x0000_s1026" textRotate="1"/>
    <customShpInfo spid="_x0000_s1032"/>
    <customShpInfo spid="_x0000_s1031"/>
  </customShpExts>
</s:customData>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AF19C77F-A8DE-416F-A2F8-FE3DCC1B32E5}">
  <ds:schemaRefs/>
</ds:datastoreItem>
</file>

<file path=docProps/app.xml><?xml version="1.0" encoding="utf-8"?>
<Properties xmlns="http://schemas.openxmlformats.org/officeDocument/2006/extended-properties" xmlns:vt="http://schemas.openxmlformats.org/officeDocument/2006/docPropsVTypes">
  <Template>Normal</Template>
  <Pages>5</Pages>
  <Words>3861</Words>
  <Characters>4071</Characters>
  <Lines>45</Lines>
  <Paragraphs>12</Paragraphs>
  <TotalTime>3</TotalTime>
  <ScaleCrop>false</ScaleCrop>
  <LinksUpToDate>false</LinksUpToDate>
  <CharactersWithSpaces>4103</CharactersWithSpaces>
  <Application>WPS Office_12.1.0.24034_F1E327BC-269C-435d-A152-05C5408002CA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2025-11-28T04:05:00Z</dcterms:created>
  <dc:creator>yangj</dc:creator>
  <cp:lastModifiedBy>鼕鼕</cp:lastModifiedBy>
  <dcterms:modified xsi:type="dcterms:W3CDTF">2026-01-09T09:23:15Z</dcterms:modified>
  <cp:revision>4</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TemplateDocerSaveRecord">
    <vt:lpwstr>eyJoZGlkIjoiMjFmNGNlNTgxMTU0YzBhMjY3NTRmNDcyYjNlZTNhMDciLCJ1c2VySWQiOiI0MzI5MTg4NDMifQ==</vt:lpwstr>
  </property>
  <property fmtid="{D5CDD505-2E9C-101B-9397-08002B2CF9AE}" pid="3" name="KSOProductBuildVer">
    <vt:lpwstr>2052-12.1.0.24034</vt:lpwstr>
  </property>
  <property fmtid="{D5CDD505-2E9C-101B-9397-08002B2CF9AE}" pid="4" name="ICV">
    <vt:lpwstr>CAF19941DC434AE5A3678DE5D0EC2756_12</vt:lpwstr>
  </property>
</Properties>
</file>