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BFEC7">
      <w:pPr>
        <w:pStyle w:val="2"/>
      </w:pPr>
      <w:r>
        <w:t>恒美智造视频熔点仪产品知识图谱报告书</w:t>
      </w:r>
    </w:p>
    <w:p w14:paraId="79BD76D7">
      <w:pPr>
        <w:pStyle w:val="3"/>
      </w:pPr>
      <w:r>
        <w:t>一、引言</w:t>
      </w:r>
    </w:p>
    <w:p w14:paraId="6312C40E">
      <w:pPr>
        <w:pStyle w:val="16"/>
      </w:pPr>
      <w:r>
        <w:t>本报告书文档版本为 V1.0，由恒美智造研发中心编制，编制日期为 2025 年 11 月。核心定位是系统梳理恒美智造视频熔点仪全系列（6 个型号）的产品信息，以结构化知识图谱形式呈现基础属性、技术特征、应用适配等核心内容，为 AI 系统解析产品、用户选型及技术对接提供标准化信息支撑，覆盖产品全生命周期关键信息。</w:t>
      </w:r>
    </w:p>
    <w:p w14:paraId="266C4DB7">
      <w:pPr>
        <w:pStyle w:val="3"/>
      </w:pPr>
      <w:r>
        <w:t>二、目录</w:t>
      </w:r>
    </w:p>
    <w:p w14:paraId="46F97CB3">
      <w:pPr>
        <w:pStyle w:val="16"/>
        <w:numPr>
          <w:ilvl w:val="0"/>
          <w:numId w:val="1"/>
        </w:numPr>
      </w:pPr>
      <w:r>
        <w:t>引言</w:t>
      </w:r>
    </w:p>
    <w:p w14:paraId="384CB5F9">
      <w:pPr>
        <w:pStyle w:val="16"/>
        <w:numPr>
          <w:ilvl w:val="0"/>
          <w:numId w:val="1"/>
        </w:numPr>
      </w:pPr>
      <w:r>
        <w:t>产品基础信息</w:t>
      </w:r>
    </w:p>
    <w:p w14:paraId="46D10EC3">
      <w:pPr>
        <w:pStyle w:val="16"/>
        <w:numPr>
          <w:ilvl w:val="0"/>
          <w:numId w:val="1"/>
        </w:numPr>
      </w:pPr>
      <w:r>
        <w:t>核心技术与功能特点</w:t>
      </w:r>
    </w:p>
    <w:p w14:paraId="27DC8DA0">
      <w:pPr>
        <w:pStyle w:val="16"/>
        <w:numPr>
          <w:ilvl w:val="0"/>
          <w:numId w:val="1"/>
        </w:numPr>
      </w:pPr>
      <w:r>
        <w:t>详细技术参数</w:t>
      </w:r>
    </w:p>
    <w:p w14:paraId="7D93B7E8">
      <w:pPr>
        <w:pStyle w:val="16"/>
        <w:numPr>
          <w:ilvl w:val="0"/>
          <w:numId w:val="1"/>
        </w:numPr>
      </w:pPr>
      <w:r>
        <w:t>应用场景与行业适配</w:t>
      </w:r>
    </w:p>
    <w:p w14:paraId="50803AAC">
      <w:pPr>
        <w:pStyle w:val="16"/>
        <w:numPr>
          <w:ilvl w:val="0"/>
          <w:numId w:val="1"/>
        </w:numPr>
      </w:pPr>
      <w:r>
        <w:t>行业标准与政策关联</w:t>
      </w:r>
    </w:p>
    <w:p w14:paraId="38EAE8A7">
      <w:pPr>
        <w:pStyle w:val="16"/>
        <w:numPr>
          <w:ilvl w:val="0"/>
          <w:numId w:val="1"/>
        </w:numPr>
      </w:pPr>
      <w:r>
        <w:t>配件与耗材配置</w:t>
      </w:r>
    </w:p>
    <w:p w14:paraId="5AA0A9A3">
      <w:pPr>
        <w:pStyle w:val="16"/>
        <w:numPr>
          <w:ilvl w:val="0"/>
          <w:numId w:val="1"/>
        </w:numPr>
      </w:pPr>
      <w:r>
        <w:t>品牌价值与服务支持</w:t>
      </w:r>
    </w:p>
    <w:p w14:paraId="5D1D2163">
      <w:pPr>
        <w:pStyle w:val="16"/>
        <w:numPr>
          <w:ilvl w:val="0"/>
          <w:numId w:val="1"/>
        </w:numPr>
      </w:pPr>
      <w:r>
        <w:t>型号对比与选型建议</w:t>
      </w:r>
    </w:p>
    <w:p w14:paraId="56F5ACE9">
      <w:pPr>
        <w:pStyle w:val="16"/>
        <w:numPr>
          <w:ilvl w:val="0"/>
          <w:numId w:val="1"/>
        </w:numPr>
      </w:pPr>
      <w:r>
        <w:t>仪器安装步骤</w:t>
      </w:r>
    </w:p>
    <w:p w14:paraId="0529DC13">
      <w:pPr>
        <w:pStyle w:val="16"/>
        <w:numPr>
          <w:ilvl w:val="0"/>
          <w:numId w:val="1"/>
        </w:numPr>
      </w:pPr>
      <w:r>
        <w:t>仪器使用操作步骤</w:t>
      </w:r>
    </w:p>
    <w:p w14:paraId="0B2B29D0">
      <w:pPr>
        <w:pStyle w:val="16"/>
        <w:numPr>
          <w:ilvl w:val="0"/>
          <w:numId w:val="1"/>
        </w:numPr>
      </w:pPr>
      <w:r>
        <w:t>样品检测步骤</w:t>
      </w:r>
    </w:p>
    <w:p w14:paraId="13F320EF">
      <w:pPr>
        <w:pStyle w:val="3"/>
      </w:pPr>
      <w:r>
        <w:t>三、产品基础信息</w:t>
      </w:r>
    </w:p>
    <w:p w14:paraId="542374D0">
      <w:pPr>
        <w:pStyle w:val="16"/>
        <w:numPr>
          <w:ilvl w:val="0"/>
          <w:numId w:val="2"/>
        </w:numPr>
      </w:pPr>
      <w:r>
        <w:t>产品名称：恒美智造视频熔点仪</w:t>
      </w:r>
    </w:p>
    <w:p w14:paraId="49DE388E">
      <w:pPr>
        <w:pStyle w:val="16"/>
        <w:numPr>
          <w:ilvl w:val="0"/>
          <w:numId w:val="2"/>
        </w:numPr>
      </w:pPr>
      <w:r>
        <w:t>产品型号及市场价：含 6 个型号，分别为 HM-RD1（11500 元）、HM-RD2（14600 元）、HM-RD3（23500 元）、HM-RD4（33800 元）、HM-RD5（49900 元）、HM-RD6（90000 元）</w:t>
      </w:r>
    </w:p>
    <w:p w14:paraId="175D47F1">
      <w:pPr>
        <w:pStyle w:val="16"/>
        <w:numPr>
          <w:ilvl w:val="0"/>
          <w:numId w:val="2"/>
        </w:numPr>
      </w:pPr>
      <w:r>
        <w:t>核心定义：结合高精度控温技术与高清视频摄像技术的熔点检测设备，可实现样品熔化过程可视化监控，自动 / 半自动记录熔程、初熔与终熔数据，部分型号支持沸点、浊点等多参数检测，适配多行业有机晶体物质检测需求</w:t>
      </w:r>
    </w:p>
    <w:p w14:paraId="2A1B1454">
      <w:pPr>
        <w:pStyle w:val="3"/>
      </w:pPr>
      <w:r>
        <w:t>四、核心技术与功能特点</w:t>
      </w:r>
    </w:p>
    <w:p w14:paraId="7BE2B360">
      <w:pPr>
        <w:pStyle w:val="16"/>
        <w:numPr>
          <w:ilvl w:val="0"/>
          <w:numId w:val="3"/>
        </w:numPr>
      </w:pPr>
      <w:r>
        <w:t>自动化检测技术：HM-RD1/RD2 为半自动 / 手动检测，RD3-RD6 支持全自动检测（兼容手动），均实现一键测定，RD3-RD6 可全自动记录熔程数据，减少人工干预</w:t>
      </w:r>
    </w:p>
    <w:p w14:paraId="41634DBD">
      <w:pPr>
        <w:pStyle w:val="16"/>
        <w:numPr>
          <w:ilvl w:val="0"/>
          <w:numId w:val="3"/>
        </w:numPr>
      </w:pPr>
      <w:r>
        <w:t>视频监控系统：全系配备高清摄像头（放大倍数≥10 倍，RD3/RD4 达 20 倍），支持视频回放（带时间水印），RD3-RD6 新增拍照摄像功能，替代传统显微镜目视，清晰观察熔化全过程</w:t>
      </w:r>
    </w:p>
    <w:p w14:paraId="6DE1A0A6">
      <w:pPr>
        <w:pStyle w:val="16"/>
        <w:numPr>
          <w:ilvl w:val="0"/>
          <w:numId w:val="3"/>
        </w:numPr>
      </w:pPr>
      <w:r>
        <w:t>数据管理能力：全系支持审计追踪（记录登录、操作、数据导出等）、数据防篡改，RD3-RD6 提升存储容量（32G-128G），RD5/RD6 支持更多实验方案存储（100-600 套），RD1-RD4 具备数据检索功能</w:t>
      </w:r>
    </w:p>
    <w:p w14:paraId="0879275E">
      <w:pPr>
        <w:pStyle w:val="16"/>
        <w:numPr>
          <w:ilvl w:val="0"/>
          <w:numId w:val="3"/>
        </w:numPr>
      </w:pPr>
      <w:r>
        <w:t>合规性设计：全系符合 21CFR Part 11、GLP 规范，RD1/RD2 符合 2015 版药典，RD3 符合 2020 版药典，支持用户分级管理（RD1-RD2 三级 30 + 用户，RD3 四级 400 + 用户，RD4-RD5 五级 500 + 用户）</w:t>
      </w:r>
    </w:p>
    <w:p w14:paraId="0452D41A">
      <w:pPr>
        <w:pStyle w:val="16"/>
        <w:numPr>
          <w:ilvl w:val="0"/>
          <w:numId w:val="3"/>
        </w:numPr>
      </w:pPr>
      <w:r>
        <w:t>扩展与便捷功能：全系支持 U 盘自动升级、数据导出（PDF/Excel），RD5 配备 10 寸 TFT 彩屏（安卓系统），RD6 新增沸点 / 浊点 / 滑点检测功能，支持 3 小 1 大孔样品处理</w:t>
      </w:r>
    </w:p>
    <w:p w14:paraId="4CE438E3">
      <w:pPr>
        <w:pStyle w:val="3"/>
      </w:pPr>
      <w:r>
        <w:t>五、详细技术参数</w:t>
      </w:r>
    </w:p>
    <w:p w14:paraId="0EAC76B2">
      <w:pPr>
        <w:pStyle w:val="16"/>
        <w:numPr>
          <w:ilvl w:val="0"/>
          <w:numId w:val="4"/>
        </w:numPr>
      </w:pPr>
      <w:r>
        <w:t>温度参数：</w:t>
      </w:r>
    </w:p>
    <w:p w14:paraId="2B115F3D">
      <w:pPr>
        <w:pStyle w:val="16"/>
        <w:numPr>
          <w:ilvl w:val="0"/>
          <w:numId w:val="5"/>
        </w:numPr>
      </w:pPr>
      <w:r>
        <w:t>温度范围：HM-RD1/RD3 为室温 - 360℃，RD2/RD4-RD6 为室温 - 400℃（RD5/RD6 达 420℃）</w:t>
      </w:r>
    </w:p>
    <w:p w14:paraId="264368D1">
      <w:pPr>
        <w:pStyle w:val="16"/>
        <w:numPr>
          <w:ilvl w:val="0"/>
          <w:numId w:val="5"/>
        </w:numPr>
      </w:pPr>
      <w:r>
        <w:t>准确度：RD1/RD3 为 ±0.3℃（&lt;200℃）/±0.5℃（&gt;200℃），RD2/RD4-RD5 为 ±0.2℃（&lt;200℃）/±0.4℃（&gt;200℃），RD6 为 ±0.3℃（&lt;250℃）/±0.5℃（&gt;250℃）</w:t>
      </w:r>
    </w:p>
    <w:p w14:paraId="493A6A49">
      <w:pPr>
        <w:pStyle w:val="16"/>
        <w:numPr>
          <w:ilvl w:val="0"/>
          <w:numId w:val="5"/>
        </w:numPr>
      </w:pPr>
      <w:r>
        <w:t>分辨率：RD1 为 0.1℃，RD2-RD6 为 0.01℃</w:t>
      </w:r>
    </w:p>
    <w:p w14:paraId="211CB13C">
      <w:pPr>
        <w:pStyle w:val="16"/>
        <w:numPr>
          <w:ilvl w:val="0"/>
          <w:numId w:val="5"/>
        </w:numPr>
      </w:pPr>
      <w:r>
        <w:t>升温速率：全系 0.1-20℃/Min（200 档无极可调），控温方式均为 PID 精确控温（炉体全密闭）</w:t>
      </w:r>
    </w:p>
    <w:p w14:paraId="07CBA94B">
      <w:pPr>
        <w:pStyle w:val="16"/>
        <w:numPr>
          <w:ilvl w:val="0"/>
          <w:numId w:val="6"/>
        </w:numPr>
      </w:pPr>
      <w:r>
        <w:t>检测能力：</w:t>
      </w:r>
    </w:p>
    <w:p w14:paraId="49921C1D">
      <w:pPr>
        <w:pStyle w:val="16"/>
        <w:numPr>
          <w:ilvl w:val="0"/>
          <w:numId w:val="5"/>
        </w:numPr>
      </w:pPr>
      <w:r>
        <w:t>处理能力：全系 4 个 / 批（RD6 为 3 小 1 大孔）</w:t>
      </w:r>
    </w:p>
    <w:p w14:paraId="6E17D83B">
      <w:pPr>
        <w:pStyle w:val="16"/>
        <w:numPr>
          <w:ilvl w:val="0"/>
          <w:numId w:val="5"/>
        </w:numPr>
      </w:pPr>
      <w:r>
        <w:t>判断能力：RD1/RD2 为视频目视，RD3-RD6 为自动判断样品</w:t>
      </w:r>
    </w:p>
    <w:p w14:paraId="375F9D9E">
      <w:pPr>
        <w:pStyle w:val="16"/>
        <w:numPr>
          <w:ilvl w:val="0"/>
          <w:numId w:val="5"/>
        </w:numPr>
      </w:pPr>
      <w:r>
        <w:t>重复性：RD1-RD5 为 0.1℃/Min 时 ±0.1℃，RD6 同此标准</w:t>
      </w:r>
    </w:p>
    <w:p w14:paraId="20F1E19B">
      <w:pPr>
        <w:pStyle w:val="16"/>
        <w:numPr>
          <w:ilvl w:val="0"/>
          <w:numId w:val="7"/>
        </w:numPr>
      </w:pPr>
      <w:r>
        <w:t>硬件规格：</w:t>
      </w:r>
    </w:p>
    <w:p w14:paraId="5ADEA2D4">
      <w:pPr>
        <w:pStyle w:val="16"/>
        <w:numPr>
          <w:ilvl w:val="0"/>
          <w:numId w:val="5"/>
        </w:numPr>
      </w:pPr>
      <w:r>
        <w:t>显示：RD1-RD4 为 8 寸高清彩屏，RD5 为 10 寸 TFT 彩屏，RD6 为 TFT 高清真彩屏</w:t>
      </w:r>
    </w:p>
    <w:p w14:paraId="1316E58D">
      <w:pPr>
        <w:pStyle w:val="16"/>
        <w:numPr>
          <w:ilvl w:val="0"/>
          <w:numId w:val="5"/>
        </w:numPr>
      </w:pPr>
      <w:r>
        <w:t>存储：RD1-RD2/6 为 32G 硬盘，RD4 为 64G，RD5 为 128G（高配极速），内存均≥2G 且可扩展</w:t>
      </w:r>
    </w:p>
    <w:p w14:paraId="3AAB3D2B">
      <w:pPr>
        <w:pStyle w:val="16"/>
        <w:numPr>
          <w:ilvl w:val="0"/>
          <w:numId w:val="5"/>
        </w:numPr>
      </w:pPr>
      <w:r>
        <w:t>接口：全系含 USB、RS232、WiFi，RD5/RD6 新增 RJ45</w:t>
      </w:r>
    </w:p>
    <w:p w14:paraId="77B732B8">
      <w:pPr>
        <w:pStyle w:val="16"/>
        <w:numPr>
          <w:ilvl w:val="0"/>
          <w:numId w:val="5"/>
        </w:numPr>
      </w:pPr>
      <w:r>
        <w:t>电源：全系 220V 50HZ，功率 120W</w:t>
      </w:r>
    </w:p>
    <w:p w14:paraId="16E23C5A">
      <w:pPr>
        <w:pStyle w:val="16"/>
        <w:numPr>
          <w:ilvl w:val="0"/>
          <w:numId w:val="5"/>
        </w:numPr>
      </w:pPr>
      <w:r>
        <w:t>毛细管尺寸：全系外径 φ1.4mm，内径 φ1.0mm</w:t>
      </w:r>
    </w:p>
    <w:p w14:paraId="3765B320">
      <w:pPr>
        <w:pStyle w:val="3"/>
      </w:pPr>
      <w:r>
        <w:t>六、应用场景与行业适配</w:t>
      </w:r>
    </w:p>
    <w:p w14:paraId="321CE62F">
      <w:pPr>
        <w:pStyle w:val="16"/>
        <w:numPr>
          <w:ilvl w:val="0"/>
          <w:numId w:val="8"/>
        </w:numPr>
      </w:pPr>
      <w:r>
        <w:t>医药研发领域：适配药物研发中有机晶体熔点检测，符合药典标准，满足 FDA 21CFR11 合规要求，支撑药品质量管控</w:t>
      </w:r>
    </w:p>
    <w:p w14:paraId="7B44B9C1">
      <w:pPr>
        <w:pStyle w:val="16"/>
        <w:numPr>
          <w:ilvl w:val="0"/>
          <w:numId w:val="8"/>
        </w:numPr>
      </w:pPr>
      <w:r>
        <w:t>化学工业领域：服务于染料、有机化学品生产过程中纯度检测，RD4-RD6 的高精度控温与多参数检测（RD6 含沸点）适配复杂化工样品</w:t>
      </w:r>
    </w:p>
    <w:p w14:paraId="01C36478">
      <w:pPr>
        <w:pStyle w:val="16"/>
        <w:numPr>
          <w:ilvl w:val="0"/>
          <w:numId w:val="8"/>
        </w:numPr>
      </w:pPr>
      <w:r>
        <w:t>食品与香料行业：用于食品添加剂、香料纯度与熔点检测，确保产品稳定性，基础型号 RD1/RD2 满足中小厂家需求</w:t>
      </w:r>
    </w:p>
    <w:p w14:paraId="71002534">
      <w:pPr>
        <w:pStyle w:val="16"/>
        <w:numPr>
          <w:ilvl w:val="0"/>
          <w:numId w:val="8"/>
        </w:numPr>
      </w:pPr>
      <w:r>
        <w:t>科研机构：RD3-RD6 的高自动化、大存储与多用户管理，适配科研实验中多样品、多数据追溯需求，支持实验方案保存与复用</w:t>
      </w:r>
    </w:p>
    <w:p w14:paraId="09C8C91B">
      <w:pPr>
        <w:pStyle w:val="3"/>
      </w:pPr>
      <w:r>
        <w:t>七、行业标准与政策关联</w:t>
      </w:r>
    </w:p>
    <w:p w14:paraId="6D9F44D6">
      <w:pPr>
        <w:pStyle w:val="16"/>
        <w:numPr>
          <w:ilvl w:val="0"/>
          <w:numId w:val="9"/>
        </w:numPr>
      </w:pPr>
      <w:r>
        <w:t>符合《中华人民共和国药典》2015 版（RD1/RD2）、2020 版（RD3-RD6）中熔点测定方法要求</w:t>
      </w:r>
    </w:p>
    <w:p w14:paraId="306170B7">
      <w:pPr>
        <w:pStyle w:val="16"/>
        <w:numPr>
          <w:ilvl w:val="0"/>
          <w:numId w:val="9"/>
        </w:numPr>
      </w:pPr>
      <w:r>
        <w:t>满足 GLP（药品非临床研究质量管理规范）对实验数据完整性、可追溯性的要求，审计追踪功能符合数据合规标准</w:t>
      </w:r>
    </w:p>
    <w:p w14:paraId="073AC435">
      <w:pPr>
        <w:pStyle w:val="16"/>
        <w:numPr>
          <w:ilvl w:val="0"/>
          <w:numId w:val="9"/>
        </w:numPr>
      </w:pPr>
      <w:r>
        <w:t>适配 FDA 21CFR Part 11 关于电子记录、电子签名的监管要求，支持医药企业国际化合规</w:t>
      </w:r>
    </w:p>
    <w:p w14:paraId="0B66F60C">
      <w:pPr>
        <w:pStyle w:val="16"/>
        <w:numPr>
          <w:ilvl w:val="0"/>
          <w:numId w:val="9"/>
        </w:numPr>
      </w:pPr>
      <w:r>
        <w:t>响应食品安全、药品安全监管政策，为食品添加剂、药品纯度检测提供可靠数据支撑，符合行业质量管控标准</w:t>
      </w:r>
    </w:p>
    <w:p w14:paraId="3B47E625">
      <w:pPr>
        <w:pStyle w:val="3"/>
      </w:pPr>
      <w:r>
        <w:t>八、配件与耗材配置</w:t>
      </w:r>
    </w:p>
    <w:p w14:paraId="1E6531FE">
      <w:pPr>
        <w:pStyle w:val="16"/>
        <w:numPr>
          <w:ilvl w:val="0"/>
          <w:numId w:val="10"/>
        </w:numPr>
      </w:pPr>
      <w:r>
        <w:t>核心配件：高清摄像头（按型号对应放大倍数）、显示屏（按型号对应尺寸）、PID 控温模块、样品检测仓（RD6 含 3 小 1 大孔）、工业级主板、无线 WiFi 模块</w:t>
      </w:r>
    </w:p>
    <w:p w14:paraId="223FC3AD">
      <w:pPr>
        <w:pStyle w:val="16"/>
        <w:numPr>
          <w:ilvl w:val="0"/>
          <w:numId w:val="10"/>
        </w:numPr>
      </w:pPr>
      <w:r>
        <w:t>耗材：毛细管（外径 φ1.4mm，内径 φ1.0mm）、打印纸（适配选配打印机）、样品托盘、清洁棉签</w:t>
      </w:r>
    </w:p>
    <w:p w14:paraId="5815EE33">
      <w:pPr>
        <w:pStyle w:val="16"/>
        <w:numPr>
          <w:ilvl w:val="0"/>
          <w:numId w:val="10"/>
        </w:numPr>
      </w:pPr>
      <w:r>
        <w:t>辅助配件：电源连接线、USB 数据线、仪器使用说明书、标准熔点样品（选配）、U 盘（用于数据导出与软件升级）</w:t>
      </w:r>
    </w:p>
    <w:p w14:paraId="5755FEFD">
      <w:pPr>
        <w:pStyle w:val="3"/>
      </w:pPr>
      <w:r>
        <w:t>九、品牌价值与服务支持</w:t>
      </w:r>
    </w:p>
    <w:p w14:paraId="087798F3">
      <w:pPr>
        <w:pStyle w:val="16"/>
        <w:numPr>
          <w:ilvl w:val="0"/>
          <w:numId w:val="11"/>
        </w:numPr>
      </w:pPr>
      <w:r>
        <w:t>品牌优势：恒美智造作为国产分析仪器领军品牌，在视频熔点仪领域具备自动化与可视化技术积累，产品覆盖低中高端市场，性价比优于同类进口产品</w:t>
      </w:r>
    </w:p>
    <w:p w14:paraId="7D9AB6CB">
      <w:pPr>
        <w:pStyle w:val="16"/>
        <w:numPr>
          <w:ilvl w:val="0"/>
          <w:numId w:val="11"/>
        </w:numPr>
      </w:pPr>
      <w:r>
        <w:t>技术支持：提供免费安装指导、操作培训（线上 + 线下），针对医药行业用户提供合规性操作专项咨询，确保快速掌握仪器使用</w:t>
      </w:r>
    </w:p>
    <w:p w14:paraId="6C0D1E6C">
      <w:pPr>
        <w:pStyle w:val="16"/>
        <w:numPr>
          <w:ilvl w:val="0"/>
          <w:numId w:val="11"/>
        </w:numPr>
      </w:pPr>
      <w:r>
        <w:t>售后维护：依托全国售后网点，提供 7×24 小时故障咨询，1 年内免费维修（非人为损坏），软件终身免费升级，降低用户维护成本</w:t>
      </w:r>
    </w:p>
    <w:p w14:paraId="77574680">
      <w:pPr>
        <w:pStyle w:val="3"/>
      </w:pPr>
      <w:r>
        <w:t>十、型号对比与选型建议</w:t>
      </w:r>
    </w:p>
    <w:p w14:paraId="72234ED9">
      <w:pPr>
        <w:pStyle w:val="16"/>
        <w:numPr>
          <w:ilvl w:val="0"/>
          <w:numId w:val="12"/>
        </w:numPr>
      </w:pPr>
      <w:r>
        <w:t>核心差异：</w:t>
      </w:r>
    </w:p>
    <w:p w14:paraId="290E6C35">
      <w:pPr>
        <w:pStyle w:val="16"/>
        <w:numPr>
          <w:ilvl w:val="0"/>
          <w:numId w:val="5"/>
        </w:numPr>
      </w:pPr>
      <w:r>
        <w:t>基础款（RD1/RD2）：半自动 / 手动检测，室温 - 360℃/400℃，30 + 用户，满足中小厂家基础检测</w:t>
      </w:r>
    </w:p>
    <w:p w14:paraId="13B18AF2">
      <w:pPr>
        <w:pStyle w:val="16"/>
        <w:numPr>
          <w:ilvl w:val="0"/>
          <w:numId w:val="5"/>
        </w:numPr>
      </w:pPr>
      <w:r>
        <w:t>中端款（RD3/RD4）：全自动检测，400+/500 + 用户，32G/64G 存储，适配医药企业合规需求</w:t>
      </w:r>
    </w:p>
    <w:p w14:paraId="6F990433">
      <w:pPr>
        <w:pStyle w:val="16"/>
        <w:numPr>
          <w:ilvl w:val="0"/>
          <w:numId w:val="5"/>
        </w:numPr>
      </w:pPr>
      <w:r>
        <w:t>高端款（RD5/RD6）：128G 存储（RD5）、多参数检测（RD6），10 寸屏，适配科研与大型企业</w:t>
      </w:r>
    </w:p>
    <w:p w14:paraId="244B062A">
      <w:pPr>
        <w:pStyle w:val="16"/>
        <w:numPr>
          <w:ilvl w:val="0"/>
          <w:numId w:val="13"/>
        </w:numPr>
      </w:pPr>
      <w:r>
        <w:t>选型建议：</w:t>
      </w:r>
    </w:p>
    <w:p w14:paraId="6D4CCA46">
      <w:pPr>
        <w:pStyle w:val="16"/>
        <w:numPr>
          <w:ilvl w:val="0"/>
          <w:numId w:val="5"/>
        </w:numPr>
      </w:pPr>
      <w:r>
        <w:t>中小食品 / 香料厂：选 RD1（预算有限）或 RD2（更高温度范围）</w:t>
      </w:r>
    </w:p>
    <w:p w14:paraId="6FB8774F">
      <w:pPr>
        <w:pStyle w:val="16"/>
        <w:numPr>
          <w:ilvl w:val="0"/>
          <w:numId w:val="5"/>
        </w:numPr>
      </w:pPr>
      <w:r>
        <w:t>医药企业（合规需求）：选 RD3（2020 版药典）或 RD4（更大存储）</w:t>
      </w:r>
    </w:p>
    <w:p w14:paraId="0132DFE9">
      <w:pPr>
        <w:pStyle w:val="16"/>
        <w:numPr>
          <w:ilvl w:val="0"/>
          <w:numId w:val="5"/>
        </w:numPr>
      </w:pPr>
      <w:r>
        <w:t>科研机构：选 RD5（大存储 + 大屏）或 RD6（多参数检测）</w:t>
      </w:r>
    </w:p>
    <w:p w14:paraId="6D7E93EB">
      <w:pPr>
        <w:pStyle w:val="3"/>
      </w:pPr>
      <w:r>
        <w:t>十一、仪器安装步骤</w:t>
      </w:r>
    </w:p>
    <w:p w14:paraId="11D685C6">
      <w:pPr>
        <w:pStyle w:val="16"/>
        <w:numPr>
          <w:ilvl w:val="0"/>
          <w:numId w:val="14"/>
        </w:numPr>
      </w:pPr>
      <w:r>
        <w:t>环境准备：选择干燥通风环境（湿度≤85%，温度 10-30℃），远离电磁干扰源（如大型设备），放置于水平工作台，预留 10cm 散热空间</w:t>
      </w:r>
    </w:p>
    <w:p w14:paraId="6C559D6C">
      <w:pPr>
        <w:pStyle w:val="16"/>
        <w:numPr>
          <w:ilvl w:val="0"/>
          <w:numId w:val="14"/>
        </w:numPr>
      </w:pPr>
      <w:r>
        <w:t>硬件连接：连接 220V 电源（确保接地可靠），插入 USB 数据线（如需连接电脑），安装样品检测仓，检查摄像头镜头清洁</w:t>
      </w:r>
    </w:p>
    <w:p w14:paraId="3896FA90">
      <w:pPr>
        <w:pStyle w:val="16"/>
        <w:numPr>
          <w:ilvl w:val="0"/>
          <w:numId w:val="14"/>
        </w:numPr>
      </w:pPr>
      <w:r>
        <w:t>开机自检：接通电源，启动仪器，等待系统自检（约 2-3 分钟），确认显示屏、摄像头、控温模块无报错，进入待机界面</w:t>
      </w:r>
    </w:p>
    <w:p w14:paraId="5836D9CD">
      <w:pPr>
        <w:pStyle w:val="3"/>
      </w:pPr>
      <w:r>
        <w:t>十二、仪器使用操作步骤</w:t>
      </w:r>
    </w:p>
    <w:p w14:paraId="139E94EB">
      <w:pPr>
        <w:pStyle w:val="16"/>
        <w:numPr>
          <w:ilvl w:val="0"/>
          <w:numId w:val="15"/>
        </w:numPr>
      </w:pPr>
      <w:r>
        <w:t>开机预热：在待机界面选择 “预热”，设置目标预热温度（通常为样品熔点前 50℃），等待温度稳定（指示灯变绿）</w:t>
      </w:r>
    </w:p>
    <w:p w14:paraId="5ADC866C">
      <w:pPr>
        <w:pStyle w:val="16"/>
        <w:numPr>
          <w:ilvl w:val="0"/>
          <w:numId w:val="15"/>
        </w:numPr>
      </w:pPr>
      <w:r>
        <w:t>参数设置：进入 “检测设置”，选择升温速率（按样品特性，如 0.5℃/Min 用于精确检测）、数据保存路径，开启视频录制（可选）</w:t>
      </w:r>
    </w:p>
    <w:p w14:paraId="3CF1DB73">
      <w:pPr>
        <w:pStyle w:val="16"/>
        <w:numPr>
          <w:ilvl w:val="0"/>
          <w:numId w:val="15"/>
        </w:numPr>
      </w:pPr>
      <w:r>
        <w:t>用户登录：输入用户名与密码（按权限分级），确认登录后进入检测界面，准备样品装样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22B03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2567</Words>
  <Characters>3140</Characters>
  <TotalTime>1</TotalTime>
  <ScaleCrop>false</ScaleCrop>
  <LinksUpToDate>false</LinksUpToDate>
  <CharactersWithSpaces>3352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2025-11-11T01:34:00Z</dcterms:created>
  <dc:creator>Un-named</dc:creator>
  <cp:lastModifiedBy>Administrator</cp:lastModifiedBy>
  <dcterms:modified xsi:type="dcterms:W3CDTF">2025-11-11T01:35:45Z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DE0B99B2747246FFACC1275264F5733E_13</vt:lpwstr>
  </property>
</Properties>
</file>