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895CB6">
        <w:rPr>
          <w:rFonts w:hint="eastAsia"/>
          <w:b/>
          <w:sz w:val="28"/>
          <w:szCs w:val="28"/>
        </w:rPr>
        <w:t>4K</w:t>
      </w:r>
      <w:r w:rsidR="00895CB6">
        <w:rPr>
          <w:rFonts w:hint="eastAsia"/>
          <w:b/>
          <w:sz w:val="28"/>
          <w:szCs w:val="28"/>
        </w:rPr>
        <w:t>超高</w:t>
      </w:r>
      <w:proofErr w:type="gramStart"/>
      <w:r w:rsidR="00895CB6">
        <w:rPr>
          <w:rFonts w:hint="eastAsia"/>
          <w:b/>
          <w:sz w:val="28"/>
          <w:szCs w:val="28"/>
        </w:rPr>
        <w:t>清电视</w:t>
      </w:r>
      <w:proofErr w:type="gramEnd"/>
      <w:r w:rsidRPr="0077303D">
        <w:rPr>
          <w:rFonts w:hint="eastAsia"/>
          <w:b/>
          <w:sz w:val="28"/>
          <w:szCs w:val="28"/>
        </w:rPr>
        <w:t>总体规模、企业占有率及排名</w:t>
      </w:r>
    </w:p>
    <w:p w:rsidR="00DB40D6" w:rsidRPr="00222B82" w:rsidRDefault="00DB40D6"/>
    <w:p w:rsidR="0022365E" w:rsidRDefault="00895CB6">
      <w:pPr>
        <w:rPr>
          <w:b/>
        </w:rPr>
      </w:pPr>
      <w:r>
        <w:rPr>
          <w:rFonts w:hint="eastAsia"/>
          <w:b/>
          <w:bCs/>
        </w:rPr>
        <w:t>4K</w:t>
      </w:r>
      <w:r>
        <w:rPr>
          <w:rFonts w:hint="eastAsia"/>
          <w:b/>
          <w:bCs/>
        </w:rPr>
        <w:t>超高</w:t>
      </w:r>
      <w:proofErr w:type="gramStart"/>
      <w:r>
        <w:rPr>
          <w:rFonts w:hint="eastAsia"/>
          <w:b/>
          <w:bCs/>
        </w:rPr>
        <w:t>清电视</w:t>
      </w:r>
      <w:proofErr w:type="gramEnd"/>
      <w:r w:rsidR="00C621E2">
        <w:rPr>
          <w:rFonts w:hint="eastAsia"/>
          <w:b/>
          <w:bCs/>
        </w:rPr>
        <w:t>市场</w:t>
      </w:r>
      <w:r w:rsidR="00C621E2">
        <w:rPr>
          <w:rFonts w:hint="eastAsia"/>
          <w:b/>
        </w:rPr>
        <w:t>报告主要研究：</w:t>
      </w:r>
    </w:p>
    <w:p w:rsidR="0022365E" w:rsidRDefault="00895CB6">
      <w:r>
        <w:rPr>
          <w:rFonts w:hint="eastAsia"/>
        </w:rPr>
        <w:t>4K</w:t>
      </w:r>
      <w:r>
        <w:rPr>
          <w:rFonts w:hint="eastAsia"/>
        </w:rPr>
        <w:t>超高</w:t>
      </w:r>
      <w:proofErr w:type="gramStart"/>
      <w:r>
        <w:rPr>
          <w:rFonts w:hint="eastAsia"/>
        </w:rPr>
        <w:t>清电视</w:t>
      </w:r>
      <w:proofErr w:type="gramEnd"/>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895CB6">
      <w:r>
        <w:rPr>
          <w:rFonts w:hint="eastAsia"/>
        </w:rPr>
        <w:t>4K</w:t>
      </w:r>
      <w:r>
        <w:rPr>
          <w:rFonts w:hint="eastAsia"/>
        </w:rPr>
        <w:t>超高</w:t>
      </w:r>
      <w:proofErr w:type="gramStart"/>
      <w:r>
        <w:rPr>
          <w:rFonts w:hint="eastAsia"/>
        </w:rPr>
        <w:t>清电视</w:t>
      </w:r>
      <w:proofErr w:type="gramEnd"/>
      <w:r w:rsidR="00C621E2">
        <w:rPr>
          <w:rFonts w:hint="eastAsia"/>
        </w:rPr>
        <w:t>行业竞争分析：原材料、市场应用、产品种类、市场需求、市场供给，下游市场分析、供应链分析、主要企业情况、市场份额、并购、扩张等</w:t>
      </w:r>
    </w:p>
    <w:p w:rsidR="00C621E2" w:rsidRDefault="00C621E2">
      <w:pPr>
        <w:rPr>
          <w:b/>
        </w:rPr>
      </w:pPr>
      <w:r>
        <w:rPr>
          <w:b/>
        </w:rPr>
        <w:t>如果您</w:t>
      </w:r>
      <w:r>
        <w:rPr>
          <w:rFonts w:hint="eastAsia"/>
          <w:b/>
        </w:rPr>
        <w:t>有兴趣查阅报告全文及报价</w:t>
      </w:r>
      <w:r>
        <w:rPr>
          <w:b/>
        </w:rPr>
        <w:t>，</w:t>
      </w:r>
      <w:r>
        <w:rPr>
          <w:rFonts w:hint="eastAsia"/>
          <w:b/>
        </w:rPr>
        <w:t>致电</w:t>
      </w:r>
      <w:proofErr w:type="spellStart"/>
      <w:r>
        <w:rPr>
          <w:rFonts w:hint="eastAsia"/>
          <w:b/>
        </w:rPr>
        <w:t>Youly</w:t>
      </w:r>
      <w:proofErr w:type="spellEnd"/>
      <w:r>
        <w:rPr>
          <w:rFonts w:hint="eastAsia"/>
          <w:b/>
        </w:rPr>
        <w:t>（小雅）</w:t>
      </w:r>
      <w:r w:rsidRPr="00C621E2">
        <w:rPr>
          <w:rFonts w:hint="eastAsia"/>
          <w:b/>
        </w:rPr>
        <w:t>：</w:t>
      </w:r>
      <w:r w:rsidRPr="00C621E2">
        <w:rPr>
          <w:rFonts w:hint="eastAsia"/>
          <w:b/>
        </w:rPr>
        <w:t>180-2249-4823</w:t>
      </w:r>
    </w:p>
    <w:p w:rsidR="00C621E2" w:rsidRDefault="00C621E2">
      <w:pPr>
        <w:rPr>
          <w:b/>
        </w:rPr>
      </w:pPr>
    </w:p>
    <w:p w:rsidR="0022365E" w:rsidRDefault="00C621E2">
      <w:pPr>
        <w:rPr>
          <w:b/>
        </w:rPr>
      </w:pPr>
      <w:r>
        <w:rPr>
          <w:rFonts w:hint="eastAsia"/>
          <w:b/>
        </w:rPr>
        <w:t>邮箱：</w:t>
      </w:r>
      <w:r w:rsidR="00352837">
        <w:fldChar w:fldCharType="begin"/>
      </w:r>
      <w:r w:rsidR="00352837">
        <w:instrText>HYPERLINK "mailto:Youly@winmarketresearch.com"</w:instrText>
      </w:r>
      <w:r w:rsidR="00352837">
        <w:fldChar w:fldCharType="separate"/>
      </w:r>
      <w:r w:rsidRPr="00E038A2">
        <w:rPr>
          <w:rStyle w:val="a6"/>
          <w:rFonts w:hint="eastAsia"/>
          <w:b/>
        </w:rPr>
        <w:t>Youly@winmarketresearch.com</w:t>
      </w:r>
      <w:r w:rsidR="00352837">
        <w:fldChar w:fldCharType="end"/>
      </w:r>
      <w:r>
        <w:rPr>
          <w:rFonts w:hint="eastAsia"/>
          <w:b/>
        </w:rPr>
        <w:t>将</w:t>
      </w:r>
      <w:r>
        <w:rPr>
          <w:b/>
        </w:rPr>
        <w:t>为您提供</w:t>
      </w:r>
      <w:r>
        <w:rPr>
          <w:rFonts w:hint="eastAsia"/>
          <w:b/>
        </w:rPr>
        <w:t>中文或英文报告</w:t>
      </w:r>
      <w:r>
        <w:rPr>
          <w:b/>
        </w:rPr>
        <w:t>样</w:t>
      </w:r>
      <w:r>
        <w:rPr>
          <w:rFonts w:hint="eastAsia"/>
          <w:b/>
        </w:rPr>
        <w:t>本。</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895CB6">
        <w:rPr>
          <w:rFonts w:hint="eastAsia"/>
        </w:rPr>
        <w:t>4K</w:t>
      </w:r>
      <w:r w:rsidR="00895CB6">
        <w:rPr>
          <w:rFonts w:hint="eastAsia"/>
        </w:rPr>
        <w:t>超高</w:t>
      </w:r>
      <w:proofErr w:type="gramStart"/>
      <w:r w:rsidR="00895CB6">
        <w:rPr>
          <w:rFonts w:hint="eastAsia"/>
        </w:rPr>
        <w:t>清电视</w:t>
      </w:r>
      <w:proofErr w:type="gramEnd"/>
      <w:r w:rsidRPr="00694203">
        <w:rPr>
          <w:rFonts w:cstheme="minorBidi" w:hint="eastAsia"/>
          <w:kern w:val="2"/>
          <w:sz w:val="21"/>
        </w:rPr>
        <w:t>总体规模及主要厂商占有率和排名，主要统计指标包括</w:t>
      </w:r>
      <w:r w:rsidR="00895CB6">
        <w:rPr>
          <w:rFonts w:hint="eastAsia"/>
        </w:rPr>
        <w:t>4K</w:t>
      </w:r>
      <w:r w:rsidR="00895CB6">
        <w:rPr>
          <w:rFonts w:hint="eastAsia"/>
        </w:rPr>
        <w:t>超高</w:t>
      </w:r>
      <w:proofErr w:type="gramStart"/>
      <w:r w:rsidR="00895CB6">
        <w:rPr>
          <w:rFonts w:hint="eastAsia"/>
        </w:rPr>
        <w:t>清电视</w:t>
      </w:r>
      <w:proofErr w:type="gramEnd"/>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895CB6" w:rsidRPr="00895CB6" w:rsidRDefault="00C621E2" w:rsidP="00895CB6">
      <w:pPr>
        <w:pStyle w:val="a5"/>
        <w:widowControl/>
        <w:spacing w:before="240" w:after="240" w:line="420" w:lineRule="atLeast"/>
        <w:rPr>
          <w:rFonts w:cstheme="minorBidi"/>
          <w:kern w:val="2"/>
          <w:sz w:val="21"/>
        </w:rPr>
      </w:pPr>
      <w:r>
        <w:rPr>
          <w:rFonts w:ascii="Helvetica" w:eastAsia="Helvetica" w:hAnsi="Helvetica" w:cs="Helvetica"/>
          <w:color w:val="333333"/>
          <w:sz w:val="19"/>
          <w:szCs w:val="19"/>
        </w:rPr>
        <w:t> </w:t>
      </w:r>
      <w:r w:rsidR="00895CB6" w:rsidRPr="00895CB6">
        <w:rPr>
          <w:rFonts w:cstheme="minorBidi"/>
          <w:kern w:val="2"/>
          <w:sz w:val="21"/>
        </w:rPr>
        <w:t xml:space="preserve">    Samsung</w:t>
      </w:r>
    </w:p>
    <w:p w:rsidR="00895CB6" w:rsidRPr="00895CB6" w:rsidRDefault="00895CB6" w:rsidP="00895CB6">
      <w:pPr>
        <w:pStyle w:val="a5"/>
        <w:widowControl/>
        <w:spacing w:before="240" w:after="240" w:line="420" w:lineRule="atLeast"/>
        <w:rPr>
          <w:rFonts w:cstheme="minorBidi"/>
          <w:kern w:val="2"/>
          <w:sz w:val="21"/>
        </w:rPr>
      </w:pPr>
      <w:r w:rsidRPr="00895CB6">
        <w:rPr>
          <w:rFonts w:cstheme="minorBidi"/>
          <w:kern w:val="2"/>
          <w:sz w:val="21"/>
        </w:rPr>
        <w:t xml:space="preserve">    LG</w:t>
      </w:r>
    </w:p>
    <w:p w:rsidR="00895CB6" w:rsidRPr="00895CB6" w:rsidRDefault="00895CB6" w:rsidP="00895CB6">
      <w:pPr>
        <w:pStyle w:val="a5"/>
        <w:widowControl/>
        <w:spacing w:before="240" w:after="240" w:line="420" w:lineRule="atLeast"/>
        <w:rPr>
          <w:rFonts w:cstheme="minorBidi"/>
          <w:kern w:val="2"/>
          <w:sz w:val="21"/>
        </w:rPr>
      </w:pPr>
      <w:r w:rsidRPr="00895CB6">
        <w:rPr>
          <w:rFonts w:cstheme="minorBidi"/>
          <w:kern w:val="2"/>
          <w:sz w:val="21"/>
        </w:rPr>
        <w:t xml:space="preserve">    SONY</w:t>
      </w:r>
    </w:p>
    <w:p w:rsidR="00895CB6" w:rsidRPr="00895CB6" w:rsidRDefault="00895CB6" w:rsidP="00895CB6">
      <w:pPr>
        <w:pStyle w:val="a5"/>
        <w:widowControl/>
        <w:spacing w:before="240" w:after="240" w:line="420" w:lineRule="atLeast"/>
        <w:rPr>
          <w:rFonts w:cstheme="minorBidi"/>
          <w:kern w:val="2"/>
          <w:sz w:val="21"/>
        </w:rPr>
      </w:pPr>
      <w:r w:rsidRPr="00895CB6">
        <w:rPr>
          <w:rFonts w:cstheme="minorBidi"/>
          <w:kern w:val="2"/>
          <w:sz w:val="21"/>
        </w:rPr>
        <w:t xml:space="preserve">    Sharp</w:t>
      </w:r>
    </w:p>
    <w:p w:rsidR="00895CB6" w:rsidRPr="00895CB6" w:rsidRDefault="00895CB6" w:rsidP="00895CB6">
      <w:pPr>
        <w:pStyle w:val="a5"/>
        <w:widowControl/>
        <w:spacing w:before="240" w:after="240" w:line="420" w:lineRule="atLeast"/>
        <w:rPr>
          <w:rFonts w:cstheme="minorBidi"/>
          <w:kern w:val="2"/>
          <w:sz w:val="21"/>
        </w:rPr>
      </w:pPr>
      <w:r w:rsidRPr="00895CB6">
        <w:rPr>
          <w:rFonts w:cstheme="minorBidi"/>
          <w:kern w:val="2"/>
          <w:sz w:val="21"/>
        </w:rPr>
        <w:t xml:space="preserve">    Panasonic</w:t>
      </w:r>
    </w:p>
    <w:p w:rsidR="00895CB6" w:rsidRPr="00895CB6" w:rsidRDefault="00895CB6" w:rsidP="00895CB6">
      <w:pPr>
        <w:pStyle w:val="a5"/>
        <w:widowControl/>
        <w:spacing w:before="240" w:after="240" w:line="420" w:lineRule="atLeast"/>
        <w:rPr>
          <w:rFonts w:cstheme="minorBidi"/>
          <w:kern w:val="2"/>
          <w:sz w:val="21"/>
        </w:rPr>
      </w:pPr>
      <w:r w:rsidRPr="00895CB6">
        <w:rPr>
          <w:rFonts w:cstheme="minorBidi"/>
          <w:kern w:val="2"/>
          <w:sz w:val="21"/>
        </w:rPr>
        <w:t xml:space="preserve">    Toshiba</w:t>
      </w:r>
    </w:p>
    <w:p w:rsidR="00895CB6" w:rsidRPr="00895CB6" w:rsidRDefault="00895CB6" w:rsidP="00895CB6">
      <w:pPr>
        <w:pStyle w:val="a5"/>
        <w:widowControl/>
        <w:spacing w:before="240" w:after="240" w:line="420" w:lineRule="atLeast"/>
        <w:rPr>
          <w:rFonts w:cstheme="minorBidi"/>
          <w:kern w:val="2"/>
          <w:sz w:val="21"/>
        </w:rPr>
      </w:pPr>
      <w:r w:rsidRPr="00895CB6">
        <w:rPr>
          <w:rFonts w:cstheme="minorBidi"/>
          <w:kern w:val="2"/>
          <w:sz w:val="21"/>
        </w:rPr>
        <w:t xml:space="preserve">    Seiki (</w:t>
      </w:r>
      <w:proofErr w:type="spellStart"/>
      <w:r w:rsidRPr="00895CB6">
        <w:rPr>
          <w:rFonts w:cstheme="minorBidi"/>
          <w:kern w:val="2"/>
          <w:sz w:val="21"/>
        </w:rPr>
        <w:t>Tongfang</w:t>
      </w:r>
      <w:proofErr w:type="spellEnd"/>
      <w:r w:rsidRPr="00895CB6">
        <w:rPr>
          <w:rFonts w:cstheme="minorBidi"/>
          <w:kern w:val="2"/>
          <w:sz w:val="21"/>
        </w:rPr>
        <w:t>)</w:t>
      </w:r>
    </w:p>
    <w:p w:rsidR="00895CB6" w:rsidRPr="00895CB6" w:rsidRDefault="00895CB6" w:rsidP="00895CB6">
      <w:pPr>
        <w:pStyle w:val="a5"/>
        <w:widowControl/>
        <w:spacing w:before="240" w:after="240" w:line="420" w:lineRule="atLeast"/>
        <w:rPr>
          <w:rFonts w:cstheme="minorBidi" w:hint="eastAsia"/>
          <w:kern w:val="2"/>
          <w:sz w:val="21"/>
        </w:rPr>
      </w:pPr>
      <w:r w:rsidRPr="00895CB6">
        <w:rPr>
          <w:rFonts w:cstheme="minorBidi" w:hint="eastAsia"/>
          <w:kern w:val="2"/>
          <w:sz w:val="21"/>
        </w:rPr>
        <w:t xml:space="preserve">    </w:t>
      </w:r>
      <w:r w:rsidRPr="00895CB6">
        <w:rPr>
          <w:rFonts w:cstheme="minorBidi" w:hint="eastAsia"/>
          <w:kern w:val="2"/>
          <w:sz w:val="21"/>
        </w:rPr>
        <w:t>海信</w:t>
      </w:r>
    </w:p>
    <w:p w:rsidR="00895CB6" w:rsidRPr="00895CB6" w:rsidRDefault="00895CB6" w:rsidP="00895CB6">
      <w:pPr>
        <w:pStyle w:val="a5"/>
        <w:widowControl/>
        <w:spacing w:before="240" w:after="240" w:line="420" w:lineRule="atLeast"/>
        <w:rPr>
          <w:rFonts w:cstheme="minorBidi" w:hint="eastAsia"/>
          <w:kern w:val="2"/>
          <w:sz w:val="21"/>
        </w:rPr>
      </w:pPr>
      <w:r w:rsidRPr="00895CB6">
        <w:rPr>
          <w:rFonts w:cstheme="minorBidi" w:hint="eastAsia"/>
          <w:kern w:val="2"/>
          <w:sz w:val="21"/>
        </w:rPr>
        <w:t xml:space="preserve">    </w:t>
      </w:r>
      <w:r w:rsidRPr="00895CB6">
        <w:rPr>
          <w:rFonts w:cstheme="minorBidi" w:hint="eastAsia"/>
          <w:kern w:val="2"/>
          <w:sz w:val="21"/>
        </w:rPr>
        <w:t>创维</w:t>
      </w:r>
    </w:p>
    <w:p w:rsidR="00895CB6" w:rsidRPr="00895CB6" w:rsidRDefault="00895CB6" w:rsidP="00895CB6">
      <w:pPr>
        <w:pStyle w:val="a5"/>
        <w:widowControl/>
        <w:spacing w:before="240" w:after="240" w:line="420" w:lineRule="atLeast"/>
        <w:rPr>
          <w:rFonts w:cstheme="minorBidi" w:hint="eastAsia"/>
          <w:kern w:val="2"/>
          <w:sz w:val="21"/>
        </w:rPr>
      </w:pPr>
      <w:r w:rsidRPr="00895CB6">
        <w:rPr>
          <w:rFonts w:cstheme="minorBidi" w:hint="eastAsia"/>
          <w:kern w:val="2"/>
          <w:sz w:val="21"/>
        </w:rPr>
        <w:t xml:space="preserve">    </w:t>
      </w:r>
      <w:r w:rsidRPr="00895CB6">
        <w:rPr>
          <w:rFonts w:cstheme="minorBidi" w:hint="eastAsia"/>
          <w:kern w:val="2"/>
          <w:sz w:val="21"/>
        </w:rPr>
        <w:t>长虹</w:t>
      </w:r>
    </w:p>
    <w:p w:rsidR="00895CB6" w:rsidRPr="00895CB6" w:rsidRDefault="00895CB6" w:rsidP="00895CB6">
      <w:pPr>
        <w:pStyle w:val="a5"/>
        <w:widowControl/>
        <w:spacing w:before="240" w:after="240" w:line="420" w:lineRule="atLeast"/>
        <w:rPr>
          <w:rFonts w:cstheme="minorBidi"/>
          <w:kern w:val="2"/>
          <w:sz w:val="21"/>
        </w:rPr>
      </w:pPr>
      <w:r w:rsidRPr="00895CB6">
        <w:rPr>
          <w:rFonts w:cstheme="minorBidi"/>
          <w:kern w:val="2"/>
          <w:sz w:val="21"/>
        </w:rPr>
        <w:lastRenderedPageBreak/>
        <w:t xml:space="preserve">    TCL</w:t>
      </w:r>
    </w:p>
    <w:p w:rsidR="00895CB6" w:rsidRPr="00895CB6" w:rsidRDefault="00895CB6" w:rsidP="00895CB6">
      <w:pPr>
        <w:pStyle w:val="a5"/>
        <w:widowControl/>
        <w:spacing w:before="240" w:after="240" w:line="420" w:lineRule="atLeast"/>
        <w:rPr>
          <w:rFonts w:cstheme="minorBidi" w:hint="eastAsia"/>
          <w:kern w:val="2"/>
          <w:sz w:val="21"/>
        </w:rPr>
      </w:pPr>
      <w:r w:rsidRPr="00895CB6">
        <w:rPr>
          <w:rFonts w:cstheme="minorBidi" w:hint="eastAsia"/>
          <w:kern w:val="2"/>
          <w:sz w:val="21"/>
        </w:rPr>
        <w:t xml:space="preserve">    </w:t>
      </w:r>
      <w:r w:rsidRPr="00895CB6">
        <w:rPr>
          <w:rFonts w:cstheme="minorBidi" w:hint="eastAsia"/>
          <w:kern w:val="2"/>
          <w:sz w:val="21"/>
        </w:rPr>
        <w:t>康佳</w:t>
      </w:r>
    </w:p>
    <w:p w:rsidR="00895CB6" w:rsidRPr="00895CB6" w:rsidRDefault="00895CB6" w:rsidP="00895CB6">
      <w:pPr>
        <w:pStyle w:val="a5"/>
        <w:widowControl/>
        <w:spacing w:before="240" w:after="240" w:line="420" w:lineRule="atLeast"/>
        <w:rPr>
          <w:rFonts w:cstheme="minorBidi"/>
          <w:kern w:val="2"/>
          <w:sz w:val="21"/>
        </w:rPr>
      </w:pPr>
      <w:r w:rsidRPr="00895CB6">
        <w:rPr>
          <w:rFonts w:cstheme="minorBidi"/>
          <w:kern w:val="2"/>
          <w:sz w:val="21"/>
        </w:rPr>
        <w:t xml:space="preserve">    </w:t>
      </w:r>
      <w:proofErr w:type="gramStart"/>
      <w:r w:rsidRPr="00895CB6">
        <w:rPr>
          <w:rFonts w:cstheme="minorBidi"/>
          <w:kern w:val="2"/>
          <w:sz w:val="21"/>
        </w:rPr>
        <w:t>Philips(</w:t>
      </w:r>
      <w:proofErr w:type="spellStart"/>
      <w:proofErr w:type="gramEnd"/>
      <w:r w:rsidRPr="00895CB6">
        <w:rPr>
          <w:rFonts w:cstheme="minorBidi"/>
          <w:kern w:val="2"/>
          <w:sz w:val="21"/>
        </w:rPr>
        <w:t>Suning</w:t>
      </w:r>
      <w:proofErr w:type="spellEnd"/>
      <w:r w:rsidRPr="00895CB6">
        <w:rPr>
          <w:rFonts w:cstheme="minorBidi"/>
          <w:kern w:val="2"/>
          <w:sz w:val="21"/>
        </w:rPr>
        <w:t>)</w:t>
      </w:r>
    </w:p>
    <w:p w:rsidR="00895CB6" w:rsidRPr="00895CB6" w:rsidRDefault="00895CB6" w:rsidP="00895CB6">
      <w:pPr>
        <w:pStyle w:val="a5"/>
        <w:widowControl/>
        <w:spacing w:before="240" w:after="240" w:line="420" w:lineRule="atLeast"/>
        <w:rPr>
          <w:rFonts w:cstheme="minorBidi" w:hint="eastAsia"/>
          <w:kern w:val="2"/>
          <w:sz w:val="21"/>
        </w:rPr>
      </w:pPr>
      <w:r w:rsidRPr="00895CB6">
        <w:rPr>
          <w:rFonts w:cstheme="minorBidi" w:hint="eastAsia"/>
          <w:kern w:val="2"/>
          <w:sz w:val="21"/>
        </w:rPr>
        <w:t xml:space="preserve">    </w:t>
      </w:r>
      <w:r w:rsidRPr="00895CB6">
        <w:rPr>
          <w:rFonts w:cstheme="minorBidi" w:hint="eastAsia"/>
          <w:kern w:val="2"/>
          <w:sz w:val="21"/>
        </w:rPr>
        <w:t>海尔</w:t>
      </w:r>
    </w:p>
    <w:p w:rsidR="00895CB6" w:rsidRPr="00895CB6" w:rsidRDefault="00895CB6" w:rsidP="00895CB6">
      <w:pPr>
        <w:pStyle w:val="a5"/>
        <w:widowControl/>
        <w:spacing w:before="240" w:after="240" w:line="420" w:lineRule="atLeast"/>
        <w:rPr>
          <w:rFonts w:cstheme="minorBidi"/>
          <w:kern w:val="2"/>
          <w:sz w:val="21"/>
        </w:rPr>
      </w:pPr>
    </w:p>
    <w:p w:rsidR="00895CB6" w:rsidRPr="00895CB6" w:rsidRDefault="00895CB6" w:rsidP="00895CB6">
      <w:pPr>
        <w:pStyle w:val="a5"/>
        <w:widowControl/>
        <w:spacing w:before="240" w:after="240" w:line="420" w:lineRule="atLeast"/>
        <w:rPr>
          <w:rFonts w:cstheme="minorBidi" w:hint="eastAsia"/>
          <w:b/>
          <w:kern w:val="2"/>
          <w:sz w:val="21"/>
        </w:rPr>
      </w:pPr>
      <w:r w:rsidRPr="00895CB6">
        <w:rPr>
          <w:rFonts w:cstheme="minorBidi" w:hint="eastAsia"/>
          <w:b/>
          <w:kern w:val="2"/>
          <w:sz w:val="21"/>
        </w:rPr>
        <w:t>按照不同产品类型，包括如下几个类别：</w:t>
      </w:r>
    </w:p>
    <w:p w:rsidR="00895CB6" w:rsidRPr="00895CB6" w:rsidRDefault="00895CB6" w:rsidP="00895CB6">
      <w:pPr>
        <w:pStyle w:val="a5"/>
        <w:widowControl/>
        <w:spacing w:before="240" w:after="240" w:line="420" w:lineRule="atLeast"/>
        <w:rPr>
          <w:rFonts w:cstheme="minorBidi" w:hint="eastAsia"/>
          <w:kern w:val="2"/>
          <w:sz w:val="21"/>
        </w:rPr>
      </w:pPr>
      <w:r w:rsidRPr="00895CB6">
        <w:rPr>
          <w:rFonts w:cstheme="minorBidi" w:hint="eastAsia"/>
          <w:kern w:val="2"/>
          <w:sz w:val="21"/>
        </w:rPr>
        <w:t xml:space="preserve">    55</w:t>
      </w:r>
      <w:r w:rsidRPr="00895CB6">
        <w:rPr>
          <w:rFonts w:cstheme="minorBidi" w:hint="eastAsia"/>
          <w:kern w:val="2"/>
          <w:sz w:val="21"/>
        </w:rPr>
        <w:t>英寸</w:t>
      </w:r>
    </w:p>
    <w:p w:rsidR="00895CB6" w:rsidRPr="00895CB6" w:rsidRDefault="00895CB6" w:rsidP="00895CB6">
      <w:pPr>
        <w:pStyle w:val="a5"/>
        <w:widowControl/>
        <w:spacing w:before="240" w:after="240" w:line="420" w:lineRule="atLeast"/>
        <w:rPr>
          <w:rFonts w:cstheme="minorBidi" w:hint="eastAsia"/>
          <w:kern w:val="2"/>
          <w:sz w:val="21"/>
        </w:rPr>
      </w:pPr>
      <w:r w:rsidRPr="00895CB6">
        <w:rPr>
          <w:rFonts w:cstheme="minorBidi" w:hint="eastAsia"/>
          <w:kern w:val="2"/>
          <w:sz w:val="21"/>
        </w:rPr>
        <w:t xml:space="preserve">    65</w:t>
      </w:r>
      <w:r w:rsidRPr="00895CB6">
        <w:rPr>
          <w:rFonts w:cstheme="minorBidi" w:hint="eastAsia"/>
          <w:kern w:val="2"/>
          <w:sz w:val="21"/>
        </w:rPr>
        <w:t>英寸</w:t>
      </w:r>
    </w:p>
    <w:p w:rsidR="00895CB6" w:rsidRPr="00895CB6" w:rsidRDefault="00895CB6" w:rsidP="00895CB6">
      <w:pPr>
        <w:pStyle w:val="a5"/>
        <w:widowControl/>
        <w:spacing w:before="240" w:after="240" w:line="420" w:lineRule="atLeast"/>
        <w:rPr>
          <w:rFonts w:cstheme="minorBidi" w:hint="eastAsia"/>
          <w:kern w:val="2"/>
          <w:sz w:val="21"/>
        </w:rPr>
      </w:pPr>
      <w:r w:rsidRPr="00895CB6">
        <w:rPr>
          <w:rFonts w:cstheme="minorBidi" w:hint="eastAsia"/>
          <w:kern w:val="2"/>
          <w:sz w:val="21"/>
        </w:rPr>
        <w:t xml:space="preserve">    </w:t>
      </w:r>
      <w:r w:rsidRPr="00895CB6">
        <w:rPr>
          <w:rFonts w:cstheme="minorBidi" w:hint="eastAsia"/>
          <w:kern w:val="2"/>
          <w:sz w:val="21"/>
        </w:rPr>
        <w:t>其他</w:t>
      </w:r>
    </w:p>
    <w:p w:rsidR="00895CB6" w:rsidRPr="00895CB6" w:rsidRDefault="00895CB6" w:rsidP="00895CB6">
      <w:pPr>
        <w:pStyle w:val="a5"/>
        <w:widowControl/>
        <w:spacing w:before="240" w:after="240" w:line="420" w:lineRule="atLeast"/>
        <w:rPr>
          <w:rFonts w:cstheme="minorBidi"/>
          <w:kern w:val="2"/>
          <w:sz w:val="21"/>
        </w:rPr>
      </w:pPr>
    </w:p>
    <w:p w:rsidR="00895CB6" w:rsidRPr="00895CB6" w:rsidRDefault="00895CB6" w:rsidP="00895CB6">
      <w:pPr>
        <w:pStyle w:val="a5"/>
        <w:widowControl/>
        <w:spacing w:before="240" w:after="240" w:line="420" w:lineRule="atLeast"/>
        <w:rPr>
          <w:rFonts w:cstheme="minorBidi" w:hint="eastAsia"/>
          <w:b/>
          <w:kern w:val="2"/>
          <w:sz w:val="21"/>
        </w:rPr>
      </w:pPr>
      <w:r w:rsidRPr="00895CB6">
        <w:rPr>
          <w:rFonts w:cstheme="minorBidi" w:hint="eastAsia"/>
          <w:b/>
          <w:kern w:val="2"/>
          <w:sz w:val="21"/>
        </w:rPr>
        <w:t>按照不同应用，主要包括如下几个方面：</w:t>
      </w:r>
    </w:p>
    <w:p w:rsidR="00895CB6" w:rsidRPr="00895CB6" w:rsidRDefault="00895CB6" w:rsidP="00895CB6">
      <w:pPr>
        <w:pStyle w:val="a5"/>
        <w:widowControl/>
        <w:spacing w:before="240" w:after="240" w:line="420" w:lineRule="atLeast"/>
        <w:rPr>
          <w:rFonts w:cstheme="minorBidi" w:hint="eastAsia"/>
          <w:kern w:val="2"/>
          <w:sz w:val="21"/>
        </w:rPr>
      </w:pPr>
      <w:r w:rsidRPr="00895CB6">
        <w:rPr>
          <w:rFonts w:cstheme="minorBidi" w:hint="eastAsia"/>
          <w:kern w:val="2"/>
          <w:sz w:val="21"/>
        </w:rPr>
        <w:t xml:space="preserve">    </w:t>
      </w:r>
      <w:r w:rsidRPr="00895CB6">
        <w:rPr>
          <w:rFonts w:cstheme="minorBidi" w:hint="eastAsia"/>
          <w:kern w:val="2"/>
          <w:sz w:val="21"/>
        </w:rPr>
        <w:t>家用</w:t>
      </w:r>
    </w:p>
    <w:p w:rsidR="0022365E" w:rsidRDefault="00895CB6" w:rsidP="00895CB6">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sidRPr="00895CB6">
        <w:rPr>
          <w:rFonts w:cstheme="minorBidi" w:hint="eastAsia"/>
          <w:kern w:val="2"/>
          <w:sz w:val="21"/>
        </w:rPr>
        <w:t xml:space="preserve">    </w:t>
      </w:r>
      <w:r w:rsidRPr="00895CB6">
        <w:rPr>
          <w:rFonts w:cstheme="minorBidi" w:hint="eastAsia"/>
          <w:kern w:val="2"/>
          <w:sz w:val="21"/>
        </w:rPr>
        <w:t>公共设施</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lastRenderedPageBreak/>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895CB6">
        <w:rPr>
          <w:rFonts w:hint="eastAsia"/>
        </w:rPr>
        <w:t>4K</w:t>
      </w:r>
      <w:r w:rsidR="00895CB6">
        <w:rPr>
          <w:rFonts w:hint="eastAsia"/>
        </w:rPr>
        <w:t>超高</w:t>
      </w:r>
      <w:proofErr w:type="gramStart"/>
      <w:r w:rsidR="00895CB6">
        <w:rPr>
          <w:rFonts w:hint="eastAsia"/>
        </w:rPr>
        <w:t>清电视</w:t>
      </w:r>
      <w:proofErr w:type="gramEnd"/>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895CB6">
        <w:rPr>
          <w:rFonts w:hint="eastAsia"/>
        </w:rPr>
        <w:t>4K</w:t>
      </w:r>
      <w:r w:rsidR="00895CB6">
        <w:rPr>
          <w:rFonts w:hint="eastAsia"/>
        </w:rPr>
        <w:t>超高</w:t>
      </w:r>
      <w:proofErr w:type="gramStart"/>
      <w:r w:rsidR="00895CB6">
        <w:rPr>
          <w:rFonts w:hint="eastAsia"/>
        </w:rPr>
        <w:t>清电视</w:t>
      </w:r>
      <w:proofErr w:type="gramEnd"/>
      <w:r w:rsidRPr="00694203">
        <w:rPr>
          <w:rFonts w:ascii="Helvetica" w:eastAsia="Helvetica" w:hAnsi="Helvetica" w:cs="Helvetica" w:hint="eastAsia"/>
          <w:color w:val="333333"/>
          <w:sz w:val="19"/>
          <w:szCs w:val="19"/>
        </w:rPr>
        <w:t>主要厂商基本情况介绍，包括公司简介、</w:t>
      </w:r>
      <w:r w:rsidR="00895CB6">
        <w:rPr>
          <w:rFonts w:ascii="Helvetica" w:eastAsia="Helvetica" w:hAnsi="Helvetica" w:cs="Helvetica" w:hint="eastAsia"/>
          <w:color w:val="333333"/>
          <w:sz w:val="19"/>
          <w:szCs w:val="19"/>
        </w:rPr>
        <w:t>4K超高</w:t>
      </w:r>
      <w:proofErr w:type="gramStart"/>
      <w:r w:rsidR="00895CB6">
        <w:rPr>
          <w:rFonts w:ascii="Helvetica" w:eastAsia="Helvetica" w:hAnsi="Helvetica" w:cs="Helvetica" w:hint="eastAsia"/>
          <w:color w:val="333333"/>
          <w:sz w:val="19"/>
          <w:szCs w:val="19"/>
        </w:rPr>
        <w:t>清电视</w:t>
      </w:r>
      <w:proofErr w:type="gramEnd"/>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895CB6">
        <w:rPr>
          <w:rFonts w:hint="eastAsia"/>
        </w:rPr>
        <w:t>4K</w:t>
      </w:r>
      <w:r w:rsidR="00895CB6">
        <w:rPr>
          <w:rFonts w:hint="eastAsia"/>
        </w:rPr>
        <w:t>超高</w:t>
      </w:r>
      <w:proofErr w:type="gramStart"/>
      <w:r w:rsidR="00895CB6">
        <w:rPr>
          <w:rFonts w:hint="eastAsia"/>
        </w:rPr>
        <w:t>清电视</w:t>
      </w:r>
      <w:proofErr w:type="gramEnd"/>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895CB6">
        <w:rPr>
          <w:rFonts w:hint="eastAsia"/>
        </w:rPr>
        <w:t>4K</w:t>
      </w:r>
      <w:r w:rsidR="00895CB6">
        <w:rPr>
          <w:rFonts w:hint="eastAsia"/>
        </w:rPr>
        <w:t>超高</w:t>
      </w:r>
      <w:proofErr w:type="gramStart"/>
      <w:r w:rsidR="00895CB6">
        <w:rPr>
          <w:rFonts w:hint="eastAsia"/>
        </w:rPr>
        <w:t>清电视</w:t>
      </w:r>
      <w:proofErr w:type="gramEnd"/>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proofErr w:type="gramStart"/>
      <w:r w:rsidRPr="00694203">
        <w:rPr>
          <w:rFonts w:hint="eastAsia"/>
          <w:szCs w:val="24"/>
        </w:rPr>
        <w:t>按应用</w:t>
      </w:r>
      <w:proofErr w:type="gramEnd"/>
      <w:r w:rsidRPr="00694203">
        <w:rPr>
          <w:rFonts w:hint="eastAsia"/>
          <w:szCs w:val="24"/>
        </w:rPr>
        <w:t>细分，全球</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2.5 </w:t>
      </w:r>
      <w:r w:rsidRPr="00694203">
        <w:rPr>
          <w:rFonts w:hint="eastAsia"/>
          <w:szCs w:val="24"/>
        </w:rPr>
        <w:t>中国市场，近三年</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895CB6">
        <w:rPr>
          <w:rFonts w:hint="eastAsia"/>
          <w:b/>
          <w:szCs w:val="24"/>
        </w:rPr>
        <w:t>4K</w:t>
      </w:r>
      <w:r w:rsidR="00895CB6">
        <w:rPr>
          <w:rFonts w:hint="eastAsia"/>
          <w:b/>
          <w:szCs w:val="24"/>
        </w:rPr>
        <w:t>超高</w:t>
      </w:r>
      <w:proofErr w:type="gramStart"/>
      <w:r w:rsidR="00895CB6">
        <w:rPr>
          <w:rFonts w:hint="eastAsia"/>
          <w:b/>
          <w:szCs w:val="24"/>
        </w:rPr>
        <w:t>清电视</w:t>
      </w:r>
      <w:proofErr w:type="gramEnd"/>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3.2.3 </w:t>
      </w:r>
      <w:r w:rsidRPr="00694203">
        <w:rPr>
          <w:rFonts w:hint="eastAsia"/>
          <w:szCs w:val="24"/>
        </w:rPr>
        <w:t>全球主要地区</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895CB6">
        <w:rPr>
          <w:rFonts w:hint="eastAsia"/>
          <w:b/>
          <w:szCs w:val="24"/>
        </w:rPr>
        <w:t>4K</w:t>
      </w:r>
      <w:r w:rsidR="00895CB6">
        <w:rPr>
          <w:rFonts w:hint="eastAsia"/>
          <w:b/>
          <w:szCs w:val="24"/>
        </w:rPr>
        <w:t>超高</w:t>
      </w:r>
      <w:proofErr w:type="gramStart"/>
      <w:r w:rsidR="00895CB6">
        <w:rPr>
          <w:rFonts w:hint="eastAsia"/>
          <w:b/>
          <w:szCs w:val="24"/>
        </w:rPr>
        <w:t>清电视</w:t>
      </w:r>
      <w:proofErr w:type="gramEnd"/>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4.7 </w:t>
      </w:r>
      <w:r w:rsidRPr="00694203">
        <w:rPr>
          <w:rFonts w:hint="eastAsia"/>
          <w:szCs w:val="24"/>
        </w:rPr>
        <w:t>东南亚市场</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w:t>
      </w:r>
      <w:proofErr w:type="gramStart"/>
      <w:r w:rsidR="00047356">
        <w:rPr>
          <w:rFonts w:hint="eastAsia"/>
          <w:szCs w:val="24"/>
        </w:rPr>
        <w:t>一</w:t>
      </w:r>
      <w:proofErr w:type="gramEnd"/>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w:t>
      </w:r>
      <w:proofErr w:type="gramStart"/>
      <w:r w:rsidR="00047356">
        <w:rPr>
          <w:rFonts w:hint="eastAsia"/>
          <w:szCs w:val="24"/>
        </w:rPr>
        <w:t>一</w:t>
      </w:r>
      <w:proofErr w:type="gramEnd"/>
      <w:r w:rsidRPr="00694203">
        <w:rPr>
          <w:rFonts w:hint="eastAsia"/>
          <w:szCs w:val="24"/>
        </w:rPr>
        <w:t>基本信息、</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w:t>
      </w:r>
      <w:proofErr w:type="gramStart"/>
      <w:r w:rsidR="00047356">
        <w:rPr>
          <w:rFonts w:hint="eastAsia"/>
          <w:szCs w:val="24"/>
        </w:rPr>
        <w:t>一</w:t>
      </w:r>
      <w:proofErr w:type="gramEnd"/>
      <w:r w:rsidRPr="00694203">
        <w:rPr>
          <w:rFonts w:hint="eastAsia"/>
          <w:szCs w:val="24"/>
        </w:rPr>
        <w:t xml:space="preserve">k </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w:t>
      </w:r>
      <w:proofErr w:type="gramStart"/>
      <w:r w:rsidR="00047356">
        <w:rPr>
          <w:rFonts w:hint="eastAsia"/>
          <w:szCs w:val="24"/>
        </w:rPr>
        <w:t>一</w:t>
      </w:r>
      <w:proofErr w:type="gramEnd"/>
      <w:r w:rsidRPr="00694203">
        <w:rPr>
          <w:rFonts w:hint="eastAsia"/>
          <w:szCs w:val="24"/>
        </w:rPr>
        <w:t xml:space="preserve">k </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w:t>
      </w:r>
      <w:proofErr w:type="gramStart"/>
      <w:r w:rsidR="00047356">
        <w:rPr>
          <w:rFonts w:hint="eastAsia"/>
          <w:szCs w:val="24"/>
        </w:rPr>
        <w:t>一</w:t>
      </w:r>
      <w:proofErr w:type="gramEnd"/>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w:t>
      </w:r>
      <w:proofErr w:type="gramStart"/>
      <w:r w:rsidR="00047356">
        <w:rPr>
          <w:rFonts w:hint="eastAsia"/>
          <w:szCs w:val="24"/>
        </w:rPr>
        <w:t>一</w:t>
      </w:r>
      <w:proofErr w:type="gramEnd"/>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w:t>
      </w:r>
      <w:proofErr w:type="gramStart"/>
      <w:r w:rsidR="00047356">
        <w:rPr>
          <w:rFonts w:hint="eastAsia"/>
          <w:szCs w:val="24"/>
        </w:rPr>
        <w:t>二</w:t>
      </w:r>
      <w:r w:rsidRPr="00694203">
        <w:rPr>
          <w:rFonts w:hint="eastAsia"/>
          <w:szCs w:val="24"/>
        </w:rPr>
        <w:t>企业</w:t>
      </w:r>
      <w:proofErr w:type="gramEnd"/>
      <w:r w:rsidRPr="00694203">
        <w:rPr>
          <w:rFonts w:hint="eastAsia"/>
          <w:szCs w:val="24"/>
        </w:rPr>
        <w:t>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895CB6">
        <w:rPr>
          <w:rFonts w:hint="eastAsia"/>
          <w:b/>
          <w:szCs w:val="24"/>
        </w:rPr>
        <w:t>4K</w:t>
      </w:r>
      <w:r w:rsidR="00895CB6">
        <w:rPr>
          <w:rFonts w:hint="eastAsia"/>
          <w:b/>
          <w:szCs w:val="24"/>
        </w:rPr>
        <w:t>超高</w:t>
      </w:r>
      <w:proofErr w:type="gramStart"/>
      <w:r w:rsidR="00895CB6">
        <w:rPr>
          <w:rFonts w:hint="eastAsia"/>
          <w:b/>
          <w:szCs w:val="24"/>
        </w:rPr>
        <w:t>清电视</w:t>
      </w:r>
      <w:proofErr w:type="gramEnd"/>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6.2 </w:t>
      </w:r>
      <w:r w:rsidRPr="00694203">
        <w:rPr>
          <w:rFonts w:hint="eastAsia"/>
          <w:szCs w:val="24"/>
        </w:rPr>
        <w:t>全球不同产品类型</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895CB6">
        <w:rPr>
          <w:rFonts w:hint="eastAsia"/>
          <w:b/>
          <w:szCs w:val="24"/>
        </w:rPr>
        <w:t>4K</w:t>
      </w:r>
      <w:r w:rsidR="00895CB6">
        <w:rPr>
          <w:rFonts w:hint="eastAsia"/>
          <w:b/>
          <w:szCs w:val="24"/>
        </w:rPr>
        <w:t>超高</w:t>
      </w:r>
      <w:proofErr w:type="gramStart"/>
      <w:r w:rsidR="00895CB6">
        <w:rPr>
          <w:rFonts w:hint="eastAsia"/>
          <w:b/>
          <w:szCs w:val="24"/>
        </w:rPr>
        <w:t>清电视</w:t>
      </w:r>
      <w:proofErr w:type="gramEnd"/>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lastRenderedPageBreak/>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895CB6">
        <w:rPr>
          <w:rFonts w:hint="eastAsia"/>
          <w:szCs w:val="24"/>
        </w:rPr>
        <w:t>4K</w:t>
      </w:r>
      <w:r w:rsidR="00895CB6">
        <w:rPr>
          <w:rFonts w:hint="eastAsia"/>
          <w:szCs w:val="24"/>
        </w:rPr>
        <w:t>超高</w:t>
      </w:r>
      <w:proofErr w:type="gramStart"/>
      <w:r w:rsidR="00895CB6">
        <w:rPr>
          <w:rFonts w:hint="eastAsia"/>
          <w:szCs w:val="24"/>
        </w:rPr>
        <w:t>清电视</w:t>
      </w:r>
      <w:proofErr w:type="gramEnd"/>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w:t>
      </w:r>
      <w:proofErr w:type="gramStart"/>
      <w:r w:rsidRPr="00047356">
        <w:rPr>
          <w:rFonts w:ascii="Helvetica" w:eastAsia="宋体" w:hAnsi="Helvetica" w:cs="Helvetica" w:hint="eastAsia"/>
          <w:color w:val="333333"/>
          <w:kern w:val="0"/>
          <w:sz w:val="19"/>
          <w:szCs w:val="19"/>
        </w:rPr>
        <w:t>按应用</w:t>
      </w:r>
      <w:proofErr w:type="gramEnd"/>
      <w:r w:rsidRPr="00047356">
        <w:rPr>
          <w:rFonts w:ascii="Helvetica" w:eastAsia="宋体" w:hAnsi="Helvetica" w:cs="Helvetica" w:hint="eastAsia"/>
          <w:color w:val="333333"/>
          <w:kern w:val="0"/>
          <w:sz w:val="19"/>
          <w:szCs w:val="19"/>
        </w:rPr>
        <w:t>细分，全球</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w:t>
      </w:r>
      <w:proofErr w:type="gramStart"/>
      <w:r w:rsidR="009422CA">
        <w:rPr>
          <w:rFonts w:ascii="Helvetica" w:eastAsia="宋体" w:hAnsi="Helvetica" w:cs="Helvetica" w:hint="eastAsia"/>
          <w:color w:val="333333"/>
          <w:kern w:val="0"/>
          <w:sz w:val="19"/>
          <w:szCs w:val="19"/>
        </w:rPr>
        <w:t>一</w:t>
      </w:r>
      <w:proofErr w:type="gramEnd"/>
      <w:r w:rsidRPr="00047356">
        <w:rPr>
          <w:rFonts w:ascii="Helvetica" w:eastAsia="宋体" w:hAnsi="Helvetica" w:cs="Helvetica" w:hint="eastAsia"/>
          <w:color w:val="333333"/>
          <w:kern w:val="0"/>
          <w:sz w:val="19"/>
          <w:szCs w:val="19"/>
        </w:rPr>
        <w:t xml:space="preserve"> </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w:t>
      </w:r>
      <w:proofErr w:type="gramStart"/>
      <w:r w:rsidR="009422CA">
        <w:rPr>
          <w:rFonts w:ascii="Helvetica" w:eastAsia="宋体" w:hAnsi="Helvetica" w:cs="Helvetica" w:hint="eastAsia"/>
          <w:color w:val="333333"/>
          <w:kern w:val="0"/>
          <w:sz w:val="19"/>
          <w:szCs w:val="19"/>
        </w:rPr>
        <w:t>一</w:t>
      </w:r>
      <w:proofErr w:type="gramEnd"/>
      <w:r w:rsidRPr="00047356">
        <w:rPr>
          <w:rFonts w:ascii="Helvetica" w:eastAsia="宋体" w:hAnsi="Helvetica" w:cs="Helvetica" w:hint="eastAsia"/>
          <w:color w:val="333333"/>
          <w:kern w:val="0"/>
          <w:sz w:val="19"/>
          <w:szCs w:val="19"/>
        </w:rPr>
        <w:t xml:space="preserve"> </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w:t>
      </w:r>
      <w:proofErr w:type="gramStart"/>
      <w:r w:rsidR="009422CA">
        <w:rPr>
          <w:rFonts w:ascii="Helvetica" w:eastAsia="宋体" w:hAnsi="Helvetica" w:cs="Helvetica" w:hint="eastAsia"/>
          <w:color w:val="333333"/>
          <w:kern w:val="0"/>
          <w:sz w:val="19"/>
          <w:szCs w:val="19"/>
        </w:rPr>
        <w:t>一</w:t>
      </w:r>
      <w:proofErr w:type="gramEnd"/>
      <w:r w:rsidRPr="00047356">
        <w:rPr>
          <w:rFonts w:ascii="Helvetica" w:eastAsia="宋体" w:hAnsi="Helvetica" w:cs="Helvetica" w:hint="eastAsia"/>
          <w:color w:val="333333"/>
          <w:kern w:val="0"/>
          <w:sz w:val="19"/>
          <w:szCs w:val="19"/>
        </w:rPr>
        <w:t xml:space="preserve"> </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w:t>
      </w:r>
      <w:proofErr w:type="gramStart"/>
      <w:r w:rsidR="009422CA">
        <w:rPr>
          <w:rFonts w:ascii="Helvetica" w:eastAsia="宋体" w:hAnsi="Helvetica" w:cs="Helvetica" w:hint="eastAsia"/>
          <w:color w:val="333333"/>
          <w:kern w:val="0"/>
          <w:sz w:val="19"/>
          <w:szCs w:val="19"/>
        </w:rPr>
        <w:t>一</w:t>
      </w:r>
      <w:proofErr w:type="gramEnd"/>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w:t>
      </w:r>
      <w:proofErr w:type="gramStart"/>
      <w:r w:rsidR="009422CA">
        <w:rPr>
          <w:rFonts w:ascii="Helvetica" w:eastAsia="宋体" w:hAnsi="Helvetica" w:cs="Helvetica" w:hint="eastAsia"/>
          <w:color w:val="333333"/>
          <w:kern w:val="0"/>
          <w:sz w:val="19"/>
          <w:szCs w:val="19"/>
        </w:rPr>
        <w:t>一</w:t>
      </w:r>
      <w:proofErr w:type="gramEnd"/>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w:t>
      </w:r>
      <w:proofErr w:type="gramStart"/>
      <w:r w:rsidR="009422CA">
        <w:rPr>
          <w:rFonts w:ascii="Helvetica" w:eastAsia="宋体" w:hAnsi="Helvetica" w:cs="Helvetica" w:hint="eastAsia"/>
          <w:color w:val="333333"/>
          <w:kern w:val="0"/>
          <w:sz w:val="19"/>
          <w:szCs w:val="19"/>
        </w:rPr>
        <w:t>二</w:t>
      </w:r>
      <w:r w:rsidRPr="00047356">
        <w:rPr>
          <w:rFonts w:ascii="Helvetica" w:eastAsia="宋体" w:hAnsi="Helvetica" w:cs="Helvetica" w:hint="eastAsia"/>
          <w:color w:val="333333"/>
          <w:kern w:val="0"/>
          <w:sz w:val="19"/>
          <w:szCs w:val="19"/>
        </w:rPr>
        <w:t>企业</w:t>
      </w:r>
      <w:proofErr w:type="gramEnd"/>
      <w:r w:rsidRPr="00047356">
        <w:rPr>
          <w:rFonts w:ascii="Helvetica" w:eastAsia="宋体" w:hAnsi="Helvetica" w:cs="Helvetica" w:hint="eastAsia"/>
          <w:color w:val="333333"/>
          <w:kern w:val="0"/>
          <w:sz w:val="19"/>
          <w:szCs w:val="19"/>
        </w:rPr>
        <w:t>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895CB6">
        <w:rPr>
          <w:rFonts w:ascii="Helvetica" w:eastAsia="宋体" w:hAnsi="Helvetica" w:cs="Helvetica" w:hint="eastAsia"/>
          <w:color w:val="333333"/>
          <w:kern w:val="0"/>
          <w:sz w:val="19"/>
          <w:szCs w:val="19"/>
        </w:rPr>
        <w:t>4K</w:t>
      </w:r>
      <w:r w:rsidR="00895CB6">
        <w:rPr>
          <w:rFonts w:ascii="Helvetica" w:eastAsia="宋体" w:hAnsi="Helvetica" w:cs="Helvetica" w:hint="eastAsia"/>
          <w:color w:val="333333"/>
          <w:kern w:val="0"/>
          <w:sz w:val="19"/>
          <w:szCs w:val="19"/>
        </w:rPr>
        <w:t>超高</w:t>
      </w:r>
      <w:proofErr w:type="gramStart"/>
      <w:r w:rsidR="00895CB6">
        <w:rPr>
          <w:rFonts w:ascii="Helvetica" w:eastAsia="宋体" w:hAnsi="Helvetica" w:cs="Helvetica" w:hint="eastAsia"/>
          <w:color w:val="333333"/>
          <w:kern w:val="0"/>
          <w:sz w:val="19"/>
          <w:szCs w:val="19"/>
        </w:rPr>
        <w:t>清电视</w:t>
      </w:r>
      <w:proofErr w:type="gramEnd"/>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Pr="00D66A42" w:rsidRDefault="00047356" w:rsidP="00D66A42">
      <w:pPr>
        <w:ind w:firstLine="375"/>
        <w:rPr>
          <w:rFonts w:ascii="Helvetica" w:eastAsia="宋体" w:hAnsi="Helvetica" w:cs="Helvetica"/>
          <w:color w:val="333333"/>
          <w:kern w:val="0"/>
          <w:sz w:val="19"/>
          <w:szCs w:val="19"/>
        </w:rPr>
      </w:pPr>
    </w:p>
    <w:p w:rsidR="0022365E" w:rsidRDefault="00C621E2">
      <w:pPr>
        <w:rPr>
          <w:b/>
        </w:rPr>
      </w:pPr>
      <w:r>
        <w:rPr>
          <w:rFonts w:hint="eastAsia"/>
          <w:b/>
        </w:rPr>
        <w:t>▲资料来源：</w:t>
      </w:r>
      <w:proofErr w:type="gramStart"/>
      <w:r>
        <w:rPr>
          <w:rFonts w:hint="eastAsia"/>
          <w:b/>
        </w:rPr>
        <w:t>辰宇信息</w:t>
      </w:r>
      <w:proofErr w:type="gramEnd"/>
      <w:r>
        <w:rPr>
          <w:rFonts w:hint="eastAsia"/>
          <w:b/>
        </w:rPr>
        <w:t>咨询整理，更多资料请参考</w:t>
      </w:r>
      <w:proofErr w:type="gramStart"/>
      <w:r>
        <w:rPr>
          <w:rFonts w:hint="eastAsia"/>
          <w:b/>
        </w:rPr>
        <w:t>辰宇信息</w:t>
      </w:r>
      <w:proofErr w:type="gramEnd"/>
      <w:r>
        <w:rPr>
          <w:rFonts w:hint="eastAsia"/>
          <w:b/>
        </w:rPr>
        <w:t>咨询发布的《</w:t>
      </w:r>
      <w:r w:rsidR="009422CA">
        <w:rPr>
          <w:rFonts w:hint="eastAsia"/>
          <w:b/>
        </w:rPr>
        <w:t>2024-2030</w:t>
      </w:r>
      <w:r>
        <w:rPr>
          <w:rFonts w:hint="eastAsia"/>
          <w:b/>
        </w:rPr>
        <w:t>全球及中国</w:t>
      </w:r>
      <w:r w:rsidR="00895CB6">
        <w:rPr>
          <w:rFonts w:hint="eastAsia"/>
          <w:b/>
          <w:bCs/>
        </w:rPr>
        <w:t>4K</w:t>
      </w:r>
      <w:r w:rsidR="00895CB6">
        <w:rPr>
          <w:rFonts w:hint="eastAsia"/>
          <w:b/>
          <w:bCs/>
        </w:rPr>
        <w:t>超高清电视</w:t>
      </w:r>
      <w:r>
        <w:rPr>
          <w:rFonts w:hint="eastAsia"/>
          <w:b/>
        </w:rPr>
        <w:t>行业研究及十四五规划分析报告》</w:t>
      </w:r>
    </w:p>
    <w:p w:rsidR="00FD4098" w:rsidRDefault="00FD4098">
      <w:r>
        <w:t>同时，</w:t>
      </w:r>
      <w:proofErr w:type="gramStart"/>
      <w:r>
        <w:t>辰宇信息</w:t>
      </w:r>
      <w:proofErr w:type="gramEnd"/>
      <w:r>
        <w:t>咨询专注于全球和中国细分市场研究，在化工材料、机械设备、医疗设备及耗材、电子半导体、软件、包装、网络及通信、汽车交通、医疗护理、原料药品及保健品等领域具有丰富的市场调研经验。</w:t>
      </w:r>
      <w:r>
        <w:br/>
      </w:r>
      <w:r>
        <w:t>为企业提供专业的市场调查报告、市场研究报告、可行性研究、</w:t>
      </w:r>
      <w:r>
        <w:t>IPO</w:t>
      </w:r>
      <w:r>
        <w:t>咨询、商业计划书、制造业单项冠军申请和</w:t>
      </w:r>
      <w:r w:rsidR="00A66C61">
        <w:rPr>
          <w:rFonts w:hint="eastAsia"/>
        </w:rPr>
        <w:t>专</w:t>
      </w:r>
      <w:r>
        <w:t>精特新</w:t>
      </w:r>
      <w:r>
        <w:t>“</w:t>
      </w:r>
      <w:r>
        <w:t>小巨人</w:t>
      </w:r>
      <w:r>
        <w:t>”</w:t>
      </w:r>
      <w:r>
        <w:t>申请等服务。</w:t>
      </w:r>
    </w:p>
    <w:p w:rsidR="0022365E" w:rsidRDefault="00C621E2">
      <w:r>
        <w:rPr>
          <w:rFonts w:hint="eastAsia"/>
        </w:rPr>
        <w:t>市场</w:t>
      </w:r>
      <w:r>
        <w:t>报告行业报告</w:t>
      </w:r>
      <w:r>
        <w:rPr>
          <w:rFonts w:hint="eastAsia"/>
        </w:rPr>
        <w:t xml:space="preserve"> </w:t>
      </w:r>
      <w:r>
        <w:rPr>
          <w:rFonts w:hint="eastAsia"/>
        </w:rPr>
        <w:t>更多市场报告咨询，</w:t>
      </w:r>
      <w:proofErr w:type="gramStart"/>
      <w:r>
        <w:rPr>
          <w:rFonts w:hint="eastAsia"/>
        </w:rPr>
        <w:t>微信联系</w:t>
      </w:r>
      <w:bookmarkStart w:id="0" w:name="_GoBack"/>
      <w:bookmarkEnd w:id="0"/>
      <w:proofErr w:type="gramEnd"/>
    </w:p>
    <w:p w:rsidR="00690831" w:rsidRDefault="00690831"/>
    <w:p w:rsidR="00690831" w:rsidRDefault="00690831">
      <w:r w:rsidRPr="00690831">
        <w:rPr>
          <w:rFonts w:hint="eastAsia"/>
        </w:rPr>
        <w:t>市场报告研究全球和中国市场主要厂商竞争格局，</w:t>
      </w:r>
      <w:r w:rsidR="00895CB6">
        <w:rPr>
          <w:rFonts w:hint="eastAsia"/>
        </w:rPr>
        <w:t>4K</w:t>
      </w:r>
      <w:r w:rsidR="00895CB6">
        <w:rPr>
          <w:rFonts w:hint="eastAsia"/>
        </w:rPr>
        <w:t>超高</w:t>
      </w:r>
      <w:proofErr w:type="gramStart"/>
      <w:r w:rsidR="00895CB6">
        <w:rPr>
          <w:rFonts w:hint="eastAsia"/>
        </w:rPr>
        <w:t>清电视</w:t>
      </w:r>
      <w:proofErr w:type="gramEnd"/>
      <w:r w:rsidRPr="00690831">
        <w:rPr>
          <w:rFonts w:hint="eastAsia"/>
        </w:rPr>
        <w:t>产能、销量、收入、价格、市场份额、产地分布、进出口和行业并购情况</w:t>
      </w:r>
      <w:r w:rsidRPr="00690831">
        <w:rPr>
          <w:rFonts w:hint="eastAsia"/>
        </w:rPr>
        <w:t xml:space="preserve">      </w:t>
      </w:r>
      <w:r w:rsidRPr="00690831">
        <w:rPr>
          <w:rFonts w:hint="eastAsia"/>
        </w:rPr>
        <w:t>数据报告，行业报告</w:t>
      </w:r>
      <w:r w:rsidRPr="00690831">
        <w:rPr>
          <w:rFonts w:hint="eastAsia"/>
        </w:rPr>
        <w:t xml:space="preserve">   </w:t>
      </w:r>
      <w:r w:rsidRPr="00690831">
        <w:rPr>
          <w:rFonts w:hint="eastAsia"/>
        </w:rPr>
        <w:t>小巨人</w:t>
      </w:r>
      <w:r w:rsidRPr="00690831">
        <w:rPr>
          <w:rFonts w:hint="eastAsia"/>
        </w:rPr>
        <w:t xml:space="preserve">    </w:t>
      </w:r>
      <w:r w:rsidRPr="00690831">
        <w:rPr>
          <w:rFonts w:hint="eastAsia"/>
        </w:rPr>
        <w:t>专精特精</w:t>
      </w:r>
    </w:p>
    <w:sectPr w:rsidR="00690831" w:rsidSect="0022365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D0E8B"/>
    <w:rsid w:val="000E4F32"/>
    <w:rsid w:val="00191133"/>
    <w:rsid w:val="001A1682"/>
    <w:rsid w:val="00222B82"/>
    <w:rsid w:val="0022365E"/>
    <w:rsid w:val="002D1BF8"/>
    <w:rsid w:val="002F2AAF"/>
    <w:rsid w:val="00352837"/>
    <w:rsid w:val="003546FE"/>
    <w:rsid w:val="0037039B"/>
    <w:rsid w:val="00387ABE"/>
    <w:rsid w:val="003C713C"/>
    <w:rsid w:val="003E5578"/>
    <w:rsid w:val="003E6923"/>
    <w:rsid w:val="003F2E19"/>
    <w:rsid w:val="0041431A"/>
    <w:rsid w:val="00430D2E"/>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90831"/>
    <w:rsid w:val="00694203"/>
    <w:rsid w:val="007344C5"/>
    <w:rsid w:val="00740748"/>
    <w:rsid w:val="00744ADC"/>
    <w:rsid w:val="0077303D"/>
    <w:rsid w:val="007C6947"/>
    <w:rsid w:val="007D56AB"/>
    <w:rsid w:val="00874EA8"/>
    <w:rsid w:val="00895CB6"/>
    <w:rsid w:val="008D5FAC"/>
    <w:rsid w:val="0091483E"/>
    <w:rsid w:val="00932D8D"/>
    <w:rsid w:val="009422CA"/>
    <w:rsid w:val="00963D43"/>
    <w:rsid w:val="009B136A"/>
    <w:rsid w:val="009E2232"/>
    <w:rsid w:val="00A478C6"/>
    <w:rsid w:val="00A5074D"/>
    <w:rsid w:val="00A66C61"/>
    <w:rsid w:val="00A95EBA"/>
    <w:rsid w:val="00AB2C53"/>
    <w:rsid w:val="00AD0261"/>
    <w:rsid w:val="00AE6CB4"/>
    <w:rsid w:val="00B34DDD"/>
    <w:rsid w:val="00B4219C"/>
    <w:rsid w:val="00B54BBD"/>
    <w:rsid w:val="00C00D08"/>
    <w:rsid w:val="00C621E2"/>
    <w:rsid w:val="00C667D5"/>
    <w:rsid w:val="00C72CCF"/>
    <w:rsid w:val="00CE23FD"/>
    <w:rsid w:val="00CF6406"/>
    <w:rsid w:val="00D66A42"/>
    <w:rsid w:val="00DB362A"/>
    <w:rsid w:val="00DB40D6"/>
    <w:rsid w:val="00DD0D9D"/>
    <w:rsid w:val="00DD5376"/>
    <w:rsid w:val="00DD77D9"/>
    <w:rsid w:val="00DF0CDF"/>
    <w:rsid w:val="00E208EA"/>
    <w:rsid w:val="00E47E30"/>
    <w:rsid w:val="00E80404"/>
    <w:rsid w:val="00E842C8"/>
    <w:rsid w:val="00ED4A22"/>
    <w:rsid w:val="00F30A7C"/>
    <w:rsid w:val="00F631A3"/>
    <w:rsid w:val="00F82B62"/>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s>
</file>

<file path=word/webSettings.xml><?xml version="1.0" encoding="utf-8"?>
<w:webSettings xmlns:r="http://schemas.openxmlformats.org/officeDocument/2006/relationships" xmlns:w="http://schemas.openxmlformats.org/wordprocessingml/2006/main">
  <w:divs>
    <w:div w:id="7296374">
      <w:bodyDiv w:val="1"/>
      <w:marLeft w:val="0"/>
      <w:marRight w:val="0"/>
      <w:marTop w:val="0"/>
      <w:marBottom w:val="0"/>
      <w:divBdr>
        <w:top w:val="none" w:sz="0" w:space="0" w:color="auto"/>
        <w:left w:val="none" w:sz="0" w:space="0" w:color="auto"/>
        <w:bottom w:val="none" w:sz="0" w:space="0" w:color="auto"/>
        <w:right w:val="none" w:sz="0" w:space="0" w:color="auto"/>
      </w:divBdr>
    </w:div>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TotalTime>
  <Pages>12</Pages>
  <Words>1288</Words>
  <Characters>7345</Characters>
  <Application>Microsoft Office Word</Application>
  <DocSecurity>0</DocSecurity>
  <Lines>61</Lines>
  <Paragraphs>17</Paragraphs>
  <ScaleCrop>false</ScaleCrop>
  <Company>Microsoft</Company>
  <LinksUpToDate>false</LinksUpToDate>
  <CharactersWithSpaces>8616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21</cp:revision>
  <dcterms:created xsi:type="dcterms:W3CDTF">2023-02-04T09:28:00Z</dcterms:created>
  <dcterms:modified xsi:type="dcterms:W3CDTF">2023-11-02T07:21:00Z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