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textAlignment w:val="auto"/>
      </w:pPr>
      <w:bookmarkStart w:id="0" w:name="_GoBack"/>
      <w:r>
        <w:rPr>
          <w:rFonts w:hint="default"/>
        </w:rPr>
        <w:t>全球脱硫石膏市场深度分析与未来趋势预测</w:t>
      </w:r>
    </w:p>
    <w:bookmarkEnd w:id="0"/>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一、行业概述与定义</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脱硫石膏，作为一种重要的工业副产品，主要在烟气脱硫过程中产生。随着环保意识的增强和脱硫技术的普及，脱硫石膏的应用范围日益广泛，其在水泥、石膏板、公路建设等领域的应用尤为突出。</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eastAsiaTheme="minorEastAsia"/>
          <w:lang w:eastAsia="zh-CN"/>
        </w:rPr>
      </w:pPr>
      <w:r>
        <w:rPr>
          <w:rFonts w:hint="eastAsia" w:eastAsiaTheme="minorEastAsia"/>
          <w:lang w:eastAsia="zh-CN"/>
        </w:rPr>
        <w:drawing>
          <wp:inline distT="0" distB="0" distL="114300" distR="114300">
            <wp:extent cx="5269865" cy="3288030"/>
            <wp:effectExtent l="0" t="0" r="6985" b="7620"/>
            <wp:docPr id="1" name="图片 1" descr="脱硫石膏行业分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脱硫石膏行业分析"/>
                    <pic:cNvPicPr>
                      <a:picLocks noChangeAspect="1"/>
                    </pic:cNvPicPr>
                  </pic:nvPicPr>
                  <pic:blipFill>
                    <a:blip r:embed="rId4"/>
                    <a:stretch>
                      <a:fillRect/>
                    </a:stretch>
                  </pic:blipFill>
                  <pic:spPr>
                    <a:xfrm>
                      <a:off x="0" y="0"/>
                      <a:ext cx="5269865" cy="328803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after="313" w:afterLines="100"/>
        <w:textAlignment w:val="auto"/>
      </w:pPr>
      <w:r>
        <w:t>建筑材料领域</w:t>
      </w:r>
      <w:r>
        <w:rPr>
          <w:rFonts w:hint="default"/>
        </w:rPr>
        <w:t>：脱硫石膏粉与纸面层、芯层纸混合制成的石膏板材具有优异的防火性能、隔音性能和装饰性能，被广泛用于室内隔墙、吊顶等场合。此外，脱硫石膏也可以作为水泥调凝剂，特别是在缺乏天然石膏资源的地区，脱硫石膏成为了建材行业十分需要的原料。</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农业领域</w:t>
      </w:r>
      <w:r>
        <w:rPr>
          <w:rFonts w:hint="default"/>
        </w:rPr>
        <w:t>：脱硫石膏粉和有机肥料混合后，可用于土壤调节和改良，提高土壤的通气性和水分保持能力，改善土壤质地，增加土壤微生物活动。</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制药领域</w:t>
      </w:r>
      <w:r>
        <w:rPr>
          <w:rFonts w:hint="default"/>
        </w:rPr>
        <w:t>：脱硫石膏中含有丰富的元素和矿物质，可以用于制造药物辅料，如胶囊、片剂和注射液等。</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食品工业</w:t>
      </w:r>
      <w:r>
        <w:rPr>
          <w:rFonts w:hint="default"/>
        </w:rPr>
        <w:t>：脱硫石膏也被用作一种重要的添加剂，它可以作为食品增稠剂、稳定剂、酸化剂和调味剂等，常被应用于制造甜点、点心、火腿等众多食品。</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除此之外，脱硫石膏还在工业废水处理、蚕食虫的灭杀等领域有所应用。随着技术的进步和应用的拓展，脱硫石膏在更多领域的应用也将成为可能。</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二、市场规模与增长潜力</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根据QYResearch的调研数据，2022年全球脱硫石膏市场规模达到106.33亿元人民币。尽管受到新冠肺炎疫情的影响，市场增长受到一定制约，但预计随着全球经济的逐步复苏，脱硫石膏市场将在未来几年内保持稳定的增长。预计到2029年，全球脱硫石膏市场规模将达到117.44亿元，年复合增长率（CAGR）为1.58%。</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三、供应链结构与主要生产企业</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脱硫石膏的生产主要集中在煤炭资源丰富、电力工业发达的地区。目前，中国是全球最大的脱硫石膏生产地区，占有约64.43%的市场份额，其后是北美地区，占有约14.21%的市场份额。全球脱硫石膏的供应链结构较为清晰，主要包括生产商、分销商和最终用户。</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在生产企业方面，全球脱硫石膏市场呈现出较为分散的竞争格局。主要的生产企业包括托克托电厂、泰安电厂、台中发电厂、唐津电厂、嘉兴电厂等。这些企业不仅具有强大的生产能力，还在技术研发、市场拓展等方面具有显著优势。</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四、企业生产商分析与市场现状</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以托克托电厂为例，作为脱硫石膏的重要生产商，其在保证产品质量的同时，积极开拓新市场，提升品牌影响力。同时，随着环保政策的不断加强和市场需求的持续增长，托克托电厂等脱硫石膏生产商面临着良好的发展机遇。</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然而，脱硫石膏市场也面临着一些挑战，如产能过剩、价格波动等问题。因此，企业需要密切关注市场动态，加强技术创新和市场营销，以提升竞争力。</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五、机遇与政策分析</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随着全球环保意识的提高和政府对环保产业的支持力度加大，脱硫石膏等环保材料的市场需求将持续增长。同时，随着技术的进步和应用的拓展，脱硫石膏在更多领域的应用也将成为可能。此外，各国政府出台的一系列环保政策也为脱硫石膏市场的发展提供了有力保障。</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六、趋势分析与未来展望</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t>根据</w:t>
      </w:r>
      <w:r>
        <w:rPr>
          <w:rFonts w:hint="eastAsia"/>
        </w:rPr>
        <w:fldChar w:fldCharType="begin"/>
      </w:r>
      <w:r>
        <w:rPr>
          <w:rFonts w:hint="eastAsia"/>
        </w:rPr>
        <w:instrText xml:space="preserve"> HYPERLINK "https://www.qyresearch.com.cn/report-categories" </w:instrText>
      </w:r>
      <w:r>
        <w:rPr>
          <w:rFonts w:hint="eastAsia"/>
        </w:rPr>
        <w:fldChar w:fldCharType="separate"/>
      </w:r>
      <w:r>
        <w:rPr>
          <w:rFonts w:hint="eastAsia"/>
        </w:rPr>
        <w:t>QYResearch</w:t>
      </w:r>
      <w:r>
        <w:rPr>
          <w:rFonts w:hint="eastAsia"/>
        </w:rPr>
        <w:fldChar w:fldCharType="end"/>
      </w:r>
      <w:r>
        <w:rPr>
          <w:rFonts w:hint="eastAsia"/>
        </w:rPr>
        <w:t>最新调研报告显示，</w:t>
      </w:r>
      <w:r>
        <w:rPr>
          <w:rFonts w:hint="default"/>
        </w:rPr>
        <w:t>未来几年，脱硫石膏市场将呈现出以下趋势：一是产品升级换代加速，高品质、高附加值的脱硫石膏产品将成为市场主流；二是市场竞争将更加激烈，企业需要不断提升自身实力以应对挑战；三是国际合作与交流将进一步加强，推动全球脱硫石膏市场的共同发展。</w:t>
      </w:r>
    </w:p>
    <w:p>
      <w:pPr>
        <w:keepNext w:val="0"/>
        <w:keepLines w:val="0"/>
        <w:pageBreakBefore w:val="0"/>
        <w:widowControl w:val="0"/>
        <w:kinsoku/>
        <w:wordWrap/>
        <w:overflowPunct/>
        <w:topLinePunct w:val="0"/>
        <w:autoSpaceDE/>
        <w:autoSpaceDN/>
        <w:bidi w:val="0"/>
        <w:adjustRightInd/>
        <w:snapToGrid/>
        <w:spacing w:after="313" w:afterLines="100"/>
        <w:textAlignment w:val="auto"/>
      </w:pPr>
      <w:r>
        <w:rPr>
          <w:rFonts w:hint="default"/>
        </w:rPr>
        <w:t>综上所述，全球脱硫石膏市场具有广阔的发展前景和巨大的增长潜力。对于企业而言，抓住市场机遇、加强技术创新和市场营销、积极应对挑战将是实现可持续发展的关键。对于专业投资者而言，关注脱硫石膏行业的市场动态、政策变化和技术进步，将有助于做出更加明智的投资决策。</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fldChar w:fldCharType="begin"/>
      </w:r>
      <w:r>
        <w:instrText xml:space="preserve"> HYPERLINK "https://www.qyresearch.com.cn/report-categories" </w:instrText>
      </w:r>
      <w:r>
        <w:fldChar w:fldCharType="separate"/>
      </w:r>
      <w:r>
        <w:rPr>
          <w:rFonts w:hint="eastAsia"/>
        </w:rPr>
        <w:t>QYResearch</w:t>
      </w:r>
      <w:r>
        <w:rPr>
          <w:rFonts w:hint="eastAsia"/>
        </w:rPr>
        <w:fldChar w:fldCharType="end"/>
      </w:r>
      <w: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r>
        <w:fldChar w:fldCharType="begin"/>
      </w:r>
      <w:r>
        <w:instrText xml:space="preserve"> HYPERLINK "https://www.qyresearch.com.cn/report-categories" </w:instrText>
      </w:r>
      <w:r>
        <w:fldChar w:fldCharType="separate"/>
      </w:r>
      <w:r>
        <w:rPr>
          <w:rFonts w:hint="eastAsia"/>
        </w:rPr>
        <w:t>QYResearch</w:t>
      </w:r>
      <w:r>
        <w:rPr>
          <w:rFonts w:hint="eastAsia"/>
        </w:rPr>
        <w:fldChar w:fldCharType="end"/>
      </w:r>
      <w:r>
        <w:t>专注为企业提供专业的市场调查报告、市场研究报告、可行性研究、IPO咨询、商业计划书、制造业单项冠军申请和专精特新“小巨人”申请、市占率证明等服务。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0B12F40"/>
    <w:rsid w:val="1844627D"/>
    <w:rsid w:val="1FC91240"/>
    <w:rsid w:val="2E9C18AA"/>
    <w:rsid w:val="58310F7D"/>
    <w:rsid w:val="6C0823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2024-03-19T02:41:00Z</dcterms:created>
  <dc:creator>Administrator</dc:creator>
  <cp:lastModifiedBy>*星*空夜@话</cp:lastModifiedBy>
  <dcterms:modified xsi:type="dcterms:W3CDTF">2024-04-28T06:20:20Z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7DA24DE19FFC45AABFF932599D532B17_12</vt:lpwstr>
  </property>
</Properties>
</file>