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media/image12.tif" ContentType="image/tiff"/>
  <Override PartName="/word/media/image16.tif" ContentType="image/tiff"/>
  <Override PartName="/word/media/image18.tif" ContentType="image/tiff"/>
  <Override PartName="/word/media/image20.tif" ContentType="image/tiff"/>
  <Override PartName="/word/media/image22.tif" ContentType="image/tiff"/>
  <Override PartName="/word/media/image24.tif" ContentType="image/tiff"/>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5.0 -->
  <w:body>
    <w:p w:rsidR="00A9731F" w:rsidRPr="00A9731F" w:rsidP="00A9731F" w14:paraId="4DFDEE82" w14:textId="77777777">
      <w:pPr>
        <w:spacing w:after="0" w:line="360" w:lineRule="auto"/>
        <w:jc w:val="center"/>
        <w:textAlignment w:val="center"/>
        <w:rPr>
          <w:rFonts w:ascii="黑体" w:eastAsia="黑体" w:hAnsi="黑体" w:cs="Times New Roman"/>
          <w:bCs/>
          <w:color w:val="000000" w:themeColor="text1"/>
          <w:sz w:val="36"/>
          <w:szCs w:val="36"/>
        </w:rPr>
      </w:pPr>
      <w:r w:rsidRPr="00A9731F">
        <w:rPr>
          <w:rFonts w:ascii="黑体" w:eastAsia="黑体" w:hAnsi="黑体" w:cs="Times New Roman"/>
          <w:bCs/>
          <w:noProof/>
          <w:color w:val="000000" w:themeColor="text1"/>
          <w:sz w:val="36"/>
          <w:szCs w:val="36"/>
        </w:rPr>
        <w:drawing>
          <wp:anchor distT="0" distB="0" distL="114300" distR="114300" simplePos="0" relativeHeight="251658240" behindDoc="0" locked="0" layoutInCell="1" allowOverlap="1">
            <wp:simplePos x="0" y="0"/>
            <wp:positionH relativeFrom="page">
              <wp:posOffset>12598400</wp:posOffset>
            </wp:positionH>
            <wp:positionV relativeFrom="topMargin">
              <wp:posOffset>11201400</wp:posOffset>
            </wp:positionV>
            <wp:extent cx="292100" cy="444500"/>
            <wp:effectExtent l="0" t="0" r="0" b="0"/>
            <wp:wrapNone/>
            <wp:docPr id="100041" name="图片 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6"/>
                    <a:stretch>
                      <a:fillRect/>
                    </a:stretch>
                  </pic:blipFill>
                  <pic:spPr>
                    <a:xfrm>
                      <a:off x="0" y="0"/>
                      <a:ext cx="292100" cy="444500"/>
                    </a:xfrm>
                    <a:prstGeom prst="rect">
                      <a:avLst/>
                    </a:prstGeom>
                  </pic:spPr>
                </pic:pic>
              </a:graphicData>
            </a:graphic>
          </wp:anchor>
        </w:drawing>
      </w:r>
      <w:r w:rsidRPr="00A9731F">
        <w:rPr>
          <w:rFonts w:ascii="黑体" w:eastAsia="黑体" w:hAnsi="黑体" w:cs="Times New Roman"/>
          <w:bCs/>
          <w:color w:val="000000" w:themeColor="text1"/>
          <w:sz w:val="36"/>
          <w:szCs w:val="36"/>
        </w:rPr>
        <w:t>2022北京石景山</w:t>
      </w:r>
      <w:r w:rsidRPr="00A9731F">
        <w:rPr>
          <w:rFonts w:ascii="黑体" w:eastAsia="黑体" w:hAnsi="黑体" w:cs="Times New Roman" w:hint="eastAsia"/>
          <w:bCs/>
          <w:color w:val="000000" w:themeColor="text1"/>
          <w:sz w:val="36"/>
          <w:szCs w:val="36"/>
        </w:rPr>
        <w:t>初三二模</w:t>
      </w:r>
    </w:p>
    <w:p w:rsidR="00A9731F" w:rsidRPr="00A9731F" w:rsidP="00A9731F" w14:paraId="513DDC63" w14:textId="444A2BA6">
      <w:pPr>
        <w:spacing w:after="0" w:line="360" w:lineRule="auto"/>
        <w:jc w:val="center"/>
        <w:textAlignment w:val="center"/>
        <w:rPr>
          <w:rFonts w:ascii="黑体" w:eastAsia="黑体" w:hAnsi="黑体" w:cs="Times New Roman"/>
          <w:bCs/>
          <w:color w:val="000000" w:themeColor="text1"/>
          <w:sz w:val="36"/>
          <w:szCs w:val="36"/>
        </w:rPr>
      </w:pPr>
      <w:r w:rsidRPr="00A9731F">
        <w:rPr>
          <w:rFonts w:ascii="黑体" w:eastAsia="黑体" w:hAnsi="黑体" w:cs="Times New Roman"/>
          <w:bCs/>
          <w:color w:val="000000" w:themeColor="text1"/>
          <w:sz w:val="36"/>
          <w:szCs w:val="36"/>
        </w:rPr>
        <w:t>历</w:t>
      </w:r>
      <w:r w:rsidRPr="00A9731F">
        <w:rPr>
          <w:rFonts w:ascii="黑体" w:eastAsia="黑体" w:hAnsi="黑体" w:cs="Times New Roman" w:hint="eastAsia"/>
          <w:bCs/>
          <w:color w:val="000000" w:themeColor="text1"/>
          <w:sz w:val="36"/>
          <w:szCs w:val="36"/>
        </w:rPr>
        <w:t xml:space="preserve"> </w:t>
      </w:r>
      <w:r w:rsidRPr="00A9731F">
        <w:rPr>
          <w:rFonts w:ascii="黑体" w:eastAsia="黑体" w:hAnsi="黑体" w:cs="Times New Roman"/>
          <w:bCs/>
          <w:color w:val="000000" w:themeColor="text1"/>
          <w:sz w:val="36"/>
          <w:szCs w:val="36"/>
        </w:rPr>
        <w:t xml:space="preserve">   </w:t>
      </w:r>
      <w:r w:rsidRPr="00A9731F">
        <w:rPr>
          <w:rFonts w:ascii="黑体" w:eastAsia="黑体" w:hAnsi="黑体" w:cs="Times New Roman"/>
          <w:bCs/>
          <w:color w:val="000000" w:themeColor="text1"/>
          <w:sz w:val="36"/>
          <w:szCs w:val="36"/>
        </w:rPr>
        <w:t>史</w:t>
      </w:r>
    </w:p>
    <w:p w:rsidR="00A9731F" w:rsidRPr="00A9731F" w:rsidP="00A9731F" w14:paraId="4D3C945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一、单选题（本大题共</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小题，共</w:t>
      </w:r>
      <w:r w:rsidRPr="00A9731F">
        <w:rPr>
          <w:rFonts w:ascii="Times New Roman" w:hAnsi="Times New Roman" w:eastAsiaTheme="majorEastAsia" w:cs="Times New Roman"/>
          <w:bCs/>
          <w:color w:val="000000" w:themeColor="text1"/>
          <w:sz w:val="21"/>
          <w:szCs w:val="21"/>
        </w:rPr>
        <w:t>30.0</w:t>
      </w:r>
      <w:r w:rsidRPr="00A9731F">
        <w:rPr>
          <w:rFonts w:ascii="Times New Roman" w:hAnsi="Times New Roman" w:eastAsiaTheme="majorEastAsia" w:cs="Times New Roman"/>
          <w:bCs/>
          <w:color w:val="000000" w:themeColor="text1"/>
          <w:sz w:val="21"/>
          <w:szCs w:val="21"/>
        </w:rPr>
        <w:t>分）</w:t>
      </w:r>
    </w:p>
    <w:p w:rsidR="00A9731F" w:rsidRPr="00A9731F" w:rsidP="00A9731F" w14:paraId="28128C7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 </w:t>
      </w:r>
      <w:r w:rsidRPr="00A9731F">
        <w:rPr>
          <w:rFonts w:ascii="Times New Roman" w:hAnsi="Times New Roman" w:eastAsiaTheme="majorEastAsia" w:cs="Times New Roman"/>
          <w:bCs/>
          <w:color w:val="000000" w:themeColor="text1"/>
          <w:sz w:val="21"/>
          <w:szCs w:val="21"/>
        </w:rPr>
        <w:t>某同学要考察中国境内材料最齐全、内涵最丰富的直立人遗址，他应去往图中的</w:t>
      </w:r>
    </w:p>
    <w:p w:rsidR="00A9731F" w:rsidRPr="00A9731F" w:rsidP="00A9731F" w14:paraId="6AA29A8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2171700" cy="1647825"/>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2171700" cy="1647825"/>
                    </a:xfrm>
                    <a:prstGeom prst="rect">
                      <a:avLst/>
                    </a:prstGeom>
                  </pic:spPr>
                </pic:pic>
              </a:graphicData>
            </a:graphic>
          </wp:inline>
        </w:drawing>
      </w:r>
    </w:p>
    <w:p w:rsidR="00A9731F" w:rsidRPr="00A9731F" w:rsidP="00A9731F" w14:paraId="7B0FE258"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ab/>
        <w:t xml:space="preserve">B. </w:t>
      </w: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ab/>
        <w:t xml:space="preserve">C. </w:t>
      </w:r>
      <w:r w:rsidRPr="00A9731F">
        <w:rPr>
          <w:rFonts w:ascii="宋体" w:eastAsia="宋体" w:hAnsi="宋体" w:cs="宋体" w:hint="eastAsia"/>
          <w:bCs/>
          <w:color w:val="000000" w:themeColor="text1"/>
          <w:sz w:val="21"/>
          <w:szCs w:val="21"/>
        </w:rPr>
        <w:t>③</w:t>
      </w:r>
      <w:r w:rsidRPr="00A9731F">
        <w:rPr>
          <w:rFonts w:ascii="Times New Roman" w:hAnsi="Times New Roman" w:eastAsiaTheme="majorEastAsia" w:cs="Times New Roman"/>
          <w:bCs/>
          <w:color w:val="000000" w:themeColor="text1"/>
          <w:sz w:val="21"/>
          <w:szCs w:val="21"/>
        </w:rPr>
        <w:tab/>
        <w:t xml:space="preserve">D. </w:t>
      </w:r>
      <w:r w:rsidRPr="00A9731F">
        <w:rPr>
          <w:rFonts w:ascii="宋体" w:eastAsia="宋体" w:hAnsi="宋体" w:cs="宋体" w:hint="eastAsia"/>
          <w:bCs/>
          <w:color w:val="000000" w:themeColor="text1"/>
          <w:sz w:val="21"/>
          <w:szCs w:val="21"/>
        </w:rPr>
        <w:t>④</w:t>
      </w:r>
    </w:p>
    <w:p w:rsidR="00A9731F" w:rsidRPr="00A9731F" w:rsidP="00A9731F" w14:paraId="2B6B42F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2. </w:t>
      </w:r>
      <w:r w:rsidRPr="00A9731F">
        <w:rPr>
          <w:rFonts w:ascii="Times New Roman" w:hAnsi="Times New Roman" w:eastAsiaTheme="majorEastAsia" w:cs="Times New Roman"/>
          <w:bCs/>
          <w:color w:val="000000" w:themeColor="text1"/>
          <w:sz w:val="21"/>
          <w:szCs w:val="21"/>
        </w:rPr>
        <w:t>如图为战国时期的一件铜器，侧壁刻有</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大良造</w:t>
      </w:r>
      <w:r w:rsidRPr="00A9731F">
        <w:rPr>
          <w:rFonts w:ascii="Times New Roman" w:hAnsi="Times New Roman" w:eastAsiaTheme="majorEastAsia" w:cs="Times New Roman"/>
          <w:bCs/>
          <w:color w:val="000000" w:themeColor="text1"/>
          <w:sz w:val="21"/>
          <w:szCs w:val="21"/>
        </w:rPr>
        <w:t>鞅</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爰</w:t>
      </w:r>
      <w:r w:rsidRPr="00A9731F">
        <w:rPr>
          <w:rFonts w:ascii="Times New Roman" w:hAnsi="Times New Roman" w:eastAsiaTheme="majorEastAsia" w:cs="Times New Roman"/>
          <w:bCs/>
          <w:color w:val="000000" w:themeColor="text1"/>
          <w:sz w:val="21"/>
          <w:szCs w:val="21"/>
        </w:rPr>
        <w:t>积十六尊五分尊壹为升</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的铭文，它可以印证商鞅变法中的一项措施是</w:t>
      </w:r>
    </w:p>
    <w:p w:rsidR="00A9731F" w:rsidRPr="00A9731F" w:rsidP="00A9731F" w14:paraId="4CF5582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152525" cy="476250"/>
            <wp:effectExtent l="0" t="0" r="0" b="0"/>
            <wp:docPr id="100004" name="图片 10000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8"/>
                    <a:stretch>
                      <a:fillRect/>
                    </a:stretch>
                  </pic:blipFill>
                  <pic:spPr>
                    <a:xfrm>
                      <a:off x="0" y="0"/>
                      <a:ext cx="1152525" cy="476250"/>
                    </a:xfrm>
                    <a:prstGeom prst="rect">
                      <a:avLst/>
                    </a:prstGeom>
                  </pic:spPr>
                </pic:pic>
              </a:graphicData>
            </a:graphic>
          </wp:inline>
        </w:drawing>
      </w:r>
    </w:p>
    <w:p w:rsidR="00A9731F" w:rsidRPr="00A9731F" w:rsidP="00A9731F" w14:paraId="7B436FC9"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奖励军功</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奖励耕织</w:t>
      </w:r>
      <w:r w:rsidRPr="00A9731F">
        <w:rPr>
          <w:rFonts w:ascii="Times New Roman" w:hAnsi="Times New Roman" w:eastAsiaTheme="majorEastAsia" w:cs="Times New Roman"/>
          <w:bCs/>
          <w:color w:val="000000" w:themeColor="text1"/>
          <w:sz w:val="21"/>
          <w:szCs w:val="21"/>
        </w:rPr>
        <w:tab/>
        <w:t xml:space="preserve">C. </w:t>
      </w:r>
      <w:r w:rsidRPr="00A9731F">
        <w:rPr>
          <w:rFonts w:ascii="Times New Roman" w:hAnsi="Times New Roman" w:eastAsiaTheme="majorEastAsia" w:cs="Times New Roman"/>
          <w:bCs/>
          <w:color w:val="000000" w:themeColor="text1"/>
          <w:sz w:val="21"/>
          <w:szCs w:val="21"/>
        </w:rPr>
        <w:t>确立县制</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统一量器</w:t>
      </w:r>
    </w:p>
    <w:p w:rsidR="00A9731F" w:rsidRPr="00A9731F" w:rsidP="00A9731F" w14:paraId="652464E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3. </w:t>
      </w:r>
      <w:r w:rsidRPr="00A9731F">
        <w:rPr>
          <w:rFonts w:ascii="Times New Roman" w:hAnsi="Times New Roman" w:eastAsiaTheme="majorEastAsia" w:cs="Times New Roman"/>
          <w:bCs/>
          <w:color w:val="000000" w:themeColor="text1"/>
          <w:sz w:val="21"/>
          <w:szCs w:val="21"/>
        </w:rPr>
        <w:t>春秋战国时期是中国历史上思想文化空前繁荣的时代。其中，提出</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仁者爱人</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、民贵君轻、实行</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礼治</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的学派是</w:t>
      </w:r>
    </w:p>
    <w:p w:rsidR="00A9731F" w:rsidRPr="00A9731F" w:rsidP="00A9731F" w14:paraId="403F1D79"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儒家</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道家</w:t>
      </w:r>
      <w:r w:rsidRPr="00A9731F">
        <w:rPr>
          <w:rFonts w:ascii="Times New Roman" w:hAnsi="Times New Roman" w:eastAsiaTheme="majorEastAsia" w:cs="Times New Roman"/>
          <w:bCs/>
          <w:color w:val="000000" w:themeColor="text1"/>
          <w:sz w:val="21"/>
          <w:szCs w:val="21"/>
        </w:rPr>
        <w:tab/>
        <w:t xml:space="preserve">C. </w:t>
      </w:r>
      <w:r w:rsidRPr="00A9731F">
        <w:rPr>
          <w:rFonts w:ascii="Times New Roman" w:hAnsi="Times New Roman" w:eastAsiaTheme="majorEastAsia" w:cs="Times New Roman"/>
          <w:bCs/>
          <w:color w:val="000000" w:themeColor="text1"/>
          <w:sz w:val="21"/>
          <w:szCs w:val="21"/>
        </w:rPr>
        <w:t>墨家</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法家</w:t>
      </w:r>
    </w:p>
    <w:p w:rsidR="00A9731F" w:rsidRPr="00A9731F" w:rsidP="00A9731F" w14:paraId="505A8FF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4. </w:t>
      </w:r>
      <w:r w:rsidRPr="00A9731F">
        <w:rPr>
          <w:rFonts w:ascii="Times New Roman" w:hAnsi="Times New Roman" w:eastAsiaTheme="majorEastAsia" w:cs="Times New Roman"/>
          <w:bCs/>
          <w:color w:val="000000" w:themeColor="text1"/>
          <w:sz w:val="21"/>
          <w:szCs w:val="21"/>
        </w:rPr>
        <w:t>《西汉初期中央与封国力量对比图》可用于说明</w:t>
      </w:r>
    </w:p>
    <w:p w:rsidR="00A9731F" w:rsidRPr="00A9731F" w:rsidP="00A9731F" w14:paraId="3D51A48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2228850" cy="1095375"/>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2228850" cy="1095375"/>
                    </a:xfrm>
                    <a:prstGeom prst="rect">
                      <a:avLst/>
                    </a:prstGeom>
                  </pic:spPr>
                </pic:pic>
              </a:graphicData>
            </a:graphic>
          </wp:inline>
        </w:drawing>
      </w:r>
    </w:p>
    <w:p w:rsidR="00A9731F" w:rsidRPr="00A9731F" w:rsidP="00A9731F" w14:paraId="00210EC2"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分封制的作用</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诸侯争霸的后果</w:t>
      </w:r>
    </w:p>
    <w:p w:rsidR="00A9731F" w:rsidRPr="00A9731F" w:rsidP="00A9731F" w14:paraId="0F3FE1CD"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C. </w:t>
      </w:r>
      <w:r w:rsidRPr="00A9731F">
        <w:rPr>
          <w:rFonts w:ascii="Times New Roman" w:hAnsi="Times New Roman" w:eastAsiaTheme="majorEastAsia" w:cs="Times New Roman"/>
          <w:bCs/>
          <w:color w:val="000000" w:themeColor="text1"/>
          <w:sz w:val="21"/>
          <w:szCs w:val="21"/>
        </w:rPr>
        <w:t>郡县制的确立过程</w:t>
      </w:r>
      <w:r w:rsidRPr="00A9731F">
        <w:rPr>
          <w:rFonts w:ascii="Times New Roman" w:hAnsi="Times New Roman" w:eastAsiaTheme="majorEastAsia" w:cs="Times New Roman"/>
          <w:bCs/>
          <w:color w:val="000000" w:themeColor="text1"/>
          <w:sz w:val="21"/>
          <w:szCs w:val="21"/>
        </w:rPr>
        <w:tab/>
        <w:t>D. “</w:t>
      </w:r>
      <w:r w:rsidRPr="00A9731F">
        <w:rPr>
          <w:rFonts w:ascii="Times New Roman" w:hAnsi="Times New Roman" w:eastAsiaTheme="majorEastAsia" w:cs="Times New Roman"/>
          <w:bCs/>
          <w:color w:val="000000" w:themeColor="text1"/>
          <w:sz w:val="21"/>
          <w:szCs w:val="21"/>
        </w:rPr>
        <w:t>推恩令</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的实施背景</w:t>
      </w:r>
    </w:p>
    <w:p w:rsidR="00A9731F" w:rsidRPr="00A9731F" w:rsidP="00A9731F" w14:paraId="20C6273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5. </w:t>
      </w:r>
      <w:r w:rsidRPr="00A9731F">
        <w:rPr>
          <w:rFonts w:ascii="Times New Roman" w:hAnsi="Times New Roman" w:eastAsiaTheme="majorEastAsia" w:cs="Times New Roman"/>
          <w:bCs/>
          <w:color w:val="000000" w:themeColor="text1"/>
          <w:sz w:val="21"/>
          <w:szCs w:val="21"/>
        </w:rPr>
        <w:t>下面为某位同学所作专题梳理的部分内容，其中</w:t>
      </w: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处应该填写的是</w:t>
      </w:r>
    </w:p>
    <w:tbl>
      <w:tblPr>
        <w:tblW w:w="4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4245"/>
      </w:tblGrid>
      <w:tr w14:paraId="57FFB5D2" w14:textId="77777777" w:rsidTr="00A61C19">
        <w:tblPrEx>
          <w:tblW w:w="4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42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CDBB54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钟</w:t>
            </w:r>
            <w:r w:rsidRPr="00A9731F">
              <w:rPr>
                <w:rFonts w:ascii="Times New Roman" w:hAnsi="Times New Roman" w:eastAsiaTheme="majorEastAsia" w:cs="Times New Roman"/>
                <w:bCs/>
                <w:color w:val="000000" w:themeColor="text1"/>
                <w:sz w:val="21"/>
                <w:szCs w:val="21"/>
              </w:rPr>
              <w:t>繇</w:t>
            </w:r>
            <w:r w:rsidRPr="00A9731F">
              <w:rPr>
                <w:rFonts w:ascii="Times New Roman" w:hAnsi="Times New Roman" w:eastAsiaTheme="majorEastAsia" w:cs="Times New Roman"/>
                <w:bCs/>
                <w:color w:val="000000" w:themeColor="text1"/>
                <w:sz w:val="21"/>
                <w:szCs w:val="21"/>
              </w:rPr>
              <w:t>：创楷书，刚柔兼备</w:t>
            </w:r>
          </w:p>
          <w:p w:rsidR="00A9731F" w:rsidRPr="00A9731F" w:rsidP="00A9731F" w14:paraId="43C6C66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魏碑：苍劲厚重，粗犷雄浑</w:t>
            </w:r>
          </w:p>
          <w:p w:rsidR="00A9731F" w:rsidRPr="00A9731F" w:rsidP="00A9731F" w14:paraId="3BB6344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飘若浮云，</w:t>
            </w:r>
            <w:r w:rsidRPr="00A9731F">
              <w:rPr>
                <w:rFonts w:ascii="Times New Roman" w:hAnsi="Times New Roman" w:eastAsiaTheme="majorEastAsia" w:cs="Times New Roman"/>
                <w:bCs/>
                <w:color w:val="000000" w:themeColor="text1"/>
                <w:sz w:val="21"/>
                <w:szCs w:val="21"/>
              </w:rPr>
              <w:t>矫</w:t>
            </w:r>
            <w:r w:rsidRPr="00A9731F">
              <w:rPr>
                <w:rFonts w:ascii="Times New Roman" w:hAnsi="Times New Roman" w:eastAsiaTheme="majorEastAsia" w:cs="Times New Roman"/>
                <w:bCs/>
                <w:color w:val="000000" w:themeColor="text1"/>
                <w:sz w:val="21"/>
                <w:szCs w:val="21"/>
              </w:rPr>
              <w:t>若惊龙</w:t>
            </w:r>
            <w:r w:rsidRPr="00A9731F">
              <w:rPr>
                <w:rFonts w:ascii="Times New Roman" w:hAnsi="Times New Roman" w:eastAsiaTheme="majorEastAsia" w:cs="Times New Roman"/>
                <w:bCs/>
                <w:color w:val="000000" w:themeColor="text1"/>
                <w:sz w:val="21"/>
                <w:szCs w:val="21"/>
              </w:rPr>
              <w:t>”</w:t>
            </w:r>
          </w:p>
        </w:tc>
      </w:tr>
    </w:tbl>
    <w:p w:rsidR="00A9731F" w:rsidRPr="00A9731F" w:rsidP="00A9731F" w14:paraId="07EF1E12" w14:textId="77777777">
      <w:pPr>
        <w:spacing w:after="0" w:line="360" w:lineRule="auto"/>
        <w:textAlignment w:val="center"/>
        <w:rPr>
          <w:rFonts w:ascii="Times New Roman" w:hAnsi="Times New Roman" w:eastAsiaTheme="majorEastAsia" w:cs="Times New Roman"/>
          <w:bCs/>
          <w:color w:val="000000" w:themeColor="text1"/>
          <w:sz w:val="21"/>
          <w:szCs w:val="21"/>
        </w:rPr>
      </w:pPr>
    </w:p>
    <w:p w:rsidR="00A9731F" w:rsidRPr="00A9731F" w:rsidP="00A9731F" w14:paraId="7B6157C6"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noProof/>
          <w:color w:val="000000" w:themeColor="text1"/>
          <w:position w:val="-22"/>
          <w:sz w:val="21"/>
          <w:szCs w:val="21"/>
        </w:rPr>
        <w:drawing>
          <wp:inline distT="0" distB="0" distL="0" distR="0">
            <wp:extent cx="31750" cy="88900"/>
            <wp:effectExtent l="0" t="0" r="0" b="0"/>
            <wp:docPr id="100030" name="图片 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
                    <pic:cNvPicPr>
                      <a:picLocks noChangeAspect="1"/>
                    </pic:cNvPicPr>
                  </pic:nvPicPr>
                  <pic:blipFill>
                    <a:blip xmlns:r="http://schemas.openxmlformats.org/officeDocument/2006/relationships" r:embed="rId10"/>
                    <a:stretch>
                      <a:fillRect/>
                    </a:stretch>
                  </pic:blipFill>
                  <pic:spPr>
                    <a:xfrm>
                      <a:off x="0" y="0"/>
                      <a:ext cx="31750" cy="88900"/>
                    </a:xfrm>
                    <a:prstGeom prst="rect">
                      <a:avLst/>
                    </a:prstGeom>
                  </pic:spPr>
                </pic:pic>
              </a:graphicData>
            </a:graphic>
          </wp:inline>
        </w:drawing>
      </w:r>
      <w:r w:rsidRPr="00A9731F">
        <w:rPr>
          <w:rFonts w:ascii="Times New Roman" w:hAnsi="Times New Roman" w:eastAsiaTheme="majorEastAsia" w:cs="Times New Roman"/>
          <w:bCs/>
          <w:color w:val="000000" w:themeColor="text1"/>
          <w:sz w:val="21"/>
          <w:szCs w:val="21"/>
        </w:rPr>
        <w:t xml:space="preserve"> </w:t>
      </w:r>
      <w:r w:rsidRPr="00A9731F">
        <w:rPr>
          <w:rFonts w:ascii="Times New Roman" w:hAnsi="Times New Roman" w:eastAsiaTheme="majorEastAsia" w:cs="Times New Roman"/>
          <w:bCs/>
          <w:color w:val="000000" w:themeColor="text1"/>
          <w:sz w:val="21"/>
          <w:szCs w:val="21"/>
        </w:rPr>
        <w:t>司马迁</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张仲景</w:t>
      </w:r>
      <w:r w:rsidRPr="00A9731F">
        <w:rPr>
          <w:rFonts w:ascii="Times New Roman" w:hAnsi="Times New Roman" w:eastAsiaTheme="majorEastAsia" w:cs="Times New Roman"/>
          <w:bCs/>
          <w:color w:val="000000" w:themeColor="text1"/>
          <w:sz w:val="21"/>
          <w:szCs w:val="21"/>
        </w:rPr>
        <w:tab/>
        <w:t xml:space="preserve">C. </w:t>
      </w:r>
      <w:r w:rsidRPr="00A9731F">
        <w:rPr>
          <w:rFonts w:ascii="Times New Roman" w:hAnsi="Times New Roman" w:eastAsiaTheme="majorEastAsia" w:cs="Times New Roman"/>
          <w:bCs/>
          <w:color w:val="000000" w:themeColor="text1"/>
          <w:sz w:val="21"/>
          <w:szCs w:val="21"/>
        </w:rPr>
        <w:t>王羲之</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贾思勰</w:t>
      </w:r>
    </w:p>
    <w:p w:rsidR="00A9731F" w:rsidRPr="00A9731F" w:rsidP="00A9731F" w14:paraId="607152D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6. </w:t>
      </w:r>
      <w:r w:rsidRPr="00A9731F">
        <w:rPr>
          <w:rFonts w:ascii="Times New Roman" w:hAnsi="Times New Roman" w:eastAsiaTheme="majorEastAsia" w:cs="Times New Roman"/>
          <w:bCs/>
          <w:color w:val="000000" w:themeColor="text1"/>
          <w:sz w:val="21"/>
          <w:szCs w:val="21"/>
        </w:rPr>
        <w:t>史书记载，我国古代某一时期部分百姓自断手足，用以逃避徭役和兵役，时称</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福手福足</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。这一情况出现的原因是</w:t>
      </w:r>
    </w:p>
    <w:p w:rsidR="00A9731F" w:rsidRPr="00A9731F" w:rsidP="00A9731F" w14:paraId="768320EC"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外戚宦官交替专权</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八王之乱</w:t>
      </w:r>
    </w:p>
    <w:p w:rsidR="00A9731F" w:rsidRPr="00A9731F" w:rsidP="00A9731F" w14:paraId="1F92E763"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C. </w:t>
      </w:r>
      <w:r w:rsidRPr="00A9731F">
        <w:rPr>
          <w:rFonts w:ascii="Times New Roman" w:hAnsi="Times New Roman" w:eastAsiaTheme="majorEastAsia" w:cs="Times New Roman"/>
          <w:bCs/>
          <w:color w:val="000000" w:themeColor="text1"/>
          <w:sz w:val="21"/>
          <w:szCs w:val="21"/>
        </w:rPr>
        <w:t>隋炀帝的残暴统治</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倭寇猖獗</w:t>
      </w:r>
    </w:p>
    <w:p w:rsidR="00A9731F" w:rsidRPr="00A9731F" w:rsidP="00A9731F" w14:paraId="61C378E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7. </w:t>
      </w:r>
      <w:r w:rsidRPr="00A9731F">
        <w:rPr>
          <w:rFonts w:ascii="Times New Roman" w:hAnsi="Times New Roman" w:eastAsiaTheme="majorEastAsia" w:cs="Times New Roman"/>
          <w:bCs/>
          <w:color w:val="000000" w:themeColor="text1"/>
          <w:sz w:val="21"/>
          <w:szCs w:val="21"/>
        </w:rPr>
        <w:t>历史地图是学习历史的重要资源。从如图长安平面图中能获得的信息有</w:t>
      </w:r>
    </w:p>
    <w:p w:rsidR="00A9731F" w:rsidRPr="00A9731F" w:rsidP="00A9731F" w14:paraId="23035CF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长安城规模宏大，布局井然有序</w:t>
      </w: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世界各地的商人、使者云集长安</w:t>
      </w:r>
    </w:p>
    <w:p w:rsidR="00A9731F" w:rsidRPr="00A9731F" w:rsidP="00A9731F" w14:paraId="5312380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③</w:t>
      </w:r>
      <w:r w:rsidRPr="00A9731F">
        <w:rPr>
          <w:rFonts w:ascii="Times New Roman" w:hAnsi="Times New Roman" w:eastAsiaTheme="majorEastAsia" w:cs="Times New Roman"/>
          <w:bCs/>
          <w:color w:val="000000" w:themeColor="text1"/>
          <w:sz w:val="21"/>
          <w:szCs w:val="21"/>
        </w:rPr>
        <w:t>皇城、宫城位于城市正中偏北部</w:t>
      </w:r>
      <w:r w:rsidRPr="00A9731F">
        <w:rPr>
          <w:rFonts w:ascii="宋体" w:eastAsia="宋体" w:hAnsi="宋体" w:cs="宋体" w:hint="eastAsia"/>
          <w:bCs/>
          <w:color w:val="000000" w:themeColor="text1"/>
          <w:sz w:val="21"/>
          <w:szCs w:val="21"/>
        </w:rPr>
        <w:t>④</w:t>
      </w:r>
      <w:r w:rsidRPr="00A9731F">
        <w:rPr>
          <w:rFonts w:ascii="Times New Roman" w:hAnsi="Times New Roman" w:eastAsiaTheme="majorEastAsia" w:cs="Times New Roman"/>
          <w:bCs/>
          <w:color w:val="000000" w:themeColor="text1"/>
          <w:sz w:val="21"/>
          <w:szCs w:val="21"/>
        </w:rPr>
        <w:t>城市中商业区与居民区被街道隔开</w:t>
      </w:r>
    </w:p>
    <w:p w:rsidR="00A9731F" w:rsidRPr="00A9731F" w:rsidP="00A9731F" w14:paraId="7CFC95F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2028825" cy="1943100"/>
            <wp:effectExtent l="0" t="0" r="0" b="0"/>
            <wp:docPr id="100006" name="图片 10000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11"/>
                    <a:stretch>
                      <a:fillRect/>
                    </a:stretch>
                  </pic:blipFill>
                  <pic:spPr>
                    <a:xfrm>
                      <a:off x="0" y="0"/>
                      <a:ext cx="2028825" cy="1943100"/>
                    </a:xfrm>
                    <a:prstGeom prst="rect">
                      <a:avLst/>
                    </a:prstGeom>
                  </pic:spPr>
                </pic:pic>
              </a:graphicData>
            </a:graphic>
          </wp:inline>
        </w:drawing>
      </w:r>
    </w:p>
    <w:p w:rsidR="00A9731F" w:rsidRPr="00A9731F" w:rsidP="00A9731F" w14:paraId="01125018"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宋体" w:eastAsia="宋体" w:hAnsi="宋体" w:cs="宋体" w:hint="eastAsia"/>
          <w:bCs/>
          <w:color w:val="000000" w:themeColor="text1"/>
          <w:sz w:val="21"/>
          <w:szCs w:val="21"/>
        </w:rPr>
        <w:t>①②③</w:t>
      </w:r>
      <w:r w:rsidRPr="00A9731F">
        <w:rPr>
          <w:rFonts w:ascii="Times New Roman" w:hAnsi="Times New Roman" w:eastAsiaTheme="majorEastAsia" w:cs="Times New Roman"/>
          <w:bCs/>
          <w:color w:val="000000" w:themeColor="text1"/>
          <w:sz w:val="21"/>
          <w:szCs w:val="21"/>
        </w:rPr>
        <w:tab/>
        <w:t xml:space="preserve">B. </w:t>
      </w:r>
      <w:r w:rsidRPr="00A9731F">
        <w:rPr>
          <w:rFonts w:ascii="宋体" w:eastAsia="宋体" w:hAnsi="宋体" w:cs="宋体" w:hint="eastAsia"/>
          <w:bCs/>
          <w:color w:val="000000" w:themeColor="text1"/>
          <w:sz w:val="21"/>
          <w:szCs w:val="21"/>
        </w:rPr>
        <w:t>①②④</w:t>
      </w:r>
      <w:r w:rsidRPr="00A9731F">
        <w:rPr>
          <w:rFonts w:ascii="Times New Roman" w:hAnsi="Times New Roman" w:eastAsiaTheme="majorEastAsia" w:cs="Times New Roman"/>
          <w:bCs/>
          <w:color w:val="000000" w:themeColor="text1"/>
          <w:sz w:val="21"/>
          <w:szCs w:val="21"/>
        </w:rPr>
        <w:tab/>
        <w:t xml:space="preserve">C. </w:t>
      </w:r>
      <w:r w:rsidRPr="00A9731F">
        <w:rPr>
          <w:rFonts w:ascii="宋体" w:eastAsia="宋体" w:hAnsi="宋体" w:cs="宋体" w:hint="eastAsia"/>
          <w:bCs/>
          <w:color w:val="000000" w:themeColor="text1"/>
          <w:sz w:val="21"/>
          <w:szCs w:val="21"/>
        </w:rPr>
        <w:t>①③④</w:t>
      </w:r>
      <w:r w:rsidRPr="00A9731F">
        <w:rPr>
          <w:rFonts w:ascii="Times New Roman" w:hAnsi="Times New Roman" w:eastAsiaTheme="majorEastAsia" w:cs="Times New Roman"/>
          <w:bCs/>
          <w:color w:val="000000" w:themeColor="text1"/>
          <w:sz w:val="21"/>
          <w:szCs w:val="21"/>
        </w:rPr>
        <w:tab/>
        <w:t xml:space="preserve">D. </w:t>
      </w:r>
      <w:r w:rsidRPr="00A9731F">
        <w:rPr>
          <w:rFonts w:ascii="宋体" w:eastAsia="宋体" w:hAnsi="宋体" w:cs="宋体" w:hint="eastAsia"/>
          <w:bCs/>
          <w:color w:val="000000" w:themeColor="text1"/>
          <w:sz w:val="21"/>
          <w:szCs w:val="21"/>
        </w:rPr>
        <w:t>②③④</w:t>
      </w:r>
    </w:p>
    <w:p w:rsidR="00A9731F" w:rsidRPr="00A9731F" w:rsidP="00A9731F" w14:paraId="36976C1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8. </w:t>
      </w:r>
      <w:r w:rsidRPr="00A9731F">
        <w:rPr>
          <w:rFonts w:ascii="Times New Roman" w:hAnsi="Times New Roman" w:eastAsiaTheme="majorEastAsia" w:cs="Times New Roman"/>
          <w:bCs/>
          <w:color w:val="000000" w:themeColor="text1"/>
          <w:sz w:val="21"/>
          <w:szCs w:val="21"/>
        </w:rPr>
        <w:t>如图漫画描绘的场景发生于北宋初年，图中主人公此举的目的是</w:t>
      </w:r>
    </w:p>
    <w:p w:rsidR="00A9731F" w:rsidRPr="00A9731F" w:rsidP="00A9731F" w14:paraId="6A1A206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3200400" cy="2028825"/>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2"/>
                    <a:stretch>
                      <a:fillRect/>
                    </a:stretch>
                  </pic:blipFill>
                  <pic:spPr>
                    <a:xfrm>
                      <a:off x="0" y="0"/>
                      <a:ext cx="3200400" cy="2028825"/>
                    </a:xfrm>
                    <a:prstGeom prst="rect">
                      <a:avLst/>
                    </a:prstGeom>
                  </pic:spPr>
                </pic:pic>
              </a:graphicData>
            </a:graphic>
          </wp:inline>
        </w:drawing>
      </w:r>
    </w:p>
    <w:p w:rsidR="00A9731F" w:rsidRPr="00A9731F" w:rsidP="00A9731F" w14:paraId="075A966C"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noProof/>
          <w:color w:val="000000" w:themeColor="text1"/>
          <w:position w:val="-22"/>
          <w:sz w:val="21"/>
          <w:szCs w:val="21"/>
        </w:rPr>
        <w:drawing>
          <wp:inline distT="0" distB="0" distL="0" distR="0">
            <wp:extent cx="31750" cy="88900"/>
            <wp:effectExtent l="0" t="0" r="0" b="0"/>
            <wp:docPr id="100032" name="图片 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2" name=""/>
                    <pic:cNvPicPr>
                      <a:picLocks noChangeAspect="1"/>
                    </pic:cNvPicPr>
                  </pic:nvPicPr>
                  <pic:blipFill>
                    <a:blip xmlns:r="http://schemas.openxmlformats.org/officeDocument/2006/relationships" r:embed="rId10"/>
                    <a:stretch>
                      <a:fillRect/>
                    </a:stretch>
                  </pic:blipFill>
                  <pic:spPr>
                    <a:xfrm>
                      <a:off x="0" y="0"/>
                      <a:ext cx="31750" cy="88900"/>
                    </a:xfrm>
                    <a:prstGeom prst="rect">
                      <a:avLst/>
                    </a:prstGeom>
                  </pic:spPr>
                </pic:pic>
              </a:graphicData>
            </a:graphic>
          </wp:inline>
        </w:drawing>
      </w:r>
      <w:r w:rsidRPr="00A9731F">
        <w:rPr>
          <w:rFonts w:ascii="Times New Roman" w:hAnsi="Times New Roman" w:eastAsiaTheme="majorEastAsia" w:cs="Times New Roman"/>
          <w:bCs/>
          <w:color w:val="000000" w:themeColor="text1"/>
          <w:sz w:val="21"/>
          <w:szCs w:val="21"/>
        </w:rPr>
        <w:t xml:space="preserve"> </w:t>
      </w:r>
      <w:r w:rsidRPr="00A9731F">
        <w:rPr>
          <w:rFonts w:ascii="Times New Roman" w:hAnsi="Times New Roman" w:eastAsiaTheme="majorEastAsia" w:cs="Times New Roman"/>
          <w:bCs/>
          <w:color w:val="000000" w:themeColor="text1"/>
          <w:sz w:val="21"/>
          <w:szCs w:val="21"/>
        </w:rPr>
        <w:t>改善君臣关系</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加强中央集权</w:t>
      </w:r>
    </w:p>
    <w:p w:rsidR="00A9731F" w:rsidRPr="00A9731F" w:rsidP="00A9731F" w14:paraId="39494FC7"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C. </w:t>
      </w:r>
      <w:r w:rsidRPr="00A9731F">
        <w:rPr>
          <w:rFonts w:ascii="Times New Roman" w:hAnsi="Times New Roman" w:eastAsiaTheme="majorEastAsia" w:cs="Times New Roman"/>
          <w:bCs/>
          <w:color w:val="000000" w:themeColor="text1"/>
          <w:sz w:val="21"/>
          <w:szCs w:val="21"/>
        </w:rPr>
        <w:t>促进民族交融</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完善福利制度</w:t>
      </w:r>
    </w:p>
    <w:p w:rsidR="00A9731F" w:rsidRPr="00A9731F" w:rsidP="00A9731F" w14:paraId="4C86550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9. </w:t>
      </w:r>
      <w:r w:rsidRPr="00A9731F">
        <w:rPr>
          <w:rFonts w:ascii="Times New Roman" w:hAnsi="Times New Roman" w:eastAsiaTheme="majorEastAsia" w:cs="Times New Roman"/>
          <w:bCs/>
          <w:color w:val="000000" w:themeColor="text1"/>
          <w:sz w:val="21"/>
          <w:szCs w:val="21"/>
        </w:rPr>
        <w:t>中国古代北方各民族中曾经涌现出许多了不起</w:t>
      </w:r>
      <w:r w:rsidRPr="00A9731F">
        <w:rPr>
          <w:rFonts w:ascii="Times New Roman" w:hAnsi="Times New Roman" w:eastAsiaTheme="majorEastAsia" w:cs="Times New Roman"/>
          <w:bCs/>
          <w:noProof/>
          <w:color w:val="000000" w:themeColor="text1"/>
          <w:sz w:val="21"/>
          <w:szCs w:val="21"/>
        </w:rPr>
        <w:drawing>
          <wp:inline distT="0" distB="0" distL="0" distR="0">
            <wp:extent cx="133350" cy="177800"/>
            <wp:effectExtent l="0" t="0" r="0" b="0"/>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3"/>
                    <a:stretch>
                      <a:fillRect/>
                    </a:stretch>
                  </pic:blipFill>
                  <pic:spPr>
                    <a:xfrm>
                      <a:off x="0" y="0"/>
                      <a:ext cx="133350" cy="177800"/>
                    </a:xfrm>
                    <a:prstGeom prst="rect">
                      <a:avLst/>
                    </a:prstGeom>
                  </pic:spPr>
                </pic:pic>
              </a:graphicData>
            </a:graphic>
          </wp:inline>
        </w:drawing>
      </w:r>
      <w:r w:rsidRPr="00A9731F">
        <w:rPr>
          <w:rFonts w:ascii="Times New Roman" w:hAnsi="Times New Roman" w:eastAsiaTheme="majorEastAsia" w:cs="Times New Roman"/>
          <w:bCs/>
          <w:color w:val="000000" w:themeColor="text1"/>
          <w:sz w:val="21"/>
          <w:szCs w:val="21"/>
        </w:rPr>
        <w:t>人物，其中完成了全国统一的是</w:t>
      </w:r>
    </w:p>
    <w:p w:rsidR="00A9731F" w:rsidRPr="00A9731F" w:rsidP="00A9731F" w14:paraId="58785E7B"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耶律阿保机</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完颜阿骨打</w:t>
      </w:r>
      <w:r w:rsidRPr="00A9731F">
        <w:rPr>
          <w:rFonts w:ascii="Times New Roman" w:hAnsi="Times New Roman" w:eastAsiaTheme="majorEastAsia" w:cs="Times New Roman"/>
          <w:bCs/>
          <w:color w:val="000000" w:themeColor="text1"/>
          <w:sz w:val="21"/>
          <w:szCs w:val="21"/>
        </w:rPr>
        <w:tab/>
        <w:t xml:space="preserve">C. </w:t>
      </w:r>
      <w:r w:rsidRPr="00A9731F">
        <w:rPr>
          <w:rFonts w:ascii="Times New Roman" w:hAnsi="Times New Roman" w:eastAsiaTheme="majorEastAsia" w:cs="Times New Roman"/>
          <w:bCs/>
          <w:color w:val="000000" w:themeColor="text1"/>
          <w:sz w:val="21"/>
          <w:szCs w:val="21"/>
        </w:rPr>
        <w:t>成吉思汗</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忽必烈</w:t>
      </w:r>
    </w:p>
    <w:p w:rsidR="00A9731F" w:rsidRPr="00A9731F" w:rsidP="00A9731F" w14:paraId="1CCD815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10. </w:t>
      </w:r>
      <w:r w:rsidRPr="00A9731F">
        <w:rPr>
          <w:rFonts w:ascii="Times New Roman" w:hAnsi="Times New Roman" w:eastAsiaTheme="majorEastAsia" w:cs="Times New Roman"/>
          <w:bCs/>
          <w:color w:val="000000" w:themeColor="text1"/>
          <w:sz w:val="21"/>
          <w:szCs w:val="21"/>
        </w:rPr>
        <w:t>中华文化博大精深，以下书籍按成书的先后顺序排列，正确的是</w:t>
      </w:r>
    </w:p>
    <w:p w:rsidR="00A9731F" w:rsidRPr="00A9731F" w:rsidP="00A9731F" w14:paraId="12E75BE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4086225" cy="1276350"/>
            <wp:effectExtent l="0" t="0" r="0" b="0"/>
            <wp:docPr id="100008" name="图片 10000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14"/>
                    <a:stretch>
                      <a:fillRect/>
                    </a:stretch>
                  </pic:blipFill>
                  <pic:spPr>
                    <a:xfrm>
                      <a:off x="0" y="0"/>
                      <a:ext cx="4086225" cy="1276350"/>
                    </a:xfrm>
                    <a:prstGeom prst="rect">
                      <a:avLst/>
                    </a:prstGeom>
                  </pic:spPr>
                </pic:pic>
              </a:graphicData>
            </a:graphic>
          </wp:inline>
        </w:drawing>
      </w:r>
    </w:p>
    <w:p w:rsidR="00A9731F" w:rsidRPr="00A9731F" w:rsidP="00A9731F" w14:paraId="50BD14A4"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宋体" w:eastAsia="宋体" w:hAnsi="宋体" w:cs="宋体" w:hint="eastAsia"/>
          <w:bCs/>
          <w:color w:val="000000" w:themeColor="text1"/>
          <w:sz w:val="21"/>
          <w:szCs w:val="21"/>
        </w:rPr>
        <w:t>③①④②</w:t>
      </w:r>
      <w:r w:rsidRPr="00A9731F">
        <w:rPr>
          <w:rFonts w:ascii="Times New Roman" w:hAnsi="Times New Roman" w:eastAsiaTheme="majorEastAsia" w:cs="Times New Roman"/>
          <w:bCs/>
          <w:color w:val="000000" w:themeColor="text1"/>
          <w:sz w:val="21"/>
          <w:szCs w:val="21"/>
        </w:rPr>
        <w:tab/>
        <w:t xml:space="preserve">B. </w:t>
      </w:r>
      <w:r w:rsidRPr="00A9731F">
        <w:rPr>
          <w:rFonts w:ascii="宋体" w:eastAsia="宋体" w:hAnsi="宋体" w:cs="宋体" w:hint="eastAsia"/>
          <w:bCs/>
          <w:color w:val="000000" w:themeColor="text1"/>
          <w:sz w:val="21"/>
          <w:szCs w:val="21"/>
        </w:rPr>
        <w:t>③④①②</w:t>
      </w:r>
      <w:r w:rsidRPr="00A9731F">
        <w:rPr>
          <w:rFonts w:ascii="Times New Roman" w:hAnsi="Times New Roman" w:eastAsiaTheme="majorEastAsia" w:cs="Times New Roman"/>
          <w:bCs/>
          <w:color w:val="000000" w:themeColor="text1"/>
          <w:sz w:val="21"/>
          <w:szCs w:val="21"/>
        </w:rPr>
        <w:tab/>
        <w:t xml:space="preserve">C. </w:t>
      </w:r>
      <w:r w:rsidRPr="00A9731F">
        <w:rPr>
          <w:rFonts w:ascii="宋体" w:eastAsia="宋体" w:hAnsi="宋体" w:cs="宋体" w:hint="eastAsia"/>
          <w:bCs/>
          <w:color w:val="000000" w:themeColor="text1"/>
          <w:sz w:val="21"/>
          <w:szCs w:val="21"/>
        </w:rPr>
        <w:t>④①③②</w:t>
      </w:r>
      <w:r w:rsidRPr="00A9731F">
        <w:rPr>
          <w:rFonts w:ascii="Times New Roman" w:hAnsi="Times New Roman" w:eastAsiaTheme="majorEastAsia" w:cs="Times New Roman"/>
          <w:bCs/>
          <w:color w:val="000000" w:themeColor="text1"/>
          <w:sz w:val="21"/>
          <w:szCs w:val="21"/>
        </w:rPr>
        <w:tab/>
        <w:t xml:space="preserve">D. </w:t>
      </w:r>
      <w:r w:rsidRPr="00A9731F">
        <w:rPr>
          <w:rFonts w:ascii="宋体" w:eastAsia="宋体" w:hAnsi="宋体" w:cs="宋体" w:hint="eastAsia"/>
          <w:bCs/>
          <w:color w:val="000000" w:themeColor="text1"/>
          <w:sz w:val="21"/>
          <w:szCs w:val="21"/>
        </w:rPr>
        <w:t>④③①②</w:t>
      </w:r>
    </w:p>
    <w:p w:rsidR="00A9731F" w:rsidRPr="00A9731F" w:rsidP="00A9731F" w14:paraId="00CDB71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11. </w:t>
      </w:r>
      <w:r w:rsidRPr="00A9731F">
        <w:rPr>
          <w:rFonts w:ascii="Times New Roman" w:hAnsi="Times New Roman" w:eastAsiaTheme="majorEastAsia" w:cs="Times New Roman"/>
          <w:bCs/>
          <w:color w:val="000000" w:themeColor="text1"/>
          <w:sz w:val="21"/>
          <w:szCs w:val="21"/>
        </w:rPr>
        <w:t>历史地图可以反映历史事件的进程。如图反映的历史事件是</w:t>
      </w:r>
    </w:p>
    <w:p w:rsidR="00A9731F" w:rsidRPr="00A9731F" w:rsidP="00A9731F" w14:paraId="6EF69DB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362075" cy="137160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5"/>
                    <a:stretch>
                      <a:fillRect/>
                    </a:stretch>
                  </pic:blipFill>
                  <pic:spPr>
                    <a:xfrm>
                      <a:off x="0" y="0"/>
                      <a:ext cx="1362075" cy="1371600"/>
                    </a:xfrm>
                    <a:prstGeom prst="rect">
                      <a:avLst/>
                    </a:prstGeom>
                  </pic:spPr>
                </pic:pic>
              </a:graphicData>
            </a:graphic>
          </wp:inline>
        </w:drawing>
      </w:r>
    </w:p>
    <w:p w:rsidR="00A9731F" w:rsidRPr="00A9731F" w:rsidP="00A9731F" w14:paraId="060D4895"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北伐战争</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南昌起义</w:t>
      </w:r>
      <w:r w:rsidRPr="00A9731F">
        <w:rPr>
          <w:rFonts w:ascii="Times New Roman" w:hAnsi="Times New Roman" w:eastAsiaTheme="majorEastAsia" w:cs="Times New Roman"/>
          <w:bCs/>
          <w:color w:val="000000" w:themeColor="text1"/>
          <w:sz w:val="21"/>
          <w:szCs w:val="21"/>
        </w:rPr>
        <w:tab/>
        <w:t xml:space="preserve">C. </w:t>
      </w:r>
      <w:r w:rsidRPr="00A9731F">
        <w:rPr>
          <w:rFonts w:ascii="Times New Roman" w:hAnsi="Times New Roman" w:eastAsiaTheme="majorEastAsia" w:cs="Times New Roman"/>
          <w:bCs/>
          <w:color w:val="000000" w:themeColor="text1"/>
          <w:sz w:val="21"/>
          <w:szCs w:val="21"/>
        </w:rPr>
        <w:t>红军长征</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淮海战役</w:t>
      </w:r>
    </w:p>
    <w:p w:rsidR="00A9731F" w:rsidRPr="00A9731F" w:rsidP="00A9731F" w14:paraId="46A625B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12. </w:t>
      </w:r>
      <w:r w:rsidRPr="00A9731F">
        <w:rPr>
          <w:rFonts w:ascii="Times New Roman" w:hAnsi="Times New Roman" w:eastAsiaTheme="majorEastAsia" w:cs="Times New Roman"/>
          <w:bCs/>
          <w:color w:val="000000" w:themeColor="text1"/>
          <w:sz w:val="21"/>
          <w:szCs w:val="21"/>
        </w:rPr>
        <w:t>绘制示意图是历史学习的有效方式之一。如图反映的是</w:t>
      </w:r>
    </w:p>
    <w:p w:rsidR="00A9731F" w:rsidRPr="00A9731F" w:rsidP="00A9731F" w14:paraId="6F01B00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2400300" cy="1524000"/>
            <wp:effectExtent l="0" t="0" r="0" b="0"/>
            <wp:docPr id="100010" name="图片 1000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1"/>
                    </pic:cNvPicPr>
                  </pic:nvPicPr>
                  <pic:blipFill>
                    <a:blip xmlns:r="http://schemas.openxmlformats.org/officeDocument/2006/relationships" r:embed="rId16">
                      <a:extLst>
                        <a:ext xmlns:a="http://schemas.openxmlformats.org/drawingml/2006/main" uri="{BEBA8EAE-BF5A-486C-A8C5-ECC9F3942E4B}">
                          <a14:imgProps xmlns:a14="http://schemas.microsoft.com/office/drawing/2010/main">
                            <a14:imgLayer xmlns:r="http://schemas.openxmlformats.org/officeDocument/2006/relationships" r:embed="rId17">
                              <a14:imgEffect>
                                <a14:sharpenSoften amount="50000"/>
                              </a14:imgEffect>
                            </a14:imgLayer>
                          </a14:imgProps>
                        </a:ext>
                      </a:extLst>
                    </a:blip>
                    <a:stretch>
                      <a:fillRect/>
                    </a:stretch>
                  </pic:blipFill>
                  <pic:spPr>
                    <a:xfrm>
                      <a:off x="0" y="0"/>
                      <a:ext cx="2400300" cy="1524000"/>
                    </a:xfrm>
                    <a:prstGeom prst="rect">
                      <a:avLst/>
                    </a:prstGeom>
                  </pic:spPr>
                </pic:pic>
              </a:graphicData>
            </a:graphic>
          </wp:inline>
        </w:drawing>
      </w:r>
    </w:p>
    <w:p w:rsidR="00A9731F" w:rsidRPr="00A9731F" w:rsidP="00A9731F" w14:paraId="2ECBC302"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中共一大的内容</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国共合作的目标</w:t>
      </w:r>
    </w:p>
    <w:p w:rsidR="00A9731F" w:rsidRPr="00A9731F" w:rsidP="00A9731F" w14:paraId="5A04E6F0"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C. </w:t>
      </w:r>
      <w:r w:rsidRPr="00A9731F">
        <w:rPr>
          <w:rFonts w:ascii="Times New Roman" w:hAnsi="Times New Roman" w:eastAsiaTheme="majorEastAsia" w:cs="Times New Roman"/>
          <w:bCs/>
          <w:color w:val="000000" w:themeColor="text1"/>
          <w:sz w:val="21"/>
          <w:szCs w:val="21"/>
        </w:rPr>
        <w:t>工农武装割据的含义</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解放战争的历史背景</w:t>
      </w:r>
    </w:p>
    <w:p w:rsidR="00A9731F" w:rsidRPr="00A9731F" w:rsidP="00A9731F" w14:paraId="091C5C6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13. </w:t>
      </w:r>
      <w:r w:rsidRPr="00A9731F">
        <w:rPr>
          <w:rFonts w:ascii="Times New Roman" w:hAnsi="Times New Roman" w:eastAsiaTheme="majorEastAsia" w:cs="Times New Roman"/>
          <w:bCs/>
          <w:color w:val="000000" w:themeColor="text1"/>
          <w:sz w:val="21"/>
          <w:szCs w:val="21"/>
        </w:rPr>
        <w:t>以下是某同学进行研究性学习时搜集的三幅漫画，由此推断他研究的主题是</w:t>
      </w:r>
    </w:p>
    <w:p w:rsidR="00A9731F" w:rsidRPr="00A9731F" w:rsidP="00A9731F" w14:paraId="2011C5B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4660900" cy="1308943"/>
            <wp:effectExtent l="0" t="0" r="6350" b="571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8"/>
                    <a:stretch>
                      <a:fillRect/>
                    </a:stretch>
                  </pic:blipFill>
                  <pic:spPr>
                    <a:xfrm>
                      <a:off x="0" y="0"/>
                      <a:ext cx="4673525" cy="1312489"/>
                    </a:xfrm>
                    <a:prstGeom prst="rect">
                      <a:avLst/>
                    </a:prstGeom>
                  </pic:spPr>
                </pic:pic>
              </a:graphicData>
            </a:graphic>
          </wp:inline>
        </w:drawing>
      </w:r>
    </w:p>
    <w:p w:rsidR="00A9731F" w:rsidRPr="00A9731F" w:rsidP="00A9731F" w14:paraId="64DBDA32"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经济特区的快速发展</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民族团结与国家统一</w:t>
      </w:r>
    </w:p>
    <w:p w:rsidR="00A9731F" w:rsidRPr="00A9731F" w:rsidP="00A9731F" w14:paraId="614E97A3"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C. </w:t>
      </w:r>
      <w:r w:rsidRPr="00A9731F">
        <w:rPr>
          <w:rFonts w:ascii="Times New Roman" w:hAnsi="Times New Roman" w:eastAsiaTheme="majorEastAsia" w:cs="Times New Roman"/>
          <w:bCs/>
          <w:color w:val="000000" w:themeColor="text1"/>
          <w:sz w:val="21"/>
          <w:szCs w:val="21"/>
        </w:rPr>
        <w:t>建设中国特色社会主义</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现代中国农村的巨变</w:t>
      </w:r>
    </w:p>
    <w:p w:rsidR="00A9731F" w:rsidRPr="00A9731F" w:rsidP="00A9731F" w14:paraId="1F1C428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14. </w:t>
      </w:r>
      <w:r w:rsidRPr="00A9731F">
        <w:rPr>
          <w:rFonts w:ascii="Times New Roman" w:hAnsi="Times New Roman" w:eastAsiaTheme="majorEastAsia" w:cs="Times New Roman"/>
          <w:bCs/>
          <w:color w:val="000000" w:themeColor="text1"/>
          <w:sz w:val="21"/>
          <w:szCs w:val="21"/>
        </w:rPr>
        <w:t>以下是《人民日报》的部分社论标题，将社论反映的史实按时序排列，正确的是</w:t>
      </w:r>
    </w:p>
    <w:p w:rsidR="00A9731F" w:rsidRPr="00A9731F" w:rsidP="00A9731F" w14:paraId="1A2FECC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《旧中国灭亡了，新中国诞生了》</w:t>
      </w:r>
    </w:p>
    <w:p w:rsidR="00A9731F" w:rsidRPr="00A9731F" w:rsidP="00A9731F" w14:paraId="3B9ABA8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《为实现全中国土地改革而斗争》</w:t>
      </w:r>
    </w:p>
    <w:p w:rsidR="00A9731F" w:rsidRPr="00A9731F" w:rsidP="00A9731F" w14:paraId="39F27DA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③</w:t>
      </w:r>
      <w:r w:rsidRPr="00A9731F">
        <w:rPr>
          <w:rFonts w:ascii="Times New Roman" w:hAnsi="Times New Roman" w:eastAsiaTheme="majorEastAsia" w:cs="Times New Roman"/>
          <w:bCs/>
          <w:color w:val="000000" w:themeColor="text1"/>
          <w:sz w:val="21"/>
          <w:szCs w:val="21"/>
        </w:rPr>
        <w:t>《迎香港回归创美好未来》</w:t>
      </w:r>
    </w:p>
    <w:p w:rsidR="00A9731F" w:rsidRPr="00A9731F" w:rsidP="00A9731F" w14:paraId="26CC04E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④</w:t>
      </w:r>
      <w:r w:rsidRPr="00A9731F">
        <w:rPr>
          <w:rFonts w:ascii="Times New Roman" w:hAnsi="Times New Roman" w:eastAsiaTheme="majorEastAsia" w:cs="Times New Roman"/>
          <w:bCs/>
          <w:color w:val="000000" w:themeColor="text1"/>
          <w:sz w:val="21"/>
          <w:szCs w:val="21"/>
        </w:rPr>
        <w:t>《把全党工作的重点转移到现代化建设上来》</w:t>
      </w:r>
    </w:p>
    <w:p w:rsidR="00A9731F" w:rsidRPr="00A9731F" w:rsidP="00A9731F" w14:paraId="7BE4EE73"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宋体" w:eastAsia="宋体" w:hAnsi="宋体" w:cs="宋体" w:hint="eastAsia"/>
          <w:bCs/>
          <w:color w:val="000000" w:themeColor="text1"/>
          <w:sz w:val="21"/>
          <w:szCs w:val="21"/>
        </w:rPr>
        <w:t>①②③④</w:t>
      </w:r>
      <w:r w:rsidRPr="00A9731F">
        <w:rPr>
          <w:rFonts w:ascii="Times New Roman" w:hAnsi="Times New Roman" w:eastAsiaTheme="majorEastAsia" w:cs="Times New Roman"/>
          <w:bCs/>
          <w:color w:val="000000" w:themeColor="text1"/>
          <w:sz w:val="21"/>
          <w:szCs w:val="21"/>
        </w:rPr>
        <w:tab/>
        <w:t xml:space="preserve">B. </w:t>
      </w:r>
      <w:r w:rsidRPr="00A9731F">
        <w:rPr>
          <w:rFonts w:ascii="宋体" w:eastAsia="宋体" w:hAnsi="宋体" w:cs="宋体" w:hint="eastAsia"/>
          <w:bCs/>
          <w:color w:val="000000" w:themeColor="text1"/>
          <w:sz w:val="21"/>
          <w:szCs w:val="21"/>
        </w:rPr>
        <w:t>①②④③</w:t>
      </w:r>
      <w:r w:rsidRPr="00A9731F">
        <w:rPr>
          <w:rFonts w:ascii="Times New Roman" w:hAnsi="Times New Roman" w:eastAsiaTheme="majorEastAsia" w:cs="Times New Roman"/>
          <w:bCs/>
          <w:color w:val="000000" w:themeColor="text1"/>
          <w:sz w:val="21"/>
          <w:szCs w:val="21"/>
        </w:rPr>
        <w:tab/>
        <w:t xml:space="preserve">C. </w:t>
      </w:r>
      <w:r w:rsidRPr="00A9731F">
        <w:rPr>
          <w:rFonts w:ascii="宋体" w:eastAsia="宋体" w:hAnsi="宋体" w:cs="宋体" w:hint="eastAsia"/>
          <w:bCs/>
          <w:color w:val="000000" w:themeColor="text1"/>
          <w:sz w:val="21"/>
          <w:szCs w:val="21"/>
        </w:rPr>
        <w:t>①④②③</w:t>
      </w:r>
      <w:r w:rsidRPr="00A9731F">
        <w:rPr>
          <w:rFonts w:ascii="Times New Roman" w:hAnsi="Times New Roman" w:eastAsiaTheme="majorEastAsia" w:cs="Times New Roman"/>
          <w:bCs/>
          <w:color w:val="000000" w:themeColor="text1"/>
          <w:sz w:val="21"/>
          <w:szCs w:val="21"/>
        </w:rPr>
        <w:tab/>
        <w:t xml:space="preserve">D. </w:t>
      </w:r>
      <w:r w:rsidRPr="00A9731F">
        <w:rPr>
          <w:rFonts w:ascii="宋体" w:eastAsia="宋体" w:hAnsi="宋体" w:cs="宋体" w:hint="eastAsia"/>
          <w:bCs/>
          <w:color w:val="000000" w:themeColor="text1"/>
          <w:sz w:val="21"/>
          <w:szCs w:val="21"/>
        </w:rPr>
        <w:t>①④③②</w:t>
      </w:r>
    </w:p>
    <w:p w:rsidR="00A9731F" w:rsidRPr="00A9731F" w:rsidP="00A9731F" w14:paraId="189CBE7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15. </w:t>
      </w:r>
      <w:r w:rsidRPr="00A9731F">
        <w:rPr>
          <w:rFonts w:ascii="Times New Roman" w:hAnsi="Times New Roman" w:eastAsiaTheme="majorEastAsia" w:cs="Times New Roman"/>
          <w:bCs/>
          <w:color w:val="000000" w:themeColor="text1"/>
          <w:sz w:val="21"/>
          <w:szCs w:val="21"/>
        </w:rPr>
        <w:t>某历史杂志世界近代史专栏展示了下列内容，据此推断专栏的标题是</w:t>
      </w:r>
    </w:p>
    <w:p w:rsidR="00A9731F" w:rsidRPr="00A9731F" w:rsidP="00A9731F" w14:paraId="5044C66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5019675" cy="1695450"/>
            <wp:effectExtent l="0" t="0" r="0" b="0"/>
            <wp:docPr id="100012" name="图片 10001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19"/>
                    <a:stretch>
                      <a:fillRect/>
                    </a:stretch>
                  </pic:blipFill>
                  <pic:spPr>
                    <a:xfrm>
                      <a:off x="0" y="0"/>
                      <a:ext cx="5019675" cy="1695450"/>
                    </a:xfrm>
                    <a:prstGeom prst="rect">
                      <a:avLst/>
                    </a:prstGeom>
                  </pic:spPr>
                </pic:pic>
              </a:graphicData>
            </a:graphic>
          </wp:inline>
        </w:drawing>
      </w:r>
    </w:p>
    <w:p w:rsidR="00A9731F" w:rsidRPr="00A9731F" w:rsidP="00A9731F" w14:paraId="797C6D6D"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近代科技与文化的发展</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多彩的近代艺术宝库</w:t>
      </w:r>
    </w:p>
    <w:p w:rsidR="00A9731F" w:rsidRPr="00A9731F" w:rsidP="00A9731F" w14:paraId="357EF326"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C. </w:t>
      </w:r>
      <w:r w:rsidRPr="00A9731F">
        <w:rPr>
          <w:rFonts w:ascii="Times New Roman" w:hAnsi="Times New Roman" w:eastAsiaTheme="majorEastAsia" w:cs="Times New Roman"/>
          <w:bCs/>
          <w:color w:val="000000" w:themeColor="text1"/>
          <w:sz w:val="21"/>
          <w:szCs w:val="21"/>
        </w:rPr>
        <w:t>战争对人类社会的影响</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生物科学的重大突破</w:t>
      </w:r>
    </w:p>
    <w:p w:rsidR="00A9731F" w:rsidRPr="00A9731F" w:rsidP="00A9731F" w14:paraId="6242B8B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16. </w:t>
      </w:r>
      <w:r w:rsidRPr="00A9731F">
        <w:rPr>
          <w:rFonts w:ascii="Times New Roman" w:hAnsi="Times New Roman" w:eastAsiaTheme="majorEastAsia" w:cs="Times New Roman"/>
          <w:bCs/>
          <w:color w:val="000000" w:themeColor="text1"/>
          <w:sz w:val="21"/>
          <w:szCs w:val="21"/>
        </w:rPr>
        <w:t>论从史出是学习历史的重要方法。下列史实与结论对应正确的是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92"/>
        <w:gridCol w:w="3643"/>
        <w:gridCol w:w="3180"/>
      </w:tblGrid>
      <w:tr w14:paraId="655F94BB" w14:textId="77777777" w:rsidTr="00A61C19">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4B5425C" w14:textId="77777777">
            <w:pPr>
              <w:spacing w:after="0" w:line="360" w:lineRule="auto"/>
              <w:textAlignment w:val="center"/>
              <w:rPr>
                <w:rFonts w:ascii="Times New Roman" w:hAnsi="Times New Roman" w:eastAsiaTheme="majorEastAsia" w:cs="Times New Roman"/>
                <w:bCs/>
                <w:color w:val="000000" w:themeColor="text1"/>
                <w:sz w:val="21"/>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8BFA34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史实</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AE6DAA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结论</w:t>
            </w:r>
          </w:p>
        </w:tc>
      </w:tr>
      <w:tr w14:paraId="649AE025"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ED9B62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12CF4E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1867</w:t>
            </w:r>
            <w:r w:rsidRPr="00A9731F">
              <w:rPr>
                <w:rFonts w:ascii="Times New Roman" w:hAnsi="Times New Roman" w:eastAsiaTheme="majorEastAsia" w:cs="Times New Roman"/>
                <w:bCs/>
                <w:color w:val="000000" w:themeColor="text1"/>
                <w:sz w:val="21"/>
                <w:szCs w:val="21"/>
              </w:rPr>
              <w:t>年《资本论》第一卷出版</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4BCA88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标志着马克思主义的诞生</w:t>
            </w:r>
          </w:p>
        </w:tc>
      </w:tr>
      <w:tr w14:paraId="7A5534CE"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495CAC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190036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1868</w:t>
            </w:r>
            <w:r w:rsidRPr="00A9731F">
              <w:rPr>
                <w:rFonts w:ascii="Times New Roman" w:hAnsi="Times New Roman" w:eastAsiaTheme="majorEastAsia" w:cs="Times New Roman"/>
                <w:bCs/>
                <w:color w:val="000000" w:themeColor="text1"/>
                <w:sz w:val="21"/>
                <w:szCs w:val="21"/>
              </w:rPr>
              <w:t>年明治政府开始改革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CDECC6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日本从奴隶社会过渡到封建社会</w:t>
            </w:r>
          </w:p>
        </w:tc>
      </w:tr>
      <w:tr w14:paraId="2592E3B3"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1D7C06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CFD8CD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1933</w:t>
            </w:r>
            <w:r w:rsidRPr="00A9731F">
              <w:rPr>
                <w:rFonts w:ascii="Times New Roman" w:hAnsi="Times New Roman" w:eastAsiaTheme="majorEastAsia" w:cs="Times New Roman"/>
                <w:bCs/>
                <w:color w:val="000000" w:themeColor="text1"/>
                <w:sz w:val="21"/>
                <w:szCs w:val="21"/>
              </w:rPr>
              <w:t>年美国实施《全国工业复兴法》</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610978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政府加强了对经济的干预</w:t>
            </w:r>
          </w:p>
        </w:tc>
      </w:tr>
      <w:tr w14:paraId="61AE9EEA"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F361DF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A27B78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1941</w:t>
            </w:r>
            <w:r w:rsidRPr="00A9731F">
              <w:rPr>
                <w:rFonts w:ascii="Times New Roman" w:hAnsi="Times New Roman" w:eastAsiaTheme="majorEastAsia" w:cs="Times New Roman"/>
                <w:bCs/>
                <w:color w:val="000000" w:themeColor="text1"/>
                <w:sz w:val="21"/>
                <w:szCs w:val="21"/>
              </w:rPr>
              <w:t>年底日本偷袭珍珠港</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0B8EED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亚洲战争策源地形成</w:t>
            </w:r>
          </w:p>
        </w:tc>
      </w:tr>
    </w:tbl>
    <w:p w:rsidR="00A9731F" w:rsidRPr="00A9731F" w:rsidP="00A9731F" w14:paraId="031372CB" w14:textId="77777777">
      <w:pPr>
        <w:spacing w:after="0" w:line="360" w:lineRule="auto"/>
        <w:textAlignment w:val="center"/>
        <w:rPr>
          <w:rFonts w:ascii="Times New Roman" w:hAnsi="Times New Roman" w:eastAsiaTheme="majorEastAsia" w:cs="Times New Roman"/>
          <w:bCs/>
          <w:color w:val="000000" w:themeColor="text1"/>
          <w:sz w:val="21"/>
          <w:szCs w:val="21"/>
        </w:rPr>
      </w:pPr>
    </w:p>
    <w:p w:rsidR="00A9731F" w:rsidRPr="00A9731F" w:rsidP="00A9731F" w14:paraId="1C278BEC"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A. A</w:t>
      </w:r>
      <w:r w:rsidRPr="00A9731F">
        <w:rPr>
          <w:rFonts w:ascii="Times New Roman" w:hAnsi="Times New Roman" w:eastAsiaTheme="majorEastAsia" w:cs="Times New Roman"/>
          <w:bCs/>
          <w:color w:val="000000" w:themeColor="text1"/>
          <w:sz w:val="21"/>
          <w:szCs w:val="21"/>
        </w:rPr>
        <w:tab/>
        <w:t>B. B</w:t>
      </w:r>
      <w:r w:rsidRPr="00A9731F">
        <w:rPr>
          <w:rFonts w:ascii="Times New Roman" w:hAnsi="Times New Roman" w:eastAsiaTheme="majorEastAsia" w:cs="Times New Roman"/>
          <w:bCs/>
          <w:color w:val="000000" w:themeColor="text1"/>
          <w:sz w:val="21"/>
          <w:szCs w:val="21"/>
        </w:rPr>
        <w:tab/>
        <w:t>C. C</w:t>
      </w:r>
      <w:r w:rsidRPr="00A9731F">
        <w:rPr>
          <w:rFonts w:ascii="Times New Roman" w:hAnsi="Times New Roman" w:eastAsiaTheme="majorEastAsia" w:cs="Times New Roman"/>
          <w:bCs/>
          <w:color w:val="000000" w:themeColor="text1"/>
          <w:sz w:val="21"/>
          <w:szCs w:val="21"/>
        </w:rPr>
        <w:tab/>
        <w:t>D. D</w:t>
      </w:r>
    </w:p>
    <w:p w:rsidR="00A9731F" w:rsidRPr="00A9731F" w:rsidP="00A9731F" w14:paraId="342F9CB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17. </w:t>
      </w:r>
      <w:r w:rsidRPr="00A9731F">
        <w:rPr>
          <w:rFonts w:ascii="Times New Roman" w:hAnsi="Times New Roman" w:eastAsiaTheme="majorEastAsia" w:cs="Times New Roman"/>
          <w:bCs/>
          <w:color w:val="000000" w:themeColor="text1"/>
          <w:sz w:val="21"/>
          <w:szCs w:val="21"/>
        </w:rPr>
        <w:t>它是</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世纪下半叶的一场在世界范围内产生巨大影响的美苏双方在政治、经济和意识形态领域的</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决赛</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。材料中的</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它</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是</w:t>
      </w:r>
    </w:p>
    <w:p w:rsidR="00A9731F" w:rsidRPr="00A9731F" w:rsidP="00A9731F" w14:paraId="219C5AB2"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杜鲁门主义</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马歇尔计划</w:t>
      </w:r>
      <w:r w:rsidRPr="00A9731F">
        <w:rPr>
          <w:rFonts w:ascii="Times New Roman" w:hAnsi="Times New Roman" w:eastAsiaTheme="majorEastAsia" w:cs="Times New Roman"/>
          <w:bCs/>
          <w:color w:val="000000" w:themeColor="text1"/>
          <w:sz w:val="21"/>
          <w:szCs w:val="21"/>
        </w:rPr>
        <w:tab/>
        <w:t xml:space="preserve">C. </w:t>
      </w:r>
      <w:r w:rsidRPr="00A9731F">
        <w:rPr>
          <w:rFonts w:ascii="Times New Roman" w:hAnsi="Times New Roman" w:eastAsiaTheme="majorEastAsia" w:cs="Times New Roman"/>
          <w:bCs/>
          <w:color w:val="000000" w:themeColor="text1"/>
          <w:sz w:val="21"/>
          <w:szCs w:val="21"/>
        </w:rPr>
        <w:t>柏林危机</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美苏冷战</w:t>
      </w:r>
    </w:p>
    <w:p w:rsidR="00A9731F" w:rsidRPr="00A9731F" w:rsidP="00A9731F" w14:paraId="0650315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18. </w:t>
      </w:r>
      <w:r w:rsidRPr="00A9731F">
        <w:rPr>
          <w:rFonts w:ascii="Times New Roman" w:hAnsi="Times New Roman" w:eastAsiaTheme="majorEastAsia" w:cs="Times New Roman"/>
          <w:bCs/>
          <w:color w:val="000000" w:themeColor="text1"/>
          <w:sz w:val="21"/>
          <w:szCs w:val="21"/>
        </w:rPr>
        <w:t>如图为</w:t>
      </w:r>
      <w:r w:rsidRPr="00A9731F">
        <w:rPr>
          <w:rFonts w:ascii="Times New Roman" w:hAnsi="Times New Roman" w:eastAsiaTheme="majorEastAsia" w:cs="Times New Roman"/>
          <w:bCs/>
          <w:color w:val="000000" w:themeColor="text1"/>
          <w:sz w:val="21"/>
          <w:szCs w:val="21"/>
        </w:rPr>
        <w:t>1964</w:t>
      </w:r>
      <w:r w:rsidRPr="00A9731F">
        <w:rPr>
          <w:rFonts w:ascii="Times New Roman" w:hAnsi="Times New Roman" w:eastAsiaTheme="majorEastAsia" w:cs="Times New Roman"/>
          <w:bCs/>
          <w:color w:val="000000" w:themeColor="text1"/>
          <w:sz w:val="21"/>
          <w:szCs w:val="21"/>
        </w:rPr>
        <w:t>年的宣传画《革命的友谊》，描绘的是亚洲、非洲、拉丁美洲朋友们参观中国人民革命军事博物馆的内容。下列对</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革命的友谊</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理解恰当的是</w:t>
      </w:r>
    </w:p>
    <w:p w:rsidR="00A9731F" w:rsidRPr="00A9731F" w:rsidP="00A9731F" w14:paraId="4D808AF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628775" cy="1266825"/>
            <wp:effectExtent l="0" t="0" r="9525" b="9525"/>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20">
                      <a:extLst>
                        <a:ext xmlns:a="http://schemas.openxmlformats.org/drawingml/2006/main" uri="{BEBA8EAE-BF5A-486C-A8C5-ECC9F3942E4B}">
                          <a14:imgProps xmlns:a14="http://schemas.microsoft.com/office/drawing/2010/main">
                            <a14:imgLayer xmlns:r="http://schemas.openxmlformats.org/officeDocument/2006/relationships" r:embed="rId21">
                              <a14:imgEffect>
                                <a14:brightnessContrast bright="40000" contrast="40000"/>
                              </a14:imgEffect>
                            </a14:imgLayer>
                          </a14:imgProps>
                        </a:ext>
                      </a:extLst>
                    </a:blip>
                    <a:stretch>
                      <a:fillRect/>
                    </a:stretch>
                  </pic:blipFill>
                  <pic:spPr>
                    <a:xfrm>
                      <a:off x="0" y="0"/>
                      <a:ext cx="1628775" cy="1266825"/>
                    </a:xfrm>
                    <a:prstGeom prst="rect">
                      <a:avLst/>
                    </a:prstGeom>
                  </pic:spPr>
                </pic:pic>
              </a:graphicData>
            </a:graphic>
          </wp:inline>
        </w:drawing>
      </w:r>
    </w:p>
    <w:p w:rsidR="00A9731F" w:rsidRPr="00A9731F" w:rsidP="00A9731F" w14:paraId="575F71A7"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共同参与联合国的创建</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共同致力于民族解放运动</w:t>
      </w:r>
    </w:p>
    <w:p w:rsidR="00A9731F" w:rsidRPr="00A9731F" w:rsidP="00A9731F" w14:paraId="03980AA8"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C. </w:t>
      </w:r>
      <w:r w:rsidRPr="00A9731F">
        <w:rPr>
          <w:rFonts w:ascii="Times New Roman" w:hAnsi="Times New Roman" w:eastAsiaTheme="majorEastAsia" w:cs="Times New Roman"/>
          <w:bCs/>
          <w:color w:val="000000" w:themeColor="text1"/>
          <w:sz w:val="21"/>
          <w:szCs w:val="21"/>
        </w:rPr>
        <w:t>联合参加了抗美援朝战争</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合作开展社会主义建设</w:t>
      </w:r>
    </w:p>
    <w:p w:rsidR="00A9731F" w:rsidRPr="00A9731F" w:rsidP="00A9731F" w14:paraId="7ADD939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19. </w:t>
      </w:r>
      <w:r w:rsidRPr="00A9731F">
        <w:rPr>
          <w:rFonts w:ascii="Times New Roman" w:hAnsi="Times New Roman" w:eastAsiaTheme="majorEastAsia" w:cs="Times New Roman"/>
          <w:bCs/>
          <w:color w:val="000000" w:themeColor="text1"/>
          <w:sz w:val="21"/>
          <w:szCs w:val="21"/>
        </w:rPr>
        <w:t>如表所示为</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世纪五十年代到七十年代世界主要经济体国民生产总值占世界总产值的比重变化（</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）。对该表内容解读正确的是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913"/>
        <w:gridCol w:w="660"/>
        <w:gridCol w:w="4860"/>
        <w:gridCol w:w="660"/>
        <w:gridCol w:w="1080"/>
      </w:tblGrid>
      <w:tr w14:paraId="13520CAE" w14:textId="77777777" w:rsidTr="00A61C19">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173E96A" w14:textId="77777777">
            <w:pPr>
              <w:spacing w:after="0" w:line="360" w:lineRule="auto"/>
              <w:textAlignment w:val="center"/>
              <w:rPr>
                <w:rFonts w:ascii="Times New Roman" w:hAnsi="Times New Roman" w:eastAsiaTheme="majorEastAsia" w:cs="Times New Roman"/>
                <w:bCs/>
                <w:color w:val="000000" w:themeColor="text1"/>
                <w:sz w:val="21"/>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6CE4E2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美国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399861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欧洲主要国家（联邦德国、法国、英国、意大利）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3BACCE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日本</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053362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其他国家</w:t>
            </w:r>
          </w:p>
        </w:tc>
      </w:tr>
      <w:tr w14:paraId="2CFC4C50"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DBD28C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1955</w:t>
            </w:r>
            <w:r w:rsidRPr="00A9731F">
              <w:rPr>
                <w:rFonts w:ascii="Times New Roman" w:hAnsi="Times New Roman" w:eastAsiaTheme="majorEastAsia" w:cs="Times New Roman"/>
                <w:bCs/>
                <w:color w:val="000000" w:themeColor="text1"/>
                <w:sz w:val="21"/>
                <w:szCs w:val="21"/>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CD16F8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36.3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9AF696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17.5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96C520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B94227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44</w:t>
            </w:r>
          </w:p>
        </w:tc>
      </w:tr>
      <w:tr w14:paraId="7A23E84F"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6085B5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1976</w:t>
            </w:r>
            <w:r w:rsidRPr="00A9731F">
              <w:rPr>
                <w:rFonts w:ascii="Times New Roman" w:hAnsi="Times New Roman" w:eastAsiaTheme="majorEastAsia" w:cs="Times New Roman"/>
                <w:bCs/>
                <w:color w:val="000000" w:themeColor="text1"/>
                <w:sz w:val="21"/>
                <w:szCs w:val="21"/>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9A6423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24.9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A466D9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21</w:t>
            </w:r>
            <w:r w:rsidRPr="00A9731F">
              <w:rPr>
                <w:rFonts w:ascii="Times New Roman" w:hAnsi="Times New Roman" w:eastAsiaTheme="majorEastAsia" w:cs="Times New Roman"/>
                <w:bCs/>
                <w:noProof/>
                <w:color w:val="000000" w:themeColor="text1"/>
                <w:position w:val="-22"/>
                <w:sz w:val="21"/>
                <w:szCs w:val="21"/>
              </w:rPr>
              <w:drawing>
                <wp:inline distT="0" distB="0" distL="0" distR="0">
                  <wp:extent cx="31750" cy="88900"/>
                  <wp:effectExtent l="0" t="0" r="0" b="0"/>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0"/>
                          <a:stretch>
                            <a:fillRect/>
                          </a:stretch>
                        </pic:blipFill>
                        <pic:spPr>
                          <a:xfrm>
                            <a:off x="0" y="0"/>
                            <a:ext cx="31750" cy="88900"/>
                          </a:xfrm>
                          <a:prstGeom prst="rect">
                            <a:avLst/>
                          </a:prstGeom>
                        </pic:spPr>
                      </pic:pic>
                    </a:graphicData>
                  </a:graphic>
                </wp:inline>
              </w:drawing>
            </w:r>
            <w:r w:rsidRPr="00A9731F">
              <w:rPr>
                <w:rFonts w:ascii="Times New Roman" w:hAnsi="Times New Roman" w:eastAsiaTheme="majorEastAsia" w:cs="Times New Roman"/>
                <w:bCs/>
                <w:color w:val="000000" w:themeColor="text1"/>
                <w:sz w:val="21"/>
                <w:szCs w:val="21"/>
              </w:rP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AE6927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8.1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A8CE46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45.3</w:t>
            </w:r>
          </w:p>
        </w:tc>
      </w:tr>
    </w:tbl>
    <w:p w:rsidR="00A9731F" w:rsidRPr="00A9731F" w:rsidP="00A9731F" w14:paraId="4E94202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美国经济霸主地位动摇</w:t>
      </w: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欧洲联合初见成效</w:t>
      </w:r>
      <w:r w:rsidRPr="00A9731F">
        <w:rPr>
          <w:rFonts w:ascii="宋体" w:eastAsia="宋体" w:hAnsi="宋体" w:cs="宋体" w:hint="eastAsia"/>
          <w:bCs/>
          <w:color w:val="000000" w:themeColor="text1"/>
          <w:sz w:val="21"/>
          <w:szCs w:val="21"/>
        </w:rPr>
        <w:t>③</w:t>
      </w:r>
      <w:r w:rsidRPr="00A9731F">
        <w:rPr>
          <w:rFonts w:ascii="Times New Roman" w:hAnsi="Times New Roman" w:eastAsiaTheme="majorEastAsia" w:cs="Times New Roman"/>
          <w:bCs/>
          <w:color w:val="000000" w:themeColor="text1"/>
          <w:sz w:val="21"/>
          <w:szCs w:val="21"/>
        </w:rPr>
        <w:t>日本经济发展缓慢</w:t>
      </w:r>
      <w:r w:rsidRPr="00A9731F">
        <w:rPr>
          <w:rFonts w:ascii="宋体" w:eastAsia="宋体" w:hAnsi="宋体" w:cs="宋体" w:hint="eastAsia"/>
          <w:bCs/>
          <w:color w:val="000000" w:themeColor="text1"/>
          <w:sz w:val="21"/>
          <w:szCs w:val="21"/>
        </w:rPr>
        <w:t>④</w:t>
      </w:r>
      <w:r w:rsidRPr="00A9731F">
        <w:rPr>
          <w:rFonts w:ascii="Times New Roman" w:hAnsi="Times New Roman" w:eastAsiaTheme="majorEastAsia" w:cs="Times New Roman"/>
          <w:bCs/>
          <w:color w:val="000000" w:themeColor="text1"/>
          <w:sz w:val="21"/>
          <w:szCs w:val="21"/>
        </w:rPr>
        <w:t>其他国家经济衰退</w:t>
      </w:r>
    </w:p>
    <w:p w:rsidR="00A9731F" w:rsidRPr="00A9731F" w:rsidP="00A9731F" w14:paraId="23A33365"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宋体" w:eastAsia="宋体" w:hAnsi="宋体" w:cs="宋体" w:hint="eastAsia"/>
          <w:bCs/>
          <w:color w:val="000000" w:themeColor="text1"/>
          <w:sz w:val="21"/>
          <w:szCs w:val="21"/>
        </w:rPr>
        <w:t>①②</w:t>
      </w:r>
      <w:r w:rsidRPr="00A9731F">
        <w:rPr>
          <w:rFonts w:ascii="Times New Roman" w:hAnsi="Times New Roman" w:eastAsiaTheme="majorEastAsia" w:cs="Times New Roman"/>
          <w:bCs/>
          <w:color w:val="000000" w:themeColor="text1"/>
          <w:sz w:val="21"/>
          <w:szCs w:val="21"/>
        </w:rPr>
        <w:tab/>
        <w:t xml:space="preserve">B. </w:t>
      </w:r>
      <w:r w:rsidRPr="00A9731F">
        <w:rPr>
          <w:rFonts w:ascii="宋体" w:eastAsia="宋体" w:hAnsi="宋体" w:cs="宋体" w:hint="eastAsia"/>
          <w:bCs/>
          <w:color w:val="000000" w:themeColor="text1"/>
          <w:sz w:val="21"/>
          <w:szCs w:val="21"/>
        </w:rPr>
        <w:t>①④</w:t>
      </w:r>
      <w:r w:rsidRPr="00A9731F">
        <w:rPr>
          <w:rFonts w:ascii="Times New Roman" w:hAnsi="Times New Roman" w:eastAsiaTheme="majorEastAsia" w:cs="Times New Roman"/>
          <w:bCs/>
          <w:color w:val="000000" w:themeColor="text1"/>
          <w:sz w:val="21"/>
          <w:szCs w:val="21"/>
        </w:rPr>
        <w:tab/>
        <w:t xml:space="preserve">C. </w:t>
      </w:r>
      <w:r w:rsidRPr="00A9731F">
        <w:rPr>
          <w:rFonts w:ascii="宋体" w:eastAsia="宋体" w:hAnsi="宋体" w:cs="宋体" w:hint="eastAsia"/>
          <w:bCs/>
          <w:color w:val="000000" w:themeColor="text1"/>
          <w:sz w:val="21"/>
          <w:szCs w:val="21"/>
        </w:rPr>
        <w:t>②③</w:t>
      </w:r>
      <w:r w:rsidRPr="00A9731F">
        <w:rPr>
          <w:rFonts w:ascii="Times New Roman" w:hAnsi="Times New Roman" w:eastAsiaTheme="majorEastAsia" w:cs="Times New Roman"/>
          <w:bCs/>
          <w:color w:val="000000" w:themeColor="text1"/>
          <w:sz w:val="21"/>
          <w:szCs w:val="21"/>
        </w:rPr>
        <w:tab/>
        <w:t xml:space="preserve">D. </w:t>
      </w:r>
      <w:r w:rsidRPr="00A9731F">
        <w:rPr>
          <w:rFonts w:ascii="宋体" w:eastAsia="宋体" w:hAnsi="宋体" w:cs="宋体" w:hint="eastAsia"/>
          <w:bCs/>
          <w:color w:val="000000" w:themeColor="text1"/>
          <w:sz w:val="21"/>
          <w:szCs w:val="21"/>
        </w:rPr>
        <w:t>③④</w:t>
      </w:r>
    </w:p>
    <w:p w:rsidR="00A9731F" w:rsidRPr="00A9731F" w:rsidP="00A9731F" w14:paraId="46F7636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20. </w:t>
      </w:r>
      <w:r w:rsidRPr="00A9731F">
        <w:rPr>
          <w:rFonts w:ascii="Times New Roman" w:hAnsi="Times New Roman" w:eastAsiaTheme="majorEastAsia" w:cs="Times New Roman"/>
          <w:bCs/>
          <w:color w:val="000000" w:themeColor="text1"/>
          <w:sz w:val="21"/>
          <w:szCs w:val="21"/>
        </w:rPr>
        <w:t>掌握知识结构是历史学习的重要方法。以下结构图正确的是</w:t>
      </w:r>
    </w:p>
    <w:p w:rsidR="00A9731F" w:rsidRPr="00A9731F" w:rsidP="00A9731F" w14:paraId="1BACA190"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noProof/>
          <w:color w:val="000000" w:themeColor="text1"/>
          <w:sz w:val="21"/>
          <w:szCs w:val="21"/>
        </w:rPr>
        <w:drawing>
          <wp:inline distT="0" distB="0" distL="0" distR="0">
            <wp:extent cx="1790700" cy="1019175"/>
            <wp:effectExtent l="0" t="0" r="0" b="9525"/>
            <wp:docPr id="100014" name="图片 10001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22">
                      <a:extLst>
                        <a:ext xmlns:a="http://schemas.openxmlformats.org/drawingml/2006/main" uri="{BEBA8EAE-BF5A-486C-A8C5-ECC9F3942E4B}">
                          <a14:imgProps xmlns:a14="http://schemas.microsoft.com/office/drawing/2010/main">
                            <a14:imgLayer xmlns:r="http://schemas.openxmlformats.org/officeDocument/2006/relationships" r:embed="rId23">
                              <a14:imgEffect>
                                <a14:brightnessContrast contrast="40000"/>
                              </a14:imgEffect>
                            </a14:imgLayer>
                          </a14:imgProps>
                        </a:ext>
                      </a:extLst>
                    </a:blip>
                    <a:stretch>
                      <a:fillRect/>
                    </a:stretch>
                  </pic:blipFill>
                  <pic:spPr>
                    <a:xfrm>
                      <a:off x="0" y="0"/>
                      <a:ext cx="1790700" cy="1019175"/>
                    </a:xfrm>
                    <a:prstGeom prst="rect">
                      <a:avLst/>
                    </a:prstGeom>
                  </pic:spPr>
                </pic:pic>
              </a:graphicData>
            </a:graphic>
          </wp:inline>
        </w:drawing>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noProof/>
          <w:color w:val="000000" w:themeColor="text1"/>
          <w:sz w:val="21"/>
          <w:szCs w:val="21"/>
        </w:rPr>
        <w:drawing>
          <wp:inline distT="0" distB="0" distL="0" distR="0">
            <wp:extent cx="1657350" cy="923925"/>
            <wp:effectExtent l="0" t="0" r="0" b="9525"/>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4">
                      <a:extLst>
                        <a:ext xmlns:a="http://schemas.openxmlformats.org/drawingml/2006/main" uri="{BEBA8EAE-BF5A-486C-A8C5-ECC9F3942E4B}">
                          <a14:imgProps xmlns:a14="http://schemas.microsoft.com/office/drawing/2010/main">
                            <a14:imgLayer xmlns:r="http://schemas.openxmlformats.org/officeDocument/2006/relationships" r:embed="rId25">
                              <a14:imgEffect>
                                <a14:brightnessContrast contrast="40000"/>
                              </a14:imgEffect>
                            </a14:imgLayer>
                          </a14:imgProps>
                        </a:ext>
                      </a:extLst>
                    </a:blip>
                    <a:stretch>
                      <a:fillRect/>
                    </a:stretch>
                  </pic:blipFill>
                  <pic:spPr>
                    <a:xfrm>
                      <a:off x="0" y="0"/>
                      <a:ext cx="1657350" cy="923925"/>
                    </a:xfrm>
                    <a:prstGeom prst="rect">
                      <a:avLst/>
                    </a:prstGeom>
                  </pic:spPr>
                </pic:pic>
              </a:graphicData>
            </a:graphic>
          </wp:inline>
        </w:drawing>
      </w:r>
    </w:p>
    <w:p w:rsidR="00A9731F" w:rsidRPr="00A9731F" w:rsidP="00A9731F" w14:paraId="48BEC78F"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C. </w:t>
      </w:r>
      <w:r w:rsidRPr="00A9731F">
        <w:rPr>
          <w:rFonts w:ascii="Times New Roman" w:hAnsi="Times New Roman" w:eastAsiaTheme="majorEastAsia" w:cs="Times New Roman"/>
          <w:bCs/>
          <w:noProof/>
          <w:color w:val="000000" w:themeColor="text1"/>
          <w:sz w:val="21"/>
          <w:szCs w:val="21"/>
        </w:rPr>
        <w:drawing>
          <wp:inline distT="0" distB="0" distL="0" distR="0">
            <wp:extent cx="1752600" cy="857250"/>
            <wp:effectExtent l="0" t="0" r="0" b="0"/>
            <wp:docPr id="100016" name="图片 10001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26">
                      <a:extLst>
                        <a:ext xmlns:a="http://schemas.openxmlformats.org/drawingml/2006/main" uri="{BEBA8EAE-BF5A-486C-A8C5-ECC9F3942E4B}">
                          <a14:imgProps xmlns:a14="http://schemas.microsoft.com/office/drawing/2010/main">
                            <a14:imgLayer xmlns:r="http://schemas.openxmlformats.org/officeDocument/2006/relationships" r:embed="rId27">
                              <a14:imgEffect>
                                <a14:brightnessContrast contrast="40000"/>
                              </a14:imgEffect>
                            </a14:imgLayer>
                          </a14:imgProps>
                        </a:ext>
                      </a:extLst>
                    </a:blip>
                    <a:stretch>
                      <a:fillRect/>
                    </a:stretch>
                  </pic:blipFill>
                  <pic:spPr>
                    <a:xfrm>
                      <a:off x="0" y="0"/>
                      <a:ext cx="1752600" cy="857250"/>
                    </a:xfrm>
                    <a:prstGeom prst="rect">
                      <a:avLst/>
                    </a:prstGeom>
                  </pic:spPr>
                </pic:pic>
              </a:graphicData>
            </a:graphic>
          </wp:inline>
        </w:drawing>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noProof/>
          <w:color w:val="000000" w:themeColor="text1"/>
          <w:sz w:val="21"/>
          <w:szCs w:val="21"/>
        </w:rPr>
        <w:drawing>
          <wp:inline distT="0" distB="0" distL="0" distR="0">
            <wp:extent cx="1704975" cy="876300"/>
            <wp:effectExtent l="0" t="0" r="9525"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8">
                      <a:extLst>
                        <a:ext xmlns:a="http://schemas.openxmlformats.org/drawingml/2006/main" uri="{BEBA8EAE-BF5A-486C-A8C5-ECC9F3942E4B}">
                          <a14:imgProps xmlns:a14="http://schemas.microsoft.com/office/drawing/2010/main">
                            <a14:imgLayer xmlns:r="http://schemas.openxmlformats.org/officeDocument/2006/relationships" r:embed="rId29">
                              <a14:imgEffect>
                                <a14:brightnessContrast contrast="40000"/>
                              </a14:imgEffect>
                            </a14:imgLayer>
                          </a14:imgProps>
                        </a:ext>
                      </a:extLst>
                    </a:blip>
                    <a:stretch>
                      <a:fillRect/>
                    </a:stretch>
                  </pic:blipFill>
                  <pic:spPr>
                    <a:xfrm>
                      <a:off x="0" y="0"/>
                      <a:ext cx="1704975" cy="876300"/>
                    </a:xfrm>
                    <a:prstGeom prst="rect">
                      <a:avLst/>
                    </a:prstGeom>
                  </pic:spPr>
                </pic:pic>
              </a:graphicData>
            </a:graphic>
          </wp:inline>
        </w:drawing>
      </w:r>
    </w:p>
    <w:p w:rsidR="00A9731F" w:rsidRPr="00A9731F" w:rsidP="00A9731F" w14:paraId="59FAA64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二、材料解析题（本大题共</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小题，共</w:t>
      </w:r>
      <w:r w:rsidRPr="00A9731F">
        <w:rPr>
          <w:rFonts w:ascii="Times New Roman" w:hAnsi="Times New Roman" w:eastAsiaTheme="majorEastAsia" w:cs="Times New Roman"/>
          <w:bCs/>
          <w:color w:val="000000" w:themeColor="text1"/>
          <w:sz w:val="21"/>
          <w:szCs w:val="21"/>
        </w:rPr>
        <w:t>40.0</w:t>
      </w:r>
      <w:r w:rsidRPr="00A9731F">
        <w:rPr>
          <w:rFonts w:ascii="Times New Roman" w:hAnsi="Times New Roman" w:eastAsiaTheme="majorEastAsia" w:cs="Times New Roman"/>
          <w:bCs/>
          <w:color w:val="000000" w:themeColor="text1"/>
          <w:sz w:val="21"/>
          <w:szCs w:val="21"/>
        </w:rPr>
        <w:t>分）</w:t>
      </w:r>
    </w:p>
    <w:p w:rsidR="00A9731F" w:rsidRPr="00A9731F" w:rsidP="00A9731F" w14:paraId="7FC97F6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21. </w:t>
      </w:r>
      <w:r w:rsidRPr="00A9731F">
        <w:rPr>
          <w:rFonts w:ascii="Times New Roman" w:hAnsi="Times New Roman" w:eastAsiaTheme="majorEastAsia" w:cs="Times New Roman"/>
          <w:bCs/>
          <w:color w:val="000000" w:themeColor="text1"/>
          <w:sz w:val="21"/>
          <w:szCs w:val="21"/>
        </w:rPr>
        <w:t>职业教育：发展个体，服务社会。</w:t>
      </w:r>
    </w:p>
    <w:p w:rsidR="00A9731F" w:rsidRPr="00A9731F" w:rsidP="00A9731F" w14:paraId="702A7B0C"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w:t>
      </w: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司马迁之父</w:t>
      </w:r>
      <w:r w:rsidRPr="00A9731F">
        <w:rPr>
          <w:rFonts w:ascii="Times New Roman" w:hAnsi="Times New Roman" w:eastAsiaTheme="majorEastAsia" w:cs="Times New Roman"/>
          <w:bCs/>
          <w:color w:val="000000" w:themeColor="text1"/>
          <w:sz w:val="21"/>
          <w:szCs w:val="21"/>
        </w:rPr>
        <w:t>司马谈曾</w:t>
      </w:r>
      <w:r w:rsidRPr="00A9731F">
        <w:rPr>
          <w:rFonts w:ascii="Times New Roman" w:hAnsi="Times New Roman" w:eastAsiaTheme="majorEastAsia" w:cs="Times New Roman"/>
          <w:bCs/>
          <w:color w:val="000000" w:themeColor="text1"/>
          <w:sz w:val="21"/>
          <w:szCs w:val="21"/>
        </w:rPr>
        <w:t>任太史令，立志撰写通史。司马迁继承遗志，写成《史记》。</w:t>
      </w:r>
    </w:p>
    <w:p w:rsidR="00A9731F" w:rsidRPr="00A9731F" w:rsidP="00A9731F" w14:paraId="28BF5E57"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唐代设立太乐署和太医署，前者专门教授音乐舞蹈，后者培养了大量医学人才。</w:t>
      </w:r>
    </w:p>
    <w:p w:rsidR="00A9731F" w:rsidRPr="00A9731F" w:rsidP="00A9731F" w14:paraId="5093077F"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③</w:t>
      </w:r>
      <w:r w:rsidRPr="00A9731F">
        <w:rPr>
          <w:rFonts w:ascii="Times New Roman" w:hAnsi="Times New Roman" w:eastAsiaTheme="majorEastAsia" w:cs="Times New Roman"/>
          <w:bCs/>
          <w:color w:val="000000" w:themeColor="text1"/>
          <w:sz w:val="21"/>
          <w:szCs w:val="21"/>
        </w:rPr>
        <w:t>乾隆年间，</w:t>
      </w:r>
      <w:r w:rsidRPr="00A9731F">
        <w:rPr>
          <w:rFonts w:ascii="Times New Roman" w:hAnsi="Times New Roman" w:eastAsiaTheme="majorEastAsia" w:cs="Times New Roman"/>
          <w:bCs/>
          <w:color w:val="000000" w:themeColor="text1"/>
          <w:sz w:val="21"/>
          <w:szCs w:val="21"/>
        </w:rPr>
        <w:t>方观承</w:t>
      </w:r>
      <w:r w:rsidRPr="00A9731F">
        <w:rPr>
          <w:rFonts w:ascii="Times New Roman" w:hAnsi="Times New Roman" w:eastAsiaTheme="majorEastAsia" w:cs="Times New Roman"/>
          <w:bCs/>
          <w:color w:val="000000" w:themeColor="text1"/>
          <w:sz w:val="21"/>
          <w:szCs w:val="21"/>
        </w:rPr>
        <w:t>编著《木棉图说》，该书系统介绍了从种棉到织布的全过程。</w:t>
      </w:r>
    </w:p>
    <w:p w:rsidR="00A9731F" w:rsidRPr="00A9731F" w:rsidP="00A9731F" w14:paraId="33936F7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）将材料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的史实与以下观点相对应。（填序号）</w:t>
      </w:r>
    </w:p>
    <w:p w:rsidR="00A9731F" w:rsidRPr="00A9731F" w:rsidP="00A9731F" w14:paraId="3A27603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家业父传是中国古代职业教育的形式之一：</w:t>
      </w:r>
      <w:r w:rsidRPr="00A9731F">
        <w:rPr>
          <w:rFonts w:ascii="Times New Roman" w:hAnsi="Times New Roman" w:eastAsiaTheme="majorEastAsia" w:cs="Times New Roman"/>
          <w:bCs/>
          <w:color w:val="000000" w:themeColor="text1"/>
          <w:sz w:val="21"/>
          <w:szCs w:val="21"/>
        </w:rPr>
        <w:t>______</w:t>
      </w:r>
    </w:p>
    <w:p w:rsidR="00A9731F" w:rsidRPr="00A9731F" w:rsidP="00A9731F" w14:paraId="13A3558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中国古代重视对农业、手工业生产进行总结：</w:t>
      </w:r>
      <w:r w:rsidRPr="00A9731F">
        <w:rPr>
          <w:rFonts w:ascii="Times New Roman" w:hAnsi="Times New Roman" w:eastAsiaTheme="majorEastAsia" w:cs="Times New Roman"/>
          <w:bCs/>
          <w:color w:val="000000" w:themeColor="text1"/>
          <w:sz w:val="21"/>
          <w:szCs w:val="21"/>
        </w:rPr>
        <w:t>______</w:t>
      </w:r>
    </w:p>
    <w:p w:rsidR="00A9731F" w:rsidRPr="00A9731F" w:rsidP="00A9731F" w14:paraId="7C16032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官学在培养职业人才方面起到了重要作用：</w:t>
      </w:r>
      <w:r w:rsidRPr="00A9731F">
        <w:rPr>
          <w:rFonts w:ascii="Times New Roman" w:hAnsi="Times New Roman" w:eastAsiaTheme="majorEastAsia" w:cs="Times New Roman"/>
          <w:bCs/>
          <w:color w:val="000000" w:themeColor="text1"/>
          <w:sz w:val="21"/>
          <w:szCs w:val="21"/>
        </w:rPr>
        <w:t>______</w:t>
      </w:r>
    </w:p>
    <w:p w:rsidR="00A9731F" w:rsidRPr="00A9731F" w:rsidP="00A9731F" w14:paraId="73849FF9"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材料二：法国在</w:t>
      </w:r>
      <w:r w:rsidRPr="00A9731F">
        <w:rPr>
          <w:rFonts w:ascii="Times New Roman" w:hAnsi="Times New Roman" w:eastAsiaTheme="majorEastAsia" w:cs="Times New Roman"/>
          <w:bCs/>
          <w:color w:val="000000" w:themeColor="text1"/>
          <w:sz w:val="21"/>
          <w:szCs w:val="21"/>
        </w:rPr>
        <w:t>18</w:t>
      </w:r>
      <w:r w:rsidRPr="00A9731F">
        <w:rPr>
          <w:rFonts w:ascii="Times New Roman" w:hAnsi="Times New Roman" w:eastAsiaTheme="majorEastAsia" w:cs="Times New Roman"/>
          <w:bCs/>
          <w:color w:val="000000" w:themeColor="text1"/>
          <w:sz w:val="21"/>
          <w:szCs w:val="21"/>
        </w:rPr>
        <w:t>世纪创办了制图学校、土木学校等多种专科学校，培养高水平的技术工程人员，英国也创办了多所类似学校。</w:t>
      </w:r>
      <w:r w:rsidRPr="00A9731F">
        <w:rPr>
          <w:rFonts w:ascii="Times New Roman" w:hAnsi="Times New Roman" w:eastAsiaTheme="majorEastAsia" w:cs="Times New Roman"/>
          <w:bCs/>
          <w:color w:val="000000" w:themeColor="text1"/>
          <w:sz w:val="21"/>
          <w:szCs w:val="21"/>
        </w:rPr>
        <w:t>19</w:t>
      </w:r>
      <w:r w:rsidRPr="00A9731F">
        <w:rPr>
          <w:rFonts w:ascii="Times New Roman" w:hAnsi="Times New Roman" w:eastAsiaTheme="majorEastAsia" w:cs="Times New Roman"/>
          <w:bCs/>
          <w:color w:val="000000" w:themeColor="text1"/>
          <w:sz w:val="21"/>
          <w:szCs w:val="21"/>
        </w:rPr>
        <w:t>世纪时，职业教育形成了更加细致分类的学校和专业。例如工艺学随着技术与职业的分化，产生了机械工艺学、电气工艺学、应用工艺学等专业。职业院校也出现了分化：一些注重技术原理研究和技术开发的院校升格为工科大学；另外一些院校转变为更为专业化的二年制或三年制的专科学院；还有一种是向行业培训机构转变。</w:t>
      </w:r>
    </w:p>
    <w:p w:rsidR="00A9731F" w:rsidRPr="00A9731F" w:rsidP="00A9731F" w14:paraId="41FA105D"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摘编自孔令</w:t>
      </w:r>
      <w:r w:rsidRPr="00A9731F">
        <w:rPr>
          <w:rFonts w:ascii="Times New Roman" w:hAnsi="Times New Roman" w:eastAsiaTheme="majorEastAsia" w:cs="Times New Roman"/>
          <w:bCs/>
          <w:color w:val="000000" w:themeColor="text1"/>
          <w:sz w:val="21"/>
          <w:szCs w:val="21"/>
        </w:rPr>
        <w:t>锋、宋红卫《西方职业教育发展的历史脉络与演变特点》</w:t>
      </w:r>
    </w:p>
    <w:p w:rsidR="00A9731F" w:rsidRPr="00A9731F" w:rsidP="00A9731F" w14:paraId="315291D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）依据材料二，概括西方</w:t>
      </w:r>
      <w:r w:rsidRPr="00A9731F">
        <w:rPr>
          <w:rFonts w:ascii="Times New Roman" w:hAnsi="Times New Roman" w:eastAsiaTheme="majorEastAsia" w:cs="Times New Roman"/>
          <w:bCs/>
          <w:color w:val="000000" w:themeColor="text1"/>
          <w:sz w:val="21"/>
          <w:szCs w:val="21"/>
        </w:rPr>
        <w:t>18-19</w:t>
      </w:r>
      <w:r w:rsidRPr="00A9731F">
        <w:rPr>
          <w:rFonts w:ascii="Times New Roman" w:hAnsi="Times New Roman" w:eastAsiaTheme="majorEastAsia" w:cs="Times New Roman"/>
          <w:bCs/>
          <w:color w:val="000000" w:themeColor="text1"/>
          <w:sz w:val="21"/>
          <w:szCs w:val="21"/>
        </w:rPr>
        <w:t>世纪职业教育发展的特点。结合所学，说明当时职业教育得以发展的背景。</w:t>
      </w:r>
    </w:p>
    <w:p w:rsidR="00A9731F" w:rsidRPr="00A9731F" w:rsidP="00A9731F" w14:paraId="47B16E3F"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材料三：</w:t>
      </w:r>
      <w:r w:rsidRPr="00A9731F">
        <w:rPr>
          <w:rFonts w:ascii="Times New Roman" w:hAnsi="Times New Roman" w:eastAsiaTheme="majorEastAsia" w:cs="Times New Roman"/>
          <w:bCs/>
          <w:color w:val="000000" w:themeColor="text1"/>
          <w:sz w:val="21"/>
          <w:szCs w:val="21"/>
        </w:rPr>
        <w:t>1905</w:t>
      </w:r>
      <w:r w:rsidRPr="00A9731F">
        <w:rPr>
          <w:rFonts w:ascii="Times New Roman" w:hAnsi="Times New Roman" w:eastAsiaTheme="majorEastAsia" w:cs="Times New Roman"/>
          <w:bCs/>
          <w:color w:val="000000" w:themeColor="text1"/>
          <w:sz w:val="21"/>
          <w:szCs w:val="21"/>
        </w:rPr>
        <w:t>年张</w:t>
      </w:r>
      <w:r w:rsidRPr="00A9731F">
        <w:rPr>
          <w:rFonts w:ascii="Times New Roman" w:hAnsi="Times New Roman" w:eastAsiaTheme="majorEastAsia" w:cs="Times New Roman"/>
          <w:bCs/>
          <w:color w:val="000000" w:themeColor="text1"/>
          <w:sz w:val="21"/>
          <w:szCs w:val="21"/>
        </w:rPr>
        <w:t>謇</w:t>
      </w:r>
      <w:r w:rsidRPr="00A9731F">
        <w:rPr>
          <w:rFonts w:ascii="Times New Roman" w:hAnsi="Times New Roman" w:eastAsiaTheme="majorEastAsia" w:cs="Times New Roman"/>
          <w:bCs/>
          <w:color w:val="000000" w:themeColor="text1"/>
          <w:sz w:val="21"/>
          <w:szCs w:val="21"/>
        </w:rPr>
        <w:t>首创艺徒学校，而后陆续创办几十所不同门类、不同层次的职业技术学校，开设投影绘画、银行会计等满足实业和社会发展需要的专业课程。学校内还附设实习工场、小商店、小银行等，学生们学习有关课程时，可随时到那里去见习或操作。张</w:t>
      </w:r>
      <w:r w:rsidRPr="00A9731F">
        <w:rPr>
          <w:rFonts w:ascii="Times New Roman" w:hAnsi="Times New Roman" w:eastAsiaTheme="majorEastAsia" w:cs="Times New Roman"/>
          <w:bCs/>
          <w:color w:val="000000" w:themeColor="text1"/>
          <w:sz w:val="21"/>
          <w:szCs w:val="21"/>
        </w:rPr>
        <w:t>謇</w:t>
      </w:r>
      <w:r w:rsidRPr="00A9731F">
        <w:rPr>
          <w:rFonts w:ascii="Times New Roman" w:hAnsi="Times New Roman" w:eastAsiaTheme="majorEastAsia" w:cs="Times New Roman"/>
          <w:bCs/>
          <w:color w:val="000000" w:themeColor="text1"/>
          <w:sz w:val="21"/>
          <w:szCs w:val="21"/>
        </w:rPr>
        <w:t>还不定期地举办各种短期实业教育技术培训。这种职业培训制度为其他企业仿效，成为了近代职业教育的一个重要组成部分。</w:t>
      </w:r>
    </w:p>
    <w:p w:rsidR="00A9731F" w:rsidRPr="00A9731F" w:rsidP="00A9731F" w14:paraId="7CDF46DE"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摘编自刘新华《近代中国职业教育兴起发展原因探析》</w:t>
      </w:r>
    </w:p>
    <w:p w:rsidR="00A9731F" w:rsidRPr="00A9731F" w:rsidP="00A9731F" w14:paraId="1CAEA6A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）依据材料三，说明张</w:t>
      </w:r>
      <w:r w:rsidRPr="00A9731F">
        <w:rPr>
          <w:rFonts w:ascii="Times New Roman" w:hAnsi="Times New Roman" w:eastAsiaTheme="majorEastAsia" w:cs="Times New Roman"/>
          <w:bCs/>
          <w:color w:val="000000" w:themeColor="text1"/>
          <w:sz w:val="21"/>
          <w:szCs w:val="21"/>
        </w:rPr>
        <w:t>謇</w:t>
      </w:r>
      <w:r w:rsidRPr="00A9731F">
        <w:rPr>
          <w:rFonts w:ascii="Times New Roman" w:hAnsi="Times New Roman" w:eastAsiaTheme="majorEastAsia" w:cs="Times New Roman"/>
          <w:bCs/>
          <w:color w:val="000000" w:themeColor="text1"/>
          <w:sz w:val="21"/>
          <w:szCs w:val="21"/>
        </w:rPr>
        <w:t>在推动近代职业教育上所做的贡献。结合所学，指出张</w:t>
      </w:r>
      <w:r w:rsidRPr="00A9731F">
        <w:rPr>
          <w:rFonts w:ascii="Times New Roman" w:hAnsi="Times New Roman" w:eastAsiaTheme="majorEastAsia" w:cs="Times New Roman"/>
          <w:bCs/>
          <w:color w:val="000000" w:themeColor="text1"/>
          <w:sz w:val="21"/>
          <w:szCs w:val="21"/>
        </w:rPr>
        <w:t>謇</w:t>
      </w:r>
      <w:r w:rsidRPr="00A9731F">
        <w:rPr>
          <w:rFonts w:ascii="Times New Roman" w:hAnsi="Times New Roman" w:eastAsiaTheme="majorEastAsia" w:cs="Times New Roman"/>
          <w:bCs/>
          <w:color w:val="000000" w:themeColor="text1"/>
          <w:sz w:val="21"/>
          <w:szCs w:val="21"/>
        </w:rPr>
        <w:t>的救国思想。</w:t>
      </w:r>
    </w:p>
    <w:p w:rsidR="00A9731F" w:rsidRPr="00A9731F" w:rsidP="00A9731F" w14:paraId="733B9BF2"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材料四：</w:t>
      </w:r>
      <w:r w:rsidRPr="00A9731F">
        <w:rPr>
          <w:rFonts w:ascii="Times New Roman" w:hAnsi="Times New Roman" w:eastAsiaTheme="majorEastAsia" w:cs="Times New Roman"/>
          <w:bCs/>
          <w:color w:val="000000" w:themeColor="text1"/>
          <w:sz w:val="21"/>
          <w:szCs w:val="21"/>
        </w:rPr>
        <w:t>2016-2018</w:t>
      </w:r>
      <w:r w:rsidRPr="00A9731F">
        <w:rPr>
          <w:rFonts w:ascii="Times New Roman" w:hAnsi="Times New Roman" w:eastAsiaTheme="majorEastAsia" w:cs="Times New Roman"/>
          <w:bCs/>
          <w:color w:val="000000" w:themeColor="text1"/>
          <w:sz w:val="21"/>
          <w:szCs w:val="21"/>
        </w:rPr>
        <w:t>年职业院校帮扶深度贫困县统计</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4020"/>
        <w:gridCol w:w="713"/>
        <w:gridCol w:w="713"/>
        <w:gridCol w:w="713"/>
      </w:tblGrid>
      <w:tr w14:paraId="35D7E6C4" w14:textId="77777777" w:rsidTr="00A61C19">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0DA7FDC" w14:textId="77777777">
            <w:pPr>
              <w:spacing w:after="0" w:line="360" w:lineRule="auto"/>
              <w:textAlignment w:val="center"/>
              <w:rPr>
                <w:rFonts w:ascii="Times New Roman" w:hAnsi="Times New Roman" w:eastAsiaTheme="majorEastAsia" w:cs="Times New Roman"/>
                <w:bCs/>
                <w:color w:val="000000" w:themeColor="text1"/>
                <w:sz w:val="21"/>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967F8F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2016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4C6A74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2017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40BDAD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2018</w:t>
            </w:r>
          </w:p>
        </w:tc>
      </w:tr>
      <w:tr w14:paraId="780D8E1F"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6BCB39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校</w:t>
            </w:r>
            <w:r w:rsidRPr="00A9731F">
              <w:rPr>
                <w:rFonts w:ascii="Times New Roman" w:hAnsi="Times New Roman" w:eastAsiaTheme="majorEastAsia" w:cs="Times New Roman"/>
                <w:bCs/>
                <w:color w:val="000000" w:themeColor="text1"/>
                <w:sz w:val="21"/>
                <w:szCs w:val="21"/>
              </w:rPr>
              <w:t>均开发</w:t>
            </w:r>
            <w:r w:rsidRPr="00A9731F">
              <w:rPr>
                <w:rFonts w:ascii="Times New Roman" w:hAnsi="Times New Roman" w:eastAsiaTheme="majorEastAsia" w:cs="Times New Roman"/>
                <w:bCs/>
                <w:color w:val="000000" w:themeColor="text1"/>
                <w:sz w:val="21"/>
                <w:szCs w:val="21"/>
              </w:rPr>
              <w:t>家庭扶贫项目（</w:t>
            </w:r>
            <w:r w:rsidRPr="00A9731F">
              <w:rPr>
                <w:rFonts w:ascii="Times New Roman" w:hAnsi="Times New Roman" w:eastAsiaTheme="majorEastAsia" w:cs="Times New Roman"/>
                <w:bCs/>
                <w:color w:val="000000" w:themeColor="text1"/>
                <w:sz w:val="21"/>
                <w:szCs w:val="21"/>
              </w:rPr>
              <w:t>个</w:t>
            </w:r>
            <w:r w:rsidRPr="00A9731F">
              <w:rPr>
                <w:rFonts w:ascii="Times New Roman" w:hAnsi="Times New Roman" w:eastAsiaTheme="majorEastAsia" w:cs="Times New Roman"/>
                <w:bCs/>
                <w:color w:val="000000" w:themeColor="text1"/>
                <w:sz w:val="21"/>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041644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18.43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7B167F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16.88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BED421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20.45</w:t>
            </w:r>
          </w:p>
        </w:tc>
      </w:tr>
      <w:tr w14:paraId="2F422FE2"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B1241A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校均开展健康卫生知识培训（次）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66EAB5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2.32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EAF2CF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3.67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15D318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4.70</w:t>
            </w:r>
          </w:p>
        </w:tc>
      </w:tr>
      <w:tr w14:paraId="50B0FCB5"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933C62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校均为对口帮扶县提供助学（人）</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245597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33.82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987581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44.53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84B6D6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51.81</w:t>
            </w:r>
          </w:p>
        </w:tc>
      </w:tr>
      <w:tr w14:paraId="572705F3"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0DB81F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校均为对口帮扶县捐资捐物金额（万元）</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016F01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17.88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B05CE7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24.80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8CE8DE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36.72</w:t>
            </w:r>
          </w:p>
        </w:tc>
      </w:tr>
    </w:tbl>
    <w:p w:rsidR="00A9731F" w:rsidRPr="00A9731F" w:rsidP="00A9731F" w14:paraId="0F1C211C"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注：数据来自</w:t>
      </w:r>
      <w:r w:rsidRPr="00A9731F">
        <w:rPr>
          <w:rFonts w:ascii="Times New Roman" w:hAnsi="Times New Roman" w:eastAsiaTheme="majorEastAsia" w:cs="Times New Roman"/>
          <w:bCs/>
          <w:color w:val="000000" w:themeColor="text1"/>
          <w:sz w:val="21"/>
          <w:szCs w:val="21"/>
        </w:rPr>
        <w:t>余克泉等</w:t>
      </w:r>
      <w:r w:rsidRPr="00A9731F">
        <w:rPr>
          <w:rFonts w:ascii="Times New Roman" w:hAnsi="Times New Roman" w:eastAsiaTheme="majorEastAsia" w:cs="Times New Roman"/>
          <w:bCs/>
          <w:color w:val="000000" w:themeColor="text1"/>
          <w:sz w:val="21"/>
          <w:szCs w:val="21"/>
        </w:rPr>
        <w:t>《职业教育决战深度贫困县脱贫攻坚报告》</w:t>
      </w:r>
    </w:p>
    <w:p w:rsidR="00A9731F" w:rsidRPr="00A9731F" w:rsidP="00A9731F" w14:paraId="452EDCE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）依据材料四，指出职业教育在助力脱贫攻坚中所起的作用。</w:t>
      </w:r>
    </w:p>
    <w:p w:rsidR="00A9731F" w:rsidRPr="00A9731F" w:rsidP="00A9731F" w14:paraId="31DC75F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22. </w:t>
      </w:r>
      <w:r w:rsidRPr="00A9731F">
        <w:rPr>
          <w:rFonts w:ascii="Times New Roman" w:hAnsi="Times New Roman" w:eastAsiaTheme="majorEastAsia" w:cs="Times New Roman"/>
          <w:bCs/>
          <w:color w:val="000000" w:themeColor="text1"/>
          <w:sz w:val="21"/>
          <w:szCs w:val="21"/>
        </w:rPr>
        <w:t>绘画与历史。</w:t>
      </w:r>
    </w:p>
    <w:p w:rsidR="00A9731F" w:rsidRPr="00A9731F" w:rsidP="00A9731F" w14:paraId="71A535A0"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951"/>
        <w:gridCol w:w="2836"/>
        <w:gridCol w:w="3757"/>
      </w:tblGrid>
      <w:tr w14:paraId="76D4A873" w14:textId="77777777" w:rsidTr="00A61C19">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A07393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476375" cy="714375"/>
                  <wp:effectExtent l="0" t="0" r="0" b="0"/>
                  <wp:docPr id="100018" name="图片 10001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1"/>
                          </pic:cNvPicPr>
                        </pic:nvPicPr>
                        <pic:blipFill>
                          <a:blip xmlns:r="http://schemas.openxmlformats.org/officeDocument/2006/relationships" r:embed="rId30"/>
                          <a:stretch>
                            <a:fillRect/>
                          </a:stretch>
                        </pic:blipFill>
                        <pic:spPr>
                          <a:xfrm>
                            <a:off x="0" y="0"/>
                            <a:ext cx="1476375" cy="71437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22B5AE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485900" cy="714375"/>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31"/>
                          <a:stretch>
                            <a:fillRect/>
                          </a:stretch>
                        </pic:blipFill>
                        <pic:spPr>
                          <a:xfrm>
                            <a:off x="0" y="0"/>
                            <a:ext cx="1485900" cy="71437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44A70C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295400" cy="704850"/>
                  <wp:effectExtent l="0" t="0" r="0" b="0"/>
                  <wp:docPr id="100020" name="图片 10002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
                          <pic:cNvPicPr>
                            <a:picLocks noChangeAspect="1"/>
                          </pic:cNvPicPr>
                        </pic:nvPicPr>
                        <pic:blipFill>
                          <a:blip xmlns:r="http://schemas.openxmlformats.org/officeDocument/2006/relationships" r:embed="rId32"/>
                          <a:stretch>
                            <a:fillRect/>
                          </a:stretch>
                        </pic:blipFill>
                        <pic:spPr>
                          <a:xfrm>
                            <a:off x="0" y="0"/>
                            <a:ext cx="1295400" cy="704850"/>
                          </a:xfrm>
                          <a:prstGeom prst="rect">
                            <a:avLst/>
                          </a:prstGeom>
                        </pic:spPr>
                      </pic:pic>
                    </a:graphicData>
                  </a:graphic>
                </wp:inline>
              </w:drawing>
            </w:r>
          </w:p>
        </w:tc>
      </w:tr>
      <w:tr w14:paraId="2B34CD9B"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74F4C2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《步辇图》（北宋摹本）画作表现的是吐蕃使者禄东赞朝见唐太宗的情景</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82917C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现代绘画《长安西市图》（局部）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B81520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唐墓壁画《礼宾图》（局部）图中刻画的是唐朝官员迎接外国使者的场面</w:t>
            </w:r>
          </w:p>
        </w:tc>
      </w:tr>
    </w:tbl>
    <w:p w:rsidR="00A9731F" w:rsidRPr="00A9731F" w:rsidP="00A9731F" w14:paraId="23C07EEA" w14:textId="77777777">
      <w:pPr>
        <w:spacing w:after="0" w:line="360" w:lineRule="auto"/>
        <w:textAlignment w:val="center"/>
        <w:rPr>
          <w:rFonts w:ascii="Times New Roman" w:hAnsi="Times New Roman" w:eastAsiaTheme="majorEastAsia" w:cs="Times New Roman"/>
          <w:bCs/>
          <w:color w:val="000000" w:themeColor="text1"/>
          <w:sz w:val="21"/>
          <w:szCs w:val="21"/>
        </w:rPr>
      </w:pPr>
    </w:p>
    <w:p w:rsidR="00A9731F" w:rsidRPr="00A9731F" w:rsidP="00A9731F" w14:paraId="2AD1950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）依据材料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，列举唐朝盛世的表现。结合所学，说明盛世出现的原因。</w:t>
      </w:r>
    </w:p>
    <w:p w:rsidR="00A9731F" w:rsidRPr="00A9731F" w:rsidP="00A9731F" w14:paraId="454FD67C"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材料二：</w:t>
      </w:r>
    </w:p>
    <w:p w:rsidR="00A9731F" w:rsidRPr="00A9731F" w:rsidP="00A9731F" w14:paraId="22E426D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4419600" cy="1504950"/>
            <wp:effectExtent l="0" t="0" r="0"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33"/>
                    <a:stretch>
                      <a:fillRect/>
                    </a:stretch>
                  </pic:blipFill>
                  <pic:spPr>
                    <a:xfrm>
                      <a:off x="0" y="0"/>
                      <a:ext cx="4419600" cy="1504950"/>
                    </a:xfrm>
                    <a:prstGeom prst="rect">
                      <a:avLst/>
                    </a:prstGeom>
                  </pic:spPr>
                </pic:pic>
              </a:graphicData>
            </a:graphic>
          </wp:inline>
        </w:drawing>
      </w:r>
    </w:p>
    <w:p w:rsidR="00A9731F" w:rsidRPr="00A9731F" w:rsidP="00A9731F" w14:paraId="25B1FC9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）依据材料二，指出两幅画</w:t>
      </w:r>
      <w:r w:rsidRPr="00A9731F">
        <w:rPr>
          <w:rFonts w:ascii="Times New Roman" w:hAnsi="Times New Roman" w:eastAsiaTheme="majorEastAsia" w:cs="Times New Roman"/>
          <w:bCs/>
          <w:color w:val="000000" w:themeColor="text1"/>
          <w:sz w:val="21"/>
          <w:szCs w:val="21"/>
        </w:rPr>
        <w:t>作人</w:t>
      </w:r>
      <w:r w:rsidRPr="00A9731F">
        <w:rPr>
          <w:rFonts w:ascii="Times New Roman" w:hAnsi="Times New Roman" w:eastAsiaTheme="majorEastAsia" w:cs="Times New Roman"/>
          <w:bCs/>
          <w:color w:val="000000" w:themeColor="text1"/>
          <w:sz w:val="21"/>
          <w:szCs w:val="21"/>
        </w:rPr>
        <w:t>物形象的不同。说明造成差异的原因。</w:t>
      </w:r>
    </w:p>
    <w:p w:rsidR="00A9731F" w:rsidRPr="00A9731F" w:rsidP="00A9731F" w14:paraId="3834E0F6"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材料三：</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世纪</w:t>
      </w:r>
      <w:r w:rsidRPr="00A9731F">
        <w:rPr>
          <w:rFonts w:ascii="Times New Roman" w:hAnsi="Times New Roman" w:eastAsiaTheme="majorEastAsia" w:cs="Times New Roman"/>
          <w:bCs/>
          <w:color w:val="000000" w:themeColor="text1"/>
          <w:sz w:val="21"/>
          <w:szCs w:val="21"/>
        </w:rPr>
        <w:t>30</w:t>
      </w:r>
      <w:r w:rsidRPr="00A9731F">
        <w:rPr>
          <w:rFonts w:ascii="Times New Roman" w:hAnsi="Times New Roman" w:eastAsiaTheme="majorEastAsia" w:cs="Times New Roman"/>
          <w:bCs/>
          <w:color w:val="000000" w:themeColor="text1"/>
          <w:sz w:val="21"/>
          <w:szCs w:val="21"/>
        </w:rPr>
        <w:t>年代新兴木刻版画引入中国，并逐渐担负起了巨大的历史使命。</w:t>
      </w:r>
    </w:p>
    <w:p w:rsidR="00A9731F" w:rsidRPr="00A9731F" w:rsidP="00A9731F" w14:paraId="5FA7139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4476750" cy="1495425"/>
            <wp:effectExtent l="0" t="0" r="0" b="0"/>
            <wp:docPr id="100022" name="图片 10002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
                    <pic:cNvPicPr>
                      <a:picLocks noChangeAspect="1"/>
                    </pic:cNvPicPr>
                  </pic:nvPicPr>
                  <pic:blipFill>
                    <a:blip xmlns:r="http://schemas.openxmlformats.org/officeDocument/2006/relationships" r:embed="rId34"/>
                    <a:stretch>
                      <a:fillRect/>
                    </a:stretch>
                  </pic:blipFill>
                  <pic:spPr>
                    <a:xfrm>
                      <a:off x="0" y="0"/>
                      <a:ext cx="4476750" cy="1495425"/>
                    </a:xfrm>
                    <a:prstGeom prst="rect">
                      <a:avLst/>
                    </a:prstGeom>
                  </pic:spPr>
                </pic:pic>
              </a:graphicData>
            </a:graphic>
          </wp:inline>
        </w:drawing>
      </w:r>
    </w:p>
    <w:p w:rsidR="00A9731F" w:rsidRPr="00A9731F" w:rsidP="00A9731F" w14:paraId="27A8242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）依据材料三，结合所学，写出</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世纪</w:t>
      </w:r>
      <w:r w:rsidRPr="00A9731F">
        <w:rPr>
          <w:rFonts w:ascii="Times New Roman" w:hAnsi="Times New Roman" w:eastAsiaTheme="majorEastAsia" w:cs="Times New Roman"/>
          <w:bCs/>
          <w:color w:val="000000" w:themeColor="text1"/>
          <w:sz w:val="21"/>
          <w:szCs w:val="21"/>
        </w:rPr>
        <w:t>30</w:t>
      </w:r>
      <w:r w:rsidRPr="00A9731F">
        <w:rPr>
          <w:rFonts w:ascii="Times New Roman" w:hAnsi="Times New Roman" w:eastAsiaTheme="majorEastAsia" w:cs="Times New Roman"/>
          <w:bCs/>
          <w:color w:val="000000" w:themeColor="text1"/>
          <w:sz w:val="21"/>
          <w:szCs w:val="21"/>
        </w:rPr>
        <w:t>年代木刻版画肩负起巨大历史使命的背景。指出上述版画所起到的作用。</w:t>
      </w:r>
    </w:p>
    <w:p w:rsidR="00A9731F" w:rsidRPr="00A9731F" w:rsidP="00A9731F" w14:paraId="787F0BBB"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材料四：</w:t>
      </w:r>
    </w:p>
    <w:tbl>
      <w:tblPr>
        <w:tblW w:w="7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4178"/>
        <w:gridCol w:w="3772"/>
      </w:tblGrid>
      <w:tr w14:paraId="47F0D190" w14:textId="77777777" w:rsidTr="00A61C19">
        <w:tblPrEx>
          <w:tblW w:w="7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4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CF20DE7" w14:textId="77777777">
            <w:pPr>
              <w:spacing w:after="0" w:line="360" w:lineRule="auto"/>
              <w:jc w:val="center"/>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133475" cy="1219200"/>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35"/>
                          <a:stretch>
                            <a:fillRect/>
                          </a:stretch>
                        </pic:blipFill>
                        <pic:spPr>
                          <a:xfrm>
                            <a:off x="0" y="0"/>
                            <a:ext cx="1133475" cy="1219200"/>
                          </a:xfrm>
                          <a:prstGeom prst="rect">
                            <a:avLst/>
                          </a:prstGeom>
                        </pic:spPr>
                      </pic:pic>
                    </a:graphicData>
                  </a:graphic>
                </wp:inline>
              </w:drawing>
            </w:r>
          </w:p>
        </w:tc>
        <w:tc>
          <w:tcPr>
            <w:tcW w:w="39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D0C3242" w14:textId="77777777">
            <w:pPr>
              <w:spacing w:after="0" w:line="360" w:lineRule="auto"/>
              <w:jc w:val="center"/>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2171700" cy="1200150"/>
                  <wp:effectExtent l="0" t="0" r="0" b="0"/>
                  <wp:docPr id="100024" name="图片 10002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
                          <pic:cNvPicPr>
                            <a:picLocks noChangeAspect="1"/>
                          </pic:cNvPicPr>
                        </pic:nvPicPr>
                        <pic:blipFill>
                          <a:blip xmlns:r="http://schemas.openxmlformats.org/officeDocument/2006/relationships" r:embed="rId36"/>
                          <a:stretch>
                            <a:fillRect/>
                          </a:stretch>
                        </pic:blipFill>
                        <pic:spPr>
                          <a:xfrm>
                            <a:off x="0" y="0"/>
                            <a:ext cx="2171700" cy="1200150"/>
                          </a:xfrm>
                          <a:prstGeom prst="rect">
                            <a:avLst/>
                          </a:prstGeom>
                        </pic:spPr>
                      </pic:pic>
                    </a:graphicData>
                  </a:graphic>
                </wp:inline>
              </w:drawing>
            </w:r>
          </w:p>
        </w:tc>
      </w:tr>
      <w:tr w14:paraId="7CB6FE75" w14:textId="77777777" w:rsidTr="00A61C19">
        <w:tblPrEx>
          <w:tblW w:w="7950" w:type="dxa"/>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CA4550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图一：前苏联宣传画</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通过我们的劳动，我们将完成</w:t>
            </w:r>
            <w:r w:rsidRPr="00A9731F">
              <w:rPr>
                <w:rFonts w:ascii="Times New Roman" w:hAnsi="Times New Roman" w:eastAsiaTheme="majorEastAsia" w:cs="Times New Roman"/>
                <w:bCs/>
                <w:color w:val="000000" w:themeColor="text1"/>
                <w:sz w:val="21"/>
                <w:szCs w:val="21"/>
              </w:rPr>
              <w:t>5</w:t>
            </w:r>
            <w:r w:rsidRPr="00A9731F">
              <w:rPr>
                <w:rFonts w:ascii="Times New Roman" w:hAnsi="Times New Roman" w:eastAsiaTheme="majorEastAsia" w:cs="Times New Roman"/>
                <w:bCs/>
                <w:color w:val="000000" w:themeColor="text1"/>
                <w:sz w:val="21"/>
                <w:szCs w:val="21"/>
              </w:rPr>
              <w:t>年计划，建造庞大的工厂</w:t>
            </w:r>
            <w:r w:rsidRPr="00A9731F">
              <w:rPr>
                <w:rFonts w:ascii="Times New Roman" w:hAnsi="Times New Roman" w:eastAsiaTheme="majorEastAsia" w:cs="Times New Roman"/>
                <w:bCs/>
                <w:color w:val="000000" w:themeColor="text1"/>
                <w:sz w:val="21"/>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75E037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图二：</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世纪</w:t>
            </w:r>
            <w:r w:rsidRPr="00A9731F">
              <w:rPr>
                <w:rFonts w:ascii="Times New Roman" w:hAnsi="Times New Roman" w:eastAsiaTheme="majorEastAsia" w:cs="Times New Roman"/>
                <w:bCs/>
                <w:color w:val="000000" w:themeColor="text1"/>
                <w:sz w:val="21"/>
                <w:szCs w:val="21"/>
              </w:rPr>
              <w:t>50</w:t>
            </w:r>
            <w:r w:rsidRPr="00A9731F">
              <w:rPr>
                <w:rFonts w:ascii="Times New Roman" w:hAnsi="Times New Roman" w:eastAsiaTheme="majorEastAsia" w:cs="Times New Roman"/>
                <w:bCs/>
                <w:color w:val="000000" w:themeColor="text1"/>
                <w:sz w:val="21"/>
                <w:szCs w:val="21"/>
              </w:rPr>
              <w:t>年代中期绘制的宣传画</w:t>
            </w:r>
          </w:p>
        </w:tc>
      </w:tr>
    </w:tbl>
    <w:p w:rsidR="00A9731F" w:rsidRPr="00A9731F" w:rsidP="00A9731F" w14:paraId="134CCAB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）说出材料四中图一、图二分别反映的历史现象。并说明历史现象之间的联系。</w:t>
      </w:r>
    </w:p>
    <w:p w:rsidR="00A9731F" w:rsidRPr="00A9731F" w:rsidP="00A9731F" w14:paraId="040A6E6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23. </w:t>
      </w:r>
      <w:r w:rsidRPr="00A9731F">
        <w:rPr>
          <w:rFonts w:ascii="Times New Roman" w:hAnsi="Times New Roman" w:eastAsiaTheme="majorEastAsia" w:cs="Times New Roman"/>
          <w:bCs/>
          <w:color w:val="000000" w:themeColor="text1"/>
          <w:sz w:val="21"/>
          <w:szCs w:val="21"/>
        </w:rPr>
        <w:t>棉花：一部世界历史。</w:t>
      </w:r>
    </w:p>
    <w:p w:rsidR="00A9731F" w:rsidRPr="00A9731F" w:rsidP="00A9731F" w14:paraId="1F3B4D87"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w:t>
      </w:r>
    </w:p>
    <w:tbl>
      <w:tblPr>
        <w:tblW w:w="7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120"/>
        <w:gridCol w:w="4830"/>
      </w:tblGrid>
      <w:tr w14:paraId="6671B0A3" w14:textId="77777777" w:rsidTr="00A61C19">
        <w:tblPrEx>
          <w:tblW w:w="7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31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119E62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743075" cy="1019175"/>
                  <wp:effectExtent l="0" t="0" r="0"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37"/>
                          <a:stretch>
                            <a:fillRect/>
                          </a:stretch>
                        </pic:blipFill>
                        <pic:spPr>
                          <a:xfrm>
                            <a:off x="0" y="0"/>
                            <a:ext cx="1743075" cy="1019175"/>
                          </a:xfrm>
                          <a:prstGeom prst="rect">
                            <a:avLst/>
                          </a:prstGeom>
                        </pic:spPr>
                      </pic:pic>
                    </a:graphicData>
                  </a:graphic>
                </wp:inline>
              </w:drawing>
            </w:r>
          </w:p>
          <w:p w:rsidR="00A9731F" w:rsidRPr="00A9731F" w:rsidP="00A9731F" w14:paraId="199FED52" w14:textId="77777777">
            <w:pPr>
              <w:spacing w:after="0" w:line="360" w:lineRule="auto"/>
              <w:jc w:val="center"/>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清代纺织图</w:t>
            </w:r>
          </w:p>
        </w:tc>
        <w:tc>
          <w:tcPr>
            <w:tcW w:w="48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7601345"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清朝前期，棉织业有了很大的发展。当时出现的比较成熟的手工业工场中，有些颇具规模。如江宁著名的机户李扁担、李东阳等都各自拥有织机五六百张。佛山镇经营棉织业的手工工场达</w:t>
            </w:r>
            <w:r w:rsidRPr="00A9731F">
              <w:rPr>
                <w:rFonts w:ascii="Times New Roman" w:hAnsi="Times New Roman" w:eastAsiaTheme="majorEastAsia" w:cs="Times New Roman"/>
                <w:bCs/>
                <w:color w:val="000000" w:themeColor="text1"/>
                <w:sz w:val="21"/>
                <w:szCs w:val="21"/>
              </w:rPr>
              <w:t>2500</w:t>
            </w:r>
            <w:r w:rsidRPr="00A9731F">
              <w:rPr>
                <w:rFonts w:ascii="Times New Roman" w:hAnsi="Times New Roman" w:eastAsiaTheme="majorEastAsia" w:cs="Times New Roman"/>
                <w:bCs/>
                <w:color w:val="000000" w:themeColor="text1"/>
                <w:sz w:val="21"/>
                <w:szCs w:val="21"/>
              </w:rPr>
              <w:t>家，织工超过</w:t>
            </w:r>
            <w:r w:rsidRPr="00A9731F">
              <w:rPr>
                <w:rFonts w:ascii="Times New Roman" w:hAnsi="Times New Roman" w:eastAsiaTheme="majorEastAsia" w:cs="Times New Roman"/>
                <w:bCs/>
                <w:color w:val="000000" w:themeColor="text1"/>
                <w:sz w:val="21"/>
                <w:szCs w:val="21"/>
              </w:rPr>
              <w:t>50000</w:t>
            </w:r>
            <w:r w:rsidRPr="00A9731F">
              <w:rPr>
                <w:rFonts w:ascii="Times New Roman" w:hAnsi="Times New Roman" w:eastAsiaTheme="majorEastAsia" w:cs="Times New Roman"/>
                <w:bCs/>
                <w:color w:val="000000" w:themeColor="text1"/>
                <w:sz w:val="21"/>
                <w:szCs w:val="21"/>
              </w:rPr>
              <w:t>人。</w:t>
            </w:r>
          </w:p>
          <w:p w:rsidR="00A9731F" w:rsidRPr="00A9731F" w:rsidP="00A9731F" w14:paraId="2BD0058D"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摘自人教版《中国历史》（七年级下册）</w:t>
            </w:r>
          </w:p>
        </w:tc>
      </w:tr>
    </w:tbl>
    <w:p w:rsidR="00A9731F" w:rsidRPr="00A9731F" w:rsidP="00A9731F" w14:paraId="329242D2" w14:textId="77777777">
      <w:pPr>
        <w:spacing w:after="0" w:line="360" w:lineRule="auto"/>
        <w:textAlignment w:val="center"/>
        <w:rPr>
          <w:rFonts w:ascii="Times New Roman" w:hAnsi="Times New Roman" w:eastAsiaTheme="majorEastAsia" w:cs="Times New Roman"/>
          <w:bCs/>
          <w:color w:val="000000" w:themeColor="text1"/>
          <w:sz w:val="21"/>
          <w:szCs w:val="21"/>
        </w:rPr>
      </w:pPr>
    </w:p>
    <w:p w:rsidR="00A9731F" w:rsidRPr="00A9731F" w:rsidP="00A9731F" w14:paraId="301A317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）依据材料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，概括清代棉纺织业发展的表现。</w:t>
      </w:r>
    </w:p>
    <w:p w:rsidR="00A9731F" w:rsidRPr="00A9731F" w:rsidP="00A9731F" w14:paraId="77E80DB2"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60"/>
        <w:gridCol w:w="2099"/>
        <w:gridCol w:w="2595"/>
        <w:gridCol w:w="2435"/>
        <w:gridCol w:w="2755"/>
      </w:tblGrid>
      <w:tr w14:paraId="67EDD9BA" w14:textId="77777777" w:rsidTr="00A61C19">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C626EB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年份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73DF82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美国棉花产量（百万包）</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F651D2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美国占世界棉产量的份额（</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51C0AC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棉花占美国出口的份额（</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FD560C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美国占英国棉花进口的份额（</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p>
        </w:tc>
      </w:tr>
      <w:tr w14:paraId="5A71C49E"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AC69A1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1791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0128FA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31D694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A5BEB49" w14:textId="77777777">
            <w:pPr>
              <w:spacing w:after="0" w:line="360" w:lineRule="auto"/>
              <w:textAlignment w:val="center"/>
              <w:rPr>
                <w:rFonts w:ascii="Times New Roman" w:hAnsi="Times New Roman" w:eastAsiaTheme="majorEastAsia" w:cs="Times New Roman"/>
                <w:bCs/>
                <w:color w:val="000000" w:themeColor="text1"/>
                <w:sz w:val="21"/>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35E0EF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w:t>
            </w:r>
          </w:p>
        </w:tc>
      </w:tr>
      <w:tr w14:paraId="0DC1A071"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990D0E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1811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3AA9F7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67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3B4232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0B6166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485D82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42</w:t>
            </w:r>
          </w:p>
        </w:tc>
      </w:tr>
      <w:tr w14:paraId="7822A6DB"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834CDD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1831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CC9932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322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C20695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39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276CED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42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2EA78A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73</w:t>
            </w:r>
          </w:p>
        </w:tc>
      </w:tr>
      <w:tr w14:paraId="29745A6C"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4680EC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1860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70AE1F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1536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78AE6F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61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6CB7AB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61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72F379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88</w:t>
            </w:r>
          </w:p>
        </w:tc>
      </w:tr>
    </w:tbl>
    <w:p w:rsidR="00A9731F" w:rsidRPr="00A9731F" w:rsidP="00A9731F" w14:paraId="6FBDAE68"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《被掩盖的原罪：奴隶制与美国资本主义的崛起》</w:t>
      </w:r>
    </w:p>
    <w:p w:rsidR="00A9731F" w:rsidRPr="00A9731F" w:rsidP="00A9731F" w14:paraId="5AD8CF6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）依据材料二，概括美国棉花生产的特点。结合所学，指出促成棉花产量变化的主要原因。</w:t>
      </w:r>
    </w:p>
    <w:p w:rsidR="00A9731F" w:rsidRPr="00A9731F" w:rsidP="00A9731F" w14:paraId="4A9A8E58"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材料三：</w:t>
      </w:r>
    </w:p>
    <w:tbl>
      <w:tblPr>
        <w:tblW w:w="10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340"/>
        <w:gridCol w:w="8142"/>
      </w:tblGrid>
      <w:tr w14:paraId="60CE3D9B" w14:textId="77777777" w:rsidTr="007D08B4">
        <w:tblPrEx>
          <w:tblW w:w="10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23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653A89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276350" cy="962025"/>
                  <wp:effectExtent l="0" t="0" r="0" b="0"/>
                  <wp:docPr id="100026" name="图片 10002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
                          <pic:cNvPicPr>
                            <a:picLocks noChangeAspect="1"/>
                          </pic:cNvPicPr>
                        </pic:nvPicPr>
                        <pic:blipFill>
                          <a:blip xmlns:r="http://schemas.openxmlformats.org/officeDocument/2006/relationships" r:embed="rId38"/>
                          <a:stretch>
                            <a:fillRect/>
                          </a:stretch>
                        </pic:blipFill>
                        <pic:spPr>
                          <a:xfrm>
                            <a:off x="0" y="0"/>
                            <a:ext cx="1276350" cy="962025"/>
                          </a:xfrm>
                          <a:prstGeom prst="rect">
                            <a:avLst/>
                          </a:prstGeom>
                        </pic:spPr>
                      </pic:pic>
                    </a:graphicData>
                  </a:graphic>
                </wp:inline>
              </w:drawing>
            </w:r>
          </w:p>
          <w:p w:rsidR="00A9731F" w:rsidRPr="00A9731F" w:rsidP="00A9731F" w14:paraId="7276EABD" w14:textId="77777777">
            <w:pPr>
              <w:spacing w:after="0" w:line="360" w:lineRule="auto"/>
              <w:jc w:val="center"/>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正在纺纱的甘地</w:t>
            </w:r>
          </w:p>
        </w:tc>
        <w:tc>
          <w:tcPr>
            <w:tcW w:w="814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7183E9C"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1920</w:t>
            </w:r>
            <w:r w:rsidRPr="00A9731F">
              <w:rPr>
                <w:rFonts w:ascii="Times New Roman" w:hAnsi="Times New Roman" w:eastAsiaTheme="majorEastAsia" w:cs="Times New Roman"/>
                <w:bCs/>
                <w:color w:val="000000" w:themeColor="text1"/>
                <w:sz w:val="21"/>
                <w:szCs w:val="21"/>
              </w:rPr>
              <w:t>年起，甘地领导印度人民开展反英斗争。内容包括：抵制在殖民政府中工作；发展手工纺织业；抵制英国商品等，但不包括武装暴动。数以百万计的群众加入到斗争中来，给英国的殖民统治造成了巨大的威胁。</w:t>
            </w:r>
            <w:r w:rsidRPr="00A9731F">
              <w:rPr>
                <w:rFonts w:ascii="Times New Roman" w:hAnsi="Times New Roman" w:eastAsiaTheme="majorEastAsia" w:cs="Times New Roman"/>
                <w:bCs/>
                <w:color w:val="000000" w:themeColor="text1"/>
                <w:sz w:val="21"/>
                <w:szCs w:val="21"/>
              </w:rPr>
              <w:t>1922</w:t>
            </w:r>
            <w:r w:rsidRPr="00A9731F">
              <w:rPr>
                <w:rFonts w:ascii="Times New Roman" w:hAnsi="Times New Roman" w:eastAsiaTheme="majorEastAsia" w:cs="Times New Roman"/>
                <w:bCs/>
                <w:color w:val="000000" w:themeColor="text1"/>
                <w:sz w:val="21"/>
                <w:szCs w:val="21"/>
              </w:rPr>
              <w:t>年，印度进口的英国纺织品</w:t>
            </w:r>
            <w:r w:rsidRPr="00A9731F">
              <w:rPr>
                <w:rFonts w:ascii="Times New Roman" w:hAnsi="Times New Roman" w:eastAsiaTheme="majorEastAsia" w:cs="Times New Roman"/>
                <w:bCs/>
                <w:color w:val="000000" w:themeColor="text1"/>
                <w:sz w:val="21"/>
                <w:szCs w:val="21"/>
              </w:rPr>
              <w:t>下降</w:t>
            </w:r>
            <w:r w:rsidRPr="00A9731F">
              <w:rPr>
                <w:rFonts w:ascii="Times New Roman" w:hAnsi="Times New Roman" w:eastAsiaTheme="majorEastAsia" w:cs="Times New Roman"/>
                <w:bCs/>
                <w:color w:val="000000" w:themeColor="text1"/>
                <w:sz w:val="21"/>
                <w:szCs w:val="21"/>
              </w:rPr>
              <w:t>28%</w:t>
            </w:r>
            <w:r w:rsidRPr="00A9731F">
              <w:rPr>
                <w:rFonts w:ascii="Times New Roman" w:hAnsi="Times New Roman" w:eastAsiaTheme="majorEastAsia" w:cs="Times New Roman"/>
                <w:bCs/>
                <w:color w:val="000000" w:themeColor="text1"/>
                <w:sz w:val="21"/>
                <w:szCs w:val="21"/>
              </w:rPr>
              <w:t>，而自产的纺织品却猛增</w:t>
            </w:r>
            <w:r w:rsidRPr="00A9731F">
              <w:rPr>
                <w:rFonts w:ascii="Times New Roman" w:hAnsi="Times New Roman" w:eastAsiaTheme="majorEastAsia" w:cs="Times New Roman"/>
                <w:bCs/>
                <w:color w:val="000000" w:themeColor="text1"/>
                <w:sz w:val="21"/>
                <w:szCs w:val="21"/>
              </w:rPr>
              <w:t>27%</w:t>
            </w:r>
            <w:r w:rsidRPr="00A9731F">
              <w:rPr>
                <w:rFonts w:ascii="Times New Roman" w:hAnsi="Times New Roman" w:eastAsiaTheme="majorEastAsia" w:cs="Times New Roman"/>
                <w:bCs/>
                <w:color w:val="000000" w:themeColor="text1"/>
                <w:sz w:val="21"/>
                <w:szCs w:val="21"/>
              </w:rPr>
              <w:t>，大大提高了贫苦农民和手工业者的生活水平和民族自信心。</w:t>
            </w:r>
          </w:p>
          <w:p w:rsidR="00A9731F" w:rsidRPr="00A9731F" w:rsidP="00A9731F" w14:paraId="5826BA84"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摘编自朱明忠《甘地的非暴力主义及其影响》等</w:t>
            </w:r>
          </w:p>
        </w:tc>
      </w:tr>
    </w:tbl>
    <w:p w:rsidR="00A9731F" w:rsidRPr="00A9731F" w:rsidP="00A9731F" w14:paraId="631E537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）依据材料三，概括甘地领导的反英斗争的特点。说明斗争的作用。</w:t>
      </w:r>
    </w:p>
    <w:p w:rsidR="00A9731F" w:rsidRPr="00A9731F" w:rsidP="00A9731F" w14:paraId="1D7545F1"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材料四：改革开放</w:t>
      </w:r>
      <w:r w:rsidRPr="00A9731F">
        <w:rPr>
          <w:rFonts w:ascii="Times New Roman" w:hAnsi="Times New Roman" w:eastAsiaTheme="majorEastAsia" w:cs="Times New Roman"/>
          <w:bCs/>
          <w:color w:val="000000" w:themeColor="text1"/>
          <w:sz w:val="21"/>
          <w:szCs w:val="21"/>
        </w:rPr>
        <w:t>40</w:t>
      </w:r>
      <w:r w:rsidRPr="00A9731F">
        <w:rPr>
          <w:rFonts w:ascii="Times New Roman" w:hAnsi="Times New Roman" w:eastAsiaTheme="majorEastAsia" w:cs="Times New Roman"/>
          <w:bCs/>
          <w:color w:val="000000" w:themeColor="text1"/>
          <w:sz w:val="21"/>
          <w:szCs w:val="21"/>
        </w:rPr>
        <w:t>年来纺织服装业发展历程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441"/>
        <w:gridCol w:w="9103"/>
      </w:tblGrid>
      <w:tr w14:paraId="359938AF" w14:textId="77777777" w:rsidTr="00A61C19">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708E12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时间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AB179C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发展概况</w:t>
            </w:r>
          </w:p>
        </w:tc>
      </w:tr>
      <w:tr w14:paraId="5989369B"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2205B4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第一阶段</w:t>
            </w:r>
            <w:r w:rsidRPr="00A9731F">
              <w:rPr>
                <w:rFonts w:ascii="Times New Roman" w:hAnsi="Times New Roman" w:eastAsiaTheme="majorEastAsia" w:cs="Times New Roman"/>
                <w:bCs/>
                <w:color w:val="000000" w:themeColor="text1"/>
                <w:sz w:val="21"/>
                <w:szCs w:val="21"/>
              </w:rPr>
              <w:t>1978-1991</w:t>
            </w:r>
            <w:r w:rsidRPr="00A9731F">
              <w:rPr>
                <w:rFonts w:ascii="Times New Roman" w:hAnsi="Times New Roman" w:eastAsiaTheme="majorEastAsia" w:cs="Times New Roman"/>
                <w:bCs/>
                <w:color w:val="000000" w:themeColor="text1"/>
                <w:sz w:val="21"/>
                <w:szCs w:val="21"/>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E5B8EF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立足解决</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温饱</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阶段：改革开放推动了纺织业的发展。纺织工业成为乡镇企业和沿海开发开放区率先发展起来的先导产业</w:t>
            </w:r>
          </w:p>
        </w:tc>
      </w:tr>
      <w:tr w14:paraId="526B0D41"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000C91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第二阶段</w:t>
            </w:r>
            <w:r w:rsidRPr="00A9731F">
              <w:rPr>
                <w:rFonts w:ascii="Times New Roman" w:hAnsi="Times New Roman" w:eastAsiaTheme="majorEastAsia" w:cs="Times New Roman"/>
                <w:bCs/>
                <w:color w:val="000000" w:themeColor="text1"/>
                <w:sz w:val="21"/>
                <w:szCs w:val="21"/>
              </w:rPr>
              <w:t>1992-2000</w:t>
            </w:r>
            <w:r w:rsidRPr="00A9731F">
              <w:rPr>
                <w:rFonts w:ascii="Times New Roman" w:hAnsi="Times New Roman" w:eastAsiaTheme="majorEastAsia" w:cs="Times New Roman"/>
                <w:bCs/>
                <w:color w:val="000000" w:themeColor="text1"/>
                <w:sz w:val="21"/>
                <w:szCs w:val="21"/>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92EC5E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快速增长阶段：资金、技术、先进管理理念等不断引入，极大地推动了我国纺织业的快速发展。新机械、新工艺、新技术得到推广与应用，纺织业整体水平迅速提升。到</w:t>
            </w:r>
            <w:r w:rsidRPr="00A9731F">
              <w:rPr>
                <w:rFonts w:ascii="Times New Roman" w:hAnsi="Times New Roman" w:eastAsiaTheme="majorEastAsia" w:cs="Times New Roman"/>
                <w:bCs/>
                <w:color w:val="000000" w:themeColor="text1"/>
                <w:sz w:val="21"/>
                <w:szCs w:val="21"/>
              </w:rPr>
              <w:t>2000</w:t>
            </w:r>
            <w:r w:rsidRPr="00A9731F">
              <w:rPr>
                <w:rFonts w:ascii="Times New Roman" w:hAnsi="Times New Roman" w:eastAsiaTheme="majorEastAsia" w:cs="Times New Roman"/>
                <w:bCs/>
                <w:color w:val="000000" w:themeColor="text1"/>
                <w:sz w:val="21"/>
                <w:szCs w:val="21"/>
              </w:rPr>
              <w:t>年，中国已成为世界纺织大国</w:t>
            </w:r>
          </w:p>
        </w:tc>
      </w:tr>
      <w:tr w14:paraId="6980DF83"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FE8522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第三阶段</w:t>
            </w:r>
            <w:r w:rsidRPr="00A9731F">
              <w:rPr>
                <w:rFonts w:ascii="Times New Roman" w:hAnsi="Times New Roman" w:eastAsiaTheme="majorEastAsia" w:cs="Times New Roman"/>
                <w:bCs/>
                <w:color w:val="000000" w:themeColor="text1"/>
                <w:sz w:val="21"/>
                <w:szCs w:val="21"/>
              </w:rPr>
              <w:t>2001-2018</w:t>
            </w:r>
            <w:r w:rsidRPr="00A9731F">
              <w:rPr>
                <w:rFonts w:ascii="Times New Roman" w:hAnsi="Times New Roman" w:eastAsiaTheme="majorEastAsia" w:cs="Times New Roman"/>
                <w:bCs/>
                <w:color w:val="000000" w:themeColor="text1"/>
                <w:sz w:val="21"/>
                <w:szCs w:val="21"/>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EA560D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国际化发展阶段：中国在开放国内市场的同时，也获得了广阔的国际市场空间，进入</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黄金发展期</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。中国纺织服装出口额占全球比重从</w:t>
            </w:r>
            <w:r w:rsidRPr="00A9731F">
              <w:rPr>
                <w:rFonts w:ascii="Times New Roman" w:hAnsi="Times New Roman" w:eastAsiaTheme="majorEastAsia" w:cs="Times New Roman"/>
                <w:bCs/>
                <w:color w:val="000000" w:themeColor="text1"/>
                <w:sz w:val="21"/>
                <w:szCs w:val="21"/>
              </w:rPr>
              <w:t>2000</w:t>
            </w:r>
            <w:r w:rsidRPr="00A9731F">
              <w:rPr>
                <w:rFonts w:ascii="Times New Roman" w:hAnsi="Times New Roman" w:eastAsiaTheme="majorEastAsia" w:cs="Times New Roman"/>
                <w:bCs/>
                <w:color w:val="000000" w:themeColor="text1"/>
                <w:sz w:val="21"/>
                <w:szCs w:val="21"/>
              </w:rPr>
              <w:t>年的</w:t>
            </w:r>
            <w:r w:rsidRPr="00A9731F">
              <w:rPr>
                <w:rFonts w:ascii="Times New Roman" w:hAnsi="Times New Roman" w:eastAsiaTheme="majorEastAsia" w:cs="Times New Roman"/>
                <w:bCs/>
                <w:color w:val="000000" w:themeColor="text1"/>
                <w:sz w:val="21"/>
                <w:szCs w:val="21"/>
              </w:rPr>
              <w:t>14.8%</w:t>
            </w:r>
            <w:r w:rsidRPr="00A9731F">
              <w:rPr>
                <w:rFonts w:ascii="Times New Roman" w:hAnsi="Times New Roman" w:eastAsiaTheme="majorEastAsia" w:cs="Times New Roman"/>
                <w:bCs/>
                <w:color w:val="000000" w:themeColor="text1"/>
                <w:sz w:val="21"/>
                <w:szCs w:val="21"/>
              </w:rPr>
              <w:t>上升到</w:t>
            </w:r>
            <w:r w:rsidRPr="00A9731F">
              <w:rPr>
                <w:rFonts w:ascii="Times New Roman" w:hAnsi="Times New Roman" w:eastAsiaTheme="majorEastAsia" w:cs="Times New Roman"/>
                <w:bCs/>
                <w:color w:val="000000" w:themeColor="text1"/>
                <w:sz w:val="21"/>
                <w:szCs w:val="21"/>
              </w:rPr>
              <w:t>2015</w:t>
            </w:r>
            <w:r w:rsidRPr="00A9731F">
              <w:rPr>
                <w:rFonts w:ascii="Times New Roman" w:hAnsi="Times New Roman" w:eastAsiaTheme="majorEastAsia" w:cs="Times New Roman"/>
                <w:bCs/>
                <w:color w:val="000000" w:themeColor="text1"/>
                <w:sz w:val="21"/>
                <w:szCs w:val="21"/>
              </w:rPr>
              <w:t>年的</w:t>
            </w:r>
            <w:r w:rsidRPr="00A9731F">
              <w:rPr>
                <w:rFonts w:ascii="Times New Roman" w:hAnsi="Times New Roman" w:eastAsiaTheme="majorEastAsia" w:cs="Times New Roman"/>
                <w:bCs/>
                <w:color w:val="000000" w:themeColor="text1"/>
                <w:sz w:val="21"/>
                <w:szCs w:val="21"/>
              </w:rPr>
              <w:t>38%</w:t>
            </w:r>
            <w:r w:rsidRPr="00A9731F">
              <w:rPr>
                <w:rFonts w:ascii="Times New Roman" w:hAnsi="Times New Roman" w:eastAsiaTheme="majorEastAsia" w:cs="Times New Roman"/>
                <w:bCs/>
                <w:color w:val="000000" w:themeColor="text1"/>
                <w:sz w:val="21"/>
                <w:szCs w:val="21"/>
              </w:rPr>
              <w:t>。中国正向纺织强国迈进</w:t>
            </w:r>
          </w:p>
        </w:tc>
      </w:tr>
    </w:tbl>
    <w:p w:rsidR="00A9731F" w:rsidRPr="00A9731F" w:rsidP="00A9731F" w14:paraId="100B8267"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摘编自陈文晖《中国纺织服装业升级发展的思考</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改革开放</w:t>
      </w:r>
      <w:r w:rsidRPr="00A9731F">
        <w:rPr>
          <w:rFonts w:ascii="Times New Roman" w:hAnsi="Times New Roman" w:eastAsiaTheme="majorEastAsia" w:cs="Times New Roman"/>
          <w:bCs/>
          <w:color w:val="000000" w:themeColor="text1"/>
          <w:sz w:val="21"/>
          <w:szCs w:val="21"/>
        </w:rPr>
        <w:t>40</w:t>
      </w:r>
      <w:r w:rsidRPr="00A9731F">
        <w:rPr>
          <w:rFonts w:ascii="Times New Roman" w:hAnsi="Times New Roman" w:eastAsiaTheme="majorEastAsia" w:cs="Times New Roman"/>
          <w:bCs/>
          <w:color w:val="000000" w:themeColor="text1"/>
          <w:sz w:val="21"/>
          <w:szCs w:val="21"/>
        </w:rPr>
        <w:t>年纺织业发展考略》</w:t>
      </w:r>
    </w:p>
    <w:p w:rsidR="00A9731F" w:rsidRPr="00A9731F" w:rsidP="00A9731F" w14:paraId="24966CC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）依据材料四，并结合所学，分别指出促成我国纺织服装业</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快速增长</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和</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国际化发展</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的两项史实。</w:t>
      </w:r>
    </w:p>
    <w:p w:rsidR="00A9731F" w:rsidRPr="00A9731F" w:rsidP="00A9731F" w14:paraId="39D7F37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24. </w:t>
      </w:r>
      <w:r w:rsidRPr="00A9731F">
        <w:rPr>
          <w:rFonts w:ascii="Times New Roman" w:hAnsi="Times New Roman" w:eastAsiaTheme="majorEastAsia" w:cs="Times New Roman"/>
          <w:bCs/>
          <w:color w:val="000000" w:themeColor="text1"/>
          <w:sz w:val="21"/>
          <w:szCs w:val="21"/>
        </w:rPr>
        <w:t>北京公园：首都发展的缩影。</w:t>
      </w:r>
    </w:p>
    <w:p w:rsidR="00A9731F" w:rsidRPr="00A9731F" w:rsidP="00A9731F" w14:paraId="2CA33E7F"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民国初期，近代城市公园作为一种新型的公共空间逐渐被人们所认知并接受。与此同步，西方的公园理论、公园文化连同西方的休闲娱乐观也日益渗透到人们的意识和观念中。在民国市政建设的洪流中，曾经被视为禁地的北京皇家宫苑、坛庙第一次大规模向普通民众陆续开放，完成了从御花园到大众公园的角色转换。</w:t>
      </w:r>
    </w:p>
    <w:p w:rsidR="00A9731F" w:rsidRPr="00A9731F" w:rsidP="00A9731F" w14:paraId="0DA15F10"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摘编自石桂芳《民国北京政府时期北京公园与市民生活研究》</w:t>
      </w:r>
    </w:p>
    <w:p w:rsidR="00A9731F" w:rsidRPr="00A9731F" w:rsidP="00A9731F" w14:paraId="02C8A2E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）依据材料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，并结合所学，分析御花园开放为大众公园的背景。</w:t>
      </w:r>
    </w:p>
    <w:p w:rsidR="00A9731F" w:rsidRPr="00A9731F" w:rsidP="00A9731F" w14:paraId="661D892C"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材料二：</w:t>
      </w:r>
    </w:p>
    <w:tbl>
      <w:tblPr>
        <w:tblW w:w="10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555"/>
        <w:gridCol w:w="9927"/>
      </w:tblGrid>
      <w:tr w14:paraId="05FA2DE2" w14:textId="77777777" w:rsidTr="007D08B4">
        <w:tblPrEx>
          <w:tblW w:w="10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6244B5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序号</w:t>
            </w:r>
          </w:p>
        </w:tc>
        <w:tc>
          <w:tcPr>
            <w:tcW w:w="992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96BC1E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天坛公园大事记（部分）</w:t>
            </w:r>
          </w:p>
        </w:tc>
      </w:tr>
      <w:tr w14:paraId="3BE58CFE" w14:textId="77777777" w:rsidTr="007D08B4">
        <w:tblPrEx>
          <w:tblW w:w="10482" w:type="dxa"/>
          <w:tblCellMar>
            <w:top w:w="120" w:type="dxa"/>
            <w:left w:w="120" w:type="dxa"/>
            <w:bottom w:w="120" w:type="dxa"/>
            <w:right w:w="120" w:type="dxa"/>
          </w:tblCellMar>
          <w:tblLook w:val="04A0"/>
        </w:tblPrEx>
        <w:trPr>
          <w:trHeight w:val="330"/>
        </w:trPr>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9BEF9B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①</w:t>
            </w:r>
          </w:p>
        </w:tc>
        <w:tc>
          <w:tcPr>
            <w:tcW w:w="992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E7EA75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1918</w:t>
            </w:r>
            <w:r w:rsidRPr="00A9731F">
              <w:rPr>
                <w:rFonts w:ascii="Times New Roman" w:hAnsi="Times New Roman" w:eastAsiaTheme="majorEastAsia" w:cs="Times New Roman"/>
                <w:bCs/>
                <w:color w:val="000000" w:themeColor="text1"/>
                <w:sz w:val="21"/>
                <w:szCs w:val="21"/>
              </w:rPr>
              <w:t>年，天坛公园正式对外开放</w:t>
            </w:r>
          </w:p>
        </w:tc>
      </w:tr>
      <w:tr w14:paraId="1CA89B33" w14:textId="77777777" w:rsidTr="007D08B4">
        <w:tblPrEx>
          <w:tblW w:w="10482" w:type="dxa"/>
          <w:tblCellMar>
            <w:top w:w="120" w:type="dxa"/>
            <w:left w:w="120" w:type="dxa"/>
            <w:bottom w:w="120" w:type="dxa"/>
            <w:right w:w="120" w:type="dxa"/>
          </w:tblCellMar>
          <w:tblLook w:val="04A0"/>
        </w:tblPrEx>
        <w:trPr>
          <w:trHeight w:val="330"/>
        </w:trPr>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05EB97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②</w:t>
            </w:r>
          </w:p>
        </w:tc>
        <w:tc>
          <w:tcPr>
            <w:tcW w:w="992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CFD4E0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1937</w:t>
            </w:r>
            <w:r w:rsidRPr="00A9731F">
              <w:rPr>
                <w:rFonts w:ascii="Times New Roman" w:hAnsi="Times New Roman" w:eastAsiaTheme="majorEastAsia" w:cs="Times New Roman"/>
                <w:bCs/>
                <w:color w:val="000000" w:themeColor="text1"/>
                <w:sz w:val="21"/>
                <w:szCs w:val="21"/>
              </w:rPr>
              <w:t>年，天坛被日军占领，天坛神乐署被改造为细菌战基地</w:t>
            </w:r>
          </w:p>
        </w:tc>
      </w:tr>
      <w:tr w14:paraId="295D38C2" w14:textId="77777777" w:rsidTr="007D08B4">
        <w:tblPrEx>
          <w:tblW w:w="10482" w:type="dxa"/>
          <w:tblCellMar>
            <w:top w:w="120" w:type="dxa"/>
            <w:left w:w="120" w:type="dxa"/>
            <w:bottom w:w="120" w:type="dxa"/>
            <w:right w:w="120" w:type="dxa"/>
          </w:tblCellMar>
          <w:tblLook w:val="04A0"/>
        </w:tblPrEx>
        <w:trPr>
          <w:trHeight w:val="330"/>
        </w:trPr>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B56AFD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③</w:t>
            </w:r>
          </w:p>
        </w:tc>
        <w:tc>
          <w:tcPr>
            <w:tcW w:w="992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7A4D3C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1946</w:t>
            </w:r>
            <w:r w:rsidRPr="00A9731F">
              <w:rPr>
                <w:rFonts w:ascii="Times New Roman" w:hAnsi="Times New Roman" w:eastAsiaTheme="majorEastAsia" w:cs="Times New Roman"/>
                <w:bCs/>
                <w:color w:val="000000" w:themeColor="text1"/>
                <w:sz w:val="21"/>
                <w:szCs w:val="21"/>
              </w:rPr>
              <w:t>年后，国民党在天坛设有军械库和飞机场，一旦开战必将造成古建筑损毁，幸而傅作义在中国共产党的争取下，接受和平改编，天坛得以幸存</w:t>
            </w:r>
          </w:p>
        </w:tc>
      </w:tr>
      <w:tr w14:paraId="220A23F8" w14:textId="77777777" w:rsidTr="007D08B4">
        <w:tblPrEx>
          <w:tblW w:w="10482" w:type="dxa"/>
          <w:tblCellMar>
            <w:top w:w="120" w:type="dxa"/>
            <w:left w:w="120" w:type="dxa"/>
            <w:bottom w:w="120" w:type="dxa"/>
            <w:right w:w="120" w:type="dxa"/>
          </w:tblCellMar>
          <w:tblLook w:val="04A0"/>
        </w:tblPrEx>
        <w:trPr>
          <w:trHeight w:val="330"/>
        </w:trPr>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8573E8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④</w:t>
            </w:r>
          </w:p>
        </w:tc>
        <w:tc>
          <w:tcPr>
            <w:tcW w:w="992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607530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1979</w:t>
            </w:r>
            <w:r w:rsidRPr="00A9731F">
              <w:rPr>
                <w:rFonts w:ascii="Times New Roman" w:hAnsi="Times New Roman" w:eastAsiaTheme="majorEastAsia" w:cs="Times New Roman"/>
                <w:bCs/>
                <w:color w:val="000000" w:themeColor="text1"/>
                <w:sz w:val="21"/>
                <w:szCs w:val="21"/>
              </w:rPr>
              <w:t>年，北京最大的商品展销会在天坛公园举办。</w:t>
            </w:r>
            <w:r w:rsidRPr="00A9731F">
              <w:rPr>
                <w:rFonts w:ascii="Times New Roman" w:hAnsi="Times New Roman" w:eastAsiaTheme="majorEastAsia" w:cs="Times New Roman"/>
                <w:bCs/>
                <w:color w:val="000000" w:themeColor="text1"/>
                <w:sz w:val="21"/>
                <w:szCs w:val="21"/>
              </w:rPr>
              <w:t>1982</w:t>
            </w:r>
            <w:r w:rsidRPr="00A9731F">
              <w:rPr>
                <w:rFonts w:ascii="Times New Roman" w:hAnsi="Times New Roman" w:eastAsiaTheme="majorEastAsia" w:cs="Times New Roman"/>
                <w:bCs/>
                <w:color w:val="000000" w:themeColor="text1"/>
                <w:sz w:val="21"/>
                <w:szCs w:val="21"/>
              </w:rPr>
              <w:t>年，北京第一个自由市场在此落户</w:t>
            </w:r>
          </w:p>
        </w:tc>
      </w:tr>
      <w:tr w14:paraId="18E9E07A" w14:textId="77777777" w:rsidTr="007D08B4">
        <w:tblPrEx>
          <w:tblW w:w="10482" w:type="dxa"/>
          <w:tblCellMar>
            <w:top w:w="120" w:type="dxa"/>
            <w:left w:w="120" w:type="dxa"/>
            <w:bottom w:w="120" w:type="dxa"/>
            <w:right w:w="120" w:type="dxa"/>
          </w:tblCellMar>
          <w:tblLook w:val="04A0"/>
        </w:tblPrEx>
        <w:trPr>
          <w:trHeight w:val="330"/>
        </w:trPr>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A12997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⑤</w:t>
            </w:r>
          </w:p>
        </w:tc>
        <w:tc>
          <w:tcPr>
            <w:tcW w:w="992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6954E4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1998</w:t>
            </w:r>
            <w:r w:rsidRPr="00A9731F">
              <w:rPr>
                <w:rFonts w:ascii="Times New Roman" w:hAnsi="Times New Roman" w:eastAsiaTheme="majorEastAsia" w:cs="Times New Roman"/>
                <w:bCs/>
                <w:color w:val="000000" w:themeColor="text1"/>
                <w:sz w:val="21"/>
                <w:szCs w:val="21"/>
              </w:rPr>
              <w:t>年，天坛被列入世界文化遗产，对天坛的保护从此步入正轨</w:t>
            </w:r>
          </w:p>
        </w:tc>
      </w:tr>
    </w:tbl>
    <w:p w:rsidR="00A9731F" w:rsidRPr="00A9731F" w:rsidP="00A9731F" w14:paraId="5F556F80"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摘编自《古坛孕新生，名园惠万民</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天坛公园开放百年展》</w:t>
      </w:r>
    </w:p>
    <w:p w:rsidR="00A9731F" w:rsidRPr="00A9731F" w:rsidP="00A9731F" w14:paraId="6BA370C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）依据材料二，从</w:t>
      </w:r>
      <w:r w:rsidRPr="00A9731F">
        <w:rPr>
          <w:rFonts w:ascii="宋体" w:eastAsia="宋体" w:hAnsi="宋体" w:cs="宋体" w:hint="eastAsia"/>
          <w:bCs/>
          <w:color w:val="000000" w:themeColor="text1"/>
          <w:sz w:val="21"/>
          <w:szCs w:val="21"/>
        </w:rPr>
        <w:t>②③④</w:t>
      </w:r>
      <w:r w:rsidRPr="00A9731F">
        <w:rPr>
          <w:rFonts w:ascii="Times New Roman" w:hAnsi="Times New Roman" w:eastAsiaTheme="majorEastAsia" w:cs="Times New Roman"/>
          <w:bCs/>
          <w:color w:val="000000" w:themeColor="text1"/>
          <w:sz w:val="21"/>
          <w:szCs w:val="21"/>
        </w:rPr>
        <w:t>中任选两．则．材料，说明天坛公园见证的历史事件或历史现象。</w:t>
      </w:r>
    </w:p>
    <w:p w:rsidR="00A9731F" w:rsidRPr="00A9731F" w:rsidP="00A9731F" w14:paraId="782A0549"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材料三：北京城市遗址与古城位置关系分析图</w:t>
      </w:r>
    </w:p>
    <w:p w:rsidR="00A9731F" w:rsidRPr="00A9731F" w:rsidP="00A9731F" w14:paraId="7F19CBE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2476500" cy="1790700"/>
            <wp:effectExtent l="0" t="0" r="0" b="0"/>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39"/>
                    <a:stretch>
                      <a:fillRect/>
                    </a:stretch>
                  </pic:blipFill>
                  <pic:spPr>
                    <a:xfrm>
                      <a:off x="0" y="0"/>
                      <a:ext cx="2476500" cy="1790700"/>
                    </a:xfrm>
                    <a:prstGeom prst="rect">
                      <a:avLst/>
                    </a:prstGeom>
                  </pic:spPr>
                </pic:pic>
              </a:graphicData>
            </a:graphic>
          </wp:inline>
        </w:drawing>
      </w:r>
    </w:p>
    <w:p w:rsidR="00A9731F" w:rsidRPr="00A9731F" w:rsidP="00A9731F" w14:paraId="1BB0965E"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材料四：建国以后，国家就开始重视古城遗址的保护与利用，特别是近十年更是取得了突出的成绩。北京先后建成了圆明园、皇城根、明城墙、</w:t>
      </w:r>
      <w:r w:rsidRPr="00A9731F">
        <w:rPr>
          <w:rFonts w:ascii="Times New Roman" w:hAnsi="Times New Roman" w:eastAsiaTheme="majorEastAsia" w:cs="Times New Roman"/>
          <w:bCs/>
          <w:color w:val="000000" w:themeColor="text1"/>
          <w:sz w:val="21"/>
          <w:szCs w:val="21"/>
        </w:rPr>
        <w:t>菖蒲河</w:t>
      </w:r>
      <w:r w:rsidRPr="00A9731F">
        <w:rPr>
          <w:rFonts w:ascii="Times New Roman" w:hAnsi="Times New Roman" w:eastAsiaTheme="majorEastAsia" w:cs="Times New Roman"/>
          <w:bCs/>
          <w:color w:val="000000" w:themeColor="text1"/>
          <w:sz w:val="21"/>
          <w:szCs w:val="21"/>
        </w:rPr>
        <w:t>和元大都城垣等一系列特色鲜明的城市遗址公园。这些遗址公园中的遗址历史悠久、内涵深邃，成为了公园中的核心景观，使人感受到浓浓的历史氛围，</w:t>
      </w:r>
      <w:r w:rsidRPr="00A9731F">
        <w:rPr>
          <w:rFonts w:ascii="Times New Roman" w:hAnsi="Times New Roman" w:eastAsiaTheme="majorEastAsia" w:cs="Times New Roman"/>
          <w:bCs/>
          <w:color w:val="000000" w:themeColor="text1"/>
          <w:sz w:val="21"/>
          <w:szCs w:val="21"/>
        </w:rPr>
        <w:t>诱人探索</w:t>
      </w:r>
      <w:r w:rsidRPr="00A9731F">
        <w:rPr>
          <w:rFonts w:ascii="Times New Roman" w:hAnsi="Times New Roman" w:eastAsiaTheme="majorEastAsia" w:cs="Times New Roman"/>
          <w:bCs/>
          <w:color w:val="000000" w:themeColor="text1"/>
          <w:sz w:val="21"/>
          <w:szCs w:val="21"/>
        </w:rPr>
        <w:t>都城的历史文化。</w:t>
      </w:r>
    </w:p>
    <w:p w:rsidR="00A9731F" w:rsidRPr="00A9731F" w:rsidP="00A9731F" w14:paraId="60855D34"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摘编自马文娜《北京城区遗址公园展示利用及研究》</w:t>
      </w:r>
    </w:p>
    <w:p w:rsidR="00A9731F" w:rsidRPr="00A9731F" w:rsidP="00A9731F" w14:paraId="7755718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）依据材料三、四，并结合所学，把皇城根遗址和元大都城垣遗址分别填入材料三</w:t>
      </w:r>
      <w:r w:rsidRPr="00A9731F">
        <w:rPr>
          <w:rFonts w:ascii="Times New Roman" w:hAnsi="Times New Roman" w:eastAsiaTheme="majorEastAsia" w:cs="Times New Roman"/>
          <w:bCs/>
          <w:noProof/>
          <w:color w:val="000000" w:themeColor="text1"/>
          <w:sz w:val="21"/>
          <w:szCs w:val="21"/>
        </w:rPr>
        <w:drawing>
          <wp:inline distT="0" distB="0" distL="0" distR="0">
            <wp:extent cx="133350" cy="177800"/>
            <wp:effectExtent l="0" t="0" r="0" b="0"/>
            <wp:docPr id="100028" name="图片 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
                    <pic:cNvPicPr>
                      <a:picLocks noChangeAspect="1"/>
                    </pic:cNvPicPr>
                  </pic:nvPicPr>
                  <pic:blipFill>
                    <a:blip xmlns:r="http://schemas.openxmlformats.org/officeDocument/2006/relationships" r:embed="rId13"/>
                    <a:stretch>
                      <a:fillRect/>
                    </a:stretch>
                  </pic:blipFill>
                  <pic:spPr>
                    <a:xfrm>
                      <a:off x="0" y="0"/>
                      <a:ext cx="133350" cy="177800"/>
                    </a:xfrm>
                    <a:prstGeom prst="rect">
                      <a:avLst/>
                    </a:prstGeom>
                  </pic:spPr>
                </pic:pic>
              </a:graphicData>
            </a:graphic>
          </wp:inline>
        </w:drawing>
      </w:r>
      <w:r w:rsidRPr="00A9731F">
        <w:rPr>
          <w:rFonts w:ascii="宋体" w:eastAsia="宋体" w:hAnsi="宋体" w:cs="宋体" w:hint="eastAsia"/>
          <w:bCs/>
          <w:color w:val="000000" w:themeColor="text1"/>
          <w:sz w:val="21"/>
          <w:szCs w:val="21"/>
        </w:rPr>
        <w:t>①②</w:t>
      </w:r>
      <w:r w:rsidRPr="00A9731F">
        <w:rPr>
          <w:rFonts w:ascii="Times New Roman" w:hAnsi="Times New Roman" w:eastAsiaTheme="majorEastAsia" w:cs="Times New Roman"/>
          <w:bCs/>
          <w:color w:val="000000" w:themeColor="text1"/>
          <w:sz w:val="21"/>
          <w:szCs w:val="21"/>
        </w:rPr>
        <w:t>处。说出北京建设城市遗址公园的主要目的。</w:t>
      </w:r>
    </w:p>
    <w:p w:rsidR="00A9731F" w:rsidRPr="00A9731F" w:rsidP="00A9731F" w14:paraId="23F20A03"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材料五：在上世纪</w:t>
      </w:r>
      <w:r w:rsidRPr="00A9731F">
        <w:rPr>
          <w:rFonts w:ascii="Times New Roman" w:hAnsi="Times New Roman" w:eastAsiaTheme="majorEastAsia" w:cs="Times New Roman"/>
          <w:bCs/>
          <w:color w:val="000000" w:themeColor="text1"/>
          <w:sz w:val="21"/>
          <w:szCs w:val="21"/>
        </w:rPr>
        <w:t>80</w:t>
      </w:r>
      <w:r w:rsidRPr="00A9731F">
        <w:rPr>
          <w:rFonts w:ascii="Times New Roman" w:hAnsi="Times New Roman" w:eastAsiaTheme="majorEastAsia" w:cs="Times New Roman"/>
          <w:bCs/>
          <w:color w:val="000000" w:themeColor="text1"/>
          <w:sz w:val="21"/>
          <w:szCs w:val="21"/>
        </w:rPr>
        <w:t>年代以前，公园在北京还是比较稀缺的公共产品，并且绝大多数集中在城区。家住郊区的市民为逛公园来回坐公交车，花费一天时间是常事儿。上世纪</w:t>
      </w:r>
      <w:r w:rsidRPr="00A9731F">
        <w:rPr>
          <w:rFonts w:ascii="Times New Roman" w:hAnsi="Times New Roman" w:eastAsiaTheme="majorEastAsia" w:cs="Times New Roman"/>
          <w:bCs/>
          <w:color w:val="000000" w:themeColor="text1"/>
          <w:sz w:val="21"/>
          <w:szCs w:val="21"/>
        </w:rPr>
        <w:t>80</w:t>
      </w:r>
      <w:r w:rsidRPr="00A9731F">
        <w:rPr>
          <w:rFonts w:ascii="Times New Roman" w:hAnsi="Times New Roman" w:eastAsiaTheme="majorEastAsia" w:cs="Times New Roman"/>
          <w:bCs/>
          <w:color w:val="000000" w:themeColor="text1"/>
          <w:sz w:val="21"/>
          <w:szCs w:val="21"/>
        </w:rPr>
        <w:t>年代以后，逐步出现了居住区公园。近</w:t>
      </w:r>
      <w:r w:rsidRPr="00A9731F">
        <w:rPr>
          <w:rFonts w:ascii="Times New Roman" w:hAnsi="Times New Roman" w:eastAsiaTheme="majorEastAsia" w:cs="Times New Roman"/>
          <w:bCs/>
          <w:color w:val="000000" w:themeColor="text1"/>
          <w:sz w:val="21"/>
          <w:szCs w:val="21"/>
        </w:rPr>
        <w:t>10</w:t>
      </w:r>
      <w:r w:rsidRPr="00A9731F">
        <w:rPr>
          <w:rFonts w:ascii="Times New Roman" w:hAnsi="Times New Roman" w:eastAsiaTheme="majorEastAsia" w:cs="Times New Roman"/>
          <w:bCs/>
          <w:color w:val="000000" w:themeColor="text1"/>
          <w:sz w:val="21"/>
          <w:szCs w:val="21"/>
        </w:rPr>
        <w:t>年来北京新建的公园多，而且绝大多数都是免费的。截至</w:t>
      </w:r>
      <w:r w:rsidRPr="00A9731F">
        <w:rPr>
          <w:rFonts w:ascii="Times New Roman" w:hAnsi="Times New Roman" w:eastAsiaTheme="majorEastAsia" w:cs="Times New Roman"/>
          <w:bCs/>
          <w:color w:val="000000" w:themeColor="text1"/>
          <w:sz w:val="21"/>
          <w:szCs w:val="21"/>
        </w:rPr>
        <w:t>2018</w:t>
      </w:r>
      <w:r w:rsidRPr="00A9731F">
        <w:rPr>
          <w:rFonts w:ascii="Times New Roman" w:hAnsi="Times New Roman" w:eastAsiaTheme="majorEastAsia" w:cs="Times New Roman"/>
          <w:bCs/>
          <w:color w:val="000000" w:themeColor="text1"/>
          <w:sz w:val="21"/>
          <w:szCs w:val="21"/>
        </w:rPr>
        <w:t>年底，全市有</w:t>
      </w:r>
      <w:r w:rsidRPr="00A9731F">
        <w:rPr>
          <w:rFonts w:ascii="Times New Roman" w:hAnsi="Times New Roman" w:eastAsiaTheme="majorEastAsia" w:cs="Times New Roman"/>
          <w:bCs/>
          <w:color w:val="000000" w:themeColor="text1"/>
          <w:sz w:val="21"/>
          <w:szCs w:val="21"/>
        </w:rPr>
        <w:t>615</w:t>
      </w:r>
      <w:r w:rsidRPr="00A9731F">
        <w:rPr>
          <w:rFonts w:ascii="Times New Roman" w:hAnsi="Times New Roman" w:eastAsiaTheme="majorEastAsia" w:cs="Times New Roman"/>
          <w:bCs/>
          <w:color w:val="000000" w:themeColor="text1"/>
          <w:sz w:val="21"/>
          <w:szCs w:val="21"/>
        </w:rPr>
        <w:t>处城市公园，其中</w:t>
      </w:r>
      <w:r w:rsidRPr="00A9731F">
        <w:rPr>
          <w:rFonts w:ascii="Times New Roman" w:hAnsi="Times New Roman" w:eastAsiaTheme="majorEastAsia" w:cs="Times New Roman"/>
          <w:bCs/>
          <w:color w:val="000000" w:themeColor="text1"/>
          <w:sz w:val="21"/>
          <w:szCs w:val="21"/>
        </w:rPr>
        <w:t>576</w:t>
      </w:r>
      <w:r w:rsidRPr="00A9731F">
        <w:rPr>
          <w:rFonts w:ascii="Times New Roman" w:hAnsi="Times New Roman" w:eastAsiaTheme="majorEastAsia" w:cs="Times New Roman"/>
          <w:bCs/>
          <w:color w:val="000000" w:themeColor="text1"/>
          <w:sz w:val="21"/>
          <w:szCs w:val="21"/>
        </w:rPr>
        <w:t>处是免费的，占公园总数的</w:t>
      </w:r>
      <w:r w:rsidRPr="00A9731F">
        <w:rPr>
          <w:rFonts w:ascii="Times New Roman" w:hAnsi="Times New Roman" w:eastAsiaTheme="majorEastAsia" w:cs="Times New Roman"/>
          <w:bCs/>
          <w:color w:val="000000" w:themeColor="text1"/>
          <w:sz w:val="21"/>
          <w:szCs w:val="21"/>
        </w:rPr>
        <w:t>94%</w:t>
      </w:r>
      <w:r w:rsidRPr="00A9731F">
        <w:rPr>
          <w:rFonts w:ascii="Times New Roman" w:hAnsi="Times New Roman" w:eastAsiaTheme="majorEastAsia" w:cs="Times New Roman"/>
          <w:bCs/>
          <w:color w:val="000000" w:themeColor="text1"/>
          <w:sz w:val="21"/>
          <w:szCs w:val="21"/>
        </w:rPr>
        <w:t>。</w:t>
      </w:r>
    </w:p>
    <w:p w:rsidR="00A9731F" w:rsidRPr="00A9731F" w:rsidP="00A9731F" w14:paraId="1776DC33"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《北京市公园一年接待</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亿人次》《北京日报》</w:t>
      </w:r>
      <w:r w:rsidRPr="00A9731F">
        <w:rPr>
          <w:rFonts w:ascii="Times New Roman" w:hAnsi="Times New Roman" w:eastAsiaTheme="majorEastAsia" w:cs="Times New Roman"/>
          <w:bCs/>
          <w:color w:val="000000" w:themeColor="text1"/>
          <w:sz w:val="21"/>
          <w:szCs w:val="21"/>
        </w:rPr>
        <w:t>2019</w:t>
      </w:r>
      <w:r w:rsidRPr="00A9731F">
        <w:rPr>
          <w:rFonts w:ascii="Times New Roman" w:hAnsi="Times New Roman" w:eastAsiaTheme="majorEastAsia" w:cs="Times New Roman"/>
          <w:bCs/>
          <w:color w:val="000000" w:themeColor="text1"/>
          <w:sz w:val="21"/>
          <w:szCs w:val="21"/>
        </w:rPr>
        <w:t>年</w:t>
      </w:r>
      <w:r w:rsidRPr="00A9731F">
        <w:rPr>
          <w:rFonts w:ascii="Times New Roman" w:hAnsi="Times New Roman" w:eastAsiaTheme="majorEastAsia" w:cs="Times New Roman"/>
          <w:bCs/>
          <w:color w:val="000000" w:themeColor="text1"/>
          <w:sz w:val="21"/>
          <w:szCs w:val="21"/>
        </w:rPr>
        <w:t>7</w:t>
      </w:r>
      <w:r w:rsidRPr="00A9731F">
        <w:rPr>
          <w:rFonts w:ascii="Times New Roman" w:hAnsi="Times New Roman" w:eastAsiaTheme="majorEastAsia" w:cs="Times New Roman"/>
          <w:bCs/>
          <w:color w:val="000000" w:themeColor="text1"/>
          <w:sz w:val="21"/>
          <w:szCs w:val="21"/>
        </w:rPr>
        <w:t>月</w:t>
      </w:r>
      <w:r w:rsidRPr="00A9731F">
        <w:rPr>
          <w:rFonts w:ascii="Times New Roman" w:hAnsi="Times New Roman" w:eastAsiaTheme="majorEastAsia" w:cs="Times New Roman"/>
          <w:bCs/>
          <w:color w:val="000000" w:themeColor="text1"/>
          <w:sz w:val="21"/>
          <w:szCs w:val="21"/>
        </w:rPr>
        <w:t>26</w:t>
      </w:r>
      <w:r w:rsidRPr="00A9731F">
        <w:rPr>
          <w:rFonts w:ascii="Times New Roman" w:hAnsi="Times New Roman" w:eastAsiaTheme="majorEastAsia" w:cs="Times New Roman"/>
          <w:bCs/>
          <w:color w:val="000000" w:themeColor="text1"/>
          <w:sz w:val="21"/>
          <w:szCs w:val="21"/>
        </w:rPr>
        <w:t>日</w:t>
      </w:r>
    </w:p>
    <w:p w:rsidR="00A9731F" w:rsidRPr="00A9731F" w:rsidP="00A9731F" w14:paraId="45EA527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）依据材料五，概括</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世纪</w:t>
      </w:r>
      <w:r w:rsidRPr="00A9731F">
        <w:rPr>
          <w:rFonts w:ascii="Times New Roman" w:hAnsi="Times New Roman" w:eastAsiaTheme="majorEastAsia" w:cs="Times New Roman"/>
          <w:bCs/>
          <w:color w:val="000000" w:themeColor="text1"/>
          <w:sz w:val="21"/>
          <w:szCs w:val="21"/>
        </w:rPr>
        <w:t>80</w:t>
      </w:r>
      <w:r w:rsidRPr="00A9731F">
        <w:rPr>
          <w:rFonts w:ascii="Times New Roman" w:hAnsi="Times New Roman" w:eastAsiaTheme="majorEastAsia" w:cs="Times New Roman"/>
          <w:bCs/>
          <w:color w:val="000000" w:themeColor="text1"/>
          <w:sz w:val="21"/>
          <w:szCs w:val="21"/>
        </w:rPr>
        <w:t>年代以来北京公园的变化。谈谈你对此的认识。</w:t>
      </w:r>
    </w:p>
    <w:p w:rsidR="00A9731F" w:rsidRPr="00A9731F" w:rsidP="00A9731F" w14:paraId="31FE74DF" w14:textId="0EB7EFE1">
      <w:pPr>
        <w:adjustRightInd/>
        <w:snapToGrid/>
        <w:spacing w:after="0" w:line="360" w:lineRule="auto"/>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br w:type="page"/>
      </w:r>
    </w:p>
    <w:p w:rsidR="00A9731F" w:rsidRPr="007D08B4" w:rsidP="00A9731F" w14:paraId="791C2237" w14:textId="4F8E67BC">
      <w:pPr>
        <w:spacing w:after="0" w:line="360" w:lineRule="auto"/>
        <w:jc w:val="center"/>
        <w:textAlignment w:val="center"/>
        <w:rPr>
          <w:rFonts w:ascii="黑体" w:eastAsia="黑体" w:hAnsi="黑体" w:cs="Times New Roman"/>
          <w:bCs/>
          <w:color w:val="000000" w:themeColor="text1"/>
          <w:sz w:val="36"/>
          <w:szCs w:val="36"/>
        </w:rPr>
      </w:pPr>
      <w:r w:rsidRPr="007D08B4">
        <w:rPr>
          <w:rFonts w:ascii="黑体" w:eastAsia="黑体" w:hAnsi="黑体" w:cs="Times New Roman"/>
          <w:bCs/>
          <w:noProof/>
          <w:color w:val="000000" w:themeColor="text1"/>
          <w:sz w:val="36"/>
          <w:szCs w:val="36"/>
        </w:rPr>
        <w:drawing>
          <wp:anchor distT="0" distB="0" distL="114300" distR="114300" simplePos="0" relativeHeight="251659264" behindDoc="0" locked="0" layoutInCell="1" allowOverlap="1">
            <wp:simplePos x="0" y="0"/>
            <wp:positionH relativeFrom="page">
              <wp:posOffset>10883900</wp:posOffset>
            </wp:positionH>
            <wp:positionV relativeFrom="topMargin">
              <wp:posOffset>10807700</wp:posOffset>
            </wp:positionV>
            <wp:extent cx="444500" cy="254000"/>
            <wp:effectExtent l="0" t="0" r="0" b="0"/>
            <wp:wrapNone/>
            <wp:docPr id="100042" name="图片 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2" name=""/>
                    <pic:cNvPicPr>
                      <a:picLocks noChangeAspect="1"/>
                    </pic:cNvPicPr>
                  </pic:nvPicPr>
                  <pic:blipFill>
                    <a:blip xmlns:r="http://schemas.openxmlformats.org/officeDocument/2006/relationships" r:embed="rId40"/>
                    <a:stretch>
                      <a:fillRect/>
                    </a:stretch>
                  </pic:blipFill>
                  <pic:spPr>
                    <a:xfrm>
                      <a:off x="0" y="0"/>
                      <a:ext cx="444500" cy="254000"/>
                    </a:xfrm>
                    <a:prstGeom prst="rect">
                      <a:avLst/>
                    </a:prstGeom>
                  </pic:spPr>
                </pic:pic>
              </a:graphicData>
            </a:graphic>
          </wp:anchor>
        </w:drawing>
      </w:r>
      <w:r w:rsidRPr="007D08B4" w:rsidR="007D08B4">
        <w:rPr>
          <w:rFonts w:ascii="黑体" w:eastAsia="黑体" w:hAnsi="黑体" w:cs="Times New Roman" w:hint="eastAsia"/>
          <w:bCs/>
          <w:color w:val="000000" w:themeColor="text1"/>
          <w:sz w:val="36"/>
          <w:szCs w:val="36"/>
        </w:rPr>
        <w:t>参考答案</w:t>
      </w:r>
    </w:p>
    <w:p w:rsidR="00A9731F" w:rsidRPr="00A9731F" w:rsidP="00A9731F" w14:paraId="47598D6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一、单选题（本大题共</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小题，共</w:t>
      </w:r>
      <w:r w:rsidRPr="00A9731F">
        <w:rPr>
          <w:rFonts w:ascii="Times New Roman" w:hAnsi="Times New Roman" w:eastAsiaTheme="majorEastAsia" w:cs="Times New Roman"/>
          <w:bCs/>
          <w:color w:val="000000" w:themeColor="text1"/>
          <w:sz w:val="21"/>
          <w:szCs w:val="21"/>
        </w:rPr>
        <w:t>30.0</w:t>
      </w:r>
      <w:r w:rsidRPr="00A9731F">
        <w:rPr>
          <w:rFonts w:ascii="Times New Roman" w:hAnsi="Times New Roman" w:eastAsiaTheme="majorEastAsia" w:cs="Times New Roman"/>
          <w:bCs/>
          <w:color w:val="000000" w:themeColor="text1"/>
          <w:sz w:val="21"/>
          <w:szCs w:val="21"/>
        </w:rPr>
        <w:t>分）</w:t>
      </w:r>
    </w:p>
    <w:p w:rsidR="00A9731F" w:rsidRPr="00A9731F" w:rsidP="00A9731F" w14:paraId="5192277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 </w:t>
      </w:r>
      <w:r w:rsidRPr="00A9731F">
        <w:rPr>
          <w:rFonts w:ascii="Times New Roman" w:hAnsi="Times New Roman" w:eastAsiaTheme="majorEastAsia" w:cs="Times New Roman"/>
          <w:bCs/>
          <w:color w:val="000000" w:themeColor="text1"/>
          <w:sz w:val="21"/>
          <w:szCs w:val="21"/>
        </w:rPr>
        <w:t>某同学要考察中国境内材料最齐全、内涵最丰富的直立人遗址，他应去往图中的</w:t>
      </w:r>
    </w:p>
    <w:p w:rsidR="00A9731F" w:rsidRPr="00A9731F" w:rsidP="00A9731F" w14:paraId="6F000C6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2171700" cy="1647825"/>
            <wp:effectExtent l="0" t="0" r="0" b="0"/>
            <wp:docPr id="99984" name="图片 9998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84" name=""/>
                    <pic:cNvPicPr>
                      <a:picLocks noChangeAspect="1"/>
                    </pic:cNvPicPr>
                  </pic:nvPicPr>
                  <pic:blipFill>
                    <a:blip xmlns:r="http://schemas.openxmlformats.org/officeDocument/2006/relationships" r:embed="rId41"/>
                    <a:stretch>
                      <a:fillRect/>
                    </a:stretch>
                  </pic:blipFill>
                  <pic:spPr>
                    <a:xfrm>
                      <a:off x="0" y="0"/>
                      <a:ext cx="2171700" cy="1647825"/>
                    </a:xfrm>
                    <a:prstGeom prst="rect">
                      <a:avLst/>
                    </a:prstGeom>
                  </pic:spPr>
                </pic:pic>
              </a:graphicData>
            </a:graphic>
          </wp:inline>
        </w:drawing>
      </w:r>
    </w:p>
    <w:p w:rsidR="00A9731F" w:rsidRPr="00A9731F" w:rsidP="00A9731F" w14:paraId="6FE83935"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ab/>
        <w:t xml:space="preserve">B. </w:t>
      </w: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ab/>
        <w:t xml:space="preserve">C. </w:t>
      </w:r>
      <w:r w:rsidRPr="00A9731F">
        <w:rPr>
          <w:rFonts w:ascii="宋体" w:eastAsia="宋体" w:hAnsi="宋体" w:cs="宋体" w:hint="eastAsia"/>
          <w:bCs/>
          <w:color w:val="000000" w:themeColor="text1"/>
          <w:sz w:val="21"/>
          <w:szCs w:val="21"/>
        </w:rPr>
        <w:t>③</w:t>
      </w:r>
      <w:r w:rsidRPr="00A9731F">
        <w:rPr>
          <w:rFonts w:ascii="Times New Roman" w:hAnsi="Times New Roman" w:eastAsiaTheme="majorEastAsia" w:cs="Times New Roman"/>
          <w:bCs/>
          <w:color w:val="000000" w:themeColor="text1"/>
          <w:sz w:val="21"/>
          <w:szCs w:val="21"/>
        </w:rPr>
        <w:tab/>
        <w:t xml:space="preserve">D. </w:t>
      </w:r>
      <w:r w:rsidRPr="00A9731F">
        <w:rPr>
          <w:rFonts w:ascii="宋体" w:eastAsia="宋体" w:hAnsi="宋体" w:cs="宋体" w:hint="eastAsia"/>
          <w:bCs/>
          <w:color w:val="000000" w:themeColor="text1"/>
          <w:sz w:val="21"/>
          <w:szCs w:val="21"/>
        </w:rPr>
        <w:t>④</w:t>
      </w:r>
    </w:p>
    <w:p w:rsidR="00A9731F" w:rsidRPr="00A9731F" w:rsidP="00A9731F" w14:paraId="3AE7A13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B</w:t>
      </w:r>
    </w:p>
    <w:p w:rsidR="00A9731F" w:rsidRPr="00A9731F" w:rsidP="00A9731F" w14:paraId="6320714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6EA78B4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【详解】结合所学知识可知，北京人遗址是迄今所知中国境内内涵最丰富、材料最齐全的直立人遗址，是中国古人类发展的一块里程碑，北京人遗址位于图中</w:t>
      </w: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处，</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项正确；</w:t>
      </w: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 xml:space="preserve"> </w:t>
      </w:r>
      <w:r w:rsidRPr="00A9731F">
        <w:rPr>
          <w:rFonts w:ascii="Times New Roman" w:hAnsi="Times New Roman" w:eastAsiaTheme="majorEastAsia" w:cs="Times New Roman"/>
          <w:bCs/>
          <w:color w:val="000000" w:themeColor="text1"/>
          <w:sz w:val="21"/>
          <w:szCs w:val="21"/>
        </w:rPr>
        <w:t>是云南元谋人遗址</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排除</w:t>
      </w: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项；</w:t>
      </w:r>
      <w:r w:rsidRPr="00A9731F">
        <w:rPr>
          <w:rFonts w:ascii="宋体" w:eastAsia="宋体" w:hAnsi="宋体" w:cs="宋体" w:hint="eastAsia"/>
          <w:bCs/>
          <w:color w:val="000000" w:themeColor="text1"/>
          <w:sz w:val="21"/>
          <w:szCs w:val="21"/>
        </w:rPr>
        <w:t>③</w:t>
      </w:r>
      <w:r w:rsidRPr="00A9731F">
        <w:rPr>
          <w:rFonts w:ascii="Times New Roman" w:hAnsi="Times New Roman" w:eastAsiaTheme="majorEastAsia" w:cs="Times New Roman"/>
          <w:bCs/>
          <w:color w:val="000000" w:themeColor="text1"/>
          <w:sz w:val="21"/>
          <w:szCs w:val="21"/>
        </w:rPr>
        <w:t>是半坡遗址，排除</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w:t>
      </w:r>
      <w:r w:rsidRPr="00A9731F">
        <w:rPr>
          <w:rFonts w:ascii="宋体" w:eastAsia="宋体" w:hAnsi="宋体" w:cs="宋体" w:hint="eastAsia"/>
          <w:bCs/>
          <w:color w:val="000000" w:themeColor="text1"/>
          <w:sz w:val="21"/>
          <w:szCs w:val="21"/>
        </w:rPr>
        <w:t>④</w:t>
      </w:r>
      <w:r w:rsidRPr="00A9731F">
        <w:rPr>
          <w:rFonts w:ascii="Times New Roman" w:hAnsi="Times New Roman" w:eastAsiaTheme="majorEastAsia" w:cs="Times New Roman"/>
          <w:bCs/>
          <w:color w:val="000000" w:themeColor="text1"/>
          <w:sz w:val="21"/>
          <w:szCs w:val="21"/>
        </w:rPr>
        <w:t>是河</w:t>
      </w:r>
      <w:r w:rsidRPr="00A9731F">
        <w:rPr>
          <w:rFonts w:ascii="Times New Roman" w:hAnsi="Times New Roman" w:eastAsiaTheme="majorEastAsia" w:cs="Times New Roman"/>
          <w:bCs/>
          <w:color w:val="000000" w:themeColor="text1"/>
          <w:sz w:val="21"/>
          <w:szCs w:val="21"/>
        </w:rPr>
        <w:t>姆</w:t>
      </w:r>
      <w:r w:rsidRPr="00A9731F">
        <w:rPr>
          <w:rFonts w:ascii="Times New Roman" w:hAnsi="Times New Roman" w:eastAsiaTheme="majorEastAsia" w:cs="Times New Roman"/>
          <w:bCs/>
          <w:color w:val="000000" w:themeColor="text1"/>
          <w:sz w:val="21"/>
          <w:szCs w:val="21"/>
        </w:rPr>
        <w:t>渡文化遗址，排除</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项。故选</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项。</w:t>
      </w:r>
    </w:p>
    <w:p w:rsidR="00A9731F" w:rsidRPr="00A9731F" w:rsidP="00A9731F" w14:paraId="2C965F9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2. </w:t>
      </w:r>
      <w:r w:rsidRPr="00A9731F">
        <w:rPr>
          <w:rFonts w:ascii="Times New Roman" w:hAnsi="Times New Roman" w:eastAsiaTheme="majorEastAsia" w:cs="Times New Roman"/>
          <w:bCs/>
          <w:color w:val="000000" w:themeColor="text1"/>
          <w:sz w:val="21"/>
          <w:szCs w:val="21"/>
        </w:rPr>
        <w:t>如图为战国时期的一件铜器，侧壁刻有</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大良造</w:t>
      </w:r>
      <w:r w:rsidRPr="00A9731F">
        <w:rPr>
          <w:rFonts w:ascii="Times New Roman" w:hAnsi="Times New Roman" w:eastAsiaTheme="majorEastAsia" w:cs="Times New Roman"/>
          <w:bCs/>
          <w:color w:val="000000" w:themeColor="text1"/>
          <w:sz w:val="21"/>
          <w:szCs w:val="21"/>
        </w:rPr>
        <w:t>鞅</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爰</w:t>
      </w:r>
      <w:r w:rsidRPr="00A9731F">
        <w:rPr>
          <w:rFonts w:ascii="Times New Roman" w:hAnsi="Times New Roman" w:eastAsiaTheme="majorEastAsia" w:cs="Times New Roman"/>
          <w:bCs/>
          <w:color w:val="000000" w:themeColor="text1"/>
          <w:sz w:val="21"/>
          <w:szCs w:val="21"/>
        </w:rPr>
        <w:t>积十六尊五分尊壹为升</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的铭文，它可以印证商鞅变法中的一项措施是</w:t>
      </w:r>
    </w:p>
    <w:p w:rsidR="00A9731F" w:rsidRPr="00A9731F" w:rsidP="00A9731F" w14:paraId="1FDDB3A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152525" cy="476250"/>
            <wp:effectExtent l="0" t="0" r="0" b="0"/>
            <wp:docPr id="99985" name="图片 9998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85" name=""/>
                    <pic:cNvPicPr>
                      <a:picLocks noChangeAspect="1"/>
                    </pic:cNvPicPr>
                  </pic:nvPicPr>
                  <pic:blipFill>
                    <a:blip xmlns:r="http://schemas.openxmlformats.org/officeDocument/2006/relationships" r:embed="rId42"/>
                    <a:stretch>
                      <a:fillRect/>
                    </a:stretch>
                  </pic:blipFill>
                  <pic:spPr>
                    <a:xfrm>
                      <a:off x="0" y="0"/>
                      <a:ext cx="1152525" cy="476250"/>
                    </a:xfrm>
                    <a:prstGeom prst="rect">
                      <a:avLst/>
                    </a:prstGeom>
                  </pic:spPr>
                </pic:pic>
              </a:graphicData>
            </a:graphic>
          </wp:inline>
        </w:drawing>
      </w:r>
    </w:p>
    <w:p w:rsidR="00A9731F" w:rsidRPr="00A9731F" w:rsidP="00A9731F" w14:paraId="1742671D"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奖励军功</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奖励耕织</w:t>
      </w:r>
      <w:r w:rsidRPr="00A9731F">
        <w:rPr>
          <w:rFonts w:ascii="Times New Roman" w:hAnsi="Times New Roman" w:eastAsiaTheme="majorEastAsia" w:cs="Times New Roman"/>
          <w:bCs/>
          <w:color w:val="000000" w:themeColor="text1"/>
          <w:sz w:val="21"/>
          <w:szCs w:val="21"/>
        </w:rPr>
        <w:tab/>
        <w:t xml:space="preserve">C. </w:t>
      </w:r>
      <w:r w:rsidRPr="00A9731F">
        <w:rPr>
          <w:rFonts w:ascii="Times New Roman" w:hAnsi="Times New Roman" w:eastAsiaTheme="majorEastAsia" w:cs="Times New Roman"/>
          <w:bCs/>
          <w:color w:val="000000" w:themeColor="text1"/>
          <w:sz w:val="21"/>
          <w:szCs w:val="21"/>
        </w:rPr>
        <w:t>确立县制</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统一量器</w:t>
      </w:r>
    </w:p>
    <w:p w:rsidR="00A9731F" w:rsidRPr="00A9731F" w:rsidP="00A9731F" w14:paraId="697A7BA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D</w:t>
      </w:r>
    </w:p>
    <w:p w:rsidR="00A9731F" w:rsidRPr="00A9731F" w:rsidP="00A9731F" w14:paraId="1AE6B7B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2023DA7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【详解】根据铜器</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大良造</w:t>
      </w:r>
      <w:r w:rsidRPr="00A9731F">
        <w:rPr>
          <w:rFonts w:ascii="Times New Roman" w:hAnsi="Times New Roman" w:eastAsiaTheme="majorEastAsia" w:cs="Times New Roman"/>
          <w:bCs/>
          <w:color w:val="000000" w:themeColor="text1"/>
          <w:sz w:val="21"/>
          <w:szCs w:val="21"/>
        </w:rPr>
        <w:t>鞅</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爰</w:t>
      </w:r>
      <w:r w:rsidRPr="00A9731F">
        <w:rPr>
          <w:rFonts w:ascii="Times New Roman" w:hAnsi="Times New Roman" w:eastAsiaTheme="majorEastAsia" w:cs="Times New Roman"/>
          <w:bCs/>
          <w:color w:val="000000" w:themeColor="text1"/>
          <w:sz w:val="21"/>
          <w:szCs w:val="21"/>
        </w:rPr>
        <w:t>积十六尊五分尊壹为升</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的铭文</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可知，这些文字反映的是商鞅变法的统一度量衡的</w:t>
      </w:r>
      <w:r w:rsidRPr="00A9731F">
        <w:rPr>
          <w:rFonts w:ascii="Times New Roman" w:hAnsi="Times New Roman" w:eastAsiaTheme="majorEastAsia" w:cs="Times New Roman"/>
          <w:bCs/>
          <w:color w:val="000000" w:themeColor="text1"/>
          <w:sz w:val="21"/>
          <w:szCs w:val="21"/>
        </w:rPr>
        <w:t>措</w:t>
      </w:r>
      <w:r w:rsidRPr="00A9731F">
        <w:rPr>
          <w:rFonts w:ascii="Times New Roman" w:hAnsi="Times New Roman" w:eastAsiaTheme="majorEastAsia" w:cs="Times New Roman"/>
          <w:bCs/>
          <w:color w:val="000000" w:themeColor="text1"/>
          <w:sz w:val="21"/>
          <w:szCs w:val="21"/>
        </w:rPr>
        <w:t>，商鞅变法的统一度量衡，有利于经济交流和发展，</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项正确；</w:t>
      </w:r>
      <w:r w:rsidRPr="00A9731F">
        <w:rPr>
          <w:rFonts w:ascii="Times New Roman" w:hAnsi="Times New Roman" w:eastAsiaTheme="majorEastAsia" w:cs="Times New Roman"/>
          <w:bCs/>
          <w:color w:val="000000" w:themeColor="text1"/>
          <w:sz w:val="21"/>
          <w:szCs w:val="21"/>
        </w:rPr>
        <w:t>ABC</w:t>
      </w:r>
      <w:r w:rsidRPr="00A9731F">
        <w:rPr>
          <w:rFonts w:ascii="Times New Roman" w:hAnsi="Times New Roman" w:eastAsiaTheme="majorEastAsia" w:cs="Times New Roman"/>
          <w:bCs/>
          <w:color w:val="000000" w:themeColor="text1"/>
          <w:sz w:val="21"/>
          <w:szCs w:val="21"/>
        </w:rPr>
        <w:t>选项在题干中不能体现，排除。故选</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w:t>
      </w:r>
    </w:p>
    <w:p w:rsidR="00A9731F" w:rsidRPr="00A9731F" w:rsidP="00A9731F" w14:paraId="1A80533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3. </w:t>
      </w:r>
      <w:r w:rsidRPr="00A9731F">
        <w:rPr>
          <w:rFonts w:ascii="Times New Roman" w:hAnsi="Times New Roman" w:eastAsiaTheme="majorEastAsia" w:cs="Times New Roman"/>
          <w:bCs/>
          <w:color w:val="000000" w:themeColor="text1"/>
          <w:sz w:val="21"/>
          <w:szCs w:val="21"/>
        </w:rPr>
        <w:t>春秋战国时期是中国历史上思想文化空前繁荣的时代。其中，提出</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仁者爱人</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、民贵君轻、实行</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礼治</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的学派是</w:t>
      </w:r>
    </w:p>
    <w:p w:rsidR="00A9731F" w:rsidRPr="00A9731F" w:rsidP="00A9731F" w14:paraId="4805D606"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儒家</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道家</w:t>
      </w:r>
      <w:r w:rsidRPr="00A9731F">
        <w:rPr>
          <w:rFonts w:ascii="Times New Roman" w:hAnsi="Times New Roman" w:eastAsiaTheme="majorEastAsia" w:cs="Times New Roman"/>
          <w:bCs/>
          <w:color w:val="000000" w:themeColor="text1"/>
          <w:sz w:val="21"/>
          <w:szCs w:val="21"/>
        </w:rPr>
        <w:tab/>
        <w:t xml:space="preserve">C. </w:t>
      </w:r>
      <w:r w:rsidRPr="00A9731F">
        <w:rPr>
          <w:rFonts w:ascii="Times New Roman" w:hAnsi="Times New Roman" w:eastAsiaTheme="majorEastAsia" w:cs="Times New Roman"/>
          <w:bCs/>
          <w:color w:val="000000" w:themeColor="text1"/>
          <w:sz w:val="21"/>
          <w:szCs w:val="21"/>
        </w:rPr>
        <w:t>墨家</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法家</w:t>
      </w:r>
    </w:p>
    <w:p w:rsidR="00A9731F" w:rsidRPr="00A9731F" w:rsidP="00A9731F" w14:paraId="22F08AF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A</w:t>
      </w:r>
    </w:p>
    <w:p w:rsidR="00A9731F" w:rsidRPr="00A9731F" w:rsidP="00A9731F" w14:paraId="0110A11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7601BEE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【详解】依据所学知识可知，孔子是儒家学派创始人，他的核心思想是</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仁</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，提出</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仁者爱人</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，即要有爱心和同情心，儒家是战国时期有很大影响的一个学派，主要代表人物是孟子。他主张实行</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仁政</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，要求统治者不要过分盘剥人民，还提出</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民为贵，社稷次之，君为轻</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的思想，认为取得民心才能得天下，并反对一切非正义的战争。儒家的另一个代表人物荀子，主张实行</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礼治</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，明确尊卑等级，以维系社会秩序，</w:t>
      </w: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项正确</w:t>
      </w:r>
      <w:r w:rsidRPr="00A9731F">
        <w:rPr>
          <w:rFonts w:ascii="Times New Roman" w:hAnsi="Times New Roman" w:eastAsiaTheme="majorEastAsia" w:cs="Times New Roman"/>
          <w:bCs/>
          <w:color w:val="000000" w:themeColor="text1"/>
          <w:sz w:val="21"/>
          <w:szCs w:val="21"/>
        </w:rPr>
        <w:t>；道家主张无为而治，排除</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项；墨家主张兼爱、非攻，排除</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项；法家主张建立中央集权的君主专制，排除</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项。故选</w:t>
      </w: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项。</w:t>
      </w:r>
    </w:p>
    <w:p w:rsidR="00A9731F" w:rsidRPr="00A9731F" w:rsidP="00A9731F" w14:paraId="3C04CCC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4. </w:t>
      </w:r>
      <w:r w:rsidRPr="00A9731F">
        <w:rPr>
          <w:rFonts w:ascii="Times New Roman" w:hAnsi="Times New Roman" w:eastAsiaTheme="majorEastAsia" w:cs="Times New Roman"/>
          <w:bCs/>
          <w:color w:val="000000" w:themeColor="text1"/>
          <w:sz w:val="21"/>
          <w:szCs w:val="21"/>
        </w:rPr>
        <w:t>《西汉初期中央与封国力量对比图》可用于说明</w:t>
      </w:r>
    </w:p>
    <w:p w:rsidR="00A9731F" w:rsidRPr="00A9731F" w:rsidP="00A9731F" w14:paraId="1F30CA3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2228850" cy="1095375"/>
            <wp:effectExtent l="0" t="0" r="0" b="0"/>
            <wp:docPr id="99986" name="图片 9998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86" name=""/>
                    <pic:cNvPicPr>
                      <a:picLocks noChangeAspect="1"/>
                    </pic:cNvPicPr>
                  </pic:nvPicPr>
                  <pic:blipFill>
                    <a:blip xmlns:r="http://schemas.openxmlformats.org/officeDocument/2006/relationships" r:embed="rId43"/>
                    <a:stretch>
                      <a:fillRect/>
                    </a:stretch>
                  </pic:blipFill>
                  <pic:spPr>
                    <a:xfrm>
                      <a:off x="0" y="0"/>
                      <a:ext cx="2228850" cy="1095375"/>
                    </a:xfrm>
                    <a:prstGeom prst="rect">
                      <a:avLst/>
                    </a:prstGeom>
                  </pic:spPr>
                </pic:pic>
              </a:graphicData>
            </a:graphic>
          </wp:inline>
        </w:drawing>
      </w:r>
    </w:p>
    <w:p w:rsidR="00A9731F" w:rsidRPr="00A9731F" w:rsidP="00A9731F" w14:paraId="2DCB0E67"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分封制的作用</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诸侯争霸的后果</w:t>
      </w:r>
    </w:p>
    <w:p w:rsidR="00A9731F" w:rsidRPr="00A9731F" w:rsidP="00A9731F" w14:paraId="61F45E82"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C. </w:t>
      </w:r>
      <w:r w:rsidRPr="00A9731F">
        <w:rPr>
          <w:rFonts w:ascii="Times New Roman" w:hAnsi="Times New Roman" w:eastAsiaTheme="majorEastAsia" w:cs="Times New Roman"/>
          <w:bCs/>
          <w:color w:val="000000" w:themeColor="text1"/>
          <w:sz w:val="21"/>
          <w:szCs w:val="21"/>
        </w:rPr>
        <w:t>郡县制的确立过程</w:t>
      </w:r>
      <w:r w:rsidRPr="00A9731F">
        <w:rPr>
          <w:rFonts w:ascii="Times New Roman" w:hAnsi="Times New Roman" w:eastAsiaTheme="majorEastAsia" w:cs="Times New Roman"/>
          <w:bCs/>
          <w:color w:val="000000" w:themeColor="text1"/>
          <w:sz w:val="21"/>
          <w:szCs w:val="21"/>
        </w:rPr>
        <w:tab/>
        <w:t>D. “</w:t>
      </w:r>
      <w:r w:rsidRPr="00A9731F">
        <w:rPr>
          <w:rFonts w:ascii="Times New Roman" w:hAnsi="Times New Roman" w:eastAsiaTheme="majorEastAsia" w:cs="Times New Roman"/>
          <w:bCs/>
          <w:color w:val="000000" w:themeColor="text1"/>
          <w:sz w:val="21"/>
          <w:szCs w:val="21"/>
        </w:rPr>
        <w:t>推恩令</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的实施背景</w:t>
      </w:r>
    </w:p>
    <w:p w:rsidR="00A9731F" w:rsidRPr="00A9731F" w:rsidP="00A9731F" w14:paraId="76DA79F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D</w:t>
      </w:r>
    </w:p>
    <w:p w:rsidR="00A9731F" w:rsidRPr="00A9731F" w:rsidP="00A9731F" w14:paraId="3684EEC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24C985F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【详解】题</w:t>
      </w:r>
      <w:r w:rsidRPr="00A9731F">
        <w:rPr>
          <w:rFonts w:ascii="Times New Roman" w:hAnsi="Times New Roman" w:eastAsiaTheme="majorEastAsia" w:cs="Times New Roman"/>
          <w:bCs/>
          <w:color w:val="000000" w:themeColor="text1"/>
          <w:sz w:val="21"/>
          <w:szCs w:val="21"/>
        </w:rPr>
        <w:t>干材料</w:t>
      </w:r>
      <w:r w:rsidRPr="00A9731F">
        <w:rPr>
          <w:rFonts w:ascii="Times New Roman" w:hAnsi="Times New Roman" w:eastAsiaTheme="majorEastAsia" w:cs="Times New Roman"/>
          <w:bCs/>
          <w:color w:val="000000" w:themeColor="text1"/>
          <w:sz w:val="21"/>
          <w:szCs w:val="21"/>
        </w:rPr>
        <w:t>中展现的是西汉初期中央与封国的力量对比，很明显封国在人口规模以及所辖郡的数量都远远超过了中央，对中央造成了巨大的威胁，结合所学知识可以知道这正是</w:t>
      </w:r>
      <w:r w:rsidRPr="00A9731F">
        <w:rPr>
          <w:rFonts w:ascii="Times New Roman" w:hAnsi="Times New Roman" w:eastAsiaTheme="majorEastAsia" w:cs="Times New Roman"/>
          <w:bCs/>
          <w:color w:val="000000" w:themeColor="text1"/>
          <w:sz w:val="21"/>
          <w:szCs w:val="21"/>
        </w:rPr>
        <w:t>推恩令实施</w:t>
      </w:r>
      <w:r w:rsidRPr="00A9731F">
        <w:rPr>
          <w:rFonts w:ascii="Times New Roman" w:hAnsi="Times New Roman" w:eastAsiaTheme="majorEastAsia" w:cs="Times New Roman"/>
          <w:bCs/>
          <w:color w:val="000000" w:themeColor="text1"/>
          <w:sz w:val="21"/>
          <w:szCs w:val="21"/>
        </w:rPr>
        <w:t>的背景，故</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选项正确；结合所学知识可以知道，在汉初实行郡国并行制，并不是单独推行分封制，</w:t>
      </w: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项排除；材料中展现的是中央与封国的力量对比，诸侯争霸发生在春秋战国时期，</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项排除；材料中推行的是郡国并行制，并不是单纯的郡县制，</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项排除；故选</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w:t>
      </w:r>
    </w:p>
    <w:p w:rsidR="00A9731F" w:rsidRPr="00A9731F" w:rsidP="00A9731F" w14:paraId="622417C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5. </w:t>
      </w:r>
      <w:r w:rsidRPr="00A9731F">
        <w:rPr>
          <w:rFonts w:ascii="Times New Roman" w:hAnsi="Times New Roman" w:eastAsiaTheme="majorEastAsia" w:cs="Times New Roman"/>
          <w:bCs/>
          <w:color w:val="000000" w:themeColor="text1"/>
          <w:sz w:val="21"/>
          <w:szCs w:val="21"/>
        </w:rPr>
        <w:t>下面为某位同学所作专题梳理的部分内容，其中</w:t>
      </w: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处应该填写的是</w:t>
      </w:r>
    </w:p>
    <w:tbl>
      <w:tblPr>
        <w:tblW w:w="4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4245"/>
      </w:tblGrid>
      <w:tr w14:paraId="29D1A5DD" w14:textId="77777777" w:rsidTr="00A61C19">
        <w:tblPrEx>
          <w:tblW w:w="4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42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DB069E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钟</w:t>
            </w:r>
            <w:r w:rsidRPr="00A9731F">
              <w:rPr>
                <w:rFonts w:ascii="Times New Roman" w:hAnsi="Times New Roman" w:eastAsiaTheme="majorEastAsia" w:cs="Times New Roman"/>
                <w:bCs/>
                <w:color w:val="000000" w:themeColor="text1"/>
                <w:sz w:val="21"/>
                <w:szCs w:val="21"/>
              </w:rPr>
              <w:t>繇</w:t>
            </w:r>
            <w:r w:rsidRPr="00A9731F">
              <w:rPr>
                <w:rFonts w:ascii="Times New Roman" w:hAnsi="Times New Roman" w:eastAsiaTheme="majorEastAsia" w:cs="Times New Roman"/>
                <w:bCs/>
                <w:color w:val="000000" w:themeColor="text1"/>
                <w:sz w:val="21"/>
                <w:szCs w:val="21"/>
              </w:rPr>
              <w:t>：创楷书，刚柔兼备</w:t>
            </w:r>
          </w:p>
          <w:p w:rsidR="00A9731F" w:rsidRPr="00A9731F" w:rsidP="00A9731F" w14:paraId="13DCC45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魏碑：苍劲厚重，粗犷雄浑</w:t>
            </w:r>
          </w:p>
          <w:p w:rsidR="00A9731F" w:rsidRPr="00A9731F" w:rsidP="00A9731F" w14:paraId="176571F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飘若浮云，</w:t>
            </w:r>
            <w:r w:rsidRPr="00A9731F">
              <w:rPr>
                <w:rFonts w:ascii="Times New Roman" w:hAnsi="Times New Roman" w:eastAsiaTheme="majorEastAsia" w:cs="Times New Roman"/>
                <w:bCs/>
                <w:color w:val="000000" w:themeColor="text1"/>
                <w:sz w:val="21"/>
                <w:szCs w:val="21"/>
              </w:rPr>
              <w:t>矫</w:t>
            </w:r>
            <w:r w:rsidRPr="00A9731F">
              <w:rPr>
                <w:rFonts w:ascii="Times New Roman" w:hAnsi="Times New Roman" w:eastAsiaTheme="majorEastAsia" w:cs="Times New Roman"/>
                <w:bCs/>
                <w:color w:val="000000" w:themeColor="text1"/>
                <w:sz w:val="21"/>
                <w:szCs w:val="21"/>
              </w:rPr>
              <w:t>若惊龙</w:t>
            </w:r>
            <w:r w:rsidRPr="00A9731F">
              <w:rPr>
                <w:rFonts w:ascii="Times New Roman" w:hAnsi="Times New Roman" w:eastAsiaTheme="majorEastAsia" w:cs="Times New Roman"/>
                <w:bCs/>
                <w:color w:val="000000" w:themeColor="text1"/>
                <w:sz w:val="21"/>
                <w:szCs w:val="21"/>
              </w:rPr>
              <w:t>”</w:t>
            </w:r>
          </w:p>
        </w:tc>
      </w:tr>
    </w:tbl>
    <w:p w:rsidR="00A9731F" w:rsidRPr="00A9731F" w:rsidP="00A9731F" w14:paraId="6AD4CB4D" w14:textId="77777777">
      <w:pPr>
        <w:spacing w:after="0" w:line="360" w:lineRule="auto"/>
        <w:textAlignment w:val="center"/>
        <w:rPr>
          <w:rFonts w:ascii="Times New Roman" w:hAnsi="Times New Roman" w:eastAsiaTheme="majorEastAsia" w:cs="Times New Roman"/>
          <w:bCs/>
          <w:color w:val="000000" w:themeColor="text1"/>
          <w:sz w:val="21"/>
          <w:szCs w:val="21"/>
        </w:rPr>
      </w:pPr>
    </w:p>
    <w:p w:rsidR="00A9731F" w:rsidRPr="00A9731F" w:rsidP="00A9731F" w14:paraId="008835C6"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司马迁</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张仲景</w:t>
      </w:r>
      <w:r w:rsidRPr="00A9731F">
        <w:rPr>
          <w:rFonts w:ascii="Times New Roman" w:hAnsi="Times New Roman" w:eastAsiaTheme="majorEastAsia" w:cs="Times New Roman"/>
          <w:bCs/>
          <w:color w:val="000000" w:themeColor="text1"/>
          <w:sz w:val="21"/>
          <w:szCs w:val="21"/>
        </w:rPr>
        <w:tab/>
        <w:t xml:space="preserve">C. </w:t>
      </w:r>
      <w:r w:rsidRPr="00A9731F">
        <w:rPr>
          <w:rFonts w:ascii="Times New Roman" w:hAnsi="Times New Roman" w:eastAsiaTheme="majorEastAsia" w:cs="Times New Roman"/>
          <w:bCs/>
          <w:color w:val="000000" w:themeColor="text1"/>
          <w:sz w:val="21"/>
          <w:szCs w:val="21"/>
        </w:rPr>
        <w:t>王羲之</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贾思勰</w:t>
      </w:r>
    </w:p>
    <w:p w:rsidR="00A9731F" w:rsidRPr="00A9731F" w:rsidP="00A9731F" w14:paraId="0483968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C</w:t>
      </w:r>
    </w:p>
    <w:p w:rsidR="00A9731F" w:rsidRPr="00A9731F" w:rsidP="00A9731F" w14:paraId="4732188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67E3B87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【详解】根据材料</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飘若浮云，</w:t>
      </w:r>
      <w:r w:rsidRPr="00A9731F">
        <w:rPr>
          <w:rFonts w:ascii="Times New Roman" w:hAnsi="Times New Roman" w:eastAsiaTheme="majorEastAsia" w:cs="Times New Roman"/>
          <w:bCs/>
          <w:color w:val="000000" w:themeColor="text1"/>
          <w:sz w:val="21"/>
          <w:szCs w:val="21"/>
        </w:rPr>
        <w:t>矫</w:t>
      </w:r>
      <w:r w:rsidRPr="00A9731F">
        <w:rPr>
          <w:rFonts w:ascii="Times New Roman" w:hAnsi="Times New Roman" w:eastAsiaTheme="majorEastAsia" w:cs="Times New Roman"/>
          <w:bCs/>
          <w:color w:val="000000" w:themeColor="text1"/>
          <w:sz w:val="21"/>
          <w:szCs w:val="21"/>
        </w:rPr>
        <w:t>若惊龙</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并结合所学知识可知，东晋王羲之集书法之大成，写出的字或端秀清新或</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飘若浮云，</w:t>
      </w:r>
      <w:r w:rsidRPr="00A9731F">
        <w:rPr>
          <w:rFonts w:ascii="Times New Roman" w:hAnsi="Times New Roman" w:eastAsiaTheme="majorEastAsia" w:cs="Times New Roman"/>
          <w:bCs/>
          <w:color w:val="000000" w:themeColor="text1"/>
          <w:sz w:val="21"/>
          <w:szCs w:val="21"/>
        </w:rPr>
        <w:t>矫</w:t>
      </w:r>
      <w:r w:rsidRPr="00A9731F">
        <w:rPr>
          <w:rFonts w:ascii="Times New Roman" w:hAnsi="Times New Roman" w:eastAsiaTheme="majorEastAsia" w:cs="Times New Roman"/>
          <w:bCs/>
          <w:color w:val="000000" w:themeColor="text1"/>
          <w:sz w:val="21"/>
          <w:szCs w:val="21"/>
        </w:rPr>
        <w:t>若惊龙</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，他的代表作《兰亭集序》有</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天下第一行书</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的美誉，王羲之被后人称为</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书圣</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。根据这位同学所作专题梳理的部分内容可知，其中</w:t>
      </w: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处应该填写的是王羲之，</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项正确，排除</w:t>
      </w:r>
      <w:r w:rsidRPr="00A9731F">
        <w:rPr>
          <w:rFonts w:ascii="Times New Roman" w:hAnsi="Times New Roman" w:eastAsiaTheme="majorEastAsia" w:cs="Times New Roman"/>
          <w:bCs/>
          <w:color w:val="000000" w:themeColor="text1"/>
          <w:sz w:val="21"/>
          <w:szCs w:val="21"/>
        </w:rPr>
        <w:t>ABD</w:t>
      </w:r>
      <w:r w:rsidRPr="00A9731F">
        <w:rPr>
          <w:rFonts w:ascii="Times New Roman" w:hAnsi="Times New Roman" w:eastAsiaTheme="majorEastAsia" w:cs="Times New Roman"/>
          <w:bCs/>
          <w:color w:val="000000" w:themeColor="text1"/>
          <w:sz w:val="21"/>
          <w:szCs w:val="21"/>
        </w:rPr>
        <w:t>项</w:t>
      </w:r>
      <w:r w:rsidRPr="00A9731F">
        <w:rPr>
          <w:rFonts w:ascii="Times New Roman" w:hAnsi="Times New Roman" w:eastAsiaTheme="majorEastAsia" w:cs="Times New Roman"/>
          <w:bCs/>
          <w:color w:val="000000" w:themeColor="text1"/>
          <w:sz w:val="21"/>
          <w:szCs w:val="21"/>
        </w:rPr>
        <w:t>。故选</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w:t>
      </w:r>
    </w:p>
    <w:p w:rsidR="00A9731F" w:rsidRPr="00A9731F" w:rsidP="00A9731F" w14:paraId="2628510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6. </w:t>
      </w:r>
      <w:r w:rsidRPr="00A9731F">
        <w:rPr>
          <w:rFonts w:ascii="Times New Roman" w:hAnsi="Times New Roman" w:eastAsiaTheme="majorEastAsia" w:cs="Times New Roman"/>
          <w:bCs/>
          <w:color w:val="000000" w:themeColor="text1"/>
          <w:sz w:val="21"/>
          <w:szCs w:val="21"/>
        </w:rPr>
        <w:t>史书记载，我国古代某一时期部分百姓自断手足，用以逃避徭役和兵役，时称</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福手福足</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。这一情况出现的原因是</w:t>
      </w:r>
    </w:p>
    <w:p w:rsidR="00A9731F" w:rsidRPr="00A9731F" w:rsidP="00A9731F" w14:paraId="73BA0C74"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外戚宦官交替专权</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八王之乱</w:t>
      </w:r>
    </w:p>
    <w:p w:rsidR="00A9731F" w:rsidRPr="00A9731F" w:rsidP="00A9731F" w14:paraId="437CA8D7"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C. </w:t>
      </w:r>
      <w:r w:rsidRPr="00A9731F">
        <w:rPr>
          <w:rFonts w:ascii="Times New Roman" w:hAnsi="Times New Roman" w:eastAsiaTheme="majorEastAsia" w:cs="Times New Roman"/>
          <w:bCs/>
          <w:color w:val="000000" w:themeColor="text1"/>
          <w:sz w:val="21"/>
          <w:szCs w:val="21"/>
        </w:rPr>
        <w:t>隋炀帝的残暴统治</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倭寇猖獗</w:t>
      </w:r>
    </w:p>
    <w:p w:rsidR="00A9731F" w:rsidRPr="00A9731F" w:rsidP="00A9731F" w14:paraId="20660CC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C</w:t>
      </w:r>
    </w:p>
    <w:p w:rsidR="00A9731F" w:rsidRPr="00A9731F" w:rsidP="00A9731F" w14:paraId="0604415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6C4BC91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【详解】隋炀帝统治后期，暴虐无道，许多老百姓为避免徭役和兵役，不惜将手足砍断，还说是</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福手福足</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，这说明隋炀帝</w:t>
      </w:r>
      <w:r w:rsidRPr="00A9731F">
        <w:rPr>
          <w:rFonts w:ascii="Times New Roman" w:hAnsi="Times New Roman" w:eastAsiaTheme="majorEastAsia" w:cs="Times New Roman"/>
          <w:bCs/>
          <w:noProof/>
          <w:color w:val="000000" w:themeColor="text1"/>
          <w:sz w:val="21"/>
          <w:szCs w:val="21"/>
        </w:rPr>
        <w:drawing>
          <wp:inline distT="0" distB="0" distL="0" distR="0">
            <wp:extent cx="133350" cy="177800"/>
            <wp:effectExtent l="0" t="0" r="0" b="0"/>
            <wp:docPr id="99987" name="图片 99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87" name=""/>
                    <pic:cNvPicPr>
                      <a:picLocks noChangeAspect="1"/>
                    </pic:cNvPicPr>
                  </pic:nvPicPr>
                  <pic:blipFill>
                    <a:blip xmlns:r="http://schemas.openxmlformats.org/officeDocument/2006/relationships" r:embed="rId44"/>
                    <a:stretch>
                      <a:fillRect/>
                    </a:stretch>
                  </pic:blipFill>
                  <pic:spPr>
                    <a:xfrm>
                      <a:off x="0" y="0"/>
                      <a:ext cx="133350" cy="177800"/>
                    </a:xfrm>
                    <a:prstGeom prst="rect">
                      <a:avLst/>
                    </a:prstGeom>
                  </pic:spPr>
                </pic:pic>
              </a:graphicData>
            </a:graphic>
          </wp:inline>
        </w:drawing>
      </w:r>
      <w:r w:rsidRPr="00A9731F">
        <w:rPr>
          <w:rFonts w:ascii="Times New Roman" w:hAnsi="Times New Roman" w:eastAsiaTheme="majorEastAsia" w:cs="Times New Roman"/>
          <w:bCs/>
          <w:color w:val="000000" w:themeColor="text1"/>
          <w:sz w:val="21"/>
          <w:szCs w:val="21"/>
        </w:rPr>
        <w:t>残暴统治使百姓不堪其苦，最终导致隋末农民大起义，在起义军的打击下，隋王朝陷于瓦解，</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项正确；东汉外戚宦官交替专权，西晋八王之乱，明朝倭寇猖獗，</w:t>
      </w:r>
      <w:r w:rsidRPr="00A9731F">
        <w:rPr>
          <w:rFonts w:ascii="Times New Roman" w:hAnsi="Times New Roman" w:eastAsiaTheme="majorEastAsia" w:cs="Times New Roman"/>
          <w:bCs/>
          <w:color w:val="000000" w:themeColor="text1"/>
          <w:sz w:val="21"/>
          <w:szCs w:val="21"/>
        </w:rPr>
        <w:t>ABD</w:t>
      </w:r>
      <w:r w:rsidRPr="00A9731F">
        <w:rPr>
          <w:rFonts w:ascii="Times New Roman" w:hAnsi="Times New Roman" w:eastAsiaTheme="majorEastAsia" w:cs="Times New Roman"/>
          <w:bCs/>
          <w:color w:val="000000" w:themeColor="text1"/>
          <w:sz w:val="21"/>
          <w:szCs w:val="21"/>
        </w:rPr>
        <w:t>项不符合题意，排除。故选</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w:t>
      </w:r>
    </w:p>
    <w:p w:rsidR="00A9731F" w:rsidRPr="00A9731F" w:rsidP="00A9731F" w14:paraId="326FA9A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7. </w:t>
      </w:r>
      <w:r w:rsidRPr="00A9731F">
        <w:rPr>
          <w:rFonts w:ascii="Times New Roman" w:hAnsi="Times New Roman" w:eastAsiaTheme="majorEastAsia" w:cs="Times New Roman"/>
          <w:bCs/>
          <w:color w:val="000000" w:themeColor="text1"/>
          <w:sz w:val="21"/>
          <w:szCs w:val="21"/>
        </w:rPr>
        <w:t>历史地图是学习历史的重要资源。从如图长安平面图中能获得的信息有</w:t>
      </w:r>
    </w:p>
    <w:p w:rsidR="00A9731F" w:rsidRPr="00A9731F" w:rsidP="00A9731F" w14:paraId="00CBCA5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长安城规模宏大，布局井然有序</w:t>
      </w: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世界各地的商人、使者云集长安</w:t>
      </w:r>
    </w:p>
    <w:p w:rsidR="00A9731F" w:rsidRPr="00A9731F" w:rsidP="00A9731F" w14:paraId="251DB28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③</w:t>
      </w:r>
      <w:r w:rsidRPr="00A9731F">
        <w:rPr>
          <w:rFonts w:ascii="Times New Roman" w:hAnsi="Times New Roman" w:eastAsiaTheme="majorEastAsia" w:cs="Times New Roman"/>
          <w:bCs/>
          <w:color w:val="000000" w:themeColor="text1"/>
          <w:sz w:val="21"/>
          <w:szCs w:val="21"/>
        </w:rPr>
        <w:t>皇城、宫城位于城市正中偏北部</w:t>
      </w:r>
      <w:r w:rsidRPr="00A9731F">
        <w:rPr>
          <w:rFonts w:ascii="宋体" w:eastAsia="宋体" w:hAnsi="宋体" w:cs="宋体" w:hint="eastAsia"/>
          <w:bCs/>
          <w:color w:val="000000" w:themeColor="text1"/>
          <w:sz w:val="21"/>
          <w:szCs w:val="21"/>
        </w:rPr>
        <w:t>④</w:t>
      </w:r>
      <w:r w:rsidRPr="00A9731F">
        <w:rPr>
          <w:rFonts w:ascii="Times New Roman" w:hAnsi="Times New Roman" w:eastAsiaTheme="majorEastAsia" w:cs="Times New Roman"/>
          <w:bCs/>
          <w:color w:val="000000" w:themeColor="text1"/>
          <w:sz w:val="21"/>
          <w:szCs w:val="21"/>
        </w:rPr>
        <w:t>城市中商业区与居民区被街道隔开</w:t>
      </w:r>
    </w:p>
    <w:p w:rsidR="00A9731F" w:rsidRPr="00A9731F" w:rsidP="00A9731F" w14:paraId="7F5615B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2028825" cy="1943100"/>
            <wp:effectExtent l="0" t="0" r="0" b="0"/>
            <wp:docPr id="99988" name="图片 9998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88" name=""/>
                    <pic:cNvPicPr>
                      <a:picLocks noChangeAspect="1"/>
                    </pic:cNvPicPr>
                  </pic:nvPicPr>
                  <pic:blipFill>
                    <a:blip xmlns:r="http://schemas.openxmlformats.org/officeDocument/2006/relationships" r:embed="rId45"/>
                    <a:stretch>
                      <a:fillRect/>
                    </a:stretch>
                  </pic:blipFill>
                  <pic:spPr>
                    <a:xfrm>
                      <a:off x="0" y="0"/>
                      <a:ext cx="2028825" cy="1943100"/>
                    </a:xfrm>
                    <a:prstGeom prst="rect">
                      <a:avLst/>
                    </a:prstGeom>
                  </pic:spPr>
                </pic:pic>
              </a:graphicData>
            </a:graphic>
          </wp:inline>
        </w:drawing>
      </w:r>
    </w:p>
    <w:p w:rsidR="00A9731F" w:rsidRPr="00A9731F" w:rsidP="00A9731F" w14:paraId="248B254B"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宋体" w:eastAsia="宋体" w:hAnsi="宋体" w:cs="宋体" w:hint="eastAsia"/>
          <w:bCs/>
          <w:color w:val="000000" w:themeColor="text1"/>
          <w:sz w:val="21"/>
          <w:szCs w:val="21"/>
        </w:rPr>
        <w:t>①②③</w:t>
      </w:r>
      <w:r w:rsidRPr="00A9731F">
        <w:rPr>
          <w:rFonts w:ascii="Times New Roman" w:hAnsi="Times New Roman" w:eastAsiaTheme="majorEastAsia" w:cs="Times New Roman"/>
          <w:bCs/>
          <w:color w:val="000000" w:themeColor="text1"/>
          <w:sz w:val="21"/>
          <w:szCs w:val="21"/>
        </w:rPr>
        <w:tab/>
        <w:t xml:space="preserve">B. </w:t>
      </w:r>
      <w:r w:rsidRPr="00A9731F">
        <w:rPr>
          <w:rFonts w:ascii="宋体" w:eastAsia="宋体" w:hAnsi="宋体" w:cs="宋体" w:hint="eastAsia"/>
          <w:bCs/>
          <w:color w:val="000000" w:themeColor="text1"/>
          <w:sz w:val="21"/>
          <w:szCs w:val="21"/>
        </w:rPr>
        <w:t>①②④</w:t>
      </w:r>
      <w:r w:rsidRPr="00A9731F">
        <w:rPr>
          <w:rFonts w:ascii="Times New Roman" w:hAnsi="Times New Roman" w:eastAsiaTheme="majorEastAsia" w:cs="Times New Roman"/>
          <w:bCs/>
          <w:color w:val="000000" w:themeColor="text1"/>
          <w:sz w:val="21"/>
          <w:szCs w:val="21"/>
        </w:rPr>
        <w:tab/>
        <w:t xml:space="preserve">C. </w:t>
      </w:r>
      <w:r w:rsidRPr="00A9731F">
        <w:rPr>
          <w:rFonts w:ascii="宋体" w:eastAsia="宋体" w:hAnsi="宋体" w:cs="宋体" w:hint="eastAsia"/>
          <w:bCs/>
          <w:color w:val="000000" w:themeColor="text1"/>
          <w:sz w:val="21"/>
          <w:szCs w:val="21"/>
        </w:rPr>
        <w:t>①③④</w:t>
      </w:r>
      <w:r w:rsidRPr="00A9731F">
        <w:rPr>
          <w:rFonts w:ascii="Times New Roman" w:hAnsi="Times New Roman" w:eastAsiaTheme="majorEastAsia" w:cs="Times New Roman"/>
          <w:bCs/>
          <w:color w:val="000000" w:themeColor="text1"/>
          <w:sz w:val="21"/>
          <w:szCs w:val="21"/>
        </w:rPr>
        <w:tab/>
        <w:t xml:space="preserve">D. </w:t>
      </w:r>
      <w:r w:rsidRPr="00A9731F">
        <w:rPr>
          <w:rFonts w:ascii="宋体" w:eastAsia="宋体" w:hAnsi="宋体" w:cs="宋体" w:hint="eastAsia"/>
          <w:bCs/>
          <w:color w:val="000000" w:themeColor="text1"/>
          <w:sz w:val="21"/>
          <w:szCs w:val="21"/>
        </w:rPr>
        <w:t>②③④</w:t>
      </w:r>
    </w:p>
    <w:p w:rsidR="00A9731F" w:rsidRPr="00A9731F" w:rsidP="00A9731F" w14:paraId="0922856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C</w:t>
      </w:r>
    </w:p>
    <w:p w:rsidR="00A9731F" w:rsidRPr="00A9731F" w:rsidP="00A9731F" w14:paraId="0C640A5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74ECC01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据图片并结合所学知识可知，唐朝都城长安规模宏伟，布局严整对称，街道宽敞整齐，商业繁荣，既是当时中国政治、经济和文化交往的中心，也是一座国际性的大都会。据图片看出，长安城规模宏大，布局井然有序、皇城、宫城位于城市正中偏北部、城市中商业区与居民区被街道隔开。</w:t>
      </w: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世界各地的商人、使者云集长安不能从图中得出。</w:t>
      </w:r>
      <w:r w:rsidRPr="00A9731F">
        <w:rPr>
          <w:rFonts w:ascii="宋体" w:eastAsia="宋体" w:hAnsi="宋体" w:cs="宋体" w:hint="eastAsia"/>
          <w:bCs/>
          <w:color w:val="000000" w:themeColor="text1"/>
          <w:sz w:val="21"/>
          <w:szCs w:val="21"/>
        </w:rPr>
        <w:t>①③④</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项正确；排除</w:t>
      </w:r>
      <w:r w:rsidRPr="00A9731F">
        <w:rPr>
          <w:rFonts w:ascii="Times New Roman" w:hAnsi="Times New Roman" w:eastAsiaTheme="majorEastAsia" w:cs="Times New Roman"/>
          <w:bCs/>
          <w:color w:val="000000" w:themeColor="text1"/>
          <w:sz w:val="21"/>
          <w:szCs w:val="21"/>
        </w:rPr>
        <w:t>ABD</w:t>
      </w:r>
      <w:r w:rsidRPr="00A9731F">
        <w:rPr>
          <w:rFonts w:ascii="Times New Roman" w:hAnsi="Times New Roman" w:eastAsiaTheme="majorEastAsia" w:cs="Times New Roman"/>
          <w:bCs/>
          <w:color w:val="000000" w:themeColor="text1"/>
          <w:sz w:val="21"/>
          <w:szCs w:val="21"/>
        </w:rPr>
        <w:t>项。故选</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w:t>
      </w:r>
    </w:p>
    <w:p w:rsidR="00A9731F" w:rsidRPr="00A9731F" w:rsidP="00A9731F" w14:paraId="3991CCB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8. </w:t>
      </w:r>
      <w:r w:rsidRPr="00A9731F">
        <w:rPr>
          <w:rFonts w:ascii="Times New Roman" w:hAnsi="Times New Roman" w:eastAsiaTheme="majorEastAsia" w:cs="Times New Roman"/>
          <w:bCs/>
          <w:color w:val="000000" w:themeColor="text1"/>
          <w:sz w:val="21"/>
          <w:szCs w:val="21"/>
        </w:rPr>
        <w:t>如图漫画描绘的场景发生于北宋初年，图中主人公此举的目的是</w:t>
      </w:r>
    </w:p>
    <w:p w:rsidR="00A9731F" w:rsidRPr="00A9731F" w:rsidP="00A9731F" w14:paraId="2967F96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3200400" cy="2028825"/>
            <wp:effectExtent l="0" t="0" r="0" b="0"/>
            <wp:docPr id="99989" name="图片 9998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89" name=""/>
                    <pic:cNvPicPr>
                      <a:picLocks noChangeAspect="1"/>
                    </pic:cNvPicPr>
                  </pic:nvPicPr>
                  <pic:blipFill>
                    <a:blip xmlns:r="http://schemas.openxmlformats.org/officeDocument/2006/relationships" r:embed="rId46"/>
                    <a:stretch>
                      <a:fillRect/>
                    </a:stretch>
                  </pic:blipFill>
                  <pic:spPr>
                    <a:xfrm>
                      <a:off x="0" y="0"/>
                      <a:ext cx="3200400" cy="2028825"/>
                    </a:xfrm>
                    <a:prstGeom prst="rect">
                      <a:avLst/>
                    </a:prstGeom>
                  </pic:spPr>
                </pic:pic>
              </a:graphicData>
            </a:graphic>
          </wp:inline>
        </w:drawing>
      </w:r>
    </w:p>
    <w:p w:rsidR="00A9731F" w:rsidRPr="00A9731F" w:rsidP="00A9731F" w14:paraId="14D6B0BE"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改善君臣关系</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加强中央集权</w:t>
      </w:r>
    </w:p>
    <w:p w:rsidR="00A9731F" w:rsidRPr="00A9731F" w:rsidP="00A9731F" w14:paraId="0B472CD6"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C. </w:t>
      </w:r>
      <w:r w:rsidRPr="00A9731F">
        <w:rPr>
          <w:rFonts w:ascii="Times New Roman" w:hAnsi="Times New Roman" w:eastAsiaTheme="majorEastAsia" w:cs="Times New Roman"/>
          <w:bCs/>
          <w:color w:val="000000" w:themeColor="text1"/>
          <w:sz w:val="21"/>
          <w:szCs w:val="21"/>
        </w:rPr>
        <w:t>促进民族交融</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完善福利制度</w:t>
      </w:r>
    </w:p>
    <w:p w:rsidR="00A9731F" w:rsidRPr="00A9731F" w:rsidP="00A9731F" w14:paraId="448FCFF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B</w:t>
      </w:r>
    </w:p>
    <w:p w:rsidR="00A9731F" w:rsidRPr="00A9731F" w:rsidP="00A9731F" w14:paraId="5C2A998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6951164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【详解】根据材料</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赵匡胤：</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喝了这杯酒你们就退休吧。工资照发，待遇不变</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可知，这反映的是杯酒释兵权。北宋建立后，为加强中央集权，赵匡胤通过</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杯酒释兵权</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，剥夺了朝中大将的兵权，</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项正确</w:t>
      </w:r>
      <w:r w:rsidRPr="00A9731F">
        <w:rPr>
          <w:rFonts w:ascii="Times New Roman" w:hAnsi="Times New Roman" w:eastAsiaTheme="majorEastAsia" w:cs="Times New Roman"/>
          <w:bCs/>
          <w:color w:val="000000" w:themeColor="text1"/>
          <w:sz w:val="21"/>
          <w:szCs w:val="21"/>
        </w:rPr>
        <w:t>；目的不是为了改善君臣关系，目的是为了剥夺君主的权力，排除</w:t>
      </w: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项；跟促进民族交融没有关系，排除</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w:t>
      </w:r>
      <w:r w:rsidRPr="00A9731F">
        <w:rPr>
          <w:rFonts w:ascii="Times New Roman" w:hAnsi="Times New Roman" w:eastAsiaTheme="majorEastAsia" w:cs="Times New Roman"/>
          <w:bCs/>
          <w:color w:val="000000" w:themeColor="text1"/>
          <w:sz w:val="21"/>
          <w:szCs w:val="21"/>
        </w:rPr>
        <w:t>跟完善</w:t>
      </w:r>
      <w:r w:rsidRPr="00A9731F">
        <w:rPr>
          <w:rFonts w:ascii="Times New Roman" w:hAnsi="Times New Roman" w:eastAsiaTheme="majorEastAsia" w:cs="Times New Roman"/>
          <w:bCs/>
          <w:color w:val="000000" w:themeColor="text1"/>
          <w:sz w:val="21"/>
          <w:szCs w:val="21"/>
        </w:rPr>
        <w:t>福利制度没有关系，排除</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项。故选</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项。</w:t>
      </w:r>
      <w:r w:rsidRPr="00A9731F">
        <w:rPr>
          <w:rFonts w:ascii="Times New Roman" w:hAnsi="Times New Roman" w:eastAsiaTheme="majorEastAsia" w:cs="Times New Roman"/>
          <w:bCs/>
          <w:color w:val="000000" w:themeColor="text1"/>
          <w:sz w:val="21"/>
          <w:szCs w:val="21"/>
        </w:rPr>
        <w:t xml:space="preserve"> </w:t>
      </w:r>
    </w:p>
    <w:p w:rsidR="00A9731F" w:rsidRPr="00A9731F" w:rsidP="00A9731F" w14:paraId="66D179A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9. </w:t>
      </w:r>
      <w:r w:rsidRPr="00A9731F">
        <w:rPr>
          <w:rFonts w:ascii="Times New Roman" w:hAnsi="Times New Roman" w:eastAsiaTheme="majorEastAsia" w:cs="Times New Roman"/>
          <w:bCs/>
          <w:color w:val="000000" w:themeColor="text1"/>
          <w:sz w:val="21"/>
          <w:szCs w:val="21"/>
        </w:rPr>
        <w:t>中国古代北方各民族中曾经涌现出许多了不起的人物，其中完成了全国统一的是</w:t>
      </w:r>
    </w:p>
    <w:p w:rsidR="00A9731F" w:rsidRPr="00A9731F" w:rsidP="00A9731F" w14:paraId="0D34511D"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耶律阿保机</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完颜阿骨打</w:t>
      </w:r>
      <w:r w:rsidRPr="00A9731F">
        <w:rPr>
          <w:rFonts w:ascii="Times New Roman" w:hAnsi="Times New Roman" w:eastAsiaTheme="majorEastAsia" w:cs="Times New Roman"/>
          <w:bCs/>
          <w:color w:val="000000" w:themeColor="text1"/>
          <w:sz w:val="21"/>
          <w:szCs w:val="21"/>
        </w:rPr>
        <w:tab/>
        <w:t xml:space="preserve">C. </w:t>
      </w:r>
      <w:r w:rsidRPr="00A9731F">
        <w:rPr>
          <w:rFonts w:ascii="Times New Roman" w:hAnsi="Times New Roman" w:eastAsiaTheme="majorEastAsia" w:cs="Times New Roman"/>
          <w:bCs/>
          <w:color w:val="000000" w:themeColor="text1"/>
          <w:sz w:val="21"/>
          <w:szCs w:val="21"/>
        </w:rPr>
        <w:t>成吉思汗</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忽必烈</w:t>
      </w:r>
    </w:p>
    <w:p w:rsidR="00A9731F" w:rsidRPr="00A9731F" w:rsidP="00A9731F" w14:paraId="2B18726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D</w:t>
      </w:r>
    </w:p>
    <w:p w:rsidR="00A9731F" w:rsidRPr="00A9731F" w:rsidP="00A9731F" w14:paraId="63EA452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2D6B60D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【详解】依据所学知识可知，</w:t>
      </w:r>
      <w:r w:rsidRPr="00A9731F">
        <w:rPr>
          <w:rFonts w:ascii="Times New Roman" w:hAnsi="Times New Roman" w:eastAsiaTheme="majorEastAsia" w:cs="Times New Roman"/>
          <w:bCs/>
          <w:color w:val="000000" w:themeColor="text1"/>
          <w:sz w:val="21"/>
          <w:szCs w:val="21"/>
        </w:rPr>
        <w:t>206</w:t>
      </w:r>
      <w:r w:rsidRPr="00A9731F">
        <w:rPr>
          <w:rFonts w:ascii="Times New Roman" w:hAnsi="Times New Roman" w:eastAsiaTheme="majorEastAsia" w:cs="Times New Roman"/>
          <w:bCs/>
          <w:color w:val="000000" w:themeColor="text1"/>
          <w:sz w:val="21"/>
          <w:szCs w:val="21"/>
        </w:rPr>
        <w:t>年，铁木真统一蒙古各部，建立蒙古政权，被尊为</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成吉思汗</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1271</w:t>
      </w:r>
      <w:r w:rsidRPr="00A9731F">
        <w:rPr>
          <w:rFonts w:ascii="Times New Roman" w:hAnsi="Times New Roman" w:eastAsiaTheme="majorEastAsia" w:cs="Times New Roman"/>
          <w:bCs/>
          <w:color w:val="000000" w:themeColor="text1"/>
          <w:sz w:val="21"/>
          <w:szCs w:val="21"/>
        </w:rPr>
        <w:t>年，忽必烈改国号为元，次年定都大都，元朝是我国历史上第一个由少数民族贵族为主建立的全国性的统一王朝，</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项正确世纪初，契丹族的杰出首领耶律阿保机统一了契丹各部，排除</w:t>
      </w: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项；</w:t>
      </w:r>
      <w:r w:rsidRPr="00A9731F">
        <w:rPr>
          <w:rFonts w:ascii="Times New Roman" w:hAnsi="Times New Roman" w:eastAsiaTheme="majorEastAsia" w:cs="Times New Roman"/>
          <w:bCs/>
          <w:color w:val="000000" w:themeColor="text1"/>
          <w:sz w:val="21"/>
          <w:szCs w:val="21"/>
        </w:rPr>
        <w:t>1115</w:t>
      </w:r>
      <w:r w:rsidRPr="00A9731F">
        <w:rPr>
          <w:rFonts w:ascii="Times New Roman" w:hAnsi="Times New Roman" w:eastAsiaTheme="majorEastAsia" w:cs="Times New Roman"/>
          <w:bCs/>
          <w:color w:val="000000" w:themeColor="text1"/>
          <w:sz w:val="21"/>
          <w:szCs w:val="21"/>
        </w:rPr>
        <w:t>年，阿骨打称帝，建立金政权，后定都会宁，</w:t>
      </w:r>
      <w:r w:rsidRPr="00A9731F">
        <w:rPr>
          <w:rFonts w:ascii="Times New Roman" w:hAnsi="Times New Roman" w:eastAsiaTheme="majorEastAsia" w:cs="Times New Roman"/>
          <w:bCs/>
          <w:color w:val="000000" w:themeColor="text1"/>
          <w:sz w:val="21"/>
          <w:szCs w:val="21"/>
        </w:rPr>
        <w:t>1153</w:t>
      </w:r>
      <w:r w:rsidRPr="00A9731F">
        <w:rPr>
          <w:rFonts w:ascii="Times New Roman" w:hAnsi="Times New Roman" w:eastAsiaTheme="majorEastAsia" w:cs="Times New Roman"/>
          <w:bCs/>
          <w:color w:val="000000" w:themeColor="text1"/>
          <w:sz w:val="21"/>
          <w:szCs w:val="21"/>
        </w:rPr>
        <w:t>年，金朝的统治中心南移到了中都燕京（今北京），排除</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项；成吉思汗统一蒙古各部，建立蒙古政权，排除</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项。故选</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w:t>
      </w:r>
    </w:p>
    <w:p w:rsidR="00A9731F" w:rsidRPr="00A9731F" w:rsidP="00A9731F" w14:paraId="0B6F5ED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10. </w:t>
      </w:r>
      <w:r w:rsidRPr="00A9731F">
        <w:rPr>
          <w:rFonts w:ascii="Times New Roman" w:hAnsi="Times New Roman" w:eastAsiaTheme="majorEastAsia" w:cs="Times New Roman"/>
          <w:bCs/>
          <w:color w:val="000000" w:themeColor="text1"/>
          <w:sz w:val="21"/>
          <w:szCs w:val="21"/>
        </w:rPr>
        <w:t>中华文化博大精深，以下书籍按成书的先后顺序排列，正确的是</w:t>
      </w:r>
    </w:p>
    <w:p w:rsidR="00A9731F" w:rsidRPr="00A9731F" w:rsidP="00A9731F" w14:paraId="4A9546A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4086225" cy="1276350"/>
            <wp:effectExtent l="0" t="0" r="0" b="0"/>
            <wp:docPr id="99990" name="图片 9999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0" name=""/>
                    <pic:cNvPicPr>
                      <a:picLocks noChangeAspect="1"/>
                    </pic:cNvPicPr>
                  </pic:nvPicPr>
                  <pic:blipFill>
                    <a:blip xmlns:r="http://schemas.openxmlformats.org/officeDocument/2006/relationships" r:embed="rId47"/>
                    <a:stretch>
                      <a:fillRect/>
                    </a:stretch>
                  </pic:blipFill>
                  <pic:spPr>
                    <a:xfrm>
                      <a:off x="0" y="0"/>
                      <a:ext cx="4086225" cy="1276350"/>
                    </a:xfrm>
                    <a:prstGeom prst="rect">
                      <a:avLst/>
                    </a:prstGeom>
                  </pic:spPr>
                </pic:pic>
              </a:graphicData>
            </a:graphic>
          </wp:inline>
        </w:drawing>
      </w:r>
    </w:p>
    <w:p w:rsidR="00A9731F" w:rsidRPr="00A9731F" w:rsidP="00A9731F" w14:paraId="5BC53104"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宋体" w:eastAsia="宋体" w:hAnsi="宋体" w:cs="宋体" w:hint="eastAsia"/>
          <w:bCs/>
          <w:color w:val="000000" w:themeColor="text1"/>
          <w:sz w:val="21"/>
          <w:szCs w:val="21"/>
        </w:rPr>
        <w:t>③①④②</w:t>
      </w:r>
      <w:r w:rsidRPr="00A9731F">
        <w:rPr>
          <w:rFonts w:ascii="Times New Roman" w:hAnsi="Times New Roman" w:eastAsiaTheme="majorEastAsia" w:cs="Times New Roman"/>
          <w:bCs/>
          <w:color w:val="000000" w:themeColor="text1"/>
          <w:sz w:val="21"/>
          <w:szCs w:val="21"/>
        </w:rPr>
        <w:tab/>
        <w:t xml:space="preserve">B. </w:t>
      </w:r>
      <w:r w:rsidRPr="00A9731F">
        <w:rPr>
          <w:rFonts w:ascii="宋体" w:eastAsia="宋体" w:hAnsi="宋体" w:cs="宋体" w:hint="eastAsia"/>
          <w:bCs/>
          <w:color w:val="000000" w:themeColor="text1"/>
          <w:sz w:val="21"/>
          <w:szCs w:val="21"/>
        </w:rPr>
        <w:t>③④①②</w:t>
      </w:r>
      <w:r w:rsidRPr="00A9731F">
        <w:rPr>
          <w:rFonts w:ascii="Times New Roman" w:hAnsi="Times New Roman" w:eastAsiaTheme="majorEastAsia" w:cs="Times New Roman"/>
          <w:bCs/>
          <w:color w:val="000000" w:themeColor="text1"/>
          <w:sz w:val="21"/>
          <w:szCs w:val="21"/>
        </w:rPr>
        <w:tab/>
        <w:t xml:space="preserve">C. </w:t>
      </w:r>
      <w:r w:rsidRPr="00A9731F">
        <w:rPr>
          <w:rFonts w:ascii="宋体" w:eastAsia="宋体" w:hAnsi="宋体" w:cs="宋体" w:hint="eastAsia"/>
          <w:bCs/>
          <w:color w:val="000000" w:themeColor="text1"/>
          <w:sz w:val="21"/>
          <w:szCs w:val="21"/>
        </w:rPr>
        <w:t>④①③②</w:t>
      </w:r>
      <w:r w:rsidRPr="00A9731F">
        <w:rPr>
          <w:rFonts w:ascii="Times New Roman" w:hAnsi="Times New Roman" w:eastAsiaTheme="majorEastAsia" w:cs="Times New Roman"/>
          <w:bCs/>
          <w:color w:val="000000" w:themeColor="text1"/>
          <w:sz w:val="21"/>
          <w:szCs w:val="21"/>
        </w:rPr>
        <w:tab/>
        <w:t xml:space="preserve">D. </w:t>
      </w:r>
      <w:r w:rsidRPr="00A9731F">
        <w:rPr>
          <w:rFonts w:ascii="宋体" w:eastAsia="宋体" w:hAnsi="宋体" w:cs="宋体" w:hint="eastAsia"/>
          <w:bCs/>
          <w:color w:val="000000" w:themeColor="text1"/>
          <w:sz w:val="21"/>
          <w:szCs w:val="21"/>
        </w:rPr>
        <w:t>④③①②</w:t>
      </w:r>
    </w:p>
    <w:p w:rsidR="00A9731F" w:rsidRPr="00A9731F" w:rsidP="00A9731F" w14:paraId="36F63BF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B</w:t>
      </w:r>
    </w:p>
    <w:p w:rsidR="00A9731F" w:rsidRPr="00A9731F" w:rsidP="00A9731F" w14:paraId="1F66966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3DA5691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【详解】以及所学知识，《本草纲目》是明朝医药学家李时珍的医学著作；《红楼梦》是清朝曹雪芹的长篇小说；《论语》记载的是春秋时期孔子的言论；《齐民要术》是北朝贾思勰的农书。由此可知正确顺序是</w:t>
      </w:r>
      <w:r w:rsidRPr="00A9731F">
        <w:rPr>
          <w:rFonts w:ascii="宋体" w:eastAsia="宋体" w:hAnsi="宋体" w:cs="宋体" w:hint="eastAsia"/>
          <w:bCs/>
          <w:color w:val="000000" w:themeColor="text1"/>
          <w:sz w:val="21"/>
          <w:szCs w:val="21"/>
        </w:rPr>
        <w:t>③④①②</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ACD</w:t>
      </w:r>
      <w:r w:rsidRPr="00A9731F">
        <w:rPr>
          <w:rFonts w:ascii="Times New Roman" w:hAnsi="Times New Roman" w:eastAsiaTheme="majorEastAsia" w:cs="Times New Roman"/>
          <w:bCs/>
          <w:color w:val="000000" w:themeColor="text1"/>
          <w:sz w:val="21"/>
          <w:szCs w:val="21"/>
        </w:rPr>
        <w:t>不符合题意。故选</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w:t>
      </w:r>
    </w:p>
    <w:p w:rsidR="00A9731F" w:rsidRPr="00A9731F" w:rsidP="00A9731F" w14:paraId="0DBDE94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11. </w:t>
      </w:r>
      <w:r w:rsidRPr="00A9731F">
        <w:rPr>
          <w:rFonts w:ascii="Times New Roman" w:hAnsi="Times New Roman" w:eastAsiaTheme="majorEastAsia" w:cs="Times New Roman"/>
          <w:bCs/>
          <w:color w:val="000000" w:themeColor="text1"/>
          <w:sz w:val="21"/>
          <w:szCs w:val="21"/>
        </w:rPr>
        <w:t>历史地图可以反映历史事件的进程。如图反映的历史事件是</w:t>
      </w:r>
    </w:p>
    <w:p w:rsidR="00A9731F" w:rsidRPr="00A9731F" w:rsidP="00A9731F" w14:paraId="49AC2D8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362075" cy="1371600"/>
            <wp:effectExtent l="0" t="0" r="0" b="0"/>
            <wp:docPr id="99991" name="图片 9999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1" name=""/>
                    <pic:cNvPicPr>
                      <a:picLocks noChangeAspect="1"/>
                    </pic:cNvPicPr>
                  </pic:nvPicPr>
                  <pic:blipFill>
                    <a:blip xmlns:r="http://schemas.openxmlformats.org/officeDocument/2006/relationships" r:embed="rId48"/>
                    <a:stretch>
                      <a:fillRect/>
                    </a:stretch>
                  </pic:blipFill>
                  <pic:spPr>
                    <a:xfrm>
                      <a:off x="0" y="0"/>
                      <a:ext cx="1362075" cy="1371600"/>
                    </a:xfrm>
                    <a:prstGeom prst="rect">
                      <a:avLst/>
                    </a:prstGeom>
                  </pic:spPr>
                </pic:pic>
              </a:graphicData>
            </a:graphic>
          </wp:inline>
        </w:drawing>
      </w:r>
    </w:p>
    <w:p w:rsidR="00A9731F" w:rsidRPr="00A9731F" w:rsidP="00A9731F" w14:paraId="6D5B65DD"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北伐战争</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南昌起义</w:t>
      </w:r>
      <w:r w:rsidRPr="00A9731F">
        <w:rPr>
          <w:rFonts w:ascii="Times New Roman" w:hAnsi="Times New Roman" w:eastAsiaTheme="majorEastAsia" w:cs="Times New Roman"/>
          <w:bCs/>
          <w:color w:val="000000" w:themeColor="text1"/>
          <w:sz w:val="21"/>
          <w:szCs w:val="21"/>
        </w:rPr>
        <w:tab/>
        <w:t xml:space="preserve">C. </w:t>
      </w:r>
      <w:r w:rsidRPr="00A9731F">
        <w:rPr>
          <w:rFonts w:ascii="Times New Roman" w:hAnsi="Times New Roman" w:eastAsiaTheme="majorEastAsia" w:cs="Times New Roman"/>
          <w:bCs/>
          <w:color w:val="000000" w:themeColor="text1"/>
          <w:sz w:val="21"/>
          <w:szCs w:val="21"/>
        </w:rPr>
        <w:t>红军长征</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淮海战役</w:t>
      </w:r>
    </w:p>
    <w:p w:rsidR="00A9731F" w:rsidRPr="00A9731F" w:rsidP="00A9731F" w14:paraId="665FB69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A</w:t>
      </w:r>
    </w:p>
    <w:p w:rsidR="00A9731F" w:rsidRPr="00A9731F" w:rsidP="00A9731F" w14:paraId="00ED6B1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2F324B3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【详解】根据图片</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汀泗桥</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贺胜桥</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可知是北伐战争形势图。</w:t>
      </w:r>
      <w:r w:rsidRPr="00A9731F">
        <w:rPr>
          <w:rFonts w:ascii="Times New Roman" w:hAnsi="Times New Roman" w:eastAsiaTheme="majorEastAsia" w:cs="Times New Roman"/>
          <w:bCs/>
          <w:color w:val="000000" w:themeColor="text1"/>
          <w:sz w:val="21"/>
          <w:szCs w:val="21"/>
        </w:rPr>
        <w:t>1926</w:t>
      </w:r>
      <w:r w:rsidRPr="00A9731F">
        <w:rPr>
          <w:rFonts w:ascii="Times New Roman" w:hAnsi="Times New Roman" w:eastAsiaTheme="majorEastAsia" w:cs="Times New Roman"/>
          <w:bCs/>
          <w:color w:val="000000" w:themeColor="text1"/>
          <w:sz w:val="21"/>
          <w:szCs w:val="21"/>
        </w:rPr>
        <w:t>年，广州国民政府进行了北伐战争，叶挺率领的第四军独立团作为北伐的先锋，首先开赴湖南、湖北战场。叶挺率领的第四军独立团连克汀</w:t>
      </w:r>
      <w:r w:rsidRPr="00A9731F">
        <w:rPr>
          <w:rFonts w:ascii="Times New Roman" w:hAnsi="Times New Roman" w:eastAsiaTheme="majorEastAsia" w:cs="Times New Roman"/>
          <w:bCs/>
          <w:color w:val="000000" w:themeColor="text1"/>
          <w:sz w:val="21"/>
          <w:szCs w:val="21"/>
        </w:rPr>
        <w:t>泗</w:t>
      </w:r>
      <w:r w:rsidRPr="00A9731F">
        <w:rPr>
          <w:rFonts w:ascii="Times New Roman" w:hAnsi="Times New Roman" w:eastAsiaTheme="majorEastAsia" w:cs="Times New Roman"/>
          <w:bCs/>
          <w:color w:val="000000" w:themeColor="text1"/>
          <w:sz w:val="21"/>
          <w:szCs w:val="21"/>
        </w:rPr>
        <w:t>桥和贺胜桥，猛攻武昌城，为其所在第四军赢得了</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铁军</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的称号，</w:t>
      </w: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项正确；</w:t>
      </w:r>
      <w:r w:rsidRPr="00A9731F">
        <w:rPr>
          <w:rFonts w:ascii="Times New Roman" w:hAnsi="Times New Roman" w:eastAsiaTheme="majorEastAsia" w:cs="Times New Roman"/>
          <w:bCs/>
          <w:color w:val="000000" w:themeColor="text1"/>
          <w:sz w:val="21"/>
          <w:szCs w:val="21"/>
        </w:rPr>
        <w:t>1927</w:t>
      </w:r>
      <w:r w:rsidRPr="00A9731F">
        <w:rPr>
          <w:rFonts w:ascii="Times New Roman" w:hAnsi="Times New Roman" w:eastAsiaTheme="majorEastAsia" w:cs="Times New Roman"/>
          <w:bCs/>
          <w:color w:val="000000" w:themeColor="text1"/>
          <w:sz w:val="21"/>
          <w:szCs w:val="21"/>
        </w:rPr>
        <w:t>年南昌起义，</w:t>
      </w:r>
      <w:r w:rsidRPr="00A9731F">
        <w:rPr>
          <w:rFonts w:ascii="Times New Roman" w:hAnsi="Times New Roman" w:eastAsiaTheme="majorEastAsia" w:cs="Times New Roman"/>
          <w:bCs/>
          <w:color w:val="000000" w:themeColor="text1"/>
          <w:sz w:val="21"/>
          <w:szCs w:val="21"/>
        </w:rPr>
        <w:t>1934</w:t>
      </w:r>
      <w:r w:rsidRPr="00A9731F">
        <w:rPr>
          <w:rFonts w:ascii="Times New Roman" w:hAnsi="Times New Roman" w:eastAsiaTheme="majorEastAsia" w:cs="Times New Roman"/>
          <w:bCs/>
          <w:color w:val="000000" w:themeColor="text1"/>
          <w:sz w:val="21"/>
          <w:szCs w:val="21"/>
        </w:rPr>
        <w:t>年红军开始长征，</w:t>
      </w:r>
      <w:r w:rsidRPr="00A9731F">
        <w:rPr>
          <w:rFonts w:ascii="Times New Roman" w:hAnsi="Times New Roman" w:eastAsiaTheme="majorEastAsia" w:cs="Times New Roman"/>
          <w:bCs/>
          <w:color w:val="000000" w:themeColor="text1"/>
          <w:sz w:val="21"/>
          <w:szCs w:val="21"/>
        </w:rPr>
        <w:t>1948</w:t>
      </w:r>
      <w:r w:rsidRPr="00A9731F">
        <w:rPr>
          <w:rFonts w:ascii="Times New Roman" w:hAnsi="Times New Roman" w:eastAsiaTheme="majorEastAsia" w:cs="Times New Roman"/>
          <w:bCs/>
          <w:color w:val="000000" w:themeColor="text1"/>
          <w:sz w:val="21"/>
          <w:szCs w:val="21"/>
        </w:rPr>
        <w:t>年底开始淮海战役，</w:t>
      </w:r>
      <w:r w:rsidRPr="00A9731F">
        <w:rPr>
          <w:rFonts w:ascii="Times New Roman" w:hAnsi="Times New Roman" w:eastAsiaTheme="majorEastAsia" w:cs="Times New Roman"/>
          <w:bCs/>
          <w:color w:val="000000" w:themeColor="text1"/>
          <w:sz w:val="21"/>
          <w:szCs w:val="21"/>
        </w:rPr>
        <w:t>BCD</w:t>
      </w:r>
      <w:r w:rsidRPr="00A9731F">
        <w:rPr>
          <w:rFonts w:ascii="Times New Roman" w:hAnsi="Times New Roman" w:eastAsiaTheme="majorEastAsia" w:cs="Times New Roman"/>
          <w:bCs/>
          <w:color w:val="000000" w:themeColor="text1"/>
          <w:sz w:val="21"/>
          <w:szCs w:val="21"/>
        </w:rPr>
        <w:t>项与</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汀泗桥</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贺胜桥</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无关，排除。故选</w:t>
      </w: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项。</w:t>
      </w:r>
    </w:p>
    <w:p w:rsidR="00A9731F" w:rsidRPr="00A9731F" w:rsidP="00A9731F" w14:paraId="377B579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12. </w:t>
      </w:r>
      <w:r w:rsidRPr="00A9731F">
        <w:rPr>
          <w:rFonts w:ascii="Times New Roman" w:hAnsi="Times New Roman" w:eastAsiaTheme="majorEastAsia" w:cs="Times New Roman"/>
          <w:bCs/>
          <w:color w:val="000000" w:themeColor="text1"/>
          <w:sz w:val="21"/>
          <w:szCs w:val="21"/>
        </w:rPr>
        <w:t>绘制示意图是历史学习的有效方式之一。如图反映的是</w:t>
      </w:r>
    </w:p>
    <w:p w:rsidR="00A9731F" w:rsidRPr="00A9731F" w:rsidP="00A9731F" w14:paraId="11DD0BF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2400300" cy="1524000"/>
            <wp:effectExtent l="0" t="0" r="0" b="0"/>
            <wp:docPr id="99992" name="图片 9999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2" name=""/>
                    <pic:cNvPicPr>
                      <a:picLocks noChangeAspect="1"/>
                    </pic:cNvPicPr>
                  </pic:nvPicPr>
                  <pic:blipFill>
                    <a:blip xmlns:r="http://schemas.openxmlformats.org/officeDocument/2006/relationships" r:embed="rId49"/>
                    <a:stretch>
                      <a:fillRect/>
                    </a:stretch>
                  </pic:blipFill>
                  <pic:spPr>
                    <a:xfrm>
                      <a:off x="0" y="0"/>
                      <a:ext cx="2400300" cy="1524000"/>
                    </a:xfrm>
                    <a:prstGeom prst="rect">
                      <a:avLst/>
                    </a:prstGeom>
                  </pic:spPr>
                </pic:pic>
              </a:graphicData>
            </a:graphic>
          </wp:inline>
        </w:drawing>
      </w:r>
    </w:p>
    <w:p w:rsidR="00A9731F" w:rsidRPr="00A9731F" w:rsidP="00A9731F" w14:paraId="68202644"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中共一大的内容</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国共合作的目标</w:t>
      </w:r>
    </w:p>
    <w:p w:rsidR="00A9731F" w:rsidRPr="00A9731F" w:rsidP="00A9731F" w14:paraId="3468F95D"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C. </w:t>
      </w:r>
      <w:r w:rsidRPr="00A9731F">
        <w:rPr>
          <w:rFonts w:ascii="Times New Roman" w:hAnsi="Times New Roman" w:eastAsiaTheme="majorEastAsia" w:cs="Times New Roman"/>
          <w:bCs/>
          <w:color w:val="000000" w:themeColor="text1"/>
          <w:sz w:val="21"/>
          <w:szCs w:val="21"/>
        </w:rPr>
        <w:t>工农武装割据的含义</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解放战争的历史背景</w:t>
      </w:r>
    </w:p>
    <w:p w:rsidR="00A9731F" w:rsidRPr="00A9731F" w:rsidP="00A9731F" w14:paraId="3A33258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C</w:t>
      </w:r>
    </w:p>
    <w:p w:rsidR="00A9731F" w:rsidRPr="00A9731F" w:rsidP="00A9731F" w14:paraId="57335D1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6888472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【详解】图片反映的是工农武装割据的含义。工农武装割据的中心内容是土地革命，即打土豪，分田地，主要形式是开展武装斗争，战略阵地是建立农村革命根据地，</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项正确；中共一大没有涉及到土地革命，排除</w:t>
      </w: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项；国共合作的目标是反帝反封建，排除</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项；材料反映的是土地革命时期，而不是解放战争时期，排除</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项。故选</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w:t>
      </w:r>
      <w:r w:rsidRPr="00A9731F">
        <w:rPr>
          <w:rFonts w:ascii="Times New Roman" w:hAnsi="Times New Roman" w:eastAsiaTheme="majorEastAsia" w:cs="Times New Roman"/>
          <w:bCs/>
          <w:color w:val="000000" w:themeColor="text1"/>
          <w:sz w:val="21"/>
          <w:szCs w:val="21"/>
        </w:rPr>
        <w:br/>
      </w:r>
    </w:p>
    <w:p w:rsidR="00A9731F" w:rsidRPr="00A9731F" w:rsidP="00A9731F" w14:paraId="4F1D80C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13. </w:t>
      </w:r>
      <w:r w:rsidRPr="00A9731F">
        <w:rPr>
          <w:rFonts w:ascii="Times New Roman" w:hAnsi="Times New Roman" w:eastAsiaTheme="majorEastAsia" w:cs="Times New Roman"/>
          <w:bCs/>
          <w:color w:val="000000" w:themeColor="text1"/>
          <w:sz w:val="21"/>
          <w:szCs w:val="21"/>
        </w:rPr>
        <w:t>以下是某同学进行研究性学习时搜集的三幅漫画，由此推断他研究的主题是</w:t>
      </w:r>
    </w:p>
    <w:p w:rsidR="00A9731F" w:rsidRPr="00A9731F" w:rsidP="00A9731F" w14:paraId="39E2FAB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5019675" cy="1409700"/>
            <wp:effectExtent l="0" t="0" r="0" b="0"/>
            <wp:docPr id="99993" name="图片 9999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3" name=""/>
                    <pic:cNvPicPr>
                      <a:picLocks noChangeAspect="1"/>
                    </pic:cNvPicPr>
                  </pic:nvPicPr>
                  <pic:blipFill>
                    <a:blip xmlns:r="http://schemas.openxmlformats.org/officeDocument/2006/relationships" r:embed="rId50"/>
                    <a:stretch>
                      <a:fillRect/>
                    </a:stretch>
                  </pic:blipFill>
                  <pic:spPr>
                    <a:xfrm>
                      <a:off x="0" y="0"/>
                      <a:ext cx="5019675" cy="1409700"/>
                    </a:xfrm>
                    <a:prstGeom prst="rect">
                      <a:avLst/>
                    </a:prstGeom>
                  </pic:spPr>
                </pic:pic>
              </a:graphicData>
            </a:graphic>
          </wp:inline>
        </w:drawing>
      </w:r>
    </w:p>
    <w:p w:rsidR="00A9731F" w:rsidRPr="00A9731F" w:rsidP="00A9731F" w14:paraId="53B8E179"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经济特区的快速发展</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民族团结与国家统一</w:t>
      </w:r>
    </w:p>
    <w:p w:rsidR="00A9731F" w:rsidRPr="00A9731F" w:rsidP="00A9731F" w14:paraId="76AEB220"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C. </w:t>
      </w:r>
      <w:r w:rsidRPr="00A9731F">
        <w:rPr>
          <w:rFonts w:ascii="Times New Roman" w:hAnsi="Times New Roman" w:eastAsiaTheme="majorEastAsia" w:cs="Times New Roman"/>
          <w:bCs/>
          <w:color w:val="000000" w:themeColor="text1"/>
          <w:sz w:val="21"/>
          <w:szCs w:val="21"/>
        </w:rPr>
        <w:t>建设中国特色社会主义</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现代中国农村的巨变</w:t>
      </w:r>
    </w:p>
    <w:p w:rsidR="00A9731F" w:rsidRPr="00A9731F" w:rsidP="00A9731F" w14:paraId="26F4674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C</w:t>
      </w:r>
    </w:p>
    <w:p w:rsidR="00A9731F" w:rsidRPr="00A9731F" w:rsidP="00A9731F" w14:paraId="092B70D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6295356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【详解】据</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承包责位富</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深圳巡礼</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告别</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可知分别反映了在农村的改革、建立经济特区和实施西部大开发战略，这些资料都是在</w:t>
      </w:r>
      <w:r w:rsidRPr="00A9731F">
        <w:rPr>
          <w:rFonts w:ascii="Times New Roman" w:hAnsi="Times New Roman" w:eastAsiaTheme="majorEastAsia" w:cs="Times New Roman"/>
          <w:bCs/>
          <w:color w:val="000000" w:themeColor="text1"/>
          <w:sz w:val="21"/>
          <w:szCs w:val="21"/>
        </w:rPr>
        <w:t>1978</w:t>
      </w:r>
      <w:r w:rsidRPr="00A9731F">
        <w:rPr>
          <w:rFonts w:ascii="Times New Roman" w:hAnsi="Times New Roman" w:eastAsiaTheme="majorEastAsia" w:cs="Times New Roman"/>
          <w:bCs/>
          <w:color w:val="000000" w:themeColor="text1"/>
          <w:sz w:val="21"/>
          <w:szCs w:val="21"/>
        </w:rPr>
        <w:t>年十一届三中全会后在邓小平的领导下在建设中国特色社会主义中我国改革开放出现的新气象。由此推断他研究的课题是建设中国特色的社会主义。</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项正确；经济特区只与深圳有关，排除</w:t>
      </w: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项；</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项与图一二没有直接关系，排除</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项；</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项与深圳没有关系，排除</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项。故选</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w:t>
      </w:r>
    </w:p>
    <w:p w:rsidR="00A9731F" w:rsidRPr="00A9731F" w:rsidP="00A9731F" w14:paraId="112ECB4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14. </w:t>
      </w:r>
      <w:r w:rsidRPr="00A9731F">
        <w:rPr>
          <w:rFonts w:ascii="Times New Roman" w:hAnsi="Times New Roman" w:eastAsiaTheme="majorEastAsia" w:cs="Times New Roman"/>
          <w:bCs/>
          <w:color w:val="000000" w:themeColor="text1"/>
          <w:sz w:val="21"/>
          <w:szCs w:val="21"/>
        </w:rPr>
        <w:t>以下是《人民日报》的部分社论标题，将社论反映的史实按时序排列，正确的是</w:t>
      </w:r>
    </w:p>
    <w:p w:rsidR="00A9731F" w:rsidRPr="00A9731F" w:rsidP="00A9731F" w14:paraId="4B39E76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《旧中国灭亡了，新中国诞生了》</w:t>
      </w:r>
    </w:p>
    <w:p w:rsidR="00A9731F" w:rsidRPr="00A9731F" w:rsidP="00A9731F" w14:paraId="076EDDC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《为实现全中国土地改革而斗争》</w:t>
      </w:r>
    </w:p>
    <w:p w:rsidR="00A9731F" w:rsidRPr="00A9731F" w:rsidP="00A9731F" w14:paraId="433F6EE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③</w:t>
      </w:r>
      <w:r w:rsidRPr="00A9731F">
        <w:rPr>
          <w:rFonts w:ascii="Times New Roman" w:hAnsi="Times New Roman" w:eastAsiaTheme="majorEastAsia" w:cs="Times New Roman"/>
          <w:bCs/>
          <w:color w:val="000000" w:themeColor="text1"/>
          <w:sz w:val="21"/>
          <w:szCs w:val="21"/>
        </w:rPr>
        <w:t>《迎香港回归创美好未来》</w:t>
      </w:r>
    </w:p>
    <w:p w:rsidR="00A9731F" w:rsidRPr="00A9731F" w:rsidP="00A9731F" w14:paraId="738DF8D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④</w:t>
      </w:r>
      <w:r w:rsidRPr="00A9731F">
        <w:rPr>
          <w:rFonts w:ascii="Times New Roman" w:hAnsi="Times New Roman" w:eastAsiaTheme="majorEastAsia" w:cs="Times New Roman"/>
          <w:bCs/>
          <w:color w:val="000000" w:themeColor="text1"/>
          <w:sz w:val="21"/>
          <w:szCs w:val="21"/>
        </w:rPr>
        <w:t>《把全党工作的重点转移到现代化建设上来》</w:t>
      </w:r>
    </w:p>
    <w:p w:rsidR="00A9731F" w:rsidRPr="00A9731F" w:rsidP="00A9731F" w14:paraId="289146E6"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宋体" w:eastAsia="宋体" w:hAnsi="宋体" w:cs="宋体" w:hint="eastAsia"/>
          <w:bCs/>
          <w:color w:val="000000" w:themeColor="text1"/>
          <w:sz w:val="21"/>
          <w:szCs w:val="21"/>
        </w:rPr>
        <w:t>①②③④</w:t>
      </w:r>
      <w:r w:rsidRPr="00A9731F">
        <w:rPr>
          <w:rFonts w:ascii="Times New Roman" w:hAnsi="Times New Roman" w:eastAsiaTheme="majorEastAsia" w:cs="Times New Roman"/>
          <w:bCs/>
          <w:color w:val="000000" w:themeColor="text1"/>
          <w:sz w:val="21"/>
          <w:szCs w:val="21"/>
        </w:rPr>
        <w:tab/>
        <w:t xml:space="preserve">B. </w:t>
      </w:r>
      <w:r w:rsidRPr="00A9731F">
        <w:rPr>
          <w:rFonts w:ascii="宋体" w:eastAsia="宋体" w:hAnsi="宋体" w:cs="宋体" w:hint="eastAsia"/>
          <w:bCs/>
          <w:color w:val="000000" w:themeColor="text1"/>
          <w:sz w:val="21"/>
          <w:szCs w:val="21"/>
        </w:rPr>
        <w:t>①②④③</w:t>
      </w:r>
      <w:r w:rsidRPr="00A9731F">
        <w:rPr>
          <w:rFonts w:ascii="Times New Roman" w:hAnsi="Times New Roman" w:eastAsiaTheme="majorEastAsia" w:cs="Times New Roman"/>
          <w:bCs/>
          <w:color w:val="000000" w:themeColor="text1"/>
          <w:sz w:val="21"/>
          <w:szCs w:val="21"/>
        </w:rPr>
        <w:tab/>
        <w:t xml:space="preserve">C. </w:t>
      </w:r>
      <w:r w:rsidRPr="00A9731F">
        <w:rPr>
          <w:rFonts w:ascii="宋体" w:eastAsia="宋体" w:hAnsi="宋体" w:cs="宋体" w:hint="eastAsia"/>
          <w:bCs/>
          <w:color w:val="000000" w:themeColor="text1"/>
          <w:sz w:val="21"/>
          <w:szCs w:val="21"/>
        </w:rPr>
        <w:t>①④②③</w:t>
      </w:r>
      <w:r w:rsidRPr="00A9731F">
        <w:rPr>
          <w:rFonts w:ascii="Times New Roman" w:hAnsi="Times New Roman" w:eastAsiaTheme="majorEastAsia" w:cs="Times New Roman"/>
          <w:bCs/>
          <w:color w:val="000000" w:themeColor="text1"/>
          <w:sz w:val="21"/>
          <w:szCs w:val="21"/>
        </w:rPr>
        <w:tab/>
        <w:t xml:space="preserve">D. </w:t>
      </w:r>
      <w:r w:rsidRPr="00A9731F">
        <w:rPr>
          <w:rFonts w:ascii="宋体" w:eastAsia="宋体" w:hAnsi="宋体" w:cs="宋体" w:hint="eastAsia"/>
          <w:bCs/>
          <w:color w:val="000000" w:themeColor="text1"/>
          <w:sz w:val="21"/>
          <w:szCs w:val="21"/>
        </w:rPr>
        <w:t>①④③②</w:t>
      </w:r>
    </w:p>
    <w:p w:rsidR="00A9731F" w:rsidRPr="00A9731F" w:rsidP="00A9731F" w14:paraId="6859AEE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B</w:t>
      </w:r>
    </w:p>
    <w:p w:rsidR="00A9731F" w:rsidRPr="00A9731F" w:rsidP="00A9731F" w14:paraId="5397F3D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0771643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【详解】依据所学知识可知，《旧中国灭亡了，新中国诞生了》反映的是</w:t>
      </w:r>
      <w:r w:rsidRPr="00A9731F">
        <w:rPr>
          <w:rFonts w:ascii="Times New Roman" w:hAnsi="Times New Roman" w:eastAsiaTheme="majorEastAsia" w:cs="Times New Roman"/>
          <w:bCs/>
          <w:color w:val="000000" w:themeColor="text1"/>
          <w:sz w:val="21"/>
          <w:szCs w:val="21"/>
        </w:rPr>
        <w:t>1949</w:t>
      </w:r>
      <w:r w:rsidRPr="00A9731F">
        <w:rPr>
          <w:rFonts w:ascii="Times New Roman" w:hAnsi="Times New Roman" w:eastAsiaTheme="majorEastAsia" w:cs="Times New Roman"/>
          <w:bCs/>
          <w:color w:val="000000" w:themeColor="text1"/>
          <w:sz w:val="21"/>
          <w:szCs w:val="21"/>
        </w:rPr>
        <w:t>年新中国成立，《为实现全中国土地改革而斗争》反映的是</w:t>
      </w:r>
      <w:r w:rsidRPr="00A9731F">
        <w:rPr>
          <w:rFonts w:ascii="Times New Roman" w:hAnsi="Times New Roman" w:eastAsiaTheme="majorEastAsia" w:cs="Times New Roman"/>
          <w:bCs/>
          <w:color w:val="000000" w:themeColor="text1"/>
          <w:sz w:val="21"/>
          <w:szCs w:val="21"/>
        </w:rPr>
        <w:t>1950-1952</w:t>
      </w:r>
      <w:r w:rsidRPr="00A9731F">
        <w:rPr>
          <w:rFonts w:ascii="Times New Roman" w:hAnsi="Times New Roman" w:eastAsiaTheme="majorEastAsia" w:cs="Times New Roman"/>
          <w:bCs/>
          <w:color w:val="000000" w:themeColor="text1"/>
          <w:sz w:val="21"/>
          <w:szCs w:val="21"/>
        </w:rPr>
        <w:t>年的土地改革，《迎香港回归创美好未来》反映了改革开放后香港即将回归祖国；，把全党工作的重点转移到现代化建设上来</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反映了</w:t>
      </w:r>
      <w:r w:rsidRPr="00A9731F">
        <w:rPr>
          <w:rFonts w:ascii="Times New Roman" w:hAnsi="Times New Roman" w:eastAsiaTheme="majorEastAsia" w:cs="Times New Roman"/>
          <w:bCs/>
          <w:color w:val="000000" w:themeColor="text1"/>
          <w:sz w:val="21"/>
          <w:szCs w:val="21"/>
        </w:rPr>
        <w:t>1978</w:t>
      </w:r>
      <w:r w:rsidRPr="00A9731F">
        <w:rPr>
          <w:rFonts w:ascii="Times New Roman" w:hAnsi="Times New Roman" w:eastAsiaTheme="majorEastAsia" w:cs="Times New Roman"/>
          <w:bCs/>
          <w:color w:val="000000" w:themeColor="text1"/>
          <w:sz w:val="21"/>
          <w:szCs w:val="21"/>
        </w:rPr>
        <w:t>年召开的十一届三中全会，</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项正确；</w:t>
      </w:r>
      <w:r w:rsidRPr="00A9731F">
        <w:rPr>
          <w:rFonts w:ascii="Times New Roman" w:hAnsi="Times New Roman" w:eastAsiaTheme="majorEastAsia" w:cs="Times New Roman"/>
          <w:bCs/>
          <w:color w:val="000000" w:themeColor="text1"/>
          <w:sz w:val="21"/>
          <w:szCs w:val="21"/>
        </w:rPr>
        <w:t>ACD</w:t>
      </w:r>
      <w:r w:rsidRPr="00A9731F">
        <w:rPr>
          <w:rFonts w:ascii="Times New Roman" w:hAnsi="Times New Roman" w:eastAsiaTheme="majorEastAsia" w:cs="Times New Roman"/>
          <w:bCs/>
          <w:color w:val="000000" w:themeColor="text1"/>
          <w:sz w:val="21"/>
          <w:szCs w:val="21"/>
        </w:rPr>
        <w:t>选项与题意不符，排除。故选</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项。</w:t>
      </w:r>
    </w:p>
    <w:p w:rsidR="00A9731F" w:rsidRPr="00A9731F" w:rsidP="00A9731F" w14:paraId="241EF3F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15. </w:t>
      </w:r>
      <w:r w:rsidRPr="00A9731F">
        <w:rPr>
          <w:rFonts w:ascii="Times New Roman" w:hAnsi="Times New Roman" w:eastAsiaTheme="majorEastAsia" w:cs="Times New Roman"/>
          <w:bCs/>
          <w:color w:val="000000" w:themeColor="text1"/>
          <w:sz w:val="21"/>
          <w:szCs w:val="21"/>
        </w:rPr>
        <w:t>某历史杂志世界近代史专栏展示了下列内容，据此推断专栏的标题是</w:t>
      </w:r>
    </w:p>
    <w:p w:rsidR="00A9731F" w:rsidRPr="00A9731F" w:rsidP="00A9731F" w14:paraId="52821DF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5019675" cy="1695450"/>
            <wp:effectExtent l="0" t="0" r="0" b="0"/>
            <wp:docPr id="99994" name="图片 9999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4" name=""/>
                    <pic:cNvPicPr>
                      <a:picLocks noChangeAspect="1"/>
                    </pic:cNvPicPr>
                  </pic:nvPicPr>
                  <pic:blipFill>
                    <a:blip xmlns:r="http://schemas.openxmlformats.org/officeDocument/2006/relationships" r:embed="rId51"/>
                    <a:stretch>
                      <a:fillRect/>
                    </a:stretch>
                  </pic:blipFill>
                  <pic:spPr>
                    <a:xfrm>
                      <a:off x="0" y="0"/>
                      <a:ext cx="5019675" cy="1695450"/>
                    </a:xfrm>
                    <a:prstGeom prst="rect">
                      <a:avLst/>
                    </a:prstGeom>
                  </pic:spPr>
                </pic:pic>
              </a:graphicData>
            </a:graphic>
          </wp:inline>
        </w:drawing>
      </w:r>
    </w:p>
    <w:p w:rsidR="00A9731F" w:rsidRPr="00A9731F" w:rsidP="00A9731F" w14:paraId="64C4D217"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近代科技与文化的发展</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多彩的近代艺术宝库</w:t>
      </w:r>
    </w:p>
    <w:p w:rsidR="00A9731F" w:rsidRPr="00A9731F" w:rsidP="00A9731F" w14:paraId="6DBCA720"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C. </w:t>
      </w:r>
      <w:r w:rsidRPr="00A9731F">
        <w:rPr>
          <w:rFonts w:ascii="Times New Roman" w:hAnsi="Times New Roman" w:eastAsiaTheme="majorEastAsia" w:cs="Times New Roman"/>
          <w:bCs/>
          <w:color w:val="000000" w:themeColor="text1"/>
          <w:sz w:val="21"/>
          <w:szCs w:val="21"/>
        </w:rPr>
        <w:t>战争对人类社会的影响</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生物科学的重大突破</w:t>
      </w:r>
    </w:p>
    <w:p w:rsidR="00A9731F" w:rsidRPr="00A9731F" w:rsidP="00A9731F" w14:paraId="7964709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A</w:t>
      </w:r>
    </w:p>
    <w:p w:rsidR="00A9731F" w:rsidRPr="00A9731F" w:rsidP="00A9731F" w14:paraId="1D40DF6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5CC8087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【详解】根据图示</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《自然哲学的数学原理》封面</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《物种起源》的手稿</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可知涉及的是近代的科技，</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《战争与和平》的封面</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绘画《向日葵》</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可知涉及的是近代的文化，故</w:t>
      </w: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项正确；根据图示</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《自然哲学的数学原理》封面</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《物种起源》的手稿</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可知涉及的是近代科技方面的，</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项排除；根据图示可知涉及的是近代科技和文化方面的成就，没有涉及战争对人类社会的影响，</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项排除；根据图示</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《物种起源》的手稿</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可知是属于生物学的重大突破，但是其他三幅图不属于，</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项排除。故选</w:t>
      </w: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项</w:t>
      </w:r>
      <w:r w:rsidRPr="00A9731F">
        <w:rPr>
          <w:rFonts w:ascii="Times New Roman" w:hAnsi="Times New Roman" w:eastAsiaTheme="majorEastAsia" w:cs="Times New Roman"/>
          <w:bCs/>
          <w:color w:val="000000" w:themeColor="text1"/>
          <w:sz w:val="21"/>
          <w:szCs w:val="21"/>
        </w:rPr>
        <w:t>。</w:t>
      </w:r>
    </w:p>
    <w:p w:rsidR="00A9731F" w:rsidRPr="00A9731F" w:rsidP="00A9731F" w14:paraId="00FA0CC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16. </w:t>
      </w:r>
      <w:r w:rsidRPr="00A9731F">
        <w:rPr>
          <w:rFonts w:ascii="Times New Roman" w:hAnsi="Times New Roman" w:eastAsiaTheme="majorEastAsia" w:cs="Times New Roman"/>
          <w:bCs/>
          <w:color w:val="000000" w:themeColor="text1"/>
          <w:sz w:val="21"/>
          <w:szCs w:val="21"/>
        </w:rPr>
        <w:t>论从史出是学习历史的重要方法。下列史实与结论对应正确的是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92"/>
        <w:gridCol w:w="3643"/>
        <w:gridCol w:w="3180"/>
      </w:tblGrid>
      <w:tr w14:paraId="21E3C73C" w14:textId="77777777" w:rsidTr="00A61C19">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3C9340B" w14:textId="77777777">
            <w:pPr>
              <w:spacing w:after="0" w:line="360" w:lineRule="auto"/>
              <w:textAlignment w:val="center"/>
              <w:rPr>
                <w:rFonts w:ascii="Times New Roman" w:hAnsi="Times New Roman" w:eastAsiaTheme="majorEastAsia" w:cs="Times New Roman"/>
                <w:bCs/>
                <w:color w:val="000000" w:themeColor="text1"/>
                <w:sz w:val="21"/>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8DE463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史实</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23978F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结论</w:t>
            </w:r>
          </w:p>
        </w:tc>
      </w:tr>
      <w:tr w14:paraId="02C97174"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A5F1CF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DE622B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1867</w:t>
            </w:r>
            <w:r w:rsidRPr="00A9731F">
              <w:rPr>
                <w:rFonts w:ascii="Times New Roman" w:hAnsi="Times New Roman" w:eastAsiaTheme="majorEastAsia" w:cs="Times New Roman"/>
                <w:bCs/>
                <w:color w:val="000000" w:themeColor="text1"/>
                <w:sz w:val="21"/>
                <w:szCs w:val="21"/>
              </w:rPr>
              <w:t>年《资本论》第一卷出版</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0CEA62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标志着马克思主义的诞生</w:t>
            </w:r>
          </w:p>
        </w:tc>
      </w:tr>
      <w:tr w14:paraId="2D59EF50"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5121A9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29346E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1868</w:t>
            </w:r>
            <w:r w:rsidRPr="00A9731F">
              <w:rPr>
                <w:rFonts w:ascii="Times New Roman" w:hAnsi="Times New Roman" w:eastAsiaTheme="majorEastAsia" w:cs="Times New Roman"/>
                <w:bCs/>
                <w:color w:val="000000" w:themeColor="text1"/>
                <w:sz w:val="21"/>
                <w:szCs w:val="21"/>
              </w:rPr>
              <w:t>年明治政府开始改革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71435A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日本从奴隶社会过渡到封建社会</w:t>
            </w:r>
          </w:p>
        </w:tc>
      </w:tr>
      <w:tr w14:paraId="24FC5E50"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E3EAA6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51B83B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1933</w:t>
            </w:r>
            <w:r w:rsidRPr="00A9731F">
              <w:rPr>
                <w:rFonts w:ascii="Times New Roman" w:hAnsi="Times New Roman" w:eastAsiaTheme="majorEastAsia" w:cs="Times New Roman"/>
                <w:bCs/>
                <w:color w:val="000000" w:themeColor="text1"/>
                <w:sz w:val="21"/>
                <w:szCs w:val="21"/>
              </w:rPr>
              <w:t>年美国实施《全国工业复兴法》</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B9A2EA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政府加强了对经济的干预</w:t>
            </w:r>
          </w:p>
        </w:tc>
      </w:tr>
      <w:tr w14:paraId="49229196"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0BAEBE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DF878F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1941</w:t>
            </w:r>
            <w:r w:rsidRPr="00A9731F">
              <w:rPr>
                <w:rFonts w:ascii="Times New Roman" w:hAnsi="Times New Roman" w:eastAsiaTheme="majorEastAsia" w:cs="Times New Roman"/>
                <w:bCs/>
                <w:color w:val="000000" w:themeColor="text1"/>
                <w:sz w:val="21"/>
                <w:szCs w:val="21"/>
              </w:rPr>
              <w:t>年底日本偷袭珍珠港</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044C41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亚洲战争策源地形成</w:t>
            </w:r>
          </w:p>
        </w:tc>
      </w:tr>
    </w:tbl>
    <w:p w:rsidR="00A9731F" w:rsidRPr="00A9731F" w:rsidP="00A9731F" w14:paraId="4E37FBB6" w14:textId="77777777">
      <w:pPr>
        <w:spacing w:after="0" w:line="360" w:lineRule="auto"/>
        <w:textAlignment w:val="center"/>
        <w:rPr>
          <w:rFonts w:ascii="Times New Roman" w:hAnsi="Times New Roman" w:eastAsiaTheme="majorEastAsia" w:cs="Times New Roman"/>
          <w:bCs/>
          <w:color w:val="000000" w:themeColor="text1"/>
          <w:sz w:val="21"/>
          <w:szCs w:val="21"/>
        </w:rPr>
      </w:pPr>
    </w:p>
    <w:p w:rsidR="00A9731F" w:rsidRPr="00A9731F" w:rsidP="00A9731F" w14:paraId="54C05540"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A. A</w:t>
      </w:r>
      <w:r w:rsidRPr="00A9731F">
        <w:rPr>
          <w:rFonts w:ascii="Times New Roman" w:hAnsi="Times New Roman" w:eastAsiaTheme="majorEastAsia" w:cs="Times New Roman"/>
          <w:bCs/>
          <w:color w:val="000000" w:themeColor="text1"/>
          <w:sz w:val="21"/>
          <w:szCs w:val="21"/>
        </w:rPr>
        <w:tab/>
        <w:t>B. B</w:t>
      </w:r>
      <w:r w:rsidRPr="00A9731F">
        <w:rPr>
          <w:rFonts w:ascii="Times New Roman" w:hAnsi="Times New Roman" w:eastAsiaTheme="majorEastAsia" w:cs="Times New Roman"/>
          <w:bCs/>
          <w:color w:val="000000" w:themeColor="text1"/>
          <w:sz w:val="21"/>
          <w:szCs w:val="21"/>
        </w:rPr>
        <w:tab/>
        <w:t>C. C</w:t>
      </w:r>
      <w:r w:rsidRPr="00A9731F">
        <w:rPr>
          <w:rFonts w:ascii="Times New Roman" w:hAnsi="Times New Roman" w:eastAsiaTheme="majorEastAsia" w:cs="Times New Roman"/>
          <w:bCs/>
          <w:color w:val="000000" w:themeColor="text1"/>
          <w:sz w:val="21"/>
          <w:szCs w:val="21"/>
        </w:rPr>
        <w:tab/>
        <w:t>D. D</w:t>
      </w:r>
    </w:p>
    <w:p w:rsidR="00A9731F" w:rsidRPr="00A9731F" w:rsidP="00A9731F" w14:paraId="719353C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C</w:t>
      </w:r>
    </w:p>
    <w:p w:rsidR="00A9731F" w:rsidRPr="00A9731F" w:rsidP="00A9731F" w14:paraId="3C032B0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60977F7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【详解】据所学知，</w:t>
      </w:r>
      <w:r w:rsidRPr="00A9731F">
        <w:rPr>
          <w:rFonts w:ascii="Times New Roman" w:hAnsi="Times New Roman" w:eastAsiaTheme="majorEastAsia" w:cs="Times New Roman"/>
          <w:bCs/>
          <w:color w:val="000000" w:themeColor="text1"/>
          <w:sz w:val="21"/>
          <w:szCs w:val="21"/>
        </w:rPr>
        <w:t>1933</w:t>
      </w:r>
      <w:r w:rsidRPr="00A9731F">
        <w:rPr>
          <w:rFonts w:ascii="Times New Roman" w:hAnsi="Times New Roman" w:eastAsiaTheme="majorEastAsia" w:cs="Times New Roman"/>
          <w:bCs/>
          <w:color w:val="000000" w:themeColor="text1"/>
          <w:sz w:val="21"/>
          <w:szCs w:val="21"/>
        </w:rPr>
        <w:t>年美国实施《全国工业复兴法》，政府加强了对经济的干预，</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项正确；</w:t>
      </w:r>
      <w:r w:rsidRPr="00A9731F">
        <w:rPr>
          <w:rFonts w:ascii="Times New Roman" w:hAnsi="Times New Roman" w:eastAsiaTheme="majorEastAsia" w:cs="Times New Roman"/>
          <w:bCs/>
          <w:color w:val="000000" w:themeColor="text1"/>
          <w:sz w:val="21"/>
          <w:szCs w:val="21"/>
        </w:rPr>
        <w:t>1848</w:t>
      </w:r>
      <w:r w:rsidRPr="00A9731F">
        <w:rPr>
          <w:rFonts w:ascii="Times New Roman" w:hAnsi="Times New Roman" w:eastAsiaTheme="majorEastAsia" w:cs="Times New Roman"/>
          <w:bCs/>
          <w:color w:val="000000" w:themeColor="text1"/>
          <w:sz w:val="21"/>
          <w:szCs w:val="21"/>
        </w:rPr>
        <w:t>年《共产党宣言》的发表标志着马克思主义的诞生；大化</w:t>
      </w:r>
      <w:r w:rsidRPr="00A9731F">
        <w:rPr>
          <w:rFonts w:ascii="Times New Roman" w:hAnsi="Times New Roman" w:eastAsiaTheme="majorEastAsia" w:cs="Times New Roman"/>
          <w:bCs/>
          <w:color w:val="000000" w:themeColor="text1"/>
          <w:sz w:val="21"/>
          <w:szCs w:val="21"/>
        </w:rPr>
        <w:t>改新使日本</w:t>
      </w:r>
      <w:r w:rsidRPr="00A9731F">
        <w:rPr>
          <w:rFonts w:ascii="Times New Roman" w:hAnsi="Times New Roman" w:eastAsiaTheme="majorEastAsia" w:cs="Times New Roman"/>
          <w:bCs/>
          <w:color w:val="000000" w:themeColor="text1"/>
          <w:sz w:val="21"/>
          <w:szCs w:val="21"/>
        </w:rPr>
        <w:t>从奴隶社会过渡到封建社会；</w:t>
      </w:r>
      <w:r w:rsidRPr="00A9731F">
        <w:rPr>
          <w:rFonts w:ascii="Times New Roman" w:hAnsi="Times New Roman" w:eastAsiaTheme="majorEastAsia" w:cs="Times New Roman"/>
          <w:bCs/>
          <w:color w:val="000000" w:themeColor="text1"/>
          <w:sz w:val="21"/>
          <w:szCs w:val="21"/>
        </w:rPr>
        <w:t>1936</w:t>
      </w:r>
      <w:r w:rsidRPr="00A9731F">
        <w:rPr>
          <w:rFonts w:ascii="Times New Roman" w:hAnsi="Times New Roman" w:eastAsiaTheme="majorEastAsia" w:cs="Times New Roman"/>
          <w:bCs/>
          <w:color w:val="000000" w:themeColor="text1"/>
          <w:sz w:val="21"/>
          <w:szCs w:val="21"/>
        </w:rPr>
        <w:t>年，受军部控制的广田弘毅上台组阁，建立法西斯专政，世界大战的亚洲策源地形成，排除</w:t>
      </w:r>
      <w:r w:rsidRPr="00A9731F">
        <w:rPr>
          <w:rFonts w:ascii="Times New Roman" w:hAnsi="Times New Roman" w:eastAsiaTheme="majorEastAsia" w:cs="Times New Roman"/>
          <w:bCs/>
          <w:color w:val="000000" w:themeColor="text1"/>
          <w:sz w:val="21"/>
          <w:szCs w:val="21"/>
        </w:rPr>
        <w:t>ABD</w:t>
      </w:r>
      <w:r w:rsidRPr="00A9731F">
        <w:rPr>
          <w:rFonts w:ascii="Times New Roman" w:hAnsi="Times New Roman" w:eastAsiaTheme="majorEastAsia" w:cs="Times New Roman"/>
          <w:bCs/>
          <w:color w:val="000000" w:themeColor="text1"/>
          <w:sz w:val="21"/>
          <w:szCs w:val="21"/>
        </w:rPr>
        <w:t>三项。故选</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w:t>
      </w:r>
    </w:p>
    <w:p w:rsidR="00A9731F" w:rsidRPr="00A9731F" w:rsidP="00A9731F" w14:paraId="2F02E29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17. </w:t>
      </w:r>
      <w:r w:rsidRPr="00A9731F">
        <w:rPr>
          <w:rFonts w:ascii="Times New Roman" w:hAnsi="Times New Roman" w:eastAsiaTheme="majorEastAsia" w:cs="Times New Roman"/>
          <w:bCs/>
          <w:color w:val="000000" w:themeColor="text1"/>
          <w:sz w:val="21"/>
          <w:szCs w:val="21"/>
        </w:rPr>
        <w:t>它是</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世纪下半叶的一场在世界范围内产生巨大影响的美苏双方在政治、经济和意识形态领域的</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决赛</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。材料中的</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它</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是</w:t>
      </w:r>
    </w:p>
    <w:p w:rsidR="00A9731F" w:rsidRPr="00A9731F" w:rsidP="00A9731F" w14:paraId="1CBB57DB"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杜鲁门主义</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马歇尔计划</w:t>
      </w:r>
      <w:r w:rsidRPr="00A9731F">
        <w:rPr>
          <w:rFonts w:ascii="Times New Roman" w:hAnsi="Times New Roman" w:eastAsiaTheme="majorEastAsia" w:cs="Times New Roman"/>
          <w:bCs/>
          <w:color w:val="000000" w:themeColor="text1"/>
          <w:sz w:val="21"/>
          <w:szCs w:val="21"/>
        </w:rPr>
        <w:tab/>
        <w:t xml:space="preserve">C. </w:t>
      </w:r>
      <w:r w:rsidRPr="00A9731F">
        <w:rPr>
          <w:rFonts w:ascii="Times New Roman" w:hAnsi="Times New Roman" w:eastAsiaTheme="majorEastAsia" w:cs="Times New Roman"/>
          <w:bCs/>
          <w:color w:val="000000" w:themeColor="text1"/>
          <w:sz w:val="21"/>
          <w:szCs w:val="21"/>
        </w:rPr>
        <w:t>柏林危机</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美苏冷战</w:t>
      </w:r>
    </w:p>
    <w:p w:rsidR="00A9731F" w:rsidRPr="00A9731F" w:rsidP="00A9731F" w14:paraId="5A262B5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D</w:t>
      </w:r>
    </w:p>
    <w:p w:rsidR="00A9731F" w:rsidRPr="00A9731F" w:rsidP="00A9731F" w14:paraId="0559D76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62A9CE6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【详解】依据材料</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是</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世纪下半叶的一场在世界范围内产生巨大影响的美苏双方在政治、经济和意识形态领域的</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决赛</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可知，材料中的</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它</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是美苏冷战，</w:t>
      </w:r>
      <w:r w:rsidRPr="00A9731F">
        <w:rPr>
          <w:rFonts w:ascii="Times New Roman" w:hAnsi="Times New Roman" w:eastAsiaTheme="majorEastAsia" w:cs="Times New Roman"/>
          <w:bCs/>
          <w:color w:val="000000" w:themeColor="text1"/>
          <w:sz w:val="21"/>
          <w:szCs w:val="21"/>
        </w:rPr>
        <w:t>1947</w:t>
      </w:r>
      <w:r w:rsidRPr="00A9731F">
        <w:rPr>
          <w:rFonts w:ascii="Times New Roman" w:hAnsi="Times New Roman" w:eastAsiaTheme="majorEastAsia" w:cs="Times New Roman"/>
          <w:bCs/>
          <w:color w:val="000000" w:themeColor="text1"/>
          <w:sz w:val="21"/>
          <w:szCs w:val="21"/>
        </w:rPr>
        <w:t>年</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月，美国总统杜鲁门在国会发表演说，提出要以</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遏制共产主义</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作为国家政治意识形态和对外政策的指导思想，这些政策和纲领后来被称为</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杜鲁门主义</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，此后，以美国为首的西方资本主义国家，对苏联等社会主义国家采取了</w:t>
      </w:r>
      <w:r w:rsidRPr="00A9731F">
        <w:rPr>
          <w:rFonts w:ascii="Times New Roman" w:hAnsi="Times New Roman" w:eastAsiaTheme="majorEastAsia" w:cs="Times New Roman"/>
          <w:bCs/>
          <w:color w:val="000000" w:themeColor="text1"/>
          <w:sz w:val="21"/>
          <w:szCs w:val="21"/>
        </w:rPr>
        <w:t>除武装</w:t>
      </w:r>
      <w:r w:rsidRPr="00A9731F">
        <w:rPr>
          <w:rFonts w:ascii="Times New Roman" w:hAnsi="Times New Roman" w:eastAsiaTheme="majorEastAsia" w:cs="Times New Roman"/>
          <w:bCs/>
          <w:color w:val="000000" w:themeColor="text1"/>
          <w:sz w:val="21"/>
          <w:szCs w:val="21"/>
        </w:rPr>
        <w:t>进攻之外的一切敌对行动，美苏</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冷战</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从此开始，</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项正确；杜鲁门主义、马歇尔计划、柏林危机时冷战的具体内容，排除</w:t>
      </w:r>
      <w:r w:rsidRPr="00A9731F">
        <w:rPr>
          <w:rFonts w:ascii="Times New Roman" w:hAnsi="Times New Roman" w:eastAsiaTheme="majorEastAsia" w:cs="Times New Roman"/>
          <w:bCs/>
          <w:color w:val="000000" w:themeColor="text1"/>
          <w:sz w:val="21"/>
          <w:szCs w:val="21"/>
        </w:rPr>
        <w:t>ABC</w:t>
      </w:r>
      <w:r w:rsidRPr="00A9731F">
        <w:rPr>
          <w:rFonts w:ascii="Times New Roman" w:hAnsi="Times New Roman" w:eastAsiaTheme="majorEastAsia" w:cs="Times New Roman"/>
          <w:bCs/>
          <w:color w:val="000000" w:themeColor="text1"/>
          <w:sz w:val="21"/>
          <w:szCs w:val="21"/>
        </w:rPr>
        <w:t>选项。故选</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w:t>
      </w:r>
    </w:p>
    <w:p w:rsidR="00A9731F" w:rsidRPr="00A9731F" w:rsidP="00A9731F" w14:paraId="2761326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18. </w:t>
      </w:r>
      <w:r w:rsidRPr="00A9731F">
        <w:rPr>
          <w:rFonts w:ascii="Times New Roman" w:hAnsi="Times New Roman" w:eastAsiaTheme="majorEastAsia" w:cs="Times New Roman"/>
          <w:bCs/>
          <w:color w:val="000000" w:themeColor="text1"/>
          <w:sz w:val="21"/>
          <w:szCs w:val="21"/>
        </w:rPr>
        <w:t>如图为</w:t>
      </w:r>
      <w:r w:rsidRPr="00A9731F">
        <w:rPr>
          <w:rFonts w:ascii="Times New Roman" w:hAnsi="Times New Roman" w:eastAsiaTheme="majorEastAsia" w:cs="Times New Roman"/>
          <w:bCs/>
          <w:color w:val="000000" w:themeColor="text1"/>
          <w:sz w:val="21"/>
          <w:szCs w:val="21"/>
        </w:rPr>
        <w:t>1964</w:t>
      </w:r>
      <w:r w:rsidRPr="00A9731F">
        <w:rPr>
          <w:rFonts w:ascii="Times New Roman" w:hAnsi="Times New Roman" w:eastAsiaTheme="majorEastAsia" w:cs="Times New Roman"/>
          <w:bCs/>
          <w:color w:val="000000" w:themeColor="text1"/>
          <w:sz w:val="21"/>
          <w:szCs w:val="21"/>
        </w:rPr>
        <w:t>年的宣传画《革命的友谊》，描绘的是亚洲、非洲、拉丁美洲朋友们参观中国人民革命军事博物馆的内容。下列对</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革命的友谊</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理解恰当的是</w:t>
      </w:r>
    </w:p>
    <w:p w:rsidR="00A9731F" w:rsidRPr="00A9731F" w:rsidP="00A9731F" w14:paraId="56D71DC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628775" cy="1266825"/>
            <wp:effectExtent l="0" t="0" r="0" b="0"/>
            <wp:docPr id="99995" name="图片 9999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5" name=""/>
                    <pic:cNvPicPr>
                      <a:picLocks noChangeAspect="1"/>
                    </pic:cNvPicPr>
                  </pic:nvPicPr>
                  <pic:blipFill>
                    <a:blip xmlns:r="http://schemas.openxmlformats.org/officeDocument/2006/relationships" r:embed="rId52"/>
                    <a:stretch>
                      <a:fillRect/>
                    </a:stretch>
                  </pic:blipFill>
                  <pic:spPr>
                    <a:xfrm>
                      <a:off x="0" y="0"/>
                      <a:ext cx="1628775" cy="1266825"/>
                    </a:xfrm>
                    <a:prstGeom prst="rect">
                      <a:avLst/>
                    </a:prstGeom>
                  </pic:spPr>
                </pic:pic>
              </a:graphicData>
            </a:graphic>
          </wp:inline>
        </w:drawing>
      </w:r>
    </w:p>
    <w:p w:rsidR="00A9731F" w:rsidRPr="00A9731F" w:rsidP="00A9731F" w14:paraId="159DB036"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color w:val="000000" w:themeColor="text1"/>
          <w:sz w:val="21"/>
          <w:szCs w:val="21"/>
        </w:rPr>
        <w:t>共同参与联合国的创建</w:t>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color w:val="000000" w:themeColor="text1"/>
          <w:sz w:val="21"/>
          <w:szCs w:val="21"/>
        </w:rPr>
        <w:t>共同致力于民族解放运动</w:t>
      </w:r>
    </w:p>
    <w:p w:rsidR="00A9731F" w:rsidRPr="00A9731F" w:rsidP="00A9731F" w14:paraId="5D7DD072"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C. </w:t>
      </w:r>
      <w:r w:rsidRPr="00A9731F">
        <w:rPr>
          <w:rFonts w:ascii="Times New Roman" w:hAnsi="Times New Roman" w:eastAsiaTheme="majorEastAsia" w:cs="Times New Roman"/>
          <w:bCs/>
          <w:color w:val="000000" w:themeColor="text1"/>
          <w:sz w:val="21"/>
          <w:szCs w:val="21"/>
        </w:rPr>
        <w:t>联合参加了抗美援朝战争</w:t>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color w:val="000000" w:themeColor="text1"/>
          <w:sz w:val="21"/>
          <w:szCs w:val="21"/>
        </w:rPr>
        <w:t>合作开展社会主义建设</w:t>
      </w:r>
    </w:p>
    <w:p w:rsidR="00A9731F" w:rsidRPr="00A9731F" w:rsidP="00A9731F" w14:paraId="3EB2948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B</w:t>
      </w:r>
    </w:p>
    <w:p w:rsidR="00A9731F" w:rsidRPr="00A9731F" w:rsidP="00A9731F" w14:paraId="63F90D8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6489ECD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【详解】依据所学知识可知，</w:t>
      </w:r>
      <w:r w:rsidRPr="00A9731F">
        <w:rPr>
          <w:rFonts w:ascii="Times New Roman" w:hAnsi="Times New Roman" w:eastAsiaTheme="majorEastAsia" w:cs="Times New Roman"/>
          <w:bCs/>
          <w:color w:val="000000" w:themeColor="text1"/>
          <w:sz w:val="21"/>
          <w:szCs w:val="21"/>
        </w:rPr>
        <w:t>1964</w:t>
      </w:r>
      <w:r w:rsidRPr="00A9731F">
        <w:rPr>
          <w:rFonts w:ascii="Times New Roman" w:hAnsi="Times New Roman" w:eastAsiaTheme="majorEastAsia" w:cs="Times New Roman"/>
          <w:bCs/>
          <w:color w:val="000000" w:themeColor="text1"/>
          <w:sz w:val="21"/>
          <w:szCs w:val="21"/>
        </w:rPr>
        <w:t>年的宣传画《革命的友谊》，描绘的是亚洲、非洲、拉丁美洲朋友们参观中国人民革命军事博物馆的内容，</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革命的友谊</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是</w:t>
      </w:r>
      <w:r w:rsidRPr="00A9731F">
        <w:rPr>
          <w:rFonts w:ascii="Times New Roman" w:hAnsi="Times New Roman" w:eastAsiaTheme="majorEastAsia" w:cs="Times New Roman"/>
          <w:bCs/>
          <w:color w:val="000000" w:themeColor="text1"/>
          <w:sz w:val="21"/>
          <w:szCs w:val="21"/>
        </w:rPr>
        <w:t>指共同</w:t>
      </w:r>
      <w:r w:rsidRPr="00A9731F">
        <w:rPr>
          <w:rFonts w:ascii="Times New Roman" w:hAnsi="Times New Roman" w:eastAsiaTheme="majorEastAsia" w:cs="Times New Roman"/>
          <w:bCs/>
          <w:color w:val="000000" w:themeColor="text1"/>
          <w:sz w:val="21"/>
          <w:szCs w:val="21"/>
        </w:rPr>
        <w:t>致力于民族解放运动，</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项正确；联合国的创建是在</w:t>
      </w:r>
      <w:r w:rsidRPr="00A9731F">
        <w:rPr>
          <w:rFonts w:ascii="Times New Roman" w:hAnsi="Times New Roman" w:eastAsiaTheme="majorEastAsia" w:cs="Times New Roman"/>
          <w:bCs/>
          <w:color w:val="000000" w:themeColor="text1"/>
          <w:sz w:val="21"/>
          <w:szCs w:val="21"/>
        </w:rPr>
        <w:t>1945</w:t>
      </w:r>
      <w:r w:rsidRPr="00A9731F">
        <w:rPr>
          <w:rFonts w:ascii="Times New Roman" w:hAnsi="Times New Roman" w:eastAsiaTheme="majorEastAsia" w:cs="Times New Roman"/>
          <w:bCs/>
          <w:color w:val="000000" w:themeColor="text1"/>
          <w:sz w:val="21"/>
          <w:szCs w:val="21"/>
        </w:rPr>
        <w:t>年，排除</w:t>
      </w: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项；抗美援朝战争是在</w:t>
      </w:r>
      <w:r w:rsidRPr="00A9731F">
        <w:rPr>
          <w:rFonts w:ascii="Times New Roman" w:hAnsi="Times New Roman" w:eastAsiaTheme="majorEastAsia" w:cs="Times New Roman"/>
          <w:bCs/>
          <w:color w:val="000000" w:themeColor="text1"/>
          <w:sz w:val="21"/>
          <w:szCs w:val="21"/>
        </w:rPr>
        <w:t>1950</w:t>
      </w:r>
      <w:r w:rsidRPr="00A9731F">
        <w:rPr>
          <w:rFonts w:ascii="Times New Roman" w:hAnsi="Times New Roman" w:eastAsiaTheme="majorEastAsia" w:cs="Times New Roman"/>
          <w:bCs/>
          <w:color w:val="000000" w:themeColor="text1"/>
          <w:sz w:val="21"/>
          <w:szCs w:val="21"/>
        </w:rPr>
        <w:t>年</w:t>
      </w:r>
      <w:r w:rsidRPr="00A9731F">
        <w:rPr>
          <w:rFonts w:ascii="Times New Roman" w:hAnsi="Times New Roman" w:eastAsiaTheme="majorEastAsia" w:cs="Times New Roman"/>
          <w:bCs/>
          <w:color w:val="000000" w:themeColor="text1"/>
          <w:sz w:val="21"/>
          <w:szCs w:val="21"/>
        </w:rPr>
        <w:t>——1953</w:t>
      </w:r>
      <w:r w:rsidRPr="00A9731F">
        <w:rPr>
          <w:rFonts w:ascii="Times New Roman" w:hAnsi="Times New Roman" w:eastAsiaTheme="majorEastAsia" w:cs="Times New Roman"/>
          <w:bCs/>
          <w:color w:val="000000" w:themeColor="text1"/>
          <w:sz w:val="21"/>
          <w:szCs w:val="21"/>
        </w:rPr>
        <w:t>年，排除</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项；亚洲、非洲、拉丁美洲好多国家是资本主义国家，排除</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项。故选</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项。</w:t>
      </w:r>
    </w:p>
    <w:p w:rsidR="00A9731F" w:rsidRPr="00A9731F" w:rsidP="00A9731F" w14:paraId="1A50797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19. </w:t>
      </w:r>
      <w:r w:rsidRPr="00A9731F">
        <w:rPr>
          <w:rFonts w:ascii="Times New Roman" w:hAnsi="Times New Roman" w:eastAsiaTheme="majorEastAsia" w:cs="Times New Roman"/>
          <w:bCs/>
          <w:color w:val="000000" w:themeColor="text1"/>
          <w:sz w:val="21"/>
          <w:szCs w:val="21"/>
        </w:rPr>
        <w:t>如表所示为</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世纪五十年代到七十年代世界主要经济体国民生产总值占世界总产值</w:t>
      </w:r>
      <w:r w:rsidRPr="00A9731F">
        <w:rPr>
          <w:rFonts w:ascii="Times New Roman" w:hAnsi="Times New Roman" w:eastAsiaTheme="majorEastAsia" w:cs="Times New Roman"/>
          <w:bCs/>
          <w:noProof/>
          <w:color w:val="000000" w:themeColor="text1"/>
          <w:sz w:val="21"/>
          <w:szCs w:val="21"/>
        </w:rPr>
        <w:drawing>
          <wp:inline distT="0" distB="0" distL="0" distR="0">
            <wp:extent cx="133350" cy="177800"/>
            <wp:effectExtent l="0" t="0" r="0" b="0"/>
            <wp:docPr id="99996" name="图片 99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6" name=""/>
                    <pic:cNvPicPr>
                      <a:picLocks noChangeAspect="1"/>
                    </pic:cNvPicPr>
                  </pic:nvPicPr>
                  <pic:blipFill>
                    <a:blip xmlns:r="http://schemas.openxmlformats.org/officeDocument/2006/relationships" r:embed="rId44"/>
                    <a:stretch>
                      <a:fillRect/>
                    </a:stretch>
                  </pic:blipFill>
                  <pic:spPr>
                    <a:xfrm>
                      <a:off x="0" y="0"/>
                      <a:ext cx="133350" cy="177800"/>
                    </a:xfrm>
                    <a:prstGeom prst="rect">
                      <a:avLst/>
                    </a:prstGeom>
                  </pic:spPr>
                </pic:pic>
              </a:graphicData>
            </a:graphic>
          </wp:inline>
        </w:drawing>
      </w:r>
      <w:r w:rsidRPr="00A9731F">
        <w:rPr>
          <w:rFonts w:ascii="Times New Roman" w:hAnsi="Times New Roman" w:eastAsiaTheme="majorEastAsia" w:cs="Times New Roman"/>
          <w:bCs/>
          <w:color w:val="000000" w:themeColor="text1"/>
          <w:sz w:val="21"/>
          <w:szCs w:val="21"/>
        </w:rPr>
        <w:t>比重变化（</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）。对该表内容解读正确的是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913"/>
        <w:gridCol w:w="660"/>
        <w:gridCol w:w="4860"/>
        <w:gridCol w:w="660"/>
        <w:gridCol w:w="1080"/>
      </w:tblGrid>
      <w:tr w14:paraId="7036E66E" w14:textId="77777777" w:rsidTr="00A61C19">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C504690" w14:textId="77777777">
            <w:pPr>
              <w:spacing w:after="0" w:line="360" w:lineRule="auto"/>
              <w:textAlignment w:val="center"/>
              <w:rPr>
                <w:rFonts w:ascii="Times New Roman" w:hAnsi="Times New Roman" w:eastAsiaTheme="majorEastAsia" w:cs="Times New Roman"/>
                <w:bCs/>
                <w:color w:val="000000" w:themeColor="text1"/>
                <w:sz w:val="21"/>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EAFB99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美国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670717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欧洲主要国家（联邦德国、法国、英国、意大利）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2BD82E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日本</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B5392E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其他国家</w:t>
            </w:r>
          </w:p>
        </w:tc>
      </w:tr>
      <w:tr w14:paraId="180F2B60"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532ED3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1955</w:t>
            </w:r>
            <w:r w:rsidRPr="00A9731F">
              <w:rPr>
                <w:rFonts w:ascii="Times New Roman" w:hAnsi="Times New Roman" w:eastAsiaTheme="majorEastAsia" w:cs="Times New Roman"/>
                <w:bCs/>
                <w:color w:val="000000" w:themeColor="text1"/>
                <w:sz w:val="21"/>
                <w:szCs w:val="21"/>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DC430E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36.3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A95BFE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17.5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DF0BA0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71E14C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44</w:t>
            </w:r>
          </w:p>
        </w:tc>
      </w:tr>
      <w:tr w14:paraId="474EE5E8"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8FFADA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1976</w:t>
            </w:r>
            <w:r w:rsidRPr="00A9731F">
              <w:rPr>
                <w:rFonts w:ascii="Times New Roman" w:hAnsi="Times New Roman" w:eastAsiaTheme="majorEastAsia" w:cs="Times New Roman"/>
                <w:bCs/>
                <w:color w:val="000000" w:themeColor="text1"/>
                <w:sz w:val="21"/>
                <w:szCs w:val="21"/>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3B4FCB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24.9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14EC7C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21.7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653D17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8.1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897EC3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45.3</w:t>
            </w:r>
          </w:p>
        </w:tc>
      </w:tr>
    </w:tbl>
    <w:p w:rsidR="00A9731F" w:rsidRPr="00A9731F" w:rsidP="00A9731F" w14:paraId="38D6D7E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美国经济霸主地位动摇</w:t>
      </w: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欧洲联合初见成效</w:t>
      </w:r>
      <w:r w:rsidRPr="00A9731F">
        <w:rPr>
          <w:rFonts w:ascii="宋体" w:eastAsia="宋体" w:hAnsi="宋体" w:cs="宋体" w:hint="eastAsia"/>
          <w:bCs/>
          <w:color w:val="000000" w:themeColor="text1"/>
          <w:sz w:val="21"/>
          <w:szCs w:val="21"/>
        </w:rPr>
        <w:t>③</w:t>
      </w:r>
      <w:r w:rsidRPr="00A9731F">
        <w:rPr>
          <w:rFonts w:ascii="Times New Roman" w:hAnsi="Times New Roman" w:eastAsiaTheme="majorEastAsia" w:cs="Times New Roman"/>
          <w:bCs/>
          <w:color w:val="000000" w:themeColor="text1"/>
          <w:sz w:val="21"/>
          <w:szCs w:val="21"/>
        </w:rPr>
        <w:t>日本经济发展缓慢</w:t>
      </w:r>
      <w:r w:rsidRPr="00A9731F">
        <w:rPr>
          <w:rFonts w:ascii="宋体" w:eastAsia="宋体" w:hAnsi="宋体" w:cs="宋体" w:hint="eastAsia"/>
          <w:bCs/>
          <w:color w:val="000000" w:themeColor="text1"/>
          <w:sz w:val="21"/>
          <w:szCs w:val="21"/>
        </w:rPr>
        <w:t>④</w:t>
      </w:r>
      <w:r w:rsidRPr="00A9731F">
        <w:rPr>
          <w:rFonts w:ascii="Times New Roman" w:hAnsi="Times New Roman" w:eastAsiaTheme="majorEastAsia" w:cs="Times New Roman"/>
          <w:bCs/>
          <w:color w:val="000000" w:themeColor="text1"/>
          <w:sz w:val="21"/>
          <w:szCs w:val="21"/>
        </w:rPr>
        <w:t>其他国家经济衰退</w:t>
      </w:r>
    </w:p>
    <w:p w:rsidR="00A9731F" w:rsidRPr="00A9731F" w:rsidP="00A9731F" w14:paraId="2524FACE" w14:textId="77777777">
      <w:pPr>
        <w:tabs>
          <w:tab w:val="left" w:pos="2436"/>
          <w:tab w:val="left" w:pos="4873"/>
          <w:tab w:val="left" w:pos="7309"/>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宋体" w:eastAsia="宋体" w:hAnsi="宋体" w:cs="宋体" w:hint="eastAsia"/>
          <w:bCs/>
          <w:color w:val="000000" w:themeColor="text1"/>
          <w:sz w:val="21"/>
          <w:szCs w:val="21"/>
        </w:rPr>
        <w:t>①②</w:t>
      </w:r>
      <w:r w:rsidRPr="00A9731F">
        <w:rPr>
          <w:rFonts w:ascii="Times New Roman" w:hAnsi="Times New Roman" w:eastAsiaTheme="majorEastAsia" w:cs="Times New Roman"/>
          <w:bCs/>
          <w:color w:val="000000" w:themeColor="text1"/>
          <w:sz w:val="21"/>
          <w:szCs w:val="21"/>
        </w:rPr>
        <w:tab/>
        <w:t xml:space="preserve">B. </w:t>
      </w:r>
      <w:r w:rsidRPr="00A9731F">
        <w:rPr>
          <w:rFonts w:ascii="宋体" w:eastAsia="宋体" w:hAnsi="宋体" w:cs="宋体" w:hint="eastAsia"/>
          <w:bCs/>
          <w:color w:val="000000" w:themeColor="text1"/>
          <w:sz w:val="21"/>
          <w:szCs w:val="21"/>
        </w:rPr>
        <w:t>①④</w:t>
      </w:r>
      <w:r w:rsidRPr="00A9731F">
        <w:rPr>
          <w:rFonts w:ascii="Times New Roman" w:hAnsi="Times New Roman" w:eastAsiaTheme="majorEastAsia" w:cs="Times New Roman"/>
          <w:bCs/>
          <w:color w:val="000000" w:themeColor="text1"/>
          <w:sz w:val="21"/>
          <w:szCs w:val="21"/>
        </w:rPr>
        <w:tab/>
        <w:t xml:space="preserve">C. </w:t>
      </w:r>
      <w:r w:rsidRPr="00A9731F">
        <w:rPr>
          <w:rFonts w:ascii="宋体" w:eastAsia="宋体" w:hAnsi="宋体" w:cs="宋体" w:hint="eastAsia"/>
          <w:bCs/>
          <w:color w:val="000000" w:themeColor="text1"/>
          <w:sz w:val="21"/>
          <w:szCs w:val="21"/>
        </w:rPr>
        <w:t>②③</w:t>
      </w:r>
      <w:r w:rsidRPr="00A9731F">
        <w:rPr>
          <w:rFonts w:ascii="Times New Roman" w:hAnsi="Times New Roman" w:eastAsiaTheme="majorEastAsia" w:cs="Times New Roman"/>
          <w:bCs/>
          <w:color w:val="000000" w:themeColor="text1"/>
          <w:sz w:val="21"/>
          <w:szCs w:val="21"/>
        </w:rPr>
        <w:tab/>
        <w:t xml:space="preserve">D. </w:t>
      </w:r>
      <w:r w:rsidRPr="00A9731F">
        <w:rPr>
          <w:rFonts w:ascii="宋体" w:eastAsia="宋体" w:hAnsi="宋体" w:cs="宋体" w:hint="eastAsia"/>
          <w:bCs/>
          <w:color w:val="000000" w:themeColor="text1"/>
          <w:sz w:val="21"/>
          <w:szCs w:val="21"/>
        </w:rPr>
        <w:t>③④</w:t>
      </w:r>
    </w:p>
    <w:p w:rsidR="00A9731F" w:rsidRPr="00A9731F" w:rsidP="00A9731F" w14:paraId="16B6746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A</w:t>
      </w:r>
    </w:p>
    <w:p w:rsidR="00A9731F" w:rsidRPr="00A9731F" w:rsidP="00A9731F" w14:paraId="709D26E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57EB4E2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【详解】依据</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主要经济体国民生产总值占世界国民生产总值的比重变化</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表格并结合所学知识可知，美国所占世界比重降低，欧洲比重上升，与美国差距缩小，因此解读正确的是</w:t>
      </w: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美国经济霸主地位动摇</w:t>
      </w: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欧洲联合初见成效，</w:t>
      </w: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项正确；日本经济发展迅速，其他国家经济发展略慢，不是衰退，</w:t>
      </w:r>
      <w:r w:rsidRPr="00A9731F">
        <w:rPr>
          <w:rFonts w:ascii="宋体" w:eastAsia="宋体" w:hAnsi="宋体" w:cs="宋体" w:hint="eastAsia"/>
          <w:bCs/>
          <w:color w:val="000000" w:themeColor="text1"/>
          <w:sz w:val="21"/>
          <w:szCs w:val="21"/>
        </w:rPr>
        <w:t>③④</w:t>
      </w:r>
      <w:r w:rsidRPr="00A9731F">
        <w:rPr>
          <w:rFonts w:ascii="Times New Roman" w:hAnsi="Times New Roman" w:eastAsiaTheme="majorEastAsia" w:cs="Times New Roman"/>
          <w:bCs/>
          <w:color w:val="000000" w:themeColor="text1"/>
          <w:sz w:val="21"/>
          <w:szCs w:val="21"/>
        </w:rPr>
        <w:t>不符合题意，排除</w:t>
      </w:r>
      <w:r w:rsidRPr="00A9731F">
        <w:rPr>
          <w:rFonts w:ascii="Times New Roman" w:hAnsi="Times New Roman" w:eastAsiaTheme="majorEastAsia" w:cs="Times New Roman"/>
          <w:bCs/>
          <w:color w:val="000000" w:themeColor="text1"/>
          <w:sz w:val="21"/>
          <w:szCs w:val="21"/>
        </w:rPr>
        <w:t>BCD</w:t>
      </w:r>
      <w:r w:rsidRPr="00A9731F">
        <w:rPr>
          <w:rFonts w:ascii="Times New Roman" w:hAnsi="Times New Roman" w:eastAsiaTheme="majorEastAsia" w:cs="Times New Roman"/>
          <w:bCs/>
          <w:color w:val="000000" w:themeColor="text1"/>
          <w:sz w:val="21"/>
          <w:szCs w:val="21"/>
        </w:rPr>
        <w:t>选项。故选</w:t>
      </w: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项</w:t>
      </w:r>
      <w:r w:rsidRPr="00A9731F">
        <w:rPr>
          <w:rFonts w:ascii="Times New Roman" w:hAnsi="Times New Roman" w:eastAsiaTheme="majorEastAsia" w:cs="Times New Roman"/>
          <w:bCs/>
          <w:color w:val="000000" w:themeColor="text1"/>
          <w:sz w:val="21"/>
          <w:szCs w:val="21"/>
        </w:rPr>
        <w:t>。</w:t>
      </w:r>
    </w:p>
    <w:p w:rsidR="00A9731F" w:rsidRPr="00A9731F" w:rsidP="00A9731F" w14:paraId="79230CC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20. </w:t>
      </w:r>
      <w:r w:rsidRPr="00A9731F">
        <w:rPr>
          <w:rFonts w:ascii="Times New Roman" w:hAnsi="Times New Roman" w:eastAsiaTheme="majorEastAsia" w:cs="Times New Roman"/>
          <w:bCs/>
          <w:color w:val="000000" w:themeColor="text1"/>
          <w:sz w:val="21"/>
          <w:szCs w:val="21"/>
        </w:rPr>
        <w:t>掌握知识结构是历史学习的重要方法。以下结构图正确的是</w:t>
      </w:r>
    </w:p>
    <w:p w:rsidR="00A9731F" w:rsidRPr="00A9731F" w:rsidP="00A9731F" w14:paraId="50AD4458"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A. </w:t>
      </w:r>
      <w:r w:rsidRPr="00A9731F">
        <w:rPr>
          <w:rFonts w:ascii="Times New Roman" w:hAnsi="Times New Roman" w:eastAsiaTheme="majorEastAsia" w:cs="Times New Roman"/>
          <w:bCs/>
          <w:noProof/>
          <w:color w:val="000000" w:themeColor="text1"/>
          <w:sz w:val="21"/>
          <w:szCs w:val="21"/>
        </w:rPr>
        <w:drawing>
          <wp:inline distT="0" distB="0" distL="0" distR="0">
            <wp:extent cx="1790700" cy="1019175"/>
            <wp:effectExtent l="0" t="0" r="0" b="0"/>
            <wp:docPr id="99997" name="图片 9999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7" name=""/>
                    <pic:cNvPicPr>
                      <a:picLocks noChangeAspect="1"/>
                    </pic:cNvPicPr>
                  </pic:nvPicPr>
                  <pic:blipFill>
                    <a:blip xmlns:r="http://schemas.openxmlformats.org/officeDocument/2006/relationships" r:embed="rId53"/>
                    <a:stretch>
                      <a:fillRect/>
                    </a:stretch>
                  </pic:blipFill>
                  <pic:spPr>
                    <a:xfrm>
                      <a:off x="0" y="0"/>
                      <a:ext cx="1790700" cy="1019175"/>
                    </a:xfrm>
                    <a:prstGeom prst="rect">
                      <a:avLst/>
                    </a:prstGeom>
                  </pic:spPr>
                </pic:pic>
              </a:graphicData>
            </a:graphic>
          </wp:inline>
        </w:drawing>
      </w:r>
      <w:r w:rsidRPr="00A9731F">
        <w:rPr>
          <w:rFonts w:ascii="Times New Roman" w:hAnsi="Times New Roman" w:eastAsiaTheme="majorEastAsia" w:cs="Times New Roman"/>
          <w:bCs/>
          <w:color w:val="000000" w:themeColor="text1"/>
          <w:sz w:val="21"/>
          <w:szCs w:val="21"/>
        </w:rPr>
        <w:tab/>
        <w:t xml:space="preserve">B. </w:t>
      </w:r>
      <w:r w:rsidRPr="00A9731F">
        <w:rPr>
          <w:rFonts w:ascii="Times New Roman" w:hAnsi="Times New Roman" w:eastAsiaTheme="majorEastAsia" w:cs="Times New Roman"/>
          <w:bCs/>
          <w:noProof/>
          <w:color w:val="000000" w:themeColor="text1"/>
          <w:sz w:val="21"/>
          <w:szCs w:val="21"/>
        </w:rPr>
        <w:drawing>
          <wp:inline distT="0" distB="0" distL="0" distR="0">
            <wp:extent cx="1657350" cy="923925"/>
            <wp:effectExtent l="0" t="0" r="0" b="0"/>
            <wp:docPr id="99998" name="图片 9999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8" name=""/>
                    <pic:cNvPicPr>
                      <a:picLocks noChangeAspect="1"/>
                    </pic:cNvPicPr>
                  </pic:nvPicPr>
                  <pic:blipFill>
                    <a:blip xmlns:r="http://schemas.openxmlformats.org/officeDocument/2006/relationships" r:embed="rId54"/>
                    <a:stretch>
                      <a:fillRect/>
                    </a:stretch>
                  </pic:blipFill>
                  <pic:spPr>
                    <a:xfrm>
                      <a:off x="0" y="0"/>
                      <a:ext cx="1657350" cy="923925"/>
                    </a:xfrm>
                    <a:prstGeom prst="rect">
                      <a:avLst/>
                    </a:prstGeom>
                  </pic:spPr>
                </pic:pic>
              </a:graphicData>
            </a:graphic>
          </wp:inline>
        </w:drawing>
      </w:r>
    </w:p>
    <w:p w:rsidR="00A9731F" w:rsidRPr="00A9731F" w:rsidP="00A9731F" w14:paraId="2223C41B" w14:textId="77777777">
      <w:pPr>
        <w:tabs>
          <w:tab w:val="left" w:pos="4873"/>
        </w:tabs>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C. </w:t>
      </w:r>
      <w:r w:rsidRPr="00A9731F">
        <w:rPr>
          <w:rFonts w:ascii="Times New Roman" w:hAnsi="Times New Roman" w:eastAsiaTheme="majorEastAsia" w:cs="Times New Roman"/>
          <w:bCs/>
          <w:noProof/>
          <w:color w:val="000000" w:themeColor="text1"/>
          <w:sz w:val="21"/>
          <w:szCs w:val="21"/>
        </w:rPr>
        <w:drawing>
          <wp:inline distT="0" distB="0" distL="0" distR="0">
            <wp:extent cx="1752600" cy="857250"/>
            <wp:effectExtent l="0" t="0" r="0" b="0"/>
            <wp:docPr id="99999" name="图片 9999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9" name=""/>
                    <pic:cNvPicPr>
                      <a:picLocks noChangeAspect="1"/>
                    </pic:cNvPicPr>
                  </pic:nvPicPr>
                  <pic:blipFill>
                    <a:blip xmlns:r="http://schemas.openxmlformats.org/officeDocument/2006/relationships" r:embed="rId55"/>
                    <a:stretch>
                      <a:fillRect/>
                    </a:stretch>
                  </pic:blipFill>
                  <pic:spPr>
                    <a:xfrm>
                      <a:off x="0" y="0"/>
                      <a:ext cx="1752600" cy="857250"/>
                    </a:xfrm>
                    <a:prstGeom prst="rect">
                      <a:avLst/>
                    </a:prstGeom>
                  </pic:spPr>
                </pic:pic>
              </a:graphicData>
            </a:graphic>
          </wp:inline>
        </w:drawing>
      </w:r>
      <w:r w:rsidRPr="00A9731F">
        <w:rPr>
          <w:rFonts w:ascii="Times New Roman" w:hAnsi="Times New Roman" w:eastAsiaTheme="majorEastAsia" w:cs="Times New Roman"/>
          <w:bCs/>
          <w:color w:val="000000" w:themeColor="text1"/>
          <w:sz w:val="21"/>
          <w:szCs w:val="21"/>
        </w:rPr>
        <w:tab/>
        <w:t xml:space="preserve">D. </w:t>
      </w:r>
      <w:r w:rsidRPr="00A9731F">
        <w:rPr>
          <w:rFonts w:ascii="Times New Roman" w:hAnsi="Times New Roman" w:eastAsiaTheme="majorEastAsia" w:cs="Times New Roman"/>
          <w:bCs/>
          <w:noProof/>
          <w:color w:val="000000" w:themeColor="text1"/>
          <w:sz w:val="21"/>
          <w:szCs w:val="21"/>
        </w:rPr>
        <w:drawing>
          <wp:inline distT="0" distB="0" distL="0" distR="0">
            <wp:extent cx="1704975" cy="876300"/>
            <wp:effectExtent l="0" t="0" r="0" b="0"/>
            <wp:docPr id="100000" name="图片 10000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0" name=""/>
                    <pic:cNvPicPr>
                      <a:picLocks noChangeAspect="1"/>
                    </pic:cNvPicPr>
                  </pic:nvPicPr>
                  <pic:blipFill>
                    <a:blip xmlns:r="http://schemas.openxmlformats.org/officeDocument/2006/relationships" r:embed="rId56"/>
                    <a:stretch>
                      <a:fillRect/>
                    </a:stretch>
                  </pic:blipFill>
                  <pic:spPr>
                    <a:xfrm>
                      <a:off x="0" y="0"/>
                      <a:ext cx="1704975" cy="876300"/>
                    </a:xfrm>
                    <a:prstGeom prst="rect">
                      <a:avLst/>
                    </a:prstGeom>
                  </pic:spPr>
                </pic:pic>
              </a:graphicData>
            </a:graphic>
          </wp:inline>
        </w:drawing>
      </w:r>
    </w:p>
    <w:p w:rsidR="00A9731F" w:rsidRPr="00A9731F" w:rsidP="00A9731F" w14:paraId="5126F50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D</w:t>
      </w:r>
    </w:p>
    <w:p w:rsidR="00A9731F" w:rsidRPr="00A9731F" w:rsidP="00A9731F" w14:paraId="5E92263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27D0F9A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【详解】根据所学知识可知，二战后，美苏对峙，实行冷战，</w:t>
      </w:r>
      <w:r w:rsidRPr="00A9731F">
        <w:rPr>
          <w:rFonts w:ascii="Times New Roman" w:hAnsi="Times New Roman" w:eastAsiaTheme="majorEastAsia" w:cs="Times New Roman"/>
          <w:bCs/>
          <w:color w:val="000000" w:themeColor="text1"/>
          <w:sz w:val="21"/>
          <w:szCs w:val="21"/>
        </w:rPr>
        <w:t>1991</w:t>
      </w:r>
      <w:r w:rsidRPr="00A9731F">
        <w:rPr>
          <w:rFonts w:ascii="Times New Roman" w:hAnsi="Times New Roman" w:eastAsiaTheme="majorEastAsia" w:cs="Times New Roman"/>
          <w:bCs/>
          <w:color w:val="000000" w:themeColor="text1"/>
          <w:sz w:val="21"/>
          <w:szCs w:val="21"/>
        </w:rPr>
        <w:t>年苏联解体，标志着冷战结束，随着发展，经济全球化加强，世界朝着多极化方向发展，</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项正确；美国内战爆发时美国已经确立资本主义制度，排除</w:t>
      </w: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项；凡尔赛</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华盛顿体系是通过巴黎和会和华盛顿会议确立的，排除</w:t>
      </w: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项；凡尔登战役是一战中的战役，不是世界反法西斯战争的战役，排除</w:t>
      </w: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项。故选</w:t>
      </w:r>
      <w:r w:rsidRPr="00A9731F">
        <w:rPr>
          <w:rFonts w:ascii="Times New Roman" w:hAnsi="Times New Roman" w:eastAsiaTheme="majorEastAsia" w:cs="Times New Roman"/>
          <w:bCs/>
          <w:color w:val="000000" w:themeColor="text1"/>
          <w:sz w:val="21"/>
          <w:szCs w:val="21"/>
        </w:rPr>
        <w:t>D</w:t>
      </w:r>
      <w:r w:rsidRPr="00A9731F">
        <w:rPr>
          <w:rFonts w:ascii="Times New Roman" w:hAnsi="Times New Roman" w:eastAsiaTheme="majorEastAsia" w:cs="Times New Roman"/>
          <w:bCs/>
          <w:color w:val="000000" w:themeColor="text1"/>
          <w:sz w:val="21"/>
          <w:szCs w:val="21"/>
        </w:rPr>
        <w:t>项。</w:t>
      </w:r>
    </w:p>
    <w:p w:rsidR="00A9731F" w:rsidRPr="00A9731F" w:rsidP="00A9731F" w14:paraId="170738B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二、材料解析题（本大题共</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小题，共</w:t>
      </w:r>
      <w:r w:rsidRPr="00A9731F">
        <w:rPr>
          <w:rFonts w:ascii="Times New Roman" w:hAnsi="Times New Roman" w:eastAsiaTheme="majorEastAsia" w:cs="Times New Roman"/>
          <w:bCs/>
          <w:color w:val="000000" w:themeColor="text1"/>
          <w:sz w:val="21"/>
          <w:szCs w:val="21"/>
        </w:rPr>
        <w:t>40.0</w:t>
      </w:r>
      <w:r w:rsidRPr="00A9731F">
        <w:rPr>
          <w:rFonts w:ascii="Times New Roman" w:hAnsi="Times New Roman" w:eastAsiaTheme="majorEastAsia" w:cs="Times New Roman"/>
          <w:bCs/>
          <w:color w:val="000000" w:themeColor="text1"/>
          <w:sz w:val="21"/>
          <w:szCs w:val="21"/>
        </w:rPr>
        <w:t>分）</w:t>
      </w:r>
    </w:p>
    <w:p w:rsidR="00A9731F" w:rsidRPr="00A9731F" w:rsidP="00A9731F" w14:paraId="0B16A5C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21. </w:t>
      </w:r>
      <w:r w:rsidRPr="00A9731F">
        <w:rPr>
          <w:rFonts w:ascii="Times New Roman" w:hAnsi="Times New Roman" w:eastAsiaTheme="majorEastAsia" w:cs="Times New Roman"/>
          <w:bCs/>
          <w:color w:val="000000" w:themeColor="text1"/>
          <w:sz w:val="21"/>
          <w:szCs w:val="21"/>
        </w:rPr>
        <w:t>职业教育：发展个体，服务社会。</w:t>
      </w:r>
    </w:p>
    <w:p w:rsidR="00A9731F" w:rsidRPr="00A9731F" w:rsidP="00A9731F" w14:paraId="7EE2CE6E"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w:t>
      </w: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司马迁之父</w:t>
      </w:r>
      <w:r w:rsidRPr="00A9731F">
        <w:rPr>
          <w:rFonts w:ascii="Times New Roman" w:hAnsi="Times New Roman" w:eastAsiaTheme="majorEastAsia" w:cs="Times New Roman"/>
          <w:bCs/>
          <w:color w:val="000000" w:themeColor="text1"/>
          <w:sz w:val="21"/>
          <w:szCs w:val="21"/>
        </w:rPr>
        <w:t>司马谈曾</w:t>
      </w:r>
      <w:r w:rsidRPr="00A9731F">
        <w:rPr>
          <w:rFonts w:ascii="Times New Roman" w:hAnsi="Times New Roman" w:eastAsiaTheme="majorEastAsia" w:cs="Times New Roman"/>
          <w:bCs/>
          <w:color w:val="000000" w:themeColor="text1"/>
          <w:sz w:val="21"/>
          <w:szCs w:val="21"/>
        </w:rPr>
        <w:t>任太史令，立志撰写通史。司马迁继承遗志，写成《史记》。</w:t>
      </w:r>
    </w:p>
    <w:p w:rsidR="00A9731F" w:rsidRPr="00A9731F" w:rsidP="00A9731F" w14:paraId="5E165DED"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唐代设立太乐署和太医署，前者专门教授音乐舞蹈，后者培养了大量医学人才。</w:t>
      </w:r>
    </w:p>
    <w:p w:rsidR="00A9731F" w:rsidRPr="00A9731F" w:rsidP="00A9731F" w14:paraId="1B1E32A1"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③</w:t>
      </w:r>
      <w:r w:rsidRPr="00A9731F">
        <w:rPr>
          <w:rFonts w:ascii="Times New Roman" w:hAnsi="Times New Roman" w:eastAsiaTheme="majorEastAsia" w:cs="Times New Roman"/>
          <w:bCs/>
          <w:color w:val="000000" w:themeColor="text1"/>
          <w:sz w:val="21"/>
          <w:szCs w:val="21"/>
        </w:rPr>
        <w:t>乾隆年间，</w:t>
      </w:r>
      <w:r w:rsidRPr="00A9731F">
        <w:rPr>
          <w:rFonts w:ascii="Times New Roman" w:hAnsi="Times New Roman" w:eastAsiaTheme="majorEastAsia" w:cs="Times New Roman"/>
          <w:bCs/>
          <w:color w:val="000000" w:themeColor="text1"/>
          <w:sz w:val="21"/>
          <w:szCs w:val="21"/>
        </w:rPr>
        <w:t>方观承</w:t>
      </w:r>
      <w:r w:rsidRPr="00A9731F">
        <w:rPr>
          <w:rFonts w:ascii="Times New Roman" w:hAnsi="Times New Roman" w:eastAsiaTheme="majorEastAsia" w:cs="Times New Roman"/>
          <w:bCs/>
          <w:color w:val="000000" w:themeColor="text1"/>
          <w:sz w:val="21"/>
          <w:szCs w:val="21"/>
        </w:rPr>
        <w:t>编著《木棉图说》，该书系统介绍了从种棉到织布的全过程。</w:t>
      </w:r>
    </w:p>
    <w:p w:rsidR="00A9731F" w:rsidRPr="00A9731F" w:rsidP="00A9731F" w14:paraId="708902A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）将材料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的史实与以下观点相对应。（填序号）</w:t>
      </w:r>
    </w:p>
    <w:p w:rsidR="00A9731F" w:rsidRPr="00A9731F" w:rsidP="00A9731F" w14:paraId="5338D64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A</w:t>
      </w:r>
      <w:r w:rsidRPr="00A9731F">
        <w:rPr>
          <w:rFonts w:ascii="Times New Roman" w:hAnsi="Times New Roman" w:eastAsiaTheme="majorEastAsia" w:cs="Times New Roman"/>
          <w:bCs/>
          <w:color w:val="000000" w:themeColor="text1"/>
          <w:sz w:val="21"/>
          <w:szCs w:val="21"/>
        </w:rPr>
        <w:t>家业父传是中国古代职业教育的形式之一：</w:t>
      </w:r>
      <w:r w:rsidRPr="00A9731F">
        <w:rPr>
          <w:rFonts w:ascii="Times New Roman" w:hAnsi="Times New Roman" w:eastAsiaTheme="majorEastAsia" w:cs="Times New Roman"/>
          <w:bCs/>
          <w:color w:val="000000" w:themeColor="text1"/>
          <w:sz w:val="21"/>
          <w:szCs w:val="21"/>
        </w:rPr>
        <w:t>______</w:t>
      </w:r>
    </w:p>
    <w:p w:rsidR="00A9731F" w:rsidRPr="00A9731F" w:rsidP="00A9731F" w14:paraId="46805DF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B</w:t>
      </w:r>
      <w:r w:rsidRPr="00A9731F">
        <w:rPr>
          <w:rFonts w:ascii="Times New Roman" w:hAnsi="Times New Roman" w:eastAsiaTheme="majorEastAsia" w:cs="Times New Roman"/>
          <w:bCs/>
          <w:color w:val="000000" w:themeColor="text1"/>
          <w:sz w:val="21"/>
          <w:szCs w:val="21"/>
        </w:rPr>
        <w:t>中国古代重视对农业、手工业生产进行总结：</w:t>
      </w:r>
      <w:r w:rsidRPr="00A9731F">
        <w:rPr>
          <w:rFonts w:ascii="Times New Roman" w:hAnsi="Times New Roman" w:eastAsiaTheme="majorEastAsia" w:cs="Times New Roman"/>
          <w:bCs/>
          <w:color w:val="000000" w:themeColor="text1"/>
          <w:sz w:val="21"/>
          <w:szCs w:val="21"/>
        </w:rPr>
        <w:t>______</w:t>
      </w:r>
    </w:p>
    <w:p w:rsidR="00A9731F" w:rsidRPr="00A9731F" w:rsidP="00A9731F" w14:paraId="45A2C61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C</w:t>
      </w:r>
      <w:r w:rsidRPr="00A9731F">
        <w:rPr>
          <w:rFonts w:ascii="Times New Roman" w:hAnsi="Times New Roman" w:eastAsiaTheme="majorEastAsia" w:cs="Times New Roman"/>
          <w:bCs/>
          <w:color w:val="000000" w:themeColor="text1"/>
          <w:sz w:val="21"/>
          <w:szCs w:val="21"/>
        </w:rPr>
        <w:t>官学在培养职业人才方面起到了重要作用：</w:t>
      </w:r>
      <w:r w:rsidRPr="00A9731F">
        <w:rPr>
          <w:rFonts w:ascii="Times New Roman" w:hAnsi="Times New Roman" w:eastAsiaTheme="majorEastAsia" w:cs="Times New Roman"/>
          <w:bCs/>
          <w:color w:val="000000" w:themeColor="text1"/>
          <w:sz w:val="21"/>
          <w:szCs w:val="21"/>
        </w:rPr>
        <w:t>______</w:t>
      </w:r>
    </w:p>
    <w:p w:rsidR="00A9731F" w:rsidRPr="00A9731F" w:rsidP="00A9731F" w14:paraId="1095707E"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材料二：法国在</w:t>
      </w:r>
      <w:r w:rsidRPr="00A9731F">
        <w:rPr>
          <w:rFonts w:ascii="Times New Roman" w:hAnsi="Times New Roman" w:eastAsiaTheme="majorEastAsia" w:cs="Times New Roman"/>
          <w:bCs/>
          <w:color w:val="000000" w:themeColor="text1"/>
          <w:sz w:val="21"/>
          <w:szCs w:val="21"/>
        </w:rPr>
        <w:t>18</w:t>
      </w:r>
      <w:r w:rsidRPr="00A9731F">
        <w:rPr>
          <w:rFonts w:ascii="Times New Roman" w:hAnsi="Times New Roman" w:eastAsiaTheme="majorEastAsia" w:cs="Times New Roman"/>
          <w:bCs/>
          <w:color w:val="000000" w:themeColor="text1"/>
          <w:sz w:val="21"/>
          <w:szCs w:val="21"/>
        </w:rPr>
        <w:t>世纪创办了制图学校、土木学校等多种专科学校，培养高水平的技术工程人员，英国也创办了多所类似学校。</w:t>
      </w:r>
      <w:r w:rsidRPr="00A9731F">
        <w:rPr>
          <w:rFonts w:ascii="Times New Roman" w:hAnsi="Times New Roman" w:eastAsiaTheme="majorEastAsia" w:cs="Times New Roman"/>
          <w:bCs/>
          <w:color w:val="000000" w:themeColor="text1"/>
          <w:sz w:val="21"/>
          <w:szCs w:val="21"/>
        </w:rPr>
        <w:t>19</w:t>
      </w:r>
      <w:r w:rsidRPr="00A9731F">
        <w:rPr>
          <w:rFonts w:ascii="Times New Roman" w:hAnsi="Times New Roman" w:eastAsiaTheme="majorEastAsia" w:cs="Times New Roman"/>
          <w:bCs/>
          <w:color w:val="000000" w:themeColor="text1"/>
          <w:sz w:val="21"/>
          <w:szCs w:val="21"/>
        </w:rPr>
        <w:t>世纪时，职业教育形成了更加细致分类的学校和专业。例如工艺学随着技术与职业的分化，产生了机械工艺学、电气工艺学、应用工艺学等专业。职业院校也出现了分化：一些注重技术原理研究和技术开发的院校升格为工科大学；另外一些院校转变为更为专业化的二年制或三年制的专科学院；还有一种是向行业培训机构转变。</w:t>
      </w:r>
    </w:p>
    <w:p w:rsidR="00A9731F" w:rsidRPr="00A9731F" w:rsidP="00A9731F" w14:paraId="50093DFB"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摘编自孔令</w:t>
      </w:r>
      <w:r w:rsidRPr="00A9731F">
        <w:rPr>
          <w:rFonts w:ascii="Times New Roman" w:hAnsi="Times New Roman" w:eastAsiaTheme="majorEastAsia" w:cs="Times New Roman"/>
          <w:bCs/>
          <w:color w:val="000000" w:themeColor="text1"/>
          <w:sz w:val="21"/>
          <w:szCs w:val="21"/>
        </w:rPr>
        <w:t>锋、宋红卫《西方职业教育发展的历史脉络与演变特点》</w:t>
      </w:r>
    </w:p>
    <w:p w:rsidR="00A9731F" w:rsidRPr="00A9731F" w:rsidP="00A9731F" w14:paraId="0D9BA67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）依据材料二，概括西方</w:t>
      </w:r>
      <w:r w:rsidRPr="00A9731F">
        <w:rPr>
          <w:rFonts w:ascii="Times New Roman" w:hAnsi="Times New Roman" w:eastAsiaTheme="majorEastAsia" w:cs="Times New Roman"/>
          <w:bCs/>
          <w:color w:val="000000" w:themeColor="text1"/>
          <w:sz w:val="21"/>
          <w:szCs w:val="21"/>
        </w:rPr>
        <w:t>18-19</w:t>
      </w:r>
      <w:r w:rsidRPr="00A9731F">
        <w:rPr>
          <w:rFonts w:ascii="Times New Roman" w:hAnsi="Times New Roman" w:eastAsiaTheme="majorEastAsia" w:cs="Times New Roman"/>
          <w:bCs/>
          <w:color w:val="000000" w:themeColor="text1"/>
          <w:sz w:val="21"/>
          <w:szCs w:val="21"/>
        </w:rPr>
        <w:t>世纪职业教育发展的特点。结合所学，说明当时职业教育得以发展的背景。</w:t>
      </w:r>
    </w:p>
    <w:p w:rsidR="00A9731F" w:rsidRPr="00A9731F" w:rsidP="00A9731F" w14:paraId="274E0CBB"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材料三：</w:t>
      </w:r>
      <w:r w:rsidRPr="00A9731F">
        <w:rPr>
          <w:rFonts w:ascii="Times New Roman" w:hAnsi="Times New Roman" w:eastAsiaTheme="majorEastAsia" w:cs="Times New Roman"/>
          <w:bCs/>
          <w:color w:val="000000" w:themeColor="text1"/>
          <w:sz w:val="21"/>
          <w:szCs w:val="21"/>
        </w:rPr>
        <w:t>1905</w:t>
      </w:r>
      <w:r w:rsidRPr="00A9731F">
        <w:rPr>
          <w:rFonts w:ascii="Times New Roman" w:hAnsi="Times New Roman" w:eastAsiaTheme="majorEastAsia" w:cs="Times New Roman"/>
          <w:bCs/>
          <w:color w:val="000000" w:themeColor="text1"/>
          <w:sz w:val="21"/>
          <w:szCs w:val="21"/>
        </w:rPr>
        <w:t>年张</w:t>
      </w:r>
      <w:r w:rsidRPr="00A9731F">
        <w:rPr>
          <w:rFonts w:ascii="Times New Roman" w:hAnsi="Times New Roman" w:eastAsiaTheme="majorEastAsia" w:cs="Times New Roman"/>
          <w:bCs/>
          <w:color w:val="000000" w:themeColor="text1"/>
          <w:sz w:val="21"/>
          <w:szCs w:val="21"/>
        </w:rPr>
        <w:t>謇</w:t>
      </w:r>
      <w:r w:rsidRPr="00A9731F">
        <w:rPr>
          <w:rFonts w:ascii="Times New Roman" w:hAnsi="Times New Roman" w:eastAsiaTheme="majorEastAsia" w:cs="Times New Roman"/>
          <w:bCs/>
          <w:color w:val="000000" w:themeColor="text1"/>
          <w:sz w:val="21"/>
          <w:szCs w:val="21"/>
        </w:rPr>
        <w:t>首创艺徒学校，而后陆续创办几十所不同门类、不同层次的职业技术学校，开设投影绘画、银行会计等满足实业和社会发展需要的专业课程。学校内还附设实习工场、小商店、小银行等，学生们学习有</w:t>
      </w:r>
      <w:r w:rsidRPr="00A9731F">
        <w:rPr>
          <w:rFonts w:ascii="Times New Roman" w:hAnsi="Times New Roman" w:eastAsiaTheme="majorEastAsia" w:cs="Times New Roman"/>
          <w:bCs/>
          <w:color w:val="000000" w:themeColor="text1"/>
          <w:sz w:val="21"/>
          <w:szCs w:val="21"/>
        </w:rPr>
        <w:t>关课程时，可随时到那里去见习或操作。张</w:t>
      </w:r>
      <w:r w:rsidRPr="00A9731F">
        <w:rPr>
          <w:rFonts w:ascii="Times New Roman" w:hAnsi="Times New Roman" w:eastAsiaTheme="majorEastAsia" w:cs="Times New Roman"/>
          <w:bCs/>
          <w:color w:val="000000" w:themeColor="text1"/>
          <w:sz w:val="21"/>
          <w:szCs w:val="21"/>
        </w:rPr>
        <w:t>謇</w:t>
      </w:r>
      <w:r w:rsidRPr="00A9731F">
        <w:rPr>
          <w:rFonts w:ascii="Times New Roman" w:hAnsi="Times New Roman" w:eastAsiaTheme="majorEastAsia" w:cs="Times New Roman"/>
          <w:bCs/>
          <w:color w:val="000000" w:themeColor="text1"/>
          <w:sz w:val="21"/>
          <w:szCs w:val="21"/>
        </w:rPr>
        <w:t>还不定期地举办各种短期实业教育技术培训。这种职业培训制度为其他企业仿效，成为了近代职业教育的一个重要组成部分。</w:t>
      </w:r>
    </w:p>
    <w:p w:rsidR="00A9731F" w:rsidRPr="00A9731F" w:rsidP="00A9731F" w14:paraId="784B322E"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摘编自刘新华《近代中国职业教育兴起发展原因探析》</w:t>
      </w:r>
    </w:p>
    <w:p w:rsidR="00A9731F" w:rsidRPr="00A9731F" w:rsidP="00A9731F" w14:paraId="77D0FD2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）依据材料三，说明张</w:t>
      </w:r>
      <w:r w:rsidRPr="00A9731F">
        <w:rPr>
          <w:rFonts w:ascii="Times New Roman" w:hAnsi="Times New Roman" w:eastAsiaTheme="majorEastAsia" w:cs="Times New Roman"/>
          <w:bCs/>
          <w:color w:val="000000" w:themeColor="text1"/>
          <w:sz w:val="21"/>
          <w:szCs w:val="21"/>
        </w:rPr>
        <w:t>謇</w:t>
      </w:r>
      <w:r w:rsidRPr="00A9731F">
        <w:rPr>
          <w:rFonts w:ascii="Times New Roman" w:hAnsi="Times New Roman" w:eastAsiaTheme="majorEastAsia" w:cs="Times New Roman"/>
          <w:bCs/>
          <w:color w:val="000000" w:themeColor="text1"/>
          <w:sz w:val="21"/>
          <w:szCs w:val="21"/>
        </w:rPr>
        <w:t>在推动近代职业教育上所做的贡献。结合所学，指出张</w:t>
      </w:r>
      <w:r w:rsidRPr="00A9731F">
        <w:rPr>
          <w:rFonts w:ascii="Times New Roman" w:hAnsi="Times New Roman" w:eastAsiaTheme="majorEastAsia" w:cs="Times New Roman"/>
          <w:bCs/>
          <w:color w:val="000000" w:themeColor="text1"/>
          <w:sz w:val="21"/>
          <w:szCs w:val="21"/>
        </w:rPr>
        <w:t>謇</w:t>
      </w:r>
      <w:r w:rsidRPr="00A9731F">
        <w:rPr>
          <w:rFonts w:ascii="Times New Roman" w:hAnsi="Times New Roman" w:eastAsiaTheme="majorEastAsia" w:cs="Times New Roman"/>
          <w:bCs/>
          <w:color w:val="000000" w:themeColor="text1"/>
          <w:sz w:val="21"/>
          <w:szCs w:val="21"/>
        </w:rPr>
        <w:t>的救国思想。</w:t>
      </w:r>
    </w:p>
    <w:p w:rsidR="00A9731F" w:rsidRPr="00A9731F" w:rsidP="00A9731F" w14:paraId="278CB77B"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材料四：</w:t>
      </w:r>
      <w:r w:rsidRPr="00A9731F">
        <w:rPr>
          <w:rFonts w:ascii="Times New Roman" w:hAnsi="Times New Roman" w:eastAsiaTheme="majorEastAsia" w:cs="Times New Roman"/>
          <w:bCs/>
          <w:color w:val="000000" w:themeColor="text1"/>
          <w:sz w:val="21"/>
          <w:szCs w:val="21"/>
        </w:rPr>
        <w:t>2016-2018</w:t>
      </w:r>
      <w:r w:rsidRPr="00A9731F">
        <w:rPr>
          <w:rFonts w:ascii="Times New Roman" w:hAnsi="Times New Roman" w:eastAsiaTheme="majorEastAsia" w:cs="Times New Roman"/>
          <w:bCs/>
          <w:color w:val="000000" w:themeColor="text1"/>
          <w:sz w:val="21"/>
          <w:szCs w:val="21"/>
        </w:rPr>
        <w:t>年职业院校帮扶深度贫困县统计</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4020"/>
        <w:gridCol w:w="713"/>
        <w:gridCol w:w="713"/>
        <w:gridCol w:w="713"/>
      </w:tblGrid>
      <w:tr w14:paraId="182515AD" w14:textId="77777777" w:rsidTr="00A61C19">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C67BC54" w14:textId="77777777">
            <w:pPr>
              <w:spacing w:after="0" w:line="360" w:lineRule="auto"/>
              <w:textAlignment w:val="center"/>
              <w:rPr>
                <w:rFonts w:ascii="Times New Roman" w:hAnsi="Times New Roman" w:eastAsiaTheme="majorEastAsia" w:cs="Times New Roman"/>
                <w:bCs/>
                <w:color w:val="000000" w:themeColor="text1"/>
                <w:sz w:val="21"/>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2B0C9C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2016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339499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2017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7C8A9C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2018</w:t>
            </w:r>
          </w:p>
        </w:tc>
      </w:tr>
      <w:tr w14:paraId="57B5AF77"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1BD490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校</w:t>
            </w:r>
            <w:r w:rsidRPr="00A9731F">
              <w:rPr>
                <w:rFonts w:ascii="Times New Roman" w:hAnsi="Times New Roman" w:eastAsiaTheme="majorEastAsia" w:cs="Times New Roman"/>
                <w:bCs/>
                <w:color w:val="000000" w:themeColor="text1"/>
                <w:sz w:val="21"/>
                <w:szCs w:val="21"/>
              </w:rPr>
              <w:t>均开发</w:t>
            </w:r>
            <w:r w:rsidRPr="00A9731F">
              <w:rPr>
                <w:rFonts w:ascii="Times New Roman" w:hAnsi="Times New Roman" w:eastAsiaTheme="majorEastAsia" w:cs="Times New Roman"/>
                <w:bCs/>
                <w:color w:val="000000" w:themeColor="text1"/>
                <w:sz w:val="21"/>
                <w:szCs w:val="21"/>
              </w:rPr>
              <w:t>家庭扶贫项目（</w:t>
            </w:r>
            <w:r w:rsidRPr="00A9731F">
              <w:rPr>
                <w:rFonts w:ascii="Times New Roman" w:hAnsi="Times New Roman" w:eastAsiaTheme="majorEastAsia" w:cs="Times New Roman"/>
                <w:bCs/>
                <w:color w:val="000000" w:themeColor="text1"/>
                <w:sz w:val="21"/>
                <w:szCs w:val="21"/>
              </w:rPr>
              <w:t>个</w:t>
            </w:r>
            <w:r w:rsidRPr="00A9731F">
              <w:rPr>
                <w:rFonts w:ascii="Times New Roman" w:hAnsi="Times New Roman" w:eastAsiaTheme="majorEastAsia" w:cs="Times New Roman"/>
                <w:bCs/>
                <w:color w:val="000000" w:themeColor="text1"/>
                <w:sz w:val="21"/>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5A7F18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18.43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6E8B8C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16.88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9059F1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20.45</w:t>
            </w:r>
          </w:p>
        </w:tc>
      </w:tr>
      <w:tr w14:paraId="7B90C751"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0194E3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校均开展健康卫生知识培训（次）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5DA294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2.32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D6DB94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3.67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56A56C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4.70</w:t>
            </w:r>
          </w:p>
        </w:tc>
      </w:tr>
      <w:tr w14:paraId="06B73C98"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C3B6E4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校均为对口帮扶县提供助学（人）</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F0188F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33.82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8EFF4A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44.53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8894F6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51.81</w:t>
            </w:r>
          </w:p>
        </w:tc>
      </w:tr>
      <w:tr w14:paraId="7BFC6B6D"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E9C4C7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校均为对口帮扶县捐资捐物金额（万元）</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D2E426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17.88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2B5523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24.80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11FCCB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36.72</w:t>
            </w:r>
          </w:p>
        </w:tc>
      </w:tr>
    </w:tbl>
    <w:p w:rsidR="00A9731F" w:rsidRPr="00A9731F" w:rsidP="00A9731F" w14:paraId="1DB23F98"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注：数据来自</w:t>
      </w:r>
      <w:r w:rsidRPr="00A9731F">
        <w:rPr>
          <w:rFonts w:ascii="Times New Roman" w:hAnsi="Times New Roman" w:eastAsiaTheme="majorEastAsia" w:cs="Times New Roman"/>
          <w:bCs/>
          <w:color w:val="000000" w:themeColor="text1"/>
          <w:sz w:val="21"/>
          <w:szCs w:val="21"/>
        </w:rPr>
        <w:t>余克泉等</w:t>
      </w:r>
      <w:r w:rsidRPr="00A9731F">
        <w:rPr>
          <w:rFonts w:ascii="Times New Roman" w:hAnsi="Times New Roman" w:eastAsiaTheme="majorEastAsia" w:cs="Times New Roman"/>
          <w:bCs/>
          <w:color w:val="000000" w:themeColor="text1"/>
          <w:sz w:val="21"/>
          <w:szCs w:val="21"/>
        </w:rPr>
        <w:t>《职业教育决战深度贫困县脱贫攻坚报告》</w:t>
      </w:r>
    </w:p>
    <w:p w:rsidR="00A9731F" w:rsidRPr="00A9731F" w:rsidP="00A9731F" w14:paraId="5A3E5B9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）依据材料四，指出职业教育在助力脱贫攻坚中所起</w:t>
      </w:r>
      <w:r w:rsidRPr="00A9731F">
        <w:rPr>
          <w:rFonts w:ascii="Times New Roman" w:hAnsi="Times New Roman" w:eastAsiaTheme="majorEastAsia" w:cs="Times New Roman"/>
          <w:bCs/>
          <w:noProof/>
          <w:color w:val="000000" w:themeColor="text1"/>
          <w:sz w:val="21"/>
          <w:szCs w:val="21"/>
        </w:rPr>
        <w:drawing>
          <wp:inline distT="0" distB="0" distL="0" distR="0">
            <wp:extent cx="133350" cy="1778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4"/>
                    <a:stretch>
                      <a:fillRect/>
                    </a:stretch>
                  </pic:blipFill>
                  <pic:spPr>
                    <a:xfrm>
                      <a:off x="0" y="0"/>
                      <a:ext cx="133350" cy="177800"/>
                    </a:xfrm>
                    <a:prstGeom prst="rect">
                      <a:avLst/>
                    </a:prstGeom>
                  </pic:spPr>
                </pic:pic>
              </a:graphicData>
            </a:graphic>
          </wp:inline>
        </w:drawing>
      </w:r>
      <w:r w:rsidRPr="00A9731F">
        <w:rPr>
          <w:rFonts w:ascii="Times New Roman" w:hAnsi="Times New Roman" w:eastAsiaTheme="majorEastAsia" w:cs="Times New Roman"/>
          <w:bCs/>
          <w:color w:val="000000" w:themeColor="text1"/>
          <w:sz w:val="21"/>
          <w:szCs w:val="21"/>
        </w:rPr>
        <w:t>作用。</w:t>
      </w:r>
    </w:p>
    <w:p w:rsidR="00A9731F" w:rsidRPr="00A9731F" w:rsidP="00A9731F" w14:paraId="254CCAF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 xml:space="preserve">    </w:t>
      </w: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 xml:space="preserve">. </w:t>
      </w: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 xml:space="preserve">    </w:t>
      </w: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 xml:space="preserve">. </w:t>
      </w:r>
      <w:r w:rsidRPr="00A9731F">
        <w:rPr>
          <w:rFonts w:ascii="宋体" w:eastAsia="宋体" w:hAnsi="宋体" w:cs="宋体" w:hint="eastAsia"/>
          <w:bCs/>
          <w:color w:val="000000" w:themeColor="text1"/>
          <w:sz w:val="21"/>
          <w:szCs w:val="21"/>
        </w:rPr>
        <w:t>③</w:t>
      </w:r>
      <w:r w:rsidRPr="00A9731F">
        <w:rPr>
          <w:rFonts w:ascii="Times New Roman" w:hAnsi="Times New Roman" w:eastAsiaTheme="majorEastAsia" w:cs="Times New Roman"/>
          <w:bCs/>
          <w:color w:val="000000" w:themeColor="text1"/>
          <w:sz w:val="21"/>
          <w:szCs w:val="21"/>
        </w:rPr>
        <w:t xml:space="preserve">    </w:t>
      </w:r>
      <w:r w:rsidRPr="00A9731F">
        <w:rPr>
          <w:rFonts w:ascii="宋体" w:eastAsia="宋体" w:hAnsi="宋体" w:cs="宋体" w:hint="eastAsia"/>
          <w:bCs/>
          <w:color w:val="000000" w:themeColor="text1"/>
          <w:sz w:val="21"/>
          <w:szCs w:val="21"/>
        </w:rPr>
        <w:t>③</w:t>
      </w:r>
      <w:r w:rsidRPr="00A9731F">
        <w:rPr>
          <w:rFonts w:ascii="Times New Roman" w:hAnsi="Times New Roman" w:eastAsiaTheme="majorEastAsia" w:cs="Times New Roman"/>
          <w:bCs/>
          <w:color w:val="000000" w:themeColor="text1"/>
          <w:sz w:val="21"/>
          <w:szCs w:val="21"/>
        </w:rPr>
        <w:t xml:space="preserve">. </w:t>
      </w: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 xml:space="preserve">    </w:t>
      </w:r>
    </w:p>
    <w:p w:rsidR="00A9731F" w:rsidRPr="00A9731F" w:rsidP="00A9731F" w14:paraId="0E12F2B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）创办多种学校，培养人才，形成了更加细致分类的学校和专业，职业院校出现了分化；工业革命的开展。</w:t>
      </w:r>
      <w:r w:rsidRPr="00A9731F">
        <w:rPr>
          <w:rFonts w:ascii="Times New Roman" w:hAnsi="Times New Roman" w:eastAsiaTheme="majorEastAsia" w:cs="Times New Roman"/>
          <w:bCs/>
          <w:color w:val="000000" w:themeColor="text1"/>
          <w:sz w:val="21"/>
          <w:szCs w:val="21"/>
        </w:rPr>
        <w:t xml:space="preserve">    </w:t>
      </w:r>
    </w:p>
    <w:p w:rsidR="00A9731F" w:rsidRPr="00A9731F" w:rsidP="00A9731F" w14:paraId="3820C00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）创办许多职业技术学校，开设满足实业和社会发展需要的专业课程，不定期地举办各种短期实业教育技术培训等；实业救国。</w:t>
      </w:r>
      <w:r w:rsidRPr="00A9731F">
        <w:rPr>
          <w:rFonts w:ascii="Times New Roman" w:hAnsi="Times New Roman" w:eastAsiaTheme="majorEastAsia" w:cs="Times New Roman"/>
          <w:bCs/>
          <w:color w:val="000000" w:themeColor="text1"/>
          <w:sz w:val="21"/>
          <w:szCs w:val="21"/>
        </w:rPr>
        <w:t xml:space="preserve">    </w:t>
      </w:r>
    </w:p>
    <w:p w:rsidR="00A9731F" w:rsidRPr="00A9731F" w:rsidP="00A9731F" w14:paraId="5B739EB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）普及健康卫生知识，开发家庭扶贫项目，为对口帮扶县提供助学，为贫困户捐款捐物等。</w:t>
      </w:r>
    </w:p>
    <w:p w:rsidR="00A9731F" w:rsidRPr="00A9731F" w:rsidP="00A9731F" w14:paraId="7D9D9C7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228858F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）根据材料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，由</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司马迁继承遗志，写成《史记》</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，可知材料体现家业父传是中国古代职业教育的形式之一的是</w:t>
      </w: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；由</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编著《木棉图说》，该书系统介绍了从种棉到织布的全过程</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，可知材料说明中国古代重视对农业、手工业生产进行总结的是</w:t>
      </w:r>
      <w:r w:rsidRPr="00A9731F">
        <w:rPr>
          <w:rFonts w:ascii="宋体" w:eastAsia="宋体" w:hAnsi="宋体" w:cs="宋体" w:hint="eastAsia"/>
          <w:bCs/>
          <w:color w:val="000000" w:themeColor="text1"/>
          <w:sz w:val="21"/>
          <w:szCs w:val="21"/>
        </w:rPr>
        <w:t>③</w:t>
      </w:r>
      <w:r w:rsidRPr="00A9731F">
        <w:rPr>
          <w:rFonts w:ascii="Times New Roman" w:hAnsi="Times New Roman" w:eastAsiaTheme="majorEastAsia" w:cs="Times New Roman"/>
          <w:bCs/>
          <w:color w:val="000000" w:themeColor="text1"/>
          <w:sz w:val="21"/>
          <w:szCs w:val="21"/>
        </w:rPr>
        <w:t>；由</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唐代设立太乐署和太医署，前者专门教授音乐舞蹈，后者培养了大量医学人才</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，可知材料证明官学在培养职业人才方面起到了重要作用的是</w:t>
      </w: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w:t>
      </w:r>
    </w:p>
    <w:p w:rsidR="00A9731F" w:rsidRPr="00A9731F" w:rsidP="00A9731F" w14:paraId="63CA16E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）依据材料二，由</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法国在</w:t>
      </w:r>
      <w:r w:rsidRPr="00A9731F">
        <w:rPr>
          <w:rFonts w:ascii="Times New Roman" w:hAnsi="Times New Roman" w:eastAsiaTheme="majorEastAsia" w:cs="Times New Roman"/>
          <w:bCs/>
          <w:color w:val="000000" w:themeColor="text1"/>
          <w:sz w:val="21"/>
          <w:szCs w:val="21"/>
        </w:rPr>
        <w:t>18</w:t>
      </w:r>
      <w:r w:rsidRPr="00A9731F">
        <w:rPr>
          <w:rFonts w:ascii="Times New Roman" w:hAnsi="Times New Roman" w:eastAsiaTheme="majorEastAsia" w:cs="Times New Roman"/>
          <w:bCs/>
          <w:color w:val="000000" w:themeColor="text1"/>
          <w:sz w:val="21"/>
          <w:szCs w:val="21"/>
        </w:rPr>
        <w:t>世纪创办了制图学校、土木学校等多种专科学校，培养高水平的技术工程人员，英国也创办了多所类似学校</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，可知创办多种学校，培养人才；由</w:t>
      </w:r>
      <w:r w:rsidRPr="00A9731F">
        <w:rPr>
          <w:rFonts w:ascii="Times New Roman" w:hAnsi="Times New Roman" w:eastAsiaTheme="majorEastAsia" w:cs="Times New Roman"/>
          <w:bCs/>
          <w:color w:val="000000" w:themeColor="text1"/>
          <w:sz w:val="21"/>
          <w:szCs w:val="21"/>
        </w:rPr>
        <w:t>“19</w:t>
      </w:r>
      <w:r w:rsidRPr="00A9731F">
        <w:rPr>
          <w:rFonts w:ascii="Times New Roman" w:hAnsi="Times New Roman" w:eastAsiaTheme="majorEastAsia" w:cs="Times New Roman"/>
          <w:bCs/>
          <w:color w:val="000000" w:themeColor="text1"/>
          <w:sz w:val="21"/>
          <w:szCs w:val="21"/>
        </w:rPr>
        <w:t>世纪时，职业教育形成了更加细致分类的学校和专业。例如工艺学随着技术与职业的分化，产生了机械工艺学、电气工艺学、应用工艺学等专业。职业院校也出现了分化</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，可知形成了更加细致分类的学校和专业，职业院校出现了分化。因此西方</w:t>
      </w:r>
      <w:r w:rsidRPr="00A9731F">
        <w:rPr>
          <w:rFonts w:ascii="Times New Roman" w:hAnsi="Times New Roman" w:eastAsiaTheme="majorEastAsia" w:cs="Times New Roman"/>
          <w:bCs/>
          <w:color w:val="000000" w:themeColor="text1"/>
          <w:sz w:val="21"/>
          <w:szCs w:val="21"/>
        </w:rPr>
        <w:t>18-19</w:t>
      </w:r>
      <w:r w:rsidRPr="00A9731F">
        <w:rPr>
          <w:rFonts w:ascii="Times New Roman" w:hAnsi="Times New Roman" w:eastAsiaTheme="majorEastAsia" w:cs="Times New Roman"/>
          <w:bCs/>
          <w:color w:val="000000" w:themeColor="text1"/>
          <w:sz w:val="21"/>
          <w:szCs w:val="21"/>
        </w:rPr>
        <w:t>世纪职业教育发展的特点是创办多种学校，培养人才，形成了更加细致分类的学校和专业，职业院校出现了分化。当时职业教育得以发展的背景是工业革命的开展。</w:t>
      </w:r>
    </w:p>
    <w:p w:rsidR="00A9731F" w:rsidRPr="00A9731F" w:rsidP="00A9731F" w14:paraId="5ADDA2F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）依据材料三，由</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张</w:t>
      </w:r>
      <w:r w:rsidRPr="00A9731F">
        <w:rPr>
          <w:rFonts w:ascii="Times New Roman" w:hAnsi="Times New Roman" w:eastAsiaTheme="majorEastAsia" w:cs="Times New Roman"/>
          <w:bCs/>
          <w:color w:val="000000" w:themeColor="text1"/>
          <w:sz w:val="21"/>
          <w:szCs w:val="21"/>
        </w:rPr>
        <w:t>謇</w:t>
      </w:r>
      <w:r w:rsidRPr="00A9731F">
        <w:rPr>
          <w:rFonts w:ascii="Times New Roman" w:hAnsi="Times New Roman" w:eastAsiaTheme="majorEastAsia" w:cs="Times New Roman"/>
          <w:bCs/>
          <w:color w:val="000000" w:themeColor="text1"/>
          <w:sz w:val="21"/>
          <w:szCs w:val="21"/>
        </w:rPr>
        <w:t>首创艺徒学校，而后陆续创办几十所不同门类、不同层次的职业技术学校，开设投影绘画、银行会计等满足实业和社会发展需要的专业课程</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，可知创办许多职业技术学校，开设满足实业和社会发展需要的专业课程；由</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张</w:t>
      </w:r>
      <w:r w:rsidRPr="00A9731F">
        <w:rPr>
          <w:rFonts w:ascii="Times New Roman" w:hAnsi="Times New Roman" w:eastAsiaTheme="majorEastAsia" w:cs="Times New Roman"/>
          <w:bCs/>
          <w:color w:val="000000" w:themeColor="text1"/>
          <w:sz w:val="21"/>
          <w:szCs w:val="21"/>
        </w:rPr>
        <w:t>謇</w:t>
      </w:r>
      <w:r w:rsidRPr="00A9731F">
        <w:rPr>
          <w:rFonts w:ascii="Times New Roman" w:hAnsi="Times New Roman" w:eastAsiaTheme="majorEastAsia" w:cs="Times New Roman"/>
          <w:bCs/>
          <w:color w:val="000000" w:themeColor="text1"/>
          <w:sz w:val="21"/>
          <w:szCs w:val="21"/>
        </w:rPr>
        <w:t>还不定期地举办各种短期实业教育技术培训</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，可知不定期地举办各种短期实业教育技术培训。因此张</w:t>
      </w:r>
      <w:r w:rsidRPr="00A9731F">
        <w:rPr>
          <w:rFonts w:ascii="Times New Roman" w:hAnsi="Times New Roman" w:eastAsiaTheme="majorEastAsia" w:cs="Times New Roman"/>
          <w:bCs/>
          <w:color w:val="000000" w:themeColor="text1"/>
          <w:sz w:val="21"/>
          <w:szCs w:val="21"/>
        </w:rPr>
        <w:t>謇</w:t>
      </w:r>
      <w:r w:rsidRPr="00A9731F">
        <w:rPr>
          <w:rFonts w:ascii="Times New Roman" w:hAnsi="Times New Roman" w:eastAsiaTheme="majorEastAsia" w:cs="Times New Roman"/>
          <w:bCs/>
          <w:color w:val="000000" w:themeColor="text1"/>
          <w:sz w:val="21"/>
          <w:szCs w:val="21"/>
        </w:rPr>
        <w:t>在推动近代职业教育上所做的贡献有创办许多职业技术学校，开设满足实业和社会发展需要的专业课程，不定期地举办各种短期实业教育技术培训等；可知张</w:t>
      </w:r>
      <w:r w:rsidRPr="00A9731F">
        <w:rPr>
          <w:rFonts w:ascii="Times New Roman" w:hAnsi="Times New Roman" w:eastAsiaTheme="majorEastAsia" w:cs="Times New Roman"/>
          <w:bCs/>
          <w:color w:val="000000" w:themeColor="text1"/>
          <w:sz w:val="21"/>
          <w:szCs w:val="21"/>
        </w:rPr>
        <w:t>謇</w:t>
      </w:r>
      <w:r w:rsidRPr="00A9731F">
        <w:rPr>
          <w:rFonts w:ascii="Times New Roman" w:hAnsi="Times New Roman" w:eastAsiaTheme="majorEastAsia" w:cs="Times New Roman"/>
          <w:bCs/>
          <w:color w:val="000000" w:themeColor="text1"/>
          <w:sz w:val="21"/>
          <w:szCs w:val="21"/>
        </w:rPr>
        <w:t>的救国思想是实业救国。</w:t>
      </w:r>
    </w:p>
    <w:p w:rsidR="00A9731F" w:rsidRPr="00A9731F" w:rsidP="00A9731F" w14:paraId="03C0B72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）依据材料四</w:t>
      </w:r>
      <w:r w:rsidRPr="00A9731F">
        <w:rPr>
          <w:rFonts w:ascii="Times New Roman" w:hAnsi="Times New Roman" w:eastAsiaTheme="majorEastAsia" w:cs="Times New Roman"/>
          <w:bCs/>
          <w:color w:val="000000" w:themeColor="text1"/>
          <w:sz w:val="21"/>
          <w:szCs w:val="21"/>
        </w:rPr>
        <w:t>“2016-2018</w:t>
      </w:r>
      <w:r w:rsidRPr="00A9731F">
        <w:rPr>
          <w:rFonts w:ascii="Times New Roman" w:hAnsi="Times New Roman" w:eastAsiaTheme="majorEastAsia" w:cs="Times New Roman"/>
          <w:bCs/>
          <w:color w:val="000000" w:themeColor="text1"/>
          <w:sz w:val="21"/>
          <w:szCs w:val="21"/>
        </w:rPr>
        <w:t>年职业院校帮扶深度贫困县统计</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，结合所学知识可知，职业教育在助力脱贫攻坚中所起的作用是普及健康卫生知识，开发家庭扶贫项目，为对口帮扶县提供助学，为贫困户捐款捐物等。</w:t>
      </w:r>
    </w:p>
    <w:p w:rsidR="00A9731F" w:rsidRPr="00A9731F" w:rsidP="00A9731F" w14:paraId="133FA84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22. </w:t>
      </w:r>
      <w:r w:rsidRPr="00A9731F">
        <w:rPr>
          <w:rFonts w:ascii="Times New Roman" w:hAnsi="Times New Roman" w:eastAsiaTheme="majorEastAsia" w:cs="Times New Roman"/>
          <w:bCs/>
          <w:color w:val="000000" w:themeColor="text1"/>
          <w:sz w:val="21"/>
          <w:szCs w:val="21"/>
        </w:rPr>
        <w:t>绘画与历史。</w:t>
      </w:r>
    </w:p>
    <w:p w:rsidR="00A9731F" w:rsidRPr="00A9731F" w:rsidP="00A9731F" w14:paraId="0C2702A9"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951"/>
        <w:gridCol w:w="2836"/>
        <w:gridCol w:w="3757"/>
      </w:tblGrid>
      <w:tr w14:paraId="665E04F3" w14:textId="77777777" w:rsidTr="00A61C19">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F9DCB9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476375" cy="714375"/>
                  <wp:effectExtent l="0" t="0" r="0" b="0"/>
                  <wp:docPr id="100002" name="图片 10000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7"/>
                          <a:stretch>
                            <a:fillRect/>
                          </a:stretch>
                        </pic:blipFill>
                        <pic:spPr>
                          <a:xfrm>
                            <a:off x="0" y="0"/>
                            <a:ext cx="1476375" cy="71437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3980A3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485900" cy="714375"/>
                  <wp:effectExtent l="0" t="0" r="0" b="0"/>
                  <wp:docPr id="821846208" name="图片 82184620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846208" name=""/>
                          <pic:cNvPicPr>
                            <a:picLocks noChangeAspect="1"/>
                          </pic:cNvPicPr>
                        </pic:nvPicPr>
                        <pic:blipFill>
                          <a:blip xmlns:r="http://schemas.openxmlformats.org/officeDocument/2006/relationships" r:embed="rId58"/>
                          <a:stretch>
                            <a:fillRect/>
                          </a:stretch>
                        </pic:blipFill>
                        <pic:spPr>
                          <a:xfrm>
                            <a:off x="0" y="0"/>
                            <a:ext cx="1485900" cy="71437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ACBC55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295400" cy="704850"/>
                  <wp:effectExtent l="0" t="0" r="0" b="0"/>
                  <wp:docPr id="821846214" name="图片 82184621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846214" name=""/>
                          <pic:cNvPicPr>
                            <a:picLocks noChangeAspect="1"/>
                          </pic:cNvPicPr>
                        </pic:nvPicPr>
                        <pic:blipFill>
                          <a:blip xmlns:r="http://schemas.openxmlformats.org/officeDocument/2006/relationships" r:embed="rId59"/>
                          <a:stretch>
                            <a:fillRect/>
                          </a:stretch>
                        </pic:blipFill>
                        <pic:spPr>
                          <a:xfrm>
                            <a:off x="0" y="0"/>
                            <a:ext cx="1295400" cy="704850"/>
                          </a:xfrm>
                          <a:prstGeom prst="rect">
                            <a:avLst/>
                          </a:prstGeom>
                        </pic:spPr>
                      </pic:pic>
                    </a:graphicData>
                  </a:graphic>
                </wp:inline>
              </w:drawing>
            </w:r>
          </w:p>
        </w:tc>
      </w:tr>
      <w:tr w14:paraId="24A768B4"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FF0CB8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《步辇图》（北宋摹本）画作表现的是吐蕃使者禄东赞朝见唐太宗的情景</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3BCA71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现代绘画《长安西市图》（局部）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762641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唐墓壁画《礼宾图》（局部）图中刻画的是唐朝官员迎接外国使者的场面</w:t>
            </w:r>
          </w:p>
        </w:tc>
      </w:tr>
    </w:tbl>
    <w:p w:rsidR="00A9731F" w:rsidRPr="00A9731F" w:rsidP="00A9731F" w14:paraId="456895C3" w14:textId="77777777">
      <w:pPr>
        <w:spacing w:after="0" w:line="360" w:lineRule="auto"/>
        <w:textAlignment w:val="center"/>
        <w:rPr>
          <w:rFonts w:ascii="Times New Roman" w:hAnsi="Times New Roman" w:eastAsiaTheme="majorEastAsia" w:cs="Times New Roman"/>
          <w:bCs/>
          <w:color w:val="000000" w:themeColor="text1"/>
          <w:sz w:val="21"/>
          <w:szCs w:val="21"/>
        </w:rPr>
      </w:pPr>
    </w:p>
    <w:p w:rsidR="00A9731F" w:rsidRPr="00A9731F" w:rsidP="00A9731F" w14:paraId="5846218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）依据材料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，列举唐朝盛世的表现。结合所学，说明盛世出现的原因。</w:t>
      </w:r>
    </w:p>
    <w:p w:rsidR="00A9731F" w:rsidRPr="00A9731F" w:rsidP="00A9731F" w14:paraId="1581CB2F"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材料二：</w:t>
      </w:r>
    </w:p>
    <w:p w:rsidR="00A9731F" w:rsidRPr="00A9731F" w:rsidP="00A9731F" w14:paraId="2F5C7CF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4419600" cy="1504950"/>
            <wp:effectExtent l="0" t="0" r="0" b="0"/>
            <wp:docPr id="821846215" name="图片 8218462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846215" name=""/>
                    <pic:cNvPicPr>
                      <a:picLocks noChangeAspect="1"/>
                    </pic:cNvPicPr>
                  </pic:nvPicPr>
                  <pic:blipFill>
                    <a:blip xmlns:r="http://schemas.openxmlformats.org/officeDocument/2006/relationships" r:embed="rId33"/>
                    <a:stretch>
                      <a:fillRect/>
                    </a:stretch>
                  </pic:blipFill>
                  <pic:spPr>
                    <a:xfrm>
                      <a:off x="0" y="0"/>
                      <a:ext cx="4419600" cy="1504950"/>
                    </a:xfrm>
                    <a:prstGeom prst="rect">
                      <a:avLst/>
                    </a:prstGeom>
                  </pic:spPr>
                </pic:pic>
              </a:graphicData>
            </a:graphic>
          </wp:inline>
        </w:drawing>
      </w:r>
    </w:p>
    <w:p w:rsidR="00A9731F" w:rsidRPr="00A9731F" w:rsidP="00A9731F" w14:paraId="0A325CE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）依据材料二，指出两幅画</w:t>
      </w:r>
      <w:r w:rsidRPr="00A9731F">
        <w:rPr>
          <w:rFonts w:ascii="Times New Roman" w:hAnsi="Times New Roman" w:eastAsiaTheme="majorEastAsia" w:cs="Times New Roman"/>
          <w:bCs/>
          <w:color w:val="000000" w:themeColor="text1"/>
          <w:sz w:val="21"/>
          <w:szCs w:val="21"/>
        </w:rPr>
        <w:t>作人</w:t>
      </w:r>
      <w:r w:rsidRPr="00A9731F">
        <w:rPr>
          <w:rFonts w:ascii="Times New Roman" w:hAnsi="Times New Roman" w:eastAsiaTheme="majorEastAsia" w:cs="Times New Roman"/>
          <w:bCs/>
          <w:color w:val="000000" w:themeColor="text1"/>
          <w:sz w:val="21"/>
          <w:szCs w:val="21"/>
        </w:rPr>
        <w:t>物形象的不同。说明造成差异的原因。</w:t>
      </w:r>
    </w:p>
    <w:p w:rsidR="00A9731F" w:rsidRPr="00A9731F" w:rsidP="00A9731F" w14:paraId="4923EA75"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材料三：</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世纪</w:t>
      </w:r>
      <w:r w:rsidRPr="00A9731F">
        <w:rPr>
          <w:rFonts w:ascii="Times New Roman" w:hAnsi="Times New Roman" w:eastAsiaTheme="majorEastAsia" w:cs="Times New Roman"/>
          <w:bCs/>
          <w:color w:val="000000" w:themeColor="text1"/>
          <w:sz w:val="21"/>
          <w:szCs w:val="21"/>
        </w:rPr>
        <w:t>30</w:t>
      </w:r>
      <w:r w:rsidRPr="00A9731F">
        <w:rPr>
          <w:rFonts w:ascii="Times New Roman" w:hAnsi="Times New Roman" w:eastAsiaTheme="majorEastAsia" w:cs="Times New Roman"/>
          <w:bCs/>
          <w:color w:val="000000" w:themeColor="text1"/>
          <w:sz w:val="21"/>
          <w:szCs w:val="21"/>
        </w:rPr>
        <w:t>年代新兴木刻版画引入中国，并逐渐担负起了巨大的历史使命。</w:t>
      </w:r>
    </w:p>
    <w:p w:rsidR="00A9731F" w:rsidRPr="00A9731F" w:rsidP="00A9731F" w14:paraId="01E655B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4476750" cy="1495425"/>
            <wp:effectExtent l="0" t="0" r="0" b="0"/>
            <wp:docPr id="821846216" name="图片 82184621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846216" name=""/>
                    <pic:cNvPicPr>
                      <a:picLocks noChangeAspect="1"/>
                    </pic:cNvPicPr>
                  </pic:nvPicPr>
                  <pic:blipFill>
                    <a:blip xmlns:r="http://schemas.openxmlformats.org/officeDocument/2006/relationships" r:embed="rId60"/>
                    <a:stretch>
                      <a:fillRect/>
                    </a:stretch>
                  </pic:blipFill>
                  <pic:spPr>
                    <a:xfrm>
                      <a:off x="0" y="0"/>
                      <a:ext cx="4476750" cy="1495425"/>
                    </a:xfrm>
                    <a:prstGeom prst="rect">
                      <a:avLst/>
                    </a:prstGeom>
                  </pic:spPr>
                </pic:pic>
              </a:graphicData>
            </a:graphic>
          </wp:inline>
        </w:drawing>
      </w:r>
    </w:p>
    <w:p w:rsidR="00A9731F" w:rsidRPr="00A9731F" w:rsidP="00A9731F" w14:paraId="7C73CED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）依据材料三，结合所学，写出</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世纪</w:t>
      </w:r>
      <w:r w:rsidRPr="00A9731F">
        <w:rPr>
          <w:rFonts w:ascii="Times New Roman" w:hAnsi="Times New Roman" w:eastAsiaTheme="majorEastAsia" w:cs="Times New Roman"/>
          <w:bCs/>
          <w:color w:val="000000" w:themeColor="text1"/>
          <w:sz w:val="21"/>
          <w:szCs w:val="21"/>
        </w:rPr>
        <w:t>30</w:t>
      </w:r>
      <w:r w:rsidRPr="00A9731F">
        <w:rPr>
          <w:rFonts w:ascii="Times New Roman" w:hAnsi="Times New Roman" w:eastAsiaTheme="majorEastAsia" w:cs="Times New Roman"/>
          <w:bCs/>
          <w:color w:val="000000" w:themeColor="text1"/>
          <w:sz w:val="21"/>
          <w:szCs w:val="21"/>
        </w:rPr>
        <w:t>年代木刻版画肩负起巨大历史使命的背景。指出上述版画所起到的作用。</w:t>
      </w:r>
    </w:p>
    <w:p w:rsidR="00A9731F" w:rsidRPr="00A9731F" w:rsidP="00A9731F" w14:paraId="01D3A54B"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材料四：</w:t>
      </w:r>
    </w:p>
    <w:tbl>
      <w:tblPr>
        <w:tblW w:w="7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4178"/>
        <w:gridCol w:w="3772"/>
      </w:tblGrid>
      <w:tr w14:paraId="63FA010B" w14:textId="77777777" w:rsidTr="00A61C19">
        <w:tblPrEx>
          <w:tblW w:w="7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4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F78F0DC" w14:textId="77777777">
            <w:pPr>
              <w:spacing w:after="0" w:line="360" w:lineRule="auto"/>
              <w:jc w:val="center"/>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133475" cy="1219200"/>
                  <wp:effectExtent l="0" t="0" r="0" b="0"/>
                  <wp:docPr id="821846217" name="图片 8218462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846217" name=""/>
                          <pic:cNvPicPr>
                            <a:picLocks noChangeAspect="1"/>
                          </pic:cNvPicPr>
                        </pic:nvPicPr>
                        <pic:blipFill>
                          <a:blip xmlns:r="http://schemas.openxmlformats.org/officeDocument/2006/relationships" r:embed="rId61"/>
                          <a:stretch>
                            <a:fillRect/>
                          </a:stretch>
                        </pic:blipFill>
                        <pic:spPr>
                          <a:xfrm>
                            <a:off x="0" y="0"/>
                            <a:ext cx="1133475" cy="1219200"/>
                          </a:xfrm>
                          <a:prstGeom prst="rect">
                            <a:avLst/>
                          </a:prstGeom>
                        </pic:spPr>
                      </pic:pic>
                    </a:graphicData>
                  </a:graphic>
                </wp:inline>
              </w:drawing>
            </w:r>
          </w:p>
        </w:tc>
        <w:tc>
          <w:tcPr>
            <w:tcW w:w="39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DBCEDC2" w14:textId="77777777">
            <w:pPr>
              <w:spacing w:after="0" w:line="360" w:lineRule="auto"/>
              <w:jc w:val="center"/>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2171700" cy="1200150"/>
                  <wp:effectExtent l="0" t="0" r="0" b="0"/>
                  <wp:docPr id="821846218" name="图片 82184621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846218" name=""/>
                          <pic:cNvPicPr>
                            <a:picLocks noChangeAspect="1"/>
                          </pic:cNvPicPr>
                        </pic:nvPicPr>
                        <pic:blipFill>
                          <a:blip xmlns:r="http://schemas.openxmlformats.org/officeDocument/2006/relationships" r:embed="rId62"/>
                          <a:stretch>
                            <a:fillRect/>
                          </a:stretch>
                        </pic:blipFill>
                        <pic:spPr>
                          <a:xfrm>
                            <a:off x="0" y="0"/>
                            <a:ext cx="2171700" cy="1200150"/>
                          </a:xfrm>
                          <a:prstGeom prst="rect">
                            <a:avLst/>
                          </a:prstGeom>
                        </pic:spPr>
                      </pic:pic>
                    </a:graphicData>
                  </a:graphic>
                </wp:inline>
              </w:drawing>
            </w:r>
          </w:p>
        </w:tc>
      </w:tr>
      <w:tr w14:paraId="0FFBC2A1" w14:textId="77777777" w:rsidTr="00A61C19">
        <w:tblPrEx>
          <w:tblW w:w="7950" w:type="dxa"/>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906ED7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图一：前苏联宣传画</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通过我们的劳动，我们将完成</w:t>
            </w:r>
            <w:r w:rsidRPr="00A9731F">
              <w:rPr>
                <w:rFonts w:ascii="Times New Roman" w:hAnsi="Times New Roman" w:eastAsiaTheme="majorEastAsia" w:cs="Times New Roman"/>
                <w:bCs/>
                <w:color w:val="000000" w:themeColor="text1"/>
                <w:sz w:val="21"/>
                <w:szCs w:val="21"/>
              </w:rPr>
              <w:t>5</w:t>
            </w:r>
            <w:r w:rsidRPr="00A9731F">
              <w:rPr>
                <w:rFonts w:ascii="Times New Roman" w:hAnsi="Times New Roman" w:eastAsiaTheme="majorEastAsia" w:cs="Times New Roman"/>
                <w:bCs/>
                <w:color w:val="000000" w:themeColor="text1"/>
                <w:sz w:val="21"/>
                <w:szCs w:val="21"/>
              </w:rPr>
              <w:t>年计划，建造庞大的工厂</w:t>
            </w:r>
            <w:r w:rsidRPr="00A9731F">
              <w:rPr>
                <w:rFonts w:ascii="Times New Roman" w:hAnsi="Times New Roman" w:eastAsiaTheme="majorEastAsia" w:cs="Times New Roman"/>
                <w:bCs/>
                <w:color w:val="000000" w:themeColor="text1"/>
                <w:sz w:val="21"/>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9D0F2B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图二：</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世纪</w:t>
            </w:r>
            <w:r w:rsidRPr="00A9731F">
              <w:rPr>
                <w:rFonts w:ascii="Times New Roman" w:hAnsi="Times New Roman" w:eastAsiaTheme="majorEastAsia" w:cs="Times New Roman"/>
                <w:bCs/>
                <w:color w:val="000000" w:themeColor="text1"/>
                <w:sz w:val="21"/>
                <w:szCs w:val="21"/>
              </w:rPr>
              <w:t>50</w:t>
            </w:r>
            <w:r w:rsidRPr="00A9731F">
              <w:rPr>
                <w:rFonts w:ascii="Times New Roman" w:hAnsi="Times New Roman" w:eastAsiaTheme="majorEastAsia" w:cs="Times New Roman"/>
                <w:bCs/>
                <w:color w:val="000000" w:themeColor="text1"/>
                <w:sz w:val="21"/>
                <w:szCs w:val="21"/>
              </w:rPr>
              <w:t>年代中期绘制的宣传画</w:t>
            </w:r>
          </w:p>
        </w:tc>
      </w:tr>
    </w:tbl>
    <w:p w:rsidR="00A9731F" w:rsidRPr="00A9731F" w:rsidP="00A9731F" w14:paraId="486648C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）说出材料四中图一、图二分别反映的历史现象。并说明历史现象之间的联系。</w:t>
      </w:r>
    </w:p>
    <w:p w:rsidR="00A9731F" w:rsidRPr="00A9731F" w:rsidP="00A9731F" w14:paraId="1703775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）民族交融、经济繁荣、中外交往盛况空前；统治者的励精图治，开明的民族政策，开放的对外政策，先进的政治文化制度等。</w:t>
      </w:r>
      <w:r w:rsidRPr="00A9731F">
        <w:rPr>
          <w:rFonts w:ascii="Times New Roman" w:hAnsi="Times New Roman" w:eastAsiaTheme="majorEastAsia" w:cs="Times New Roman"/>
          <w:bCs/>
          <w:color w:val="000000" w:themeColor="text1"/>
          <w:sz w:val="21"/>
          <w:szCs w:val="21"/>
        </w:rPr>
        <w:t xml:space="preserve">    </w:t>
      </w:r>
    </w:p>
    <w:p w:rsidR="00A9731F" w:rsidRPr="00A9731F" w:rsidP="00A9731F" w14:paraId="7B05945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图一中的圣母带有中世纪呆板拘谨的宗教气息，神情呆滞，不可亲近。图二中的圣母则洋溢着母性的慈爱和幸福，像是一位普通的母亲，展示了人性的美，追求人性的美体现了思想解放；文艺复兴提倡发扬人的个性，追求享受现世生活。</w:t>
      </w:r>
      <w:r w:rsidRPr="00A9731F">
        <w:rPr>
          <w:rFonts w:ascii="Times New Roman" w:hAnsi="Times New Roman" w:eastAsiaTheme="majorEastAsia" w:cs="Times New Roman"/>
          <w:bCs/>
          <w:color w:val="000000" w:themeColor="text1"/>
          <w:sz w:val="21"/>
          <w:szCs w:val="21"/>
        </w:rPr>
        <w:t xml:space="preserve">    </w:t>
      </w:r>
    </w:p>
    <w:p w:rsidR="00A9731F" w:rsidRPr="00A9731F" w:rsidP="00A9731F" w14:paraId="20191B7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）抗日战争的爆发；号召人们坚持抗战，抗击日本侵略者等。</w:t>
      </w:r>
      <w:r w:rsidRPr="00A9731F">
        <w:rPr>
          <w:rFonts w:ascii="Times New Roman" w:hAnsi="Times New Roman" w:eastAsiaTheme="majorEastAsia" w:cs="Times New Roman"/>
          <w:bCs/>
          <w:color w:val="000000" w:themeColor="text1"/>
          <w:sz w:val="21"/>
          <w:szCs w:val="21"/>
        </w:rPr>
        <w:t xml:space="preserve">    </w:t>
      </w:r>
    </w:p>
    <w:p w:rsidR="00A9731F" w:rsidRPr="00A9731F" w:rsidP="00A9731F" w14:paraId="7E3E49F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苏联的社会主义工业化建设；我国第一个五年计划；我国学习借鉴苏联的社会主义建设经验，编制并实施第一个五年计划。本题考查唐朝的民族关系、唐朝经济的繁荣、唐朝中外文化交流、文艺复兴、一五计划等相关史实，掌握相关的基础知识。本题考查学生的识记能力以及分析问题的能力，理解并识记唐朝的民族关系、唐朝经济的繁荣、唐朝中外文化交流、文艺复兴、一五计划等相关史实。</w:t>
      </w:r>
    </w:p>
    <w:p w:rsidR="00A9731F" w:rsidRPr="00A9731F" w:rsidP="00A9731F" w14:paraId="36A85E0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742AF4B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【小问</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详解】</w:t>
      </w:r>
    </w:p>
    <w:p w:rsidR="00A9731F" w:rsidRPr="00A9731F" w:rsidP="00A9731F" w14:paraId="2EFC3FE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根据</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画作表现的是吐蕃使者禄东赞朝见唐太宗的情景</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可得出民族交融；根据</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现代绘画《长安西市图》（局部）</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可得出经济繁荣；根据</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唐墓壁画《礼宾图》（局部）图中刻画的是唐朝官员迎接外国使者的场面</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可得出中外交往盛况空前；结合所学可得出主要有统治者的励精图治，开明的民族政策，开放的对外政策，先进的政治文化制度等。</w:t>
      </w:r>
    </w:p>
    <w:p w:rsidR="00A9731F" w:rsidRPr="00A9731F" w:rsidP="00A9731F" w14:paraId="1E2CF00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【小问</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详解】</w:t>
      </w:r>
    </w:p>
    <w:p w:rsidR="00A9731F" w:rsidRPr="00A9731F" w:rsidP="00A9731F" w14:paraId="3D00948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从图片的内容可得出图一中的圣母带有中世纪呆板拘谨的宗教气息，神情呆滞，不可亲近。图二中的圣母则洋溢着母性的慈爱和幸福，像是一位普通的母亲，展示了人性的美，追求人性的美体现了思想解放；结合文艺复兴的内容可得出文艺复兴提倡发扬人的个性，追求享受现世生活。</w:t>
      </w:r>
    </w:p>
    <w:p w:rsidR="00A9731F" w:rsidRPr="00A9731F" w:rsidP="00A9731F" w14:paraId="5A4EFF6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【小问</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详解】</w:t>
      </w:r>
    </w:p>
    <w:p w:rsidR="00A9731F" w:rsidRPr="00A9731F" w:rsidP="00A9731F" w14:paraId="23A8A54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根据材料的时间及</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全民战争等内容可得出是抗日战争的爆发；号召人们坚持抗战，抗击日本侵略者等。</w:t>
      </w:r>
    </w:p>
    <w:p w:rsidR="00A9731F" w:rsidRPr="00A9731F" w:rsidP="00A9731F" w14:paraId="17DA4C1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【小问</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详解】</w:t>
      </w:r>
    </w:p>
    <w:p w:rsidR="00A9731F" w:rsidRPr="00A9731F" w:rsidP="00A9731F" w14:paraId="2CA7103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根据</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通过我们的劳动，我们将完成</w:t>
      </w:r>
      <w:r w:rsidRPr="00A9731F">
        <w:rPr>
          <w:rFonts w:ascii="Times New Roman" w:hAnsi="Times New Roman" w:eastAsiaTheme="majorEastAsia" w:cs="Times New Roman"/>
          <w:bCs/>
          <w:color w:val="000000" w:themeColor="text1"/>
          <w:sz w:val="21"/>
          <w:szCs w:val="21"/>
        </w:rPr>
        <w:t>5</w:t>
      </w:r>
      <w:r w:rsidRPr="00A9731F">
        <w:rPr>
          <w:rFonts w:ascii="Times New Roman" w:hAnsi="Times New Roman" w:eastAsiaTheme="majorEastAsia" w:cs="Times New Roman"/>
          <w:bCs/>
          <w:color w:val="000000" w:themeColor="text1"/>
          <w:sz w:val="21"/>
          <w:szCs w:val="21"/>
        </w:rPr>
        <w:t>年计划，建造庞大的工厂</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可得出苏联的社会主义工业化建设；根据</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世纪</w:t>
      </w:r>
      <w:r w:rsidRPr="00A9731F">
        <w:rPr>
          <w:rFonts w:ascii="Times New Roman" w:hAnsi="Times New Roman" w:eastAsiaTheme="majorEastAsia" w:cs="Times New Roman"/>
          <w:bCs/>
          <w:color w:val="000000" w:themeColor="text1"/>
          <w:sz w:val="21"/>
          <w:szCs w:val="21"/>
        </w:rPr>
        <w:t>50</w:t>
      </w:r>
      <w:r w:rsidRPr="00A9731F">
        <w:rPr>
          <w:rFonts w:ascii="Times New Roman" w:hAnsi="Times New Roman" w:eastAsiaTheme="majorEastAsia" w:cs="Times New Roman"/>
          <w:bCs/>
          <w:color w:val="000000" w:themeColor="text1"/>
          <w:sz w:val="21"/>
          <w:szCs w:val="21"/>
        </w:rPr>
        <w:t>年代中期绘制的宣传画</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可得出我国第一个五年计划；结合所学可得出我国学习借鉴苏联的社会主义建设经验，编制并实施第一个五年计划。</w:t>
      </w:r>
    </w:p>
    <w:p w:rsidR="00A9731F" w:rsidRPr="00A9731F" w:rsidP="00A9731F" w14:paraId="2026B8D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23. </w:t>
      </w:r>
      <w:r w:rsidRPr="00A9731F">
        <w:rPr>
          <w:rFonts w:ascii="Times New Roman" w:hAnsi="Times New Roman" w:eastAsiaTheme="majorEastAsia" w:cs="Times New Roman"/>
          <w:bCs/>
          <w:color w:val="000000" w:themeColor="text1"/>
          <w:sz w:val="21"/>
          <w:szCs w:val="21"/>
        </w:rPr>
        <w:t>棉花：一部世界历史。</w:t>
      </w:r>
    </w:p>
    <w:p w:rsidR="00A9731F" w:rsidRPr="00A9731F" w:rsidP="00A9731F" w14:paraId="088F0C25"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w:t>
      </w:r>
    </w:p>
    <w:tbl>
      <w:tblPr>
        <w:tblW w:w="7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120"/>
        <w:gridCol w:w="4830"/>
      </w:tblGrid>
      <w:tr w14:paraId="24B12E6B" w14:textId="77777777" w:rsidTr="00A61C19">
        <w:tblPrEx>
          <w:tblW w:w="7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31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2D1A5B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743075" cy="1019175"/>
                  <wp:effectExtent l="0" t="0" r="0" b="0"/>
                  <wp:docPr id="821846219" name="图片 8218462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846219" name=""/>
                          <pic:cNvPicPr>
                            <a:picLocks noChangeAspect="1"/>
                          </pic:cNvPicPr>
                        </pic:nvPicPr>
                        <pic:blipFill>
                          <a:blip xmlns:r="http://schemas.openxmlformats.org/officeDocument/2006/relationships" r:embed="rId63"/>
                          <a:stretch>
                            <a:fillRect/>
                          </a:stretch>
                        </pic:blipFill>
                        <pic:spPr>
                          <a:xfrm>
                            <a:off x="0" y="0"/>
                            <a:ext cx="1743075" cy="1019175"/>
                          </a:xfrm>
                          <a:prstGeom prst="rect">
                            <a:avLst/>
                          </a:prstGeom>
                        </pic:spPr>
                      </pic:pic>
                    </a:graphicData>
                  </a:graphic>
                </wp:inline>
              </w:drawing>
            </w:r>
          </w:p>
          <w:p w:rsidR="00A9731F" w:rsidRPr="00A9731F" w:rsidP="00A9731F" w14:paraId="6FCEE86B" w14:textId="77777777">
            <w:pPr>
              <w:spacing w:after="0" w:line="360" w:lineRule="auto"/>
              <w:jc w:val="center"/>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清代纺织图</w:t>
            </w:r>
          </w:p>
        </w:tc>
        <w:tc>
          <w:tcPr>
            <w:tcW w:w="48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FB73ECA"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清朝前期，棉织业有了很大的发展。当时出现的比较成熟的手工业工场中，有些颇具规模。如江宁著名的机户李扁担、李东阳等都各自拥有织机五六百张。佛山镇经营棉织业的手工工场达</w:t>
            </w:r>
            <w:r w:rsidRPr="00A9731F">
              <w:rPr>
                <w:rFonts w:ascii="Times New Roman" w:hAnsi="Times New Roman" w:eastAsiaTheme="majorEastAsia" w:cs="Times New Roman"/>
                <w:bCs/>
                <w:color w:val="000000" w:themeColor="text1"/>
                <w:sz w:val="21"/>
                <w:szCs w:val="21"/>
              </w:rPr>
              <w:t>2500</w:t>
            </w:r>
            <w:r w:rsidRPr="00A9731F">
              <w:rPr>
                <w:rFonts w:ascii="Times New Roman" w:hAnsi="Times New Roman" w:eastAsiaTheme="majorEastAsia" w:cs="Times New Roman"/>
                <w:bCs/>
                <w:color w:val="000000" w:themeColor="text1"/>
                <w:sz w:val="21"/>
                <w:szCs w:val="21"/>
              </w:rPr>
              <w:t>家，织工超过</w:t>
            </w:r>
            <w:r w:rsidRPr="00A9731F">
              <w:rPr>
                <w:rFonts w:ascii="Times New Roman" w:hAnsi="Times New Roman" w:eastAsiaTheme="majorEastAsia" w:cs="Times New Roman"/>
                <w:bCs/>
                <w:color w:val="000000" w:themeColor="text1"/>
                <w:sz w:val="21"/>
                <w:szCs w:val="21"/>
              </w:rPr>
              <w:t>50000</w:t>
            </w:r>
            <w:r w:rsidRPr="00A9731F">
              <w:rPr>
                <w:rFonts w:ascii="Times New Roman" w:hAnsi="Times New Roman" w:eastAsiaTheme="majorEastAsia" w:cs="Times New Roman"/>
                <w:bCs/>
                <w:color w:val="000000" w:themeColor="text1"/>
                <w:sz w:val="21"/>
                <w:szCs w:val="21"/>
              </w:rPr>
              <w:t>人。</w:t>
            </w:r>
          </w:p>
          <w:p w:rsidR="00A9731F" w:rsidRPr="00A9731F" w:rsidP="00A9731F" w14:paraId="63F0B734"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摘自人教版《中国历史》（七年级下册）</w:t>
            </w:r>
          </w:p>
        </w:tc>
      </w:tr>
    </w:tbl>
    <w:p w:rsidR="00A9731F" w:rsidRPr="00A9731F" w:rsidP="00A9731F" w14:paraId="3C4E8142" w14:textId="77777777">
      <w:pPr>
        <w:spacing w:after="0" w:line="360" w:lineRule="auto"/>
        <w:textAlignment w:val="center"/>
        <w:rPr>
          <w:rFonts w:ascii="Times New Roman" w:hAnsi="Times New Roman" w:eastAsiaTheme="majorEastAsia" w:cs="Times New Roman"/>
          <w:bCs/>
          <w:color w:val="000000" w:themeColor="text1"/>
          <w:sz w:val="21"/>
          <w:szCs w:val="21"/>
        </w:rPr>
      </w:pPr>
    </w:p>
    <w:p w:rsidR="00A9731F" w:rsidRPr="00A9731F" w:rsidP="00A9731F" w14:paraId="2AC1984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）依据材料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，概括清代棉纺织业发展的表现。</w:t>
      </w:r>
    </w:p>
    <w:p w:rsidR="00A9731F" w:rsidRPr="00A9731F" w:rsidP="00A9731F" w14:paraId="5FFB59FE"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60"/>
        <w:gridCol w:w="2099"/>
        <w:gridCol w:w="2595"/>
        <w:gridCol w:w="2435"/>
        <w:gridCol w:w="2755"/>
      </w:tblGrid>
      <w:tr w14:paraId="0403682B" w14:textId="77777777" w:rsidTr="00A61C19">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8B857B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年份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308E2C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美国棉花产量（百万包）</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6F12FC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美国占世界棉产量的份额（</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DC2E1A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棉花占美国出口的份额（</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858716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美国占英国棉花进口的份额（</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p>
        </w:tc>
      </w:tr>
      <w:tr w14:paraId="16E5799C"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1BFF4B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1791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C1CDC9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A465B5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82B59C6" w14:textId="77777777">
            <w:pPr>
              <w:spacing w:after="0" w:line="360" w:lineRule="auto"/>
              <w:textAlignment w:val="center"/>
              <w:rPr>
                <w:rFonts w:ascii="Times New Roman" w:hAnsi="Times New Roman" w:eastAsiaTheme="majorEastAsia" w:cs="Times New Roman"/>
                <w:bCs/>
                <w:color w:val="000000" w:themeColor="text1"/>
                <w:sz w:val="21"/>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21FBEC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w:t>
            </w:r>
          </w:p>
        </w:tc>
      </w:tr>
      <w:tr w14:paraId="061E49B4"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C770F7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1811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E98549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67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4F300E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97646C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98533B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42</w:t>
            </w:r>
          </w:p>
        </w:tc>
      </w:tr>
      <w:tr w14:paraId="50636273"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2FE3DD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1831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E97CEA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322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0DEC8B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39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DC5C57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42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734D1D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73</w:t>
            </w:r>
          </w:p>
        </w:tc>
      </w:tr>
      <w:tr w14:paraId="3C015B26"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FC4AFD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1860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79AB1B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1536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49F539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61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F570A4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61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932C6C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88</w:t>
            </w:r>
          </w:p>
        </w:tc>
      </w:tr>
    </w:tbl>
    <w:p w:rsidR="00A9731F" w:rsidRPr="00A9731F" w:rsidP="00A9731F" w14:paraId="1B128EE2"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《被掩盖的原罪：奴隶制与美国资本主义的崛起》</w:t>
      </w:r>
    </w:p>
    <w:p w:rsidR="00A9731F" w:rsidRPr="00A9731F" w:rsidP="00A9731F" w14:paraId="320031E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）依据材料二，概括美国棉花生产的特点。结合所学，指出促成棉花产量变化的主要原因。</w:t>
      </w:r>
    </w:p>
    <w:p w:rsidR="00A9731F" w:rsidRPr="00A9731F" w:rsidP="00A9731F" w14:paraId="4C87D897"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材料三：</w:t>
      </w:r>
    </w:p>
    <w:tbl>
      <w:tblPr>
        <w:tblW w:w="80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340"/>
        <w:gridCol w:w="5685"/>
      </w:tblGrid>
      <w:tr w14:paraId="0712BB04" w14:textId="77777777" w:rsidTr="00A61C19">
        <w:tblPrEx>
          <w:tblW w:w="80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23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28CF8F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1276350" cy="962025"/>
                  <wp:effectExtent l="0" t="0" r="0" b="0"/>
                  <wp:docPr id="821846220" name="图片 82184622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846220" name=""/>
                          <pic:cNvPicPr>
                            <a:picLocks noChangeAspect="1"/>
                          </pic:cNvPicPr>
                        </pic:nvPicPr>
                        <pic:blipFill>
                          <a:blip xmlns:r="http://schemas.openxmlformats.org/officeDocument/2006/relationships" r:embed="rId64"/>
                          <a:stretch>
                            <a:fillRect/>
                          </a:stretch>
                        </pic:blipFill>
                        <pic:spPr>
                          <a:xfrm>
                            <a:off x="0" y="0"/>
                            <a:ext cx="1276350" cy="962025"/>
                          </a:xfrm>
                          <a:prstGeom prst="rect">
                            <a:avLst/>
                          </a:prstGeom>
                        </pic:spPr>
                      </pic:pic>
                    </a:graphicData>
                  </a:graphic>
                </wp:inline>
              </w:drawing>
            </w:r>
          </w:p>
          <w:p w:rsidR="00A9731F" w:rsidRPr="00A9731F" w:rsidP="00A9731F" w14:paraId="4538DD79" w14:textId="77777777">
            <w:pPr>
              <w:spacing w:after="0" w:line="360" w:lineRule="auto"/>
              <w:jc w:val="center"/>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正在纺纱的甘地</w:t>
            </w:r>
          </w:p>
        </w:tc>
        <w:tc>
          <w:tcPr>
            <w:tcW w:w="56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1954373"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1920</w:t>
            </w:r>
            <w:r w:rsidRPr="00A9731F">
              <w:rPr>
                <w:rFonts w:ascii="Times New Roman" w:hAnsi="Times New Roman" w:eastAsiaTheme="majorEastAsia" w:cs="Times New Roman"/>
                <w:bCs/>
                <w:color w:val="000000" w:themeColor="text1"/>
                <w:sz w:val="21"/>
                <w:szCs w:val="21"/>
              </w:rPr>
              <w:t>年起，甘地领导印度人民开展反英斗争。内容包括：抵制在殖民政府中工作；发展手工纺织业；抵制英国商品等，但不包括武装暴动。数以百万计的群众加入到斗争中来，给英国的殖民统治造成了巨大的威胁。</w:t>
            </w:r>
            <w:r w:rsidRPr="00A9731F">
              <w:rPr>
                <w:rFonts w:ascii="Times New Roman" w:hAnsi="Times New Roman" w:eastAsiaTheme="majorEastAsia" w:cs="Times New Roman"/>
                <w:bCs/>
                <w:color w:val="000000" w:themeColor="text1"/>
                <w:sz w:val="21"/>
                <w:szCs w:val="21"/>
              </w:rPr>
              <w:t>1922</w:t>
            </w:r>
            <w:r w:rsidRPr="00A9731F">
              <w:rPr>
                <w:rFonts w:ascii="Times New Roman" w:hAnsi="Times New Roman" w:eastAsiaTheme="majorEastAsia" w:cs="Times New Roman"/>
                <w:bCs/>
                <w:color w:val="000000" w:themeColor="text1"/>
                <w:sz w:val="21"/>
                <w:szCs w:val="21"/>
              </w:rPr>
              <w:t>年，印度进口的英国纺织品下降</w:t>
            </w:r>
            <w:r w:rsidRPr="00A9731F">
              <w:rPr>
                <w:rFonts w:ascii="Times New Roman" w:hAnsi="Times New Roman" w:eastAsiaTheme="majorEastAsia" w:cs="Times New Roman"/>
                <w:bCs/>
                <w:color w:val="000000" w:themeColor="text1"/>
                <w:sz w:val="21"/>
                <w:szCs w:val="21"/>
              </w:rPr>
              <w:t>28%</w:t>
            </w:r>
            <w:r w:rsidRPr="00A9731F">
              <w:rPr>
                <w:rFonts w:ascii="Times New Roman" w:hAnsi="Times New Roman" w:eastAsiaTheme="majorEastAsia" w:cs="Times New Roman"/>
                <w:bCs/>
                <w:color w:val="000000" w:themeColor="text1"/>
                <w:sz w:val="21"/>
                <w:szCs w:val="21"/>
              </w:rPr>
              <w:t>，而自产的纺织品却猛增</w:t>
            </w:r>
            <w:r w:rsidRPr="00A9731F">
              <w:rPr>
                <w:rFonts w:ascii="Times New Roman" w:hAnsi="Times New Roman" w:eastAsiaTheme="majorEastAsia" w:cs="Times New Roman"/>
                <w:bCs/>
                <w:color w:val="000000" w:themeColor="text1"/>
                <w:sz w:val="21"/>
                <w:szCs w:val="21"/>
              </w:rPr>
              <w:t>27%</w:t>
            </w:r>
            <w:r w:rsidRPr="00A9731F">
              <w:rPr>
                <w:rFonts w:ascii="Times New Roman" w:hAnsi="Times New Roman" w:eastAsiaTheme="majorEastAsia" w:cs="Times New Roman"/>
                <w:bCs/>
                <w:color w:val="000000" w:themeColor="text1"/>
                <w:sz w:val="21"/>
                <w:szCs w:val="21"/>
              </w:rPr>
              <w:t>，大大提高了贫苦农民和手工业者的生活水平和民族自信心。</w:t>
            </w:r>
          </w:p>
          <w:p w:rsidR="00A9731F" w:rsidRPr="00A9731F" w:rsidP="00A9731F" w14:paraId="46495A1C"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摘编自朱明忠《甘地的非暴力主义及其影响》等</w:t>
            </w:r>
          </w:p>
        </w:tc>
      </w:tr>
    </w:tbl>
    <w:p w:rsidR="00A9731F" w:rsidRPr="00A9731F" w:rsidP="00A9731F" w14:paraId="749D4FE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）依据材料三，概括甘地领导</w:t>
      </w:r>
      <w:r w:rsidRPr="00A9731F">
        <w:rPr>
          <w:rFonts w:ascii="Times New Roman" w:hAnsi="Times New Roman" w:eastAsiaTheme="majorEastAsia" w:cs="Times New Roman"/>
          <w:bCs/>
          <w:noProof/>
          <w:color w:val="000000" w:themeColor="text1"/>
          <w:sz w:val="21"/>
          <w:szCs w:val="21"/>
        </w:rPr>
        <w:drawing>
          <wp:inline distT="0" distB="0" distL="0" distR="0">
            <wp:extent cx="133350" cy="177800"/>
            <wp:effectExtent l="0" t="0" r="0" b="0"/>
            <wp:docPr id="821846221" name="图片 821846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846221" name=""/>
                    <pic:cNvPicPr>
                      <a:picLocks noChangeAspect="1"/>
                    </pic:cNvPicPr>
                  </pic:nvPicPr>
                  <pic:blipFill>
                    <a:blip xmlns:r="http://schemas.openxmlformats.org/officeDocument/2006/relationships" r:embed="rId44"/>
                    <a:stretch>
                      <a:fillRect/>
                    </a:stretch>
                  </pic:blipFill>
                  <pic:spPr>
                    <a:xfrm>
                      <a:off x="0" y="0"/>
                      <a:ext cx="133350" cy="177800"/>
                    </a:xfrm>
                    <a:prstGeom prst="rect">
                      <a:avLst/>
                    </a:prstGeom>
                  </pic:spPr>
                </pic:pic>
              </a:graphicData>
            </a:graphic>
          </wp:inline>
        </w:drawing>
      </w:r>
      <w:r w:rsidRPr="00A9731F">
        <w:rPr>
          <w:rFonts w:ascii="Times New Roman" w:hAnsi="Times New Roman" w:eastAsiaTheme="majorEastAsia" w:cs="Times New Roman"/>
          <w:bCs/>
          <w:color w:val="000000" w:themeColor="text1"/>
          <w:sz w:val="21"/>
          <w:szCs w:val="21"/>
        </w:rPr>
        <w:t>反英斗争的特点。说明斗争的作用。</w:t>
      </w:r>
    </w:p>
    <w:p w:rsidR="00A9731F" w:rsidRPr="00A9731F" w:rsidP="00A9731F" w14:paraId="5210689A"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材料四：改革开放</w:t>
      </w:r>
      <w:r w:rsidRPr="00A9731F">
        <w:rPr>
          <w:rFonts w:ascii="Times New Roman" w:hAnsi="Times New Roman" w:eastAsiaTheme="majorEastAsia" w:cs="Times New Roman"/>
          <w:bCs/>
          <w:color w:val="000000" w:themeColor="text1"/>
          <w:sz w:val="21"/>
          <w:szCs w:val="21"/>
        </w:rPr>
        <w:t>40</w:t>
      </w:r>
      <w:r w:rsidRPr="00A9731F">
        <w:rPr>
          <w:rFonts w:ascii="Times New Roman" w:hAnsi="Times New Roman" w:eastAsiaTheme="majorEastAsia" w:cs="Times New Roman"/>
          <w:bCs/>
          <w:color w:val="000000" w:themeColor="text1"/>
          <w:sz w:val="21"/>
          <w:szCs w:val="21"/>
        </w:rPr>
        <w:t>年来纺织服装业发展历程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441"/>
        <w:gridCol w:w="9103"/>
      </w:tblGrid>
      <w:tr w14:paraId="3496076B" w14:textId="77777777" w:rsidTr="00A61C19">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A89C19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时间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1D5DD4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发展概况</w:t>
            </w:r>
          </w:p>
        </w:tc>
      </w:tr>
      <w:tr w14:paraId="055A9159"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AA750A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第一阶段</w:t>
            </w:r>
            <w:r w:rsidRPr="00A9731F">
              <w:rPr>
                <w:rFonts w:ascii="Times New Roman" w:hAnsi="Times New Roman" w:eastAsiaTheme="majorEastAsia" w:cs="Times New Roman"/>
                <w:bCs/>
                <w:color w:val="000000" w:themeColor="text1"/>
                <w:sz w:val="21"/>
                <w:szCs w:val="21"/>
              </w:rPr>
              <w:t>1978-1991</w:t>
            </w:r>
            <w:r w:rsidRPr="00A9731F">
              <w:rPr>
                <w:rFonts w:ascii="Times New Roman" w:hAnsi="Times New Roman" w:eastAsiaTheme="majorEastAsia" w:cs="Times New Roman"/>
                <w:bCs/>
                <w:color w:val="000000" w:themeColor="text1"/>
                <w:sz w:val="21"/>
                <w:szCs w:val="21"/>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FCD62F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立足解决</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温饱</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阶段：改革开放推动了纺织业的发展。纺织工业成为乡镇企业和沿海开发开放区率先发展起来的先导产业</w:t>
            </w:r>
          </w:p>
        </w:tc>
      </w:tr>
      <w:tr w14:paraId="6083D13E"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E86C14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第二阶段</w:t>
            </w:r>
            <w:r w:rsidRPr="00A9731F">
              <w:rPr>
                <w:rFonts w:ascii="Times New Roman" w:hAnsi="Times New Roman" w:eastAsiaTheme="majorEastAsia" w:cs="Times New Roman"/>
                <w:bCs/>
                <w:color w:val="000000" w:themeColor="text1"/>
                <w:sz w:val="21"/>
                <w:szCs w:val="21"/>
              </w:rPr>
              <w:t>1992-2000</w:t>
            </w:r>
            <w:r w:rsidRPr="00A9731F">
              <w:rPr>
                <w:rFonts w:ascii="Times New Roman" w:hAnsi="Times New Roman" w:eastAsiaTheme="majorEastAsia" w:cs="Times New Roman"/>
                <w:bCs/>
                <w:color w:val="000000" w:themeColor="text1"/>
                <w:sz w:val="21"/>
                <w:szCs w:val="21"/>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2B262C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快速增长阶段：资金、技术、先进管理理念等不断引入，极大地推动了我国纺织业的快速发展。新机械、新工艺、新技术得到推广与应用，纺织业整体水平迅速提升。到</w:t>
            </w:r>
            <w:r w:rsidRPr="00A9731F">
              <w:rPr>
                <w:rFonts w:ascii="Times New Roman" w:hAnsi="Times New Roman" w:eastAsiaTheme="majorEastAsia" w:cs="Times New Roman"/>
                <w:bCs/>
                <w:color w:val="000000" w:themeColor="text1"/>
                <w:sz w:val="21"/>
                <w:szCs w:val="21"/>
              </w:rPr>
              <w:t>2000</w:t>
            </w:r>
            <w:r w:rsidRPr="00A9731F">
              <w:rPr>
                <w:rFonts w:ascii="Times New Roman" w:hAnsi="Times New Roman" w:eastAsiaTheme="majorEastAsia" w:cs="Times New Roman"/>
                <w:bCs/>
                <w:color w:val="000000" w:themeColor="text1"/>
                <w:sz w:val="21"/>
                <w:szCs w:val="21"/>
              </w:rPr>
              <w:t>年，中国已成为世界纺织大国</w:t>
            </w:r>
          </w:p>
        </w:tc>
      </w:tr>
      <w:tr w14:paraId="5C8A6DF2" w14:textId="77777777" w:rsidTr="00A61C1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BFF21C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第三阶段</w:t>
            </w:r>
            <w:r w:rsidRPr="00A9731F">
              <w:rPr>
                <w:rFonts w:ascii="Times New Roman" w:hAnsi="Times New Roman" w:eastAsiaTheme="majorEastAsia" w:cs="Times New Roman"/>
                <w:bCs/>
                <w:color w:val="000000" w:themeColor="text1"/>
                <w:sz w:val="21"/>
                <w:szCs w:val="21"/>
              </w:rPr>
              <w:t>2001-2018</w:t>
            </w:r>
            <w:r w:rsidRPr="00A9731F">
              <w:rPr>
                <w:rFonts w:ascii="Times New Roman" w:hAnsi="Times New Roman" w:eastAsiaTheme="majorEastAsia" w:cs="Times New Roman"/>
                <w:bCs/>
                <w:color w:val="000000" w:themeColor="text1"/>
                <w:sz w:val="21"/>
                <w:szCs w:val="21"/>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45BF722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国际化发展阶段：中国在开放国内市场的同时，也获得了广阔的国际市场空间，进入</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黄金发展期</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。中国纺织服装出口额占全球比重从</w:t>
            </w:r>
            <w:r w:rsidRPr="00A9731F">
              <w:rPr>
                <w:rFonts w:ascii="Times New Roman" w:hAnsi="Times New Roman" w:eastAsiaTheme="majorEastAsia" w:cs="Times New Roman"/>
                <w:bCs/>
                <w:color w:val="000000" w:themeColor="text1"/>
                <w:sz w:val="21"/>
                <w:szCs w:val="21"/>
              </w:rPr>
              <w:t>2000</w:t>
            </w:r>
            <w:r w:rsidRPr="00A9731F">
              <w:rPr>
                <w:rFonts w:ascii="Times New Roman" w:hAnsi="Times New Roman" w:eastAsiaTheme="majorEastAsia" w:cs="Times New Roman"/>
                <w:bCs/>
                <w:color w:val="000000" w:themeColor="text1"/>
                <w:sz w:val="21"/>
                <w:szCs w:val="21"/>
              </w:rPr>
              <w:t>年的</w:t>
            </w:r>
            <w:r w:rsidRPr="00A9731F">
              <w:rPr>
                <w:rFonts w:ascii="Times New Roman" w:hAnsi="Times New Roman" w:eastAsiaTheme="majorEastAsia" w:cs="Times New Roman"/>
                <w:bCs/>
                <w:color w:val="000000" w:themeColor="text1"/>
                <w:sz w:val="21"/>
                <w:szCs w:val="21"/>
              </w:rPr>
              <w:t>14.8%</w:t>
            </w:r>
            <w:r w:rsidRPr="00A9731F">
              <w:rPr>
                <w:rFonts w:ascii="Times New Roman" w:hAnsi="Times New Roman" w:eastAsiaTheme="majorEastAsia" w:cs="Times New Roman"/>
                <w:bCs/>
                <w:color w:val="000000" w:themeColor="text1"/>
                <w:sz w:val="21"/>
                <w:szCs w:val="21"/>
              </w:rPr>
              <w:t>上升到</w:t>
            </w:r>
            <w:r w:rsidRPr="00A9731F">
              <w:rPr>
                <w:rFonts w:ascii="Times New Roman" w:hAnsi="Times New Roman" w:eastAsiaTheme="majorEastAsia" w:cs="Times New Roman"/>
                <w:bCs/>
                <w:color w:val="000000" w:themeColor="text1"/>
                <w:sz w:val="21"/>
                <w:szCs w:val="21"/>
              </w:rPr>
              <w:t>2015</w:t>
            </w:r>
            <w:r w:rsidRPr="00A9731F">
              <w:rPr>
                <w:rFonts w:ascii="Times New Roman" w:hAnsi="Times New Roman" w:eastAsiaTheme="majorEastAsia" w:cs="Times New Roman"/>
                <w:bCs/>
                <w:color w:val="000000" w:themeColor="text1"/>
                <w:sz w:val="21"/>
                <w:szCs w:val="21"/>
              </w:rPr>
              <w:t>年的</w:t>
            </w:r>
            <w:r w:rsidRPr="00A9731F">
              <w:rPr>
                <w:rFonts w:ascii="Times New Roman" w:hAnsi="Times New Roman" w:eastAsiaTheme="majorEastAsia" w:cs="Times New Roman"/>
                <w:bCs/>
                <w:color w:val="000000" w:themeColor="text1"/>
                <w:sz w:val="21"/>
                <w:szCs w:val="21"/>
              </w:rPr>
              <w:t>38%</w:t>
            </w:r>
            <w:r w:rsidRPr="00A9731F">
              <w:rPr>
                <w:rFonts w:ascii="Times New Roman" w:hAnsi="Times New Roman" w:eastAsiaTheme="majorEastAsia" w:cs="Times New Roman"/>
                <w:bCs/>
                <w:color w:val="000000" w:themeColor="text1"/>
                <w:sz w:val="21"/>
                <w:szCs w:val="21"/>
              </w:rPr>
              <w:t>。中国正向纺织强国迈进</w:t>
            </w:r>
          </w:p>
        </w:tc>
      </w:tr>
    </w:tbl>
    <w:p w:rsidR="00A9731F" w:rsidRPr="00A9731F" w:rsidP="00A9731F" w14:paraId="45A8D6D3"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摘编自陈文晖《中国纺织服装业升级发展的思考</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改革开放</w:t>
      </w:r>
      <w:r w:rsidRPr="00A9731F">
        <w:rPr>
          <w:rFonts w:ascii="Times New Roman" w:hAnsi="Times New Roman" w:eastAsiaTheme="majorEastAsia" w:cs="Times New Roman"/>
          <w:bCs/>
          <w:color w:val="000000" w:themeColor="text1"/>
          <w:sz w:val="21"/>
          <w:szCs w:val="21"/>
        </w:rPr>
        <w:t>40</w:t>
      </w:r>
      <w:r w:rsidRPr="00A9731F">
        <w:rPr>
          <w:rFonts w:ascii="Times New Roman" w:hAnsi="Times New Roman" w:eastAsiaTheme="majorEastAsia" w:cs="Times New Roman"/>
          <w:bCs/>
          <w:color w:val="000000" w:themeColor="text1"/>
          <w:sz w:val="21"/>
          <w:szCs w:val="21"/>
        </w:rPr>
        <w:t>年纺织业发展考略》</w:t>
      </w:r>
    </w:p>
    <w:p w:rsidR="00A9731F" w:rsidRPr="00A9731F" w:rsidP="00A9731F" w14:paraId="7946246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）依据材料四，并结合所学，分别指出促成我国纺织服装业</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快速增长</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和</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国际化发展</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的两项史实。</w:t>
      </w:r>
    </w:p>
    <w:p w:rsidR="00A9731F" w:rsidRPr="00A9731F" w:rsidP="00A9731F" w14:paraId="12F0909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）出现了比较成熟的手工业工场，手工工场的规模较大。</w:t>
      </w:r>
      <w:r w:rsidRPr="00A9731F">
        <w:rPr>
          <w:rFonts w:ascii="Times New Roman" w:hAnsi="Times New Roman" w:eastAsiaTheme="majorEastAsia" w:cs="Times New Roman"/>
          <w:bCs/>
          <w:color w:val="000000" w:themeColor="text1"/>
          <w:sz w:val="21"/>
          <w:szCs w:val="21"/>
        </w:rPr>
        <w:t xml:space="preserve">    </w:t>
      </w:r>
    </w:p>
    <w:p w:rsidR="00A9731F" w:rsidRPr="00A9731F" w:rsidP="00A9731F" w14:paraId="31E8AC3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）产量迅速增长，占世界棉产量的份额不断提高，主要向英国出口；南方种植园经济发展迅速。</w:t>
      </w:r>
      <w:r w:rsidRPr="00A9731F">
        <w:rPr>
          <w:rFonts w:ascii="Times New Roman" w:hAnsi="Times New Roman" w:eastAsiaTheme="majorEastAsia" w:cs="Times New Roman"/>
          <w:bCs/>
          <w:color w:val="000000" w:themeColor="text1"/>
          <w:sz w:val="21"/>
          <w:szCs w:val="21"/>
        </w:rPr>
        <w:t xml:space="preserve">    </w:t>
      </w:r>
    </w:p>
    <w:p w:rsidR="00A9731F" w:rsidRPr="00A9731F" w:rsidP="00A9731F" w14:paraId="46241B1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）采用和平合法手段，实行非暴力不合作方式；给英国的殖民统治造成了巨大的威胁，大大提高了贫苦农民和手工业者的生活水平和民族自信心。</w:t>
      </w:r>
      <w:r w:rsidRPr="00A9731F">
        <w:rPr>
          <w:rFonts w:ascii="Times New Roman" w:hAnsi="Times New Roman" w:eastAsiaTheme="majorEastAsia" w:cs="Times New Roman"/>
          <w:bCs/>
          <w:color w:val="000000" w:themeColor="text1"/>
          <w:sz w:val="21"/>
          <w:szCs w:val="21"/>
        </w:rPr>
        <w:t xml:space="preserve">    </w:t>
      </w:r>
    </w:p>
    <w:p w:rsidR="00A9731F" w:rsidRPr="00A9731F" w:rsidP="00A9731F" w14:paraId="722F278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）邓小平南方谈话；</w:t>
      </w:r>
      <w:r w:rsidRPr="00A9731F">
        <w:rPr>
          <w:rFonts w:ascii="Times New Roman" w:hAnsi="Times New Roman" w:eastAsiaTheme="majorEastAsia" w:cs="Times New Roman"/>
          <w:bCs/>
          <w:color w:val="000000" w:themeColor="text1"/>
          <w:sz w:val="21"/>
          <w:szCs w:val="21"/>
        </w:rPr>
        <w:t>2001</w:t>
      </w:r>
      <w:r w:rsidRPr="00A9731F">
        <w:rPr>
          <w:rFonts w:ascii="Times New Roman" w:hAnsi="Times New Roman" w:eastAsiaTheme="majorEastAsia" w:cs="Times New Roman"/>
          <w:bCs/>
          <w:color w:val="000000" w:themeColor="text1"/>
          <w:sz w:val="21"/>
          <w:szCs w:val="21"/>
        </w:rPr>
        <w:t>年我国加入世界贸易组织。本题考查明清经济的发展、改革开放的成就、非暴力不合作运动等相关史实，掌握相关的基础知识。本题考查学生的识记能力以及分析问题的能力，理解并识记明清经济的发展、改革开放的成就、非暴力不合作运动等相关史实。</w:t>
      </w:r>
    </w:p>
    <w:p w:rsidR="00A9731F" w:rsidRPr="00A9731F" w:rsidP="00A9731F" w14:paraId="160C436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6F82ACD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【详解】（</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）表现：根据</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当时出现的比较成熟的手工业工场中，有些颇具规模</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得出出现了比较成熟的手工业工场，手工工场的规模较大。</w:t>
      </w:r>
    </w:p>
    <w:p w:rsidR="00A9731F" w:rsidRPr="00A9731F" w:rsidP="00A9731F" w14:paraId="032DBFE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）特点：根据</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美国棉花产量</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从</w:t>
      </w:r>
      <w:r w:rsidRPr="00A9731F">
        <w:rPr>
          <w:rFonts w:ascii="Times New Roman" w:hAnsi="Times New Roman" w:eastAsiaTheme="majorEastAsia" w:cs="Times New Roman"/>
          <w:bCs/>
          <w:color w:val="000000" w:themeColor="text1"/>
          <w:sz w:val="21"/>
          <w:szCs w:val="21"/>
        </w:rPr>
        <w:t>1791</w:t>
      </w:r>
      <w:r w:rsidRPr="00A9731F">
        <w:rPr>
          <w:rFonts w:ascii="Times New Roman" w:hAnsi="Times New Roman" w:eastAsiaTheme="majorEastAsia" w:cs="Times New Roman"/>
          <w:bCs/>
          <w:color w:val="000000" w:themeColor="text1"/>
          <w:sz w:val="21"/>
          <w:szCs w:val="21"/>
        </w:rPr>
        <w:t>年的</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百万包不断</w:t>
      </w:r>
      <w:r w:rsidRPr="00A9731F">
        <w:rPr>
          <w:rFonts w:ascii="Times New Roman" w:hAnsi="Times New Roman" w:eastAsiaTheme="majorEastAsia" w:cs="Times New Roman"/>
          <w:bCs/>
          <w:color w:val="000000" w:themeColor="text1"/>
          <w:sz w:val="21"/>
          <w:szCs w:val="21"/>
        </w:rPr>
        <w:t>增长到</w:t>
      </w:r>
      <w:r w:rsidRPr="00A9731F">
        <w:rPr>
          <w:rFonts w:ascii="Times New Roman" w:hAnsi="Times New Roman" w:eastAsiaTheme="majorEastAsia" w:cs="Times New Roman"/>
          <w:bCs/>
          <w:color w:val="000000" w:themeColor="text1"/>
          <w:sz w:val="21"/>
          <w:szCs w:val="21"/>
        </w:rPr>
        <w:t>1860</w:t>
      </w:r>
      <w:r w:rsidRPr="00A9731F">
        <w:rPr>
          <w:rFonts w:ascii="Times New Roman" w:hAnsi="Times New Roman" w:eastAsiaTheme="majorEastAsia" w:cs="Times New Roman"/>
          <w:bCs/>
          <w:color w:val="000000" w:themeColor="text1"/>
          <w:sz w:val="21"/>
          <w:szCs w:val="21"/>
        </w:rPr>
        <w:t>年的</w:t>
      </w:r>
      <w:r w:rsidRPr="00A9731F">
        <w:rPr>
          <w:rFonts w:ascii="Times New Roman" w:hAnsi="Times New Roman" w:eastAsiaTheme="majorEastAsia" w:cs="Times New Roman"/>
          <w:bCs/>
          <w:color w:val="000000" w:themeColor="text1"/>
          <w:sz w:val="21"/>
          <w:szCs w:val="21"/>
        </w:rPr>
        <w:t>1536</w:t>
      </w:r>
      <w:r w:rsidRPr="00A9731F">
        <w:rPr>
          <w:rFonts w:ascii="Times New Roman" w:hAnsi="Times New Roman" w:eastAsiaTheme="majorEastAsia" w:cs="Times New Roman"/>
          <w:bCs/>
          <w:color w:val="000000" w:themeColor="text1"/>
          <w:sz w:val="21"/>
          <w:szCs w:val="21"/>
        </w:rPr>
        <w:t>百万</w:t>
      </w:r>
      <w:r w:rsidRPr="00A9731F">
        <w:rPr>
          <w:rFonts w:ascii="Times New Roman" w:hAnsi="Times New Roman" w:eastAsiaTheme="majorEastAsia" w:cs="Times New Roman"/>
          <w:bCs/>
          <w:color w:val="000000" w:themeColor="text1"/>
          <w:sz w:val="21"/>
          <w:szCs w:val="21"/>
        </w:rPr>
        <w:t>包，</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美国占世界棉产量的份额</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从</w:t>
      </w:r>
      <w:r w:rsidRPr="00A9731F">
        <w:rPr>
          <w:rFonts w:ascii="Times New Roman" w:hAnsi="Times New Roman" w:eastAsiaTheme="majorEastAsia" w:cs="Times New Roman"/>
          <w:bCs/>
          <w:color w:val="000000" w:themeColor="text1"/>
          <w:sz w:val="21"/>
          <w:szCs w:val="21"/>
        </w:rPr>
        <w:t>1791</w:t>
      </w:r>
      <w:r w:rsidRPr="00A9731F">
        <w:rPr>
          <w:rFonts w:ascii="Times New Roman" w:hAnsi="Times New Roman" w:eastAsiaTheme="majorEastAsia" w:cs="Times New Roman"/>
          <w:bCs/>
          <w:color w:val="000000" w:themeColor="text1"/>
          <w:sz w:val="21"/>
          <w:szCs w:val="21"/>
        </w:rPr>
        <w:t>年的</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左右增长到</w:t>
      </w:r>
      <w:r w:rsidRPr="00A9731F">
        <w:rPr>
          <w:rFonts w:ascii="Times New Roman" w:hAnsi="Times New Roman" w:eastAsiaTheme="majorEastAsia" w:cs="Times New Roman"/>
          <w:bCs/>
          <w:color w:val="000000" w:themeColor="text1"/>
          <w:sz w:val="21"/>
          <w:szCs w:val="21"/>
        </w:rPr>
        <w:t>1860</w:t>
      </w:r>
      <w:r w:rsidRPr="00A9731F">
        <w:rPr>
          <w:rFonts w:ascii="Times New Roman" w:hAnsi="Times New Roman" w:eastAsiaTheme="majorEastAsia" w:cs="Times New Roman"/>
          <w:bCs/>
          <w:color w:val="000000" w:themeColor="text1"/>
          <w:sz w:val="21"/>
          <w:szCs w:val="21"/>
        </w:rPr>
        <w:t>年的</w:t>
      </w:r>
      <w:r w:rsidRPr="00A9731F">
        <w:rPr>
          <w:rFonts w:ascii="Times New Roman" w:hAnsi="Times New Roman" w:eastAsiaTheme="majorEastAsia" w:cs="Times New Roman"/>
          <w:bCs/>
          <w:color w:val="000000" w:themeColor="text1"/>
          <w:sz w:val="21"/>
          <w:szCs w:val="21"/>
        </w:rPr>
        <w:t>61%</w:t>
      </w:r>
      <w:r w:rsidRPr="00A9731F">
        <w:rPr>
          <w:rFonts w:ascii="Times New Roman" w:hAnsi="Times New Roman" w:eastAsiaTheme="majorEastAsia" w:cs="Times New Roman"/>
          <w:bCs/>
          <w:color w:val="000000" w:themeColor="text1"/>
          <w:sz w:val="21"/>
          <w:szCs w:val="21"/>
        </w:rPr>
        <w:t>，得出产量迅速增长，占世界棉产量的份额不断提高；根据</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美国占英国棉花进口的份额</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从</w:t>
      </w:r>
      <w:r w:rsidRPr="00A9731F">
        <w:rPr>
          <w:rFonts w:ascii="Times New Roman" w:hAnsi="Times New Roman" w:eastAsiaTheme="majorEastAsia" w:cs="Times New Roman"/>
          <w:bCs/>
          <w:color w:val="000000" w:themeColor="text1"/>
          <w:sz w:val="21"/>
          <w:szCs w:val="21"/>
        </w:rPr>
        <w:t>1791</w:t>
      </w:r>
      <w:r w:rsidRPr="00A9731F">
        <w:rPr>
          <w:rFonts w:ascii="Times New Roman" w:hAnsi="Times New Roman" w:eastAsiaTheme="majorEastAsia" w:cs="Times New Roman"/>
          <w:bCs/>
          <w:color w:val="000000" w:themeColor="text1"/>
          <w:sz w:val="21"/>
          <w:szCs w:val="21"/>
        </w:rPr>
        <w:t>年的</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增长到</w:t>
      </w:r>
      <w:r w:rsidRPr="00A9731F">
        <w:rPr>
          <w:rFonts w:ascii="Times New Roman" w:hAnsi="Times New Roman" w:eastAsiaTheme="majorEastAsia" w:cs="Times New Roman"/>
          <w:bCs/>
          <w:color w:val="000000" w:themeColor="text1"/>
          <w:sz w:val="21"/>
          <w:szCs w:val="21"/>
        </w:rPr>
        <w:t>1860</w:t>
      </w:r>
      <w:r w:rsidRPr="00A9731F">
        <w:rPr>
          <w:rFonts w:ascii="Times New Roman" w:hAnsi="Times New Roman" w:eastAsiaTheme="majorEastAsia" w:cs="Times New Roman"/>
          <w:bCs/>
          <w:color w:val="000000" w:themeColor="text1"/>
          <w:sz w:val="21"/>
          <w:szCs w:val="21"/>
        </w:rPr>
        <w:t>年的</w:t>
      </w:r>
      <w:r w:rsidRPr="00A9731F">
        <w:rPr>
          <w:rFonts w:ascii="Times New Roman" w:hAnsi="Times New Roman" w:eastAsiaTheme="majorEastAsia" w:cs="Times New Roman"/>
          <w:bCs/>
          <w:color w:val="000000" w:themeColor="text1"/>
          <w:sz w:val="21"/>
          <w:szCs w:val="21"/>
        </w:rPr>
        <w:t>88%</w:t>
      </w:r>
      <w:r w:rsidRPr="00A9731F">
        <w:rPr>
          <w:rFonts w:ascii="Times New Roman" w:hAnsi="Times New Roman" w:eastAsiaTheme="majorEastAsia" w:cs="Times New Roman"/>
          <w:bCs/>
          <w:color w:val="000000" w:themeColor="text1"/>
          <w:sz w:val="21"/>
          <w:szCs w:val="21"/>
        </w:rPr>
        <w:t>，得出主要向英国出口。原因：根据材料结合所学知识，得出南方种植园经济发展迅速。</w:t>
      </w:r>
    </w:p>
    <w:p w:rsidR="00A9731F" w:rsidRPr="00A9731F" w:rsidP="00A9731F" w14:paraId="0D28987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）特点：根据</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抵制在殖民政府中工作；发展手工纺织业；抵制英国商品等，但不包括武装暴动</w:t>
      </w:r>
      <w:r w:rsidRPr="00A9731F">
        <w:rPr>
          <w:rFonts w:ascii="Times New Roman" w:hAnsi="Times New Roman" w:eastAsiaTheme="majorEastAsia" w:cs="Times New Roman"/>
          <w:bCs/>
          <w:color w:val="000000" w:themeColor="text1"/>
          <w:sz w:val="21"/>
          <w:szCs w:val="21"/>
        </w:rPr>
        <w:t xml:space="preserve">” </w:t>
      </w:r>
      <w:r w:rsidRPr="00A9731F">
        <w:rPr>
          <w:rFonts w:ascii="Times New Roman" w:hAnsi="Times New Roman" w:eastAsiaTheme="majorEastAsia" w:cs="Times New Roman"/>
          <w:bCs/>
          <w:color w:val="000000" w:themeColor="text1"/>
          <w:sz w:val="21"/>
          <w:szCs w:val="21"/>
        </w:rPr>
        <w:t>结合所学知识，得出采用和平合法手段，实行非暴力不合作方式。作用：根据</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数以百万计的群众加入到斗争中来，给英国的殖民统治造成了巨大的威胁</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得出给英国的殖民统治造成了巨大的威胁；根据</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大大提高了贫苦农民和手工业者的生活水平和民族自信心</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，得出大大提高了贫苦农民和手工业者的生活水平和民族自信心。</w:t>
      </w:r>
    </w:p>
    <w:p w:rsidR="00A9731F" w:rsidRPr="00A9731F" w:rsidP="00A9731F" w14:paraId="696E4EB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）根据</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第二阶段</w:t>
      </w:r>
      <w:r w:rsidRPr="00A9731F">
        <w:rPr>
          <w:rFonts w:ascii="Times New Roman" w:hAnsi="Times New Roman" w:eastAsiaTheme="majorEastAsia" w:cs="Times New Roman"/>
          <w:bCs/>
          <w:color w:val="000000" w:themeColor="text1"/>
          <w:sz w:val="21"/>
          <w:szCs w:val="21"/>
        </w:rPr>
        <w:t>1992-2000</w:t>
      </w:r>
      <w:r w:rsidRPr="00A9731F">
        <w:rPr>
          <w:rFonts w:ascii="Times New Roman" w:hAnsi="Times New Roman" w:eastAsiaTheme="majorEastAsia" w:cs="Times New Roman"/>
          <w:bCs/>
          <w:color w:val="000000" w:themeColor="text1"/>
          <w:sz w:val="21"/>
          <w:szCs w:val="21"/>
        </w:rPr>
        <w:t>年</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快速增长阶段：资金、技术、先进管理理念等不断引入，极大地推动了我国纺织业的快速发展。新机械、新工艺、新技术得到推广与应用，纺织业整体水平迅速提升</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得出邓小平南方谈话；根据</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第三阶段</w:t>
      </w:r>
      <w:r w:rsidRPr="00A9731F">
        <w:rPr>
          <w:rFonts w:ascii="Times New Roman" w:hAnsi="Times New Roman" w:eastAsiaTheme="majorEastAsia" w:cs="Times New Roman"/>
          <w:bCs/>
          <w:color w:val="000000" w:themeColor="text1"/>
          <w:sz w:val="21"/>
          <w:szCs w:val="21"/>
        </w:rPr>
        <w:t>2001-2018</w:t>
      </w:r>
      <w:r w:rsidRPr="00A9731F">
        <w:rPr>
          <w:rFonts w:ascii="Times New Roman" w:hAnsi="Times New Roman" w:eastAsiaTheme="majorEastAsia" w:cs="Times New Roman"/>
          <w:bCs/>
          <w:color w:val="000000" w:themeColor="text1"/>
          <w:sz w:val="21"/>
          <w:szCs w:val="21"/>
        </w:rPr>
        <w:t>年</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国际化发展阶段：中国在开放国内市场的同时，也获得了广阔的国际市场空间，进入</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黄金发展期</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得出</w:t>
      </w:r>
      <w:r w:rsidRPr="00A9731F">
        <w:rPr>
          <w:rFonts w:ascii="Times New Roman" w:hAnsi="Times New Roman" w:eastAsiaTheme="majorEastAsia" w:cs="Times New Roman"/>
          <w:bCs/>
          <w:color w:val="000000" w:themeColor="text1"/>
          <w:sz w:val="21"/>
          <w:szCs w:val="21"/>
        </w:rPr>
        <w:t>2001</w:t>
      </w:r>
      <w:r w:rsidRPr="00A9731F">
        <w:rPr>
          <w:rFonts w:ascii="Times New Roman" w:hAnsi="Times New Roman" w:eastAsiaTheme="majorEastAsia" w:cs="Times New Roman"/>
          <w:bCs/>
          <w:color w:val="000000" w:themeColor="text1"/>
          <w:sz w:val="21"/>
          <w:szCs w:val="21"/>
        </w:rPr>
        <w:t>年我国加入世界贸易组织。</w:t>
      </w:r>
    </w:p>
    <w:p w:rsidR="00A9731F" w:rsidRPr="00A9731F" w:rsidP="00A9731F" w14:paraId="47CDF35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 xml:space="preserve">24. </w:t>
      </w:r>
      <w:r w:rsidRPr="00A9731F">
        <w:rPr>
          <w:rFonts w:ascii="Times New Roman" w:hAnsi="Times New Roman" w:eastAsiaTheme="majorEastAsia" w:cs="Times New Roman"/>
          <w:bCs/>
          <w:color w:val="000000" w:themeColor="text1"/>
          <w:sz w:val="21"/>
          <w:szCs w:val="21"/>
        </w:rPr>
        <w:t>北京公园：首都发展的缩影。</w:t>
      </w:r>
    </w:p>
    <w:p w:rsidR="00A9731F" w:rsidRPr="00A9731F" w:rsidP="00A9731F" w14:paraId="42FD6F14"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民国初期，近代城市公园作为一种新型的公共空间逐渐被人们所认知并接受。与此同步，西方的公园理论、公园文化连同西方的休闲娱乐观也日益渗透到人们的意识和观念中。在民国市政建设的洪流中，曾经被视为禁地的北京皇家宫苑、坛庙第一次大规模向普通民众陆续开放，完成了从御花园到大众公园的角色转换。</w:t>
      </w:r>
    </w:p>
    <w:p w:rsidR="00A9731F" w:rsidRPr="00A9731F" w:rsidP="00A9731F" w14:paraId="0F9B32A0"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摘编自石桂芳《民国北京政府时期北京公园与市民生活研究》</w:t>
      </w:r>
    </w:p>
    <w:p w:rsidR="00A9731F" w:rsidRPr="00A9731F" w:rsidP="00A9731F" w14:paraId="4FF1EE3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）依据材料</w:t>
      </w:r>
      <w:r w:rsidRPr="00A9731F">
        <w:rPr>
          <w:rFonts w:ascii="Times New Roman" w:hAnsi="Times New Roman" w:eastAsiaTheme="majorEastAsia" w:cs="Times New Roman"/>
          <w:bCs/>
          <w:color w:val="000000" w:themeColor="text1"/>
          <w:sz w:val="21"/>
          <w:szCs w:val="21"/>
        </w:rPr>
        <w:t>一</w:t>
      </w:r>
      <w:r w:rsidRPr="00A9731F">
        <w:rPr>
          <w:rFonts w:ascii="Times New Roman" w:hAnsi="Times New Roman" w:eastAsiaTheme="majorEastAsia" w:cs="Times New Roman"/>
          <w:bCs/>
          <w:color w:val="000000" w:themeColor="text1"/>
          <w:sz w:val="21"/>
          <w:szCs w:val="21"/>
        </w:rPr>
        <w:t>，并结合所学，分析御花园开放为大众公园的背景。</w:t>
      </w:r>
    </w:p>
    <w:p w:rsidR="00A9731F" w:rsidRPr="00A9731F" w:rsidP="00A9731F" w14:paraId="0F4D1990"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材料二：</w:t>
      </w:r>
    </w:p>
    <w:tbl>
      <w:tblPr>
        <w:tblW w:w="9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555"/>
        <w:gridCol w:w="9060"/>
      </w:tblGrid>
      <w:tr w14:paraId="34825ADD" w14:textId="77777777" w:rsidTr="00A61C19">
        <w:tblPrEx>
          <w:tblW w:w="9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BDA71C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序号</w:t>
            </w:r>
          </w:p>
        </w:tc>
        <w:tc>
          <w:tcPr>
            <w:tcW w:w="90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264B5ED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天坛公园大事记（部分）</w:t>
            </w:r>
          </w:p>
        </w:tc>
      </w:tr>
      <w:tr w14:paraId="0DCD61D2" w14:textId="77777777" w:rsidTr="00A61C19">
        <w:tblPrEx>
          <w:tblW w:w="9615" w:type="dxa"/>
          <w:tblCellMar>
            <w:top w:w="120" w:type="dxa"/>
            <w:left w:w="120" w:type="dxa"/>
            <w:bottom w:w="120" w:type="dxa"/>
            <w:right w:w="120" w:type="dxa"/>
          </w:tblCellMar>
          <w:tblLook w:val="04A0"/>
        </w:tblPrEx>
        <w:trPr>
          <w:trHeight w:val="330"/>
        </w:trPr>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7E4945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①</w:t>
            </w:r>
          </w:p>
        </w:tc>
        <w:tc>
          <w:tcPr>
            <w:tcW w:w="90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71AE4E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1918</w:t>
            </w:r>
            <w:r w:rsidRPr="00A9731F">
              <w:rPr>
                <w:rFonts w:ascii="Times New Roman" w:hAnsi="Times New Roman" w:eastAsiaTheme="majorEastAsia" w:cs="Times New Roman"/>
                <w:bCs/>
                <w:color w:val="000000" w:themeColor="text1"/>
                <w:sz w:val="21"/>
                <w:szCs w:val="21"/>
              </w:rPr>
              <w:t>年，天坛公园正式对外开放</w:t>
            </w:r>
          </w:p>
        </w:tc>
      </w:tr>
      <w:tr w14:paraId="0E7EE6DC" w14:textId="77777777" w:rsidTr="00A61C19">
        <w:tblPrEx>
          <w:tblW w:w="9615" w:type="dxa"/>
          <w:tblCellMar>
            <w:top w:w="120" w:type="dxa"/>
            <w:left w:w="120" w:type="dxa"/>
            <w:bottom w:w="120" w:type="dxa"/>
            <w:right w:w="120" w:type="dxa"/>
          </w:tblCellMar>
          <w:tblLook w:val="04A0"/>
        </w:tblPrEx>
        <w:trPr>
          <w:trHeight w:val="330"/>
        </w:trPr>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B2E633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②</w:t>
            </w:r>
          </w:p>
        </w:tc>
        <w:tc>
          <w:tcPr>
            <w:tcW w:w="90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DA1427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1937</w:t>
            </w:r>
            <w:r w:rsidRPr="00A9731F">
              <w:rPr>
                <w:rFonts w:ascii="Times New Roman" w:hAnsi="Times New Roman" w:eastAsiaTheme="majorEastAsia" w:cs="Times New Roman"/>
                <w:bCs/>
                <w:color w:val="000000" w:themeColor="text1"/>
                <w:sz w:val="21"/>
                <w:szCs w:val="21"/>
              </w:rPr>
              <w:t>年，天坛被日军占领，天坛神乐署被改造为细菌战基地</w:t>
            </w:r>
          </w:p>
        </w:tc>
      </w:tr>
      <w:tr w14:paraId="27EB8B62" w14:textId="77777777" w:rsidTr="00A61C19">
        <w:tblPrEx>
          <w:tblW w:w="9615" w:type="dxa"/>
          <w:tblCellMar>
            <w:top w:w="120" w:type="dxa"/>
            <w:left w:w="120" w:type="dxa"/>
            <w:bottom w:w="120" w:type="dxa"/>
            <w:right w:w="120" w:type="dxa"/>
          </w:tblCellMar>
          <w:tblLook w:val="04A0"/>
        </w:tblPrEx>
        <w:trPr>
          <w:trHeight w:val="330"/>
        </w:trPr>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356B386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③</w:t>
            </w:r>
          </w:p>
        </w:tc>
        <w:tc>
          <w:tcPr>
            <w:tcW w:w="90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6D60716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1946</w:t>
            </w:r>
            <w:r w:rsidRPr="00A9731F">
              <w:rPr>
                <w:rFonts w:ascii="Times New Roman" w:hAnsi="Times New Roman" w:eastAsiaTheme="majorEastAsia" w:cs="Times New Roman"/>
                <w:bCs/>
                <w:color w:val="000000" w:themeColor="text1"/>
                <w:sz w:val="21"/>
                <w:szCs w:val="21"/>
              </w:rPr>
              <w:t>年后，国民党在天坛设有军械库和飞机场，一旦开战必将造成古建筑损毁，幸而傅作义在中国共产党的争取下，接受和平改编，天坛得以幸存</w:t>
            </w:r>
          </w:p>
        </w:tc>
      </w:tr>
      <w:tr w14:paraId="4BE99AA6" w14:textId="77777777" w:rsidTr="00A61C19">
        <w:tblPrEx>
          <w:tblW w:w="9615" w:type="dxa"/>
          <w:tblCellMar>
            <w:top w:w="120" w:type="dxa"/>
            <w:left w:w="120" w:type="dxa"/>
            <w:bottom w:w="120" w:type="dxa"/>
            <w:right w:w="120" w:type="dxa"/>
          </w:tblCellMar>
          <w:tblLook w:val="04A0"/>
        </w:tblPrEx>
        <w:trPr>
          <w:trHeight w:val="330"/>
        </w:trPr>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124EF7F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④</w:t>
            </w:r>
          </w:p>
        </w:tc>
        <w:tc>
          <w:tcPr>
            <w:tcW w:w="90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7A8B452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1979</w:t>
            </w:r>
            <w:r w:rsidRPr="00A9731F">
              <w:rPr>
                <w:rFonts w:ascii="Times New Roman" w:hAnsi="Times New Roman" w:eastAsiaTheme="majorEastAsia" w:cs="Times New Roman"/>
                <w:bCs/>
                <w:color w:val="000000" w:themeColor="text1"/>
                <w:sz w:val="21"/>
                <w:szCs w:val="21"/>
              </w:rPr>
              <w:t>年，北京最大的商品展销会在天坛公园举办。</w:t>
            </w:r>
            <w:r w:rsidRPr="00A9731F">
              <w:rPr>
                <w:rFonts w:ascii="Times New Roman" w:hAnsi="Times New Roman" w:eastAsiaTheme="majorEastAsia" w:cs="Times New Roman"/>
                <w:bCs/>
                <w:color w:val="000000" w:themeColor="text1"/>
                <w:sz w:val="21"/>
                <w:szCs w:val="21"/>
              </w:rPr>
              <w:t>1982</w:t>
            </w:r>
            <w:r w:rsidRPr="00A9731F">
              <w:rPr>
                <w:rFonts w:ascii="Times New Roman" w:hAnsi="Times New Roman" w:eastAsiaTheme="majorEastAsia" w:cs="Times New Roman"/>
                <w:bCs/>
                <w:color w:val="000000" w:themeColor="text1"/>
                <w:sz w:val="21"/>
                <w:szCs w:val="21"/>
              </w:rPr>
              <w:t>年，北京第一个自由市场在此落户</w:t>
            </w:r>
          </w:p>
        </w:tc>
      </w:tr>
      <w:tr w14:paraId="7EECAC17" w14:textId="77777777" w:rsidTr="00A61C19">
        <w:tblPrEx>
          <w:tblW w:w="9615" w:type="dxa"/>
          <w:tblCellMar>
            <w:top w:w="120" w:type="dxa"/>
            <w:left w:w="120" w:type="dxa"/>
            <w:bottom w:w="120" w:type="dxa"/>
            <w:right w:w="120" w:type="dxa"/>
          </w:tblCellMar>
          <w:tblLook w:val="04A0"/>
        </w:tblPrEx>
        <w:trPr>
          <w:trHeight w:val="330"/>
        </w:trPr>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5BDEC14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宋体" w:eastAsia="宋体" w:hAnsi="宋体" w:cs="宋体" w:hint="eastAsia"/>
                <w:bCs/>
                <w:color w:val="000000" w:themeColor="text1"/>
                <w:sz w:val="21"/>
                <w:szCs w:val="21"/>
              </w:rPr>
              <w:t>⑤</w:t>
            </w:r>
          </w:p>
        </w:tc>
        <w:tc>
          <w:tcPr>
            <w:tcW w:w="90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9731F" w:rsidRPr="00A9731F" w:rsidP="00A9731F" w14:paraId="0BA974A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1998</w:t>
            </w:r>
            <w:r w:rsidRPr="00A9731F">
              <w:rPr>
                <w:rFonts w:ascii="Times New Roman" w:hAnsi="Times New Roman" w:eastAsiaTheme="majorEastAsia" w:cs="Times New Roman"/>
                <w:bCs/>
                <w:color w:val="000000" w:themeColor="text1"/>
                <w:sz w:val="21"/>
                <w:szCs w:val="21"/>
              </w:rPr>
              <w:t>年，天坛被列入世界文化遗产，对天坛的保护从此步入正轨</w:t>
            </w:r>
          </w:p>
        </w:tc>
      </w:tr>
    </w:tbl>
    <w:p w:rsidR="00A9731F" w:rsidRPr="00A9731F" w:rsidP="00A9731F" w14:paraId="5892D980"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摘编自《古坛孕新生，名园惠万民</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天坛公园开放百年展》</w:t>
      </w:r>
    </w:p>
    <w:p w:rsidR="00A9731F" w:rsidRPr="00A9731F" w:rsidP="00A9731F" w14:paraId="14AEFA1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）依据材料二，从</w:t>
      </w:r>
      <w:r w:rsidRPr="00A9731F">
        <w:rPr>
          <w:rFonts w:ascii="宋体" w:eastAsia="宋体" w:hAnsi="宋体" w:cs="宋体" w:hint="eastAsia"/>
          <w:bCs/>
          <w:color w:val="000000" w:themeColor="text1"/>
          <w:sz w:val="21"/>
          <w:szCs w:val="21"/>
        </w:rPr>
        <w:t>②③④</w:t>
      </w:r>
      <w:r w:rsidRPr="00A9731F">
        <w:rPr>
          <w:rFonts w:ascii="Times New Roman" w:hAnsi="Times New Roman" w:eastAsiaTheme="majorEastAsia" w:cs="Times New Roman"/>
          <w:bCs/>
          <w:color w:val="000000" w:themeColor="text1"/>
          <w:sz w:val="21"/>
          <w:szCs w:val="21"/>
        </w:rPr>
        <w:t>中任选两．则．材料，说明天坛公园见证的历史事件或历史现象。</w:t>
      </w:r>
    </w:p>
    <w:p w:rsidR="00A9731F" w:rsidRPr="00A9731F" w:rsidP="00A9731F" w14:paraId="17BDF29E"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材料三：北京城市遗址与古城位置关系分析图</w:t>
      </w:r>
    </w:p>
    <w:p w:rsidR="00A9731F" w:rsidRPr="00A9731F" w:rsidP="00A9731F" w14:paraId="6D11673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noProof/>
          <w:color w:val="000000" w:themeColor="text1"/>
          <w:sz w:val="21"/>
          <w:szCs w:val="21"/>
        </w:rPr>
        <w:drawing>
          <wp:inline distT="0" distB="0" distL="0" distR="0">
            <wp:extent cx="2476500" cy="1790700"/>
            <wp:effectExtent l="0" t="0" r="0" b="0"/>
            <wp:docPr id="821846222" name="图片 82184622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846222" name=""/>
                    <pic:cNvPicPr>
                      <a:picLocks noChangeAspect="1"/>
                    </pic:cNvPicPr>
                  </pic:nvPicPr>
                  <pic:blipFill>
                    <a:blip xmlns:r="http://schemas.openxmlformats.org/officeDocument/2006/relationships" r:embed="rId65"/>
                    <a:stretch>
                      <a:fillRect/>
                    </a:stretch>
                  </pic:blipFill>
                  <pic:spPr>
                    <a:xfrm>
                      <a:off x="0" y="0"/>
                      <a:ext cx="2476500" cy="1790700"/>
                    </a:xfrm>
                    <a:prstGeom prst="rect">
                      <a:avLst/>
                    </a:prstGeom>
                  </pic:spPr>
                </pic:pic>
              </a:graphicData>
            </a:graphic>
          </wp:inline>
        </w:drawing>
      </w:r>
    </w:p>
    <w:p w:rsidR="00A9731F" w:rsidRPr="00A9731F" w:rsidP="00A9731F" w14:paraId="4FB0D429"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材料四：建国以后，国家就开始重视古城遗址的保护与利用，特别是近十年更是取得了突出的成绩。北京先后建成了圆明园、皇城根、明城墙、</w:t>
      </w:r>
      <w:r w:rsidRPr="00A9731F">
        <w:rPr>
          <w:rFonts w:ascii="Times New Roman" w:hAnsi="Times New Roman" w:eastAsiaTheme="majorEastAsia" w:cs="Times New Roman"/>
          <w:bCs/>
          <w:color w:val="000000" w:themeColor="text1"/>
          <w:sz w:val="21"/>
          <w:szCs w:val="21"/>
        </w:rPr>
        <w:t>菖蒲河</w:t>
      </w:r>
      <w:r w:rsidRPr="00A9731F">
        <w:rPr>
          <w:rFonts w:ascii="Times New Roman" w:hAnsi="Times New Roman" w:eastAsiaTheme="majorEastAsia" w:cs="Times New Roman"/>
          <w:bCs/>
          <w:color w:val="000000" w:themeColor="text1"/>
          <w:sz w:val="21"/>
          <w:szCs w:val="21"/>
        </w:rPr>
        <w:t>和元大都城垣等一系列特色鲜明的城市遗址公园。这些遗址公园中的遗址历史悠久、内涵深邃，成为了公园中的核心景观，使人感受到浓浓的历史氛围，</w:t>
      </w:r>
      <w:r w:rsidRPr="00A9731F">
        <w:rPr>
          <w:rFonts w:ascii="Times New Roman" w:hAnsi="Times New Roman" w:eastAsiaTheme="majorEastAsia" w:cs="Times New Roman"/>
          <w:bCs/>
          <w:color w:val="000000" w:themeColor="text1"/>
          <w:sz w:val="21"/>
          <w:szCs w:val="21"/>
        </w:rPr>
        <w:t>诱人探索</w:t>
      </w:r>
      <w:r w:rsidRPr="00A9731F">
        <w:rPr>
          <w:rFonts w:ascii="Times New Roman" w:hAnsi="Times New Roman" w:eastAsiaTheme="majorEastAsia" w:cs="Times New Roman"/>
          <w:bCs/>
          <w:color w:val="000000" w:themeColor="text1"/>
          <w:sz w:val="21"/>
          <w:szCs w:val="21"/>
        </w:rPr>
        <w:t>都城的历史文化。</w:t>
      </w:r>
    </w:p>
    <w:p w:rsidR="00A9731F" w:rsidRPr="00A9731F" w:rsidP="00A9731F" w14:paraId="4DC8116B"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摘编自马文娜《北京城区遗址公园展示利用及研究》</w:t>
      </w:r>
    </w:p>
    <w:p w:rsidR="00A9731F" w:rsidRPr="00A9731F" w:rsidP="00A9731F" w14:paraId="0F511EA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）依据材料三、四，并结合所学，把皇城根遗址和元大都城垣遗址分别填入材料三</w:t>
      </w:r>
      <w:r w:rsidRPr="00A9731F">
        <w:rPr>
          <w:rFonts w:ascii="Times New Roman" w:hAnsi="Times New Roman" w:eastAsiaTheme="majorEastAsia" w:cs="Times New Roman"/>
          <w:bCs/>
          <w:noProof/>
          <w:color w:val="000000" w:themeColor="text1"/>
          <w:sz w:val="21"/>
          <w:szCs w:val="21"/>
        </w:rPr>
        <w:drawing>
          <wp:inline distT="0" distB="0" distL="0" distR="0">
            <wp:extent cx="133350" cy="177800"/>
            <wp:effectExtent l="0" t="0" r="0"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44"/>
                    <a:stretch>
                      <a:fillRect/>
                    </a:stretch>
                  </pic:blipFill>
                  <pic:spPr>
                    <a:xfrm>
                      <a:off x="0" y="0"/>
                      <a:ext cx="133350" cy="177800"/>
                    </a:xfrm>
                    <a:prstGeom prst="rect">
                      <a:avLst/>
                    </a:prstGeom>
                  </pic:spPr>
                </pic:pic>
              </a:graphicData>
            </a:graphic>
          </wp:inline>
        </w:drawing>
      </w:r>
      <w:r w:rsidRPr="00A9731F">
        <w:rPr>
          <w:rFonts w:ascii="宋体" w:eastAsia="宋体" w:hAnsi="宋体" w:cs="宋体" w:hint="eastAsia"/>
          <w:bCs/>
          <w:color w:val="000000" w:themeColor="text1"/>
          <w:sz w:val="21"/>
          <w:szCs w:val="21"/>
        </w:rPr>
        <w:t>①②</w:t>
      </w:r>
      <w:r w:rsidRPr="00A9731F">
        <w:rPr>
          <w:rFonts w:ascii="Times New Roman" w:hAnsi="Times New Roman" w:eastAsiaTheme="majorEastAsia" w:cs="Times New Roman"/>
          <w:bCs/>
          <w:color w:val="000000" w:themeColor="text1"/>
          <w:sz w:val="21"/>
          <w:szCs w:val="21"/>
        </w:rPr>
        <w:t>处。说出北京建设城市遗址公园的主要目的。</w:t>
      </w:r>
    </w:p>
    <w:p w:rsidR="00A9731F" w:rsidRPr="00A9731F" w:rsidP="00A9731F" w14:paraId="3610910E" w14:textId="77777777">
      <w:pPr>
        <w:spacing w:after="0" w:line="360" w:lineRule="auto"/>
        <w:ind w:firstLine="420"/>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材料五：在上世纪</w:t>
      </w:r>
      <w:r w:rsidRPr="00A9731F">
        <w:rPr>
          <w:rFonts w:ascii="Times New Roman" w:hAnsi="Times New Roman" w:eastAsiaTheme="majorEastAsia" w:cs="Times New Roman"/>
          <w:bCs/>
          <w:color w:val="000000" w:themeColor="text1"/>
          <w:sz w:val="21"/>
          <w:szCs w:val="21"/>
        </w:rPr>
        <w:t>80</w:t>
      </w:r>
      <w:r w:rsidRPr="00A9731F">
        <w:rPr>
          <w:rFonts w:ascii="Times New Roman" w:hAnsi="Times New Roman" w:eastAsiaTheme="majorEastAsia" w:cs="Times New Roman"/>
          <w:bCs/>
          <w:color w:val="000000" w:themeColor="text1"/>
          <w:sz w:val="21"/>
          <w:szCs w:val="21"/>
        </w:rPr>
        <w:t>年代以前，公园在北京还是比较稀缺的公共产品，并且绝大多数集中在城区。家住郊区的市民为逛公园来回坐公交车，花费一天时间是常事儿。上世纪</w:t>
      </w:r>
      <w:r w:rsidRPr="00A9731F">
        <w:rPr>
          <w:rFonts w:ascii="Times New Roman" w:hAnsi="Times New Roman" w:eastAsiaTheme="majorEastAsia" w:cs="Times New Roman"/>
          <w:bCs/>
          <w:color w:val="000000" w:themeColor="text1"/>
          <w:sz w:val="21"/>
          <w:szCs w:val="21"/>
        </w:rPr>
        <w:t>80</w:t>
      </w:r>
      <w:r w:rsidRPr="00A9731F">
        <w:rPr>
          <w:rFonts w:ascii="Times New Roman" w:hAnsi="Times New Roman" w:eastAsiaTheme="majorEastAsia" w:cs="Times New Roman"/>
          <w:bCs/>
          <w:color w:val="000000" w:themeColor="text1"/>
          <w:sz w:val="21"/>
          <w:szCs w:val="21"/>
        </w:rPr>
        <w:t>年代以后，逐步出现了居住区公园。近</w:t>
      </w:r>
      <w:r w:rsidRPr="00A9731F">
        <w:rPr>
          <w:rFonts w:ascii="Times New Roman" w:hAnsi="Times New Roman" w:eastAsiaTheme="majorEastAsia" w:cs="Times New Roman"/>
          <w:bCs/>
          <w:color w:val="000000" w:themeColor="text1"/>
          <w:sz w:val="21"/>
          <w:szCs w:val="21"/>
        </w:rPr>
        <w:t>10</w:t>
      </w:r>
      <w:r w:rsidRPr="00A9731F">
        <w:rPr>
          <w:rFonts w:ascii="Times New Roman" w:hAnsi="Times New Roman" w:eastAsiaTheme="majorEastAsia" w:cs="Times New Roman"/>
          <w:bCs/>
          <w:color w:val="000000" w:themeColor="text1"/>
          <w:sz w:val="21"/>
          <w:szCs w:val="21"/>
        </w:rPr>
        <w:t>年来北京新建的公园多，而且绝大多数都是免费的。截至</w:t>
      </w:r>
      <w:r w:rsidRPr="00A9731F">
        <w:rPr>
          <w:rFonts w:ascii="Times New Roman" w:hAnsi="Times New Roman" w:eastAsiaTheme="majorEastAsia" w:cs="Times New Roman"/>
          <w:bCs/>
          <w:color w:val="000000" w:themeColor="text1"/>
          <w:sz w:val="21"/>
          <w:szCs w:val="21"/>
        </w:rPr>
        <w:t>2018</w:t>
      </w:r>
      <w:r w:rsidRPr="00A9731F">
        <w:rPr>
          <w:rFonts w:ascii="Times New Roman" w:hAnsi="Times New Roman" w:eastAsiaTheme="majorEastAsia" w:cs="Times New Roman"/>
          <w:bCs/>
          <w:color w:val="000000" w:themeColor="text1"/>
          <w:sz w:val="21"/>
          <w:szCs w:val="21"/>
        </w:rPr>
        <w:t>年底，全市有</w:t>
      </w:r>
      <w:r w:rsidRPr="00A9731F">
        <w:rPr>
          <w:rFonts w:ascii="Times New Roman" w:hAnsi="Times New Roman" w:eastAsiaTheme="majorEastAsia" w:cs="Times New Roman"/>
          <w:bCs/>
          <w:color w:val="000000" w:themeColor="text1"/>
          <w:sz w:val="21"/>
          <w:szCs w:val="21"/>
        </w:rPr>
        <w:t>615</w:t>
      </w:r>
      <w:r w:rsidRPr="00A9731F">
        <w:rPr>
          <w:rFonts w:ascii="Times New Roman" w:hAnsi="Times New Roman" w:eastAsiaTheme="majorEastAsia" w:cs="Times New Roman"/>
          <w:bCs/>
          <w:color w:val="000000" w:themeColor="text1"/>
          <w:sz w:val="21"/>
          <w:szCs w:val="21"/>
        </w:rPr>
        <w:t>处城市公园，其中</w:t>
      </w:r>
      <w:r w:rsidRPr="00A9731F">
        <w:rPr>
          <w:rFonts w:ascii="Times New Roman" w:hAnsi="Times New Roman" w:eastAsiaTheme="majorEastAsia" w:cs="Times New Roman"/>
          <w:bCs/>
          <w:color w:val="000000" w:themeColor="text1"/>
          <w:sz w:val="21"/>
          <w:szCs w:val="21"/>
        </w:rPr>
        <w:t>576</w:t>
      </w:r>
      <w:r w:rsidRPr="00A9731F">
        <w:rPr>
          <w:rFonts w:ascii="Times New Roman" w:hAnsi="Times New Roman" w:eastAsiaTheme="majorEastAsia" w:cs="Times New Roman"/>
          <w:bCs/>
          <w:color w:val="000000" w:themeColor="text1"/>
          <w:sz w:val="21"/>
          <w:szCs w:val="21"/>
        </w:rPr>
        <w:t>处是免费的，占公园总数的</w:t>
      </w:r>
      <w:r w:rsidRPr="00A9731F">
        <w:rPr>
          <w:rFonts w:ascii="Times New Roman" w:hAnsi="Times New Roman" w:eastAsiaTheme="majorEastAsia" w:cs="Times New Roman"/>
          <w:bCs/>
          <w:color w:val="000000" w:themeColor="text1"/>
          <w:sz w:val="21"/>
          <w:szCs w:val="21"/>
        </w:rPr>
        <w:t>94%</w:t>
      </w:r>
      <w:r w:rsidRPr="00A9731F">
        <w:rPr>
          <w:rFonts w:ascii="Times New Roman" w:hAnsi="Times New Roman" w:eastAsiaTheme="majorEastAsia" w:cs="Times New Roman"/>
          <w:bCs/>
          <w:color w:val="000000" w:themeColor="text1"/>
          <w:sz w:val="21"/>
          <w:szCs w:val="21"/>
        </w:rPr>
        <w:t>。</w:t>
      </w:r>
    </w:p>
    <w:p w:rsidR="00A9731F" w:rsidRPr="00A9731F" w:rsidP="00A9731F" w14:paraId="34999104" w14:textId="77777777">
      <w:pPr>
        <w:spacing w:after="0" w:line="360" w:lineRule="auto"/>
        <w:ind w:firstLine="420"/>
        <w:jc w:val="right"/>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《北京市公园一年接待</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亿人次》《北京日报》</w:t>
      </w:r>
      <w:r w:rsidRPr="00A9731F">
        <w:rPr>
          <w:rFonts w:ascii="Times New Roman" w:hAnsi="Times New Roman" w:eastAsiaTheme="majorEastAsia" w:cs="Times New Roman"/>
          <w:bCs/>
          <w:color w:val="000000" w:themeColor="text1"/>
          <w:sz w:val="21"/>
          <w:szCs w:val="21"/>
        </w:rPr>
        <w:t>2019</w:t>
      </w:r>
      <w:r w:rsidRPr="00A9731F">
        <w:rPr>
          <w:rFonts w:ascii="Times New Roman" w:hAnsi="Times New Roman" w:eastAsiaTheme="majorEastAsia" w:cs="Times New Roman"/>
          <w:bCs/>
          <w:color w:val="000000" w:themeColor="text1"/>
          <w:sz w:val="21"/>
          <w:szCs w:val="21"/>
        </w:rPr>
        <w:t>年</w:t>
      </w:r>
      <w:r w:rsidRPr="00A9731F">
        <w:rPr>
          <w:rFonts w:ascii="Times New Roman" w:hAnsi="Times New Roman" w:eastAsiaTheme="majorEastAsia" w:cs="Times New Roman"/>
          <w:bCs/>
          <w:color w:val="000000" w:themeColor="text1"/>
          <w:sz w:val="21"/>
          <w:szCs w:val="21"/>
        </w:rPr>
        <w:t>7</w:t>
      </w:r>
      <w:r w:rsidRPr="00A9731F">
        <w:rPr>
          <w:rFonts w:ascii="Times New Roman" w:hAnsi="Times New Roman" w:eastAsiaTheme="majorEastAsia" w:cs="Times New Roman"/>
          <w:bCs/>
          <w:color w:val="000000" w:themeColor="text1"/>
          <w:sz w:val="21"/>
          <w:szCs w:val="21"/>
        </w:rPr>
        <w:t>月</w:t>
      </w:r>
      <w:r w:rsidRPr="00A9731F">
        <w:rPr>
          <w:rFonts w:ascii="Times New Roman" w:hAnsi="Times New Roman" w:eastAsiaTheme="majorEastAsia" w:cs="Times New Roman"/>
          <w:bCs/>
          <w:color w:val="000000" w:themeColor="text1"/>
          <w:sz w:val="21"/>
          <w:szCs w:val="21"/>
        </w:rPr>
        <w:t>26</w:t>
      </w:r>
      <w:r w:rsidRPr="00A9731F">
        <w:rPr>
          <w:rFonts w:ascii="Times New Roman" w:hAnsi="Times New Roman" w:eastAsiaTheme="majorEastAsia" w:cs="Times New Roman"/>
          <w:bCs/>
          <w:color w:val="000000" w:themeColor="text1"/>
          <w:sz w:val="21"/>
          <w:szCs w:val="21"/>
        </w:rPr>
        <w:t>日</w:t>
      </w:r>
    </w:p>
    <w:p w:rsidR="00A9731F" w:rsidRPr="00A9731F" w:rsidP="00A9731F" w14:paraId="025D128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）依据材料五，概括</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世纪</w:t>
      </w:r>
      <w:r w:rsidRPr="00A9731F">
        <w:rPr>
          <w:rFonts w:ascii="Times New Roman" w:hAnsi="Times New Roman" w:eastAsiaTheme="majorEastAsia" w:cs="Times New Roman"/>
          <w:bCs/>
          <w:color w:val="000000" w:themeColor="text1"/>
          <w:sz w:val="21"/>
          <w:szCs w:val="21"/>
        </w:rPr>
        <w:t>80</w:t>
      </w:r>
      <w:r w:rsidRPr="00A9731F">
        <w:rPr>
          <w:rFonts w:ascii="Times New Roman" w:hAnsi="Times New Roman" w:eastAsiaTheme="majorEastAsia" w:cs="Times New Roman"/>
          <w:bCs/>
          <w:color w:val="000000" w:themeColor="text1"/>
          <w:sz w:val="21"/>
          <w:szCs w:val="21"/>
        </w:rPr>
        <w:t>年代以来北京公园的变化。谈谈你对此的认识。</w:t>
      </w:r>
    </w:p>
    <w:p w:rsidR="00A9731F" w:rsidRPr="00A9731F" w:rsidP="00A9731F" w14:paraId="479BC6B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【答案】（</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）辛亥革命推翻了清政府，建立了中华民国。</w:t>
      </w:r>
      <w:r w:rsidRPr="00A9731F">
        <w:rPr>
          <w:rFonts w:ascii="Times New Roman" w:hAnsi="Times New Roman" w:eastAsiaTheme="majorEastAsia" w:cs="Times New Roman"/>
          <w:bCs/>
          <w:color w:val="000000" w:themeColor="text1"/>
          <w:sz w:val="21"/>
          <w:szCs w:val="21"/>
        </w:rPr>
        <w:t xml:space="preserve">    </w:t>
      </w:r>
    </w:p>
    <w:p w:rsidR="00A9731F" w:rsidRPr="00A9731F" w:rsidP="00A9731F" w14:paraId="3E232AE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）七七事变、平津战役。</w:t>
      </w:r>
      <w:r w:rsidRPr="00A9731F">
        <w:rPr>
          <w:rFonts w:ascii="Times New Roman" w:hAnsi="Times New Roman" w:eastAsiaTheme="majorEastAsia" w:cs="Times New Roman"/>
          <w:bCs/>
          <w:color w:val="000000" w:themeColor="text1"/>
          <w:sz w:val="21"/>
          <w:szCs w:val="21"/>
        </w:rPr>
        <w:t xml:space="preserve">    </w:t>
      </w:r>
    </w:p>
    <w:p w:rsidR="00A9731F" w:rsidRPr="00A9731F" w:rsidP="00A9731F" w14:paraId="6630E6C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noProof/>
          <w:color w:val="000000" w:themeColor="text1"/>
          <w:sz w:val="21"/>
          <w:szCs w:val="21"/>
        </w:rPr>
        <w:drawing>
          <wp:inline distT="0" distB="0" distL="0" distR="0">
            <wp:extent cx="2476500" cy="1790700"/>
            <wp:effectExtent l="0" t="0" r="0" b="0"/>
            <wp:docPr id="821846223" name="图片 8218462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846223" name=""/>
                    <pic:cNvPicPr>
                      <a:picLocks noChangeAspect="1"/>
                    </pic:cNvPicPr>
                  </pic:nvPicPr>
                  <pic:blipFill>
                    <a:blip xmlns:r="http://schemas.openxmlformats.org/officeDocument/2006/relationships" r:embed="rId66"/>
                    <a:stretch>
                      <a:fillRect/>
                    </a:stretch>
                  </pic:blipFill>
                  <pic:spPr>
                    <a:xfrm>
                      <a:off x="0" y="0"/>
                      <a:ext cx="2476500" cy="1790700"/>
                    </a:xfrm>
                    <a:prstGeom prst="rect">
                      <a:avLst/>
                    </a:prstGeom>
                  </pic:spPr>
                </pic:pic>
              </a:graphicData>
            </a:graphic>
          </wp:inline>
        </w:drawing>
      </w:r>
    </w:p>
    <w:p w:rsidR="00A9731F" w:rsidRPr="00A9731F" w:rsidP="00A9731F" w14:paraId="7D11855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使人感受到浓浓的历史氛围，</w:t>
      </w:r>
      <w:r w:rsidRPr="00A9731F">
        <w:rPr>
          <w:rFonts w:ascii="Times New Roman" w:hAnsi="Times New Roman" w:eastAsiaTheme="majorEastAsia" w:cs="Times New Roman"/>
          <w:bCs/>
          <w:color w:val="000000" w:themeColor="text1"/>
          <w:sz w:val="21"/>
          <w:szCs w:val="21"/>
        </w:rPr>
        <w:t>诱人探索</w:t>
      </w:r>
      <w:r w:rsidRPr="00A9731F">
        <w:rPr>
          <w:rFonts w:ascii="Times New Roman" w:hAnsi="Times New Roman" w:eastAsiaTheme="majorEastAsia" w:cs="Times New Roman"/>
          <w:bCs/>
          <w:color w:val="000000" w:themeColor="text1"/>
          <w:sz w:val="21"/>
          <w:szCs w:val="21"/>
        </w:rPr>
        <w:t>都城的历史文化。</w:t>
      </w:r>
      <w:r w:rsidRPr="00A9731F">
        <w:rPr>
          <w:rFonts w:ascii="Times New Roman" w:hAnsi="Times New Roman" w:eastAsiaTheme="majorEastAsia" w:cs="Times New Roman"/>
          <w:bCs/>
          <w:color w:val="000000" w:themeColor="text1"/>
          <w:sz w:val="21"/>
          <w:szCs w:val="21"/>
        </w:rPr>
        <w:t xml:space="preserve">    </w:t>
      </w:r>
    </w:p>
    <w:p w:rsidR="00A9731F" w:rsidRPr="00A9731F" w:rsidP="00A9731F" w14:paraId="2434D41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）由主要集中在城区到出现了居住区公园，由收费到免费；政府加强公园建设，改善人民群众的生活环境等。</w:t>
      </w:r>
    </w:p>
    <w:p w:rsidR="00A9731F" w:rsidRPr="00A9731F" w:rsidP="00A9731F" w14:paraId="19B9317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【解析】</w:t>
      </w:r>
    </w:p>
    <w:p w:rsidR="00A9731F" w:rsidRPr="00A9731F" w:rsidP="00A9731F" w14:paraId="70ABD4D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【小问</w:t>
      </w:r>
      <w:r w:rsidRPr="00A9731F">
        <w:rPr>
          <w:rFonts w:ascii="Times New Roman" w:hAnsi="Times New Roman" w:eastAsiaTheme="majorEastAsia" w:cs="Times New Roman"/>
          <w:bCs/>
          <w:color w:val="000000" w:themeColor="text1"/>
          <w:sz w:val="21"/>
          <w:szCs w:val="21"/>
        </w:rPr>
        <w:t>1</w:t>
      </w:r>
      <w:r w:rsidRPr="00A9731F">
        <w:rPr>
          <w:rFonts w:ascii="Times New Roman" w:hAnsi="Times New Roman" w:eastAsiaTheme="majorEastAsia" w:cs="Times New Roman"/>
          <w:bCs/>
          <w:color w:val="000000" w:themeColor="text1"/>
          <w:sz w:val="21"/>
          <w:szCs w:val="21"/>
        </w:rPr>
        <w:t>详解】</w:t>
      </w:r>
    </w:p>
    <w:p w:rsidR="00A9731F" w:rsidRPr="00A9731F" w:rsidP="00A9731F" w14:paraId="0B11D6F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依据材料</w:t>
      </w:r>
      <w:r w:rsidRPr="00A9731F">
        <w:rPr>
          <w:rFonts w:ascii="Times New Roman" w:hAnsi="Times New Roman" w:eastAsiaTheme="majorEastAsia" w:cs="Times New Roman"/>
          <w:bCs/>
          <w:color w:val="000000" w:themeColor="text1"/>
          <w:sz w:val="21"/>
          <w:szCs w:val="21"/>
        </w:rPr>
        <w:t xml:space="preserve">“ </w:t>
      </w:r>
      <w:r w:rsidRPr="00A9731F">
        <w:rPr>
          <w:rFonts w:ascii="Times New Roman" w:hAnsi="Times New Roman" w:eastAsiaTheme="majorEastAsia" w:cs="Times New Roman"/>
          <w:bCs/>
          <w:color w:val="000000" w:themeColor="text1"/>
          <w:sz w:val="21"/>
          <w:szCs w:val="21"/>
        </w:rPr>
        <w:t>民国初期</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在民国市政建设的洪流中</w:t>
      </w:r>
      <w:r w:rsidRPr="00A9731F">
        <w:rPr>
          <w:rFonts w:ascii="Times New Roman" w:hAnsi="Times New Roman" w:eastAsiaTheme="majorEastAsia" w:cs="Times New Roman"/>
          <w:bCs/>
          <w:color w:val="000000" w:themeColor="text1"/>
          <w:sz w:val="21"/>
          <w:szCs w:val="21"/>
        </w:rPr>
        <w:t xml:space="preserve"> ”</w:t>
      </w:r>
      <w:r w:rsidRPr="00A9731F">
        <w:rPr>
          <w:rFonts w:ascii="Times New Roman" w:hAnsi="Times New Roman" w:eastAsiaTheme="majorEastAsia" w:cs="Times New Roman"/>
          <w:bCs/>
          <w:color w:val="000000" w:themeColor="text1"/>
          <w:sz w:val="21"/>
          <w:szCs w:val="21"/>
        </w:rPr>
        <w:t>分析可知，</w:t>
      </w:r>
      <w:r w:rsidRPr="00A9731F">
        <w:rPr>
          <w:rFonts w:ascii="Times New Roman" w:hAnsi="Times New Roman" w:eastAsiaTheme="majorEastAsia" w:cs="Times New Roman"/>
          <w:bCs/>
          <w:color w:val="000000" w:themeColor="text1"/>
          <w:sz w:val="21"/>
          <w:szCs w:val="21"/>
        </w:rPr>
        <w:t>1911</w:t>
      </w:r>
      <w:r w:rsidRPr="00A9731F">
        <w:rPr>
          <w:rFonts w:ascii="Times New Roman" w:hAnsi="Times New Roman" w:eastAsiaTheme="majorEastAsia" w:cs="Times New Roman"/>
          <w:bCs/>
          <w:color w:val="000000" w:themeColor="text1"/>
          <w:sz w:val="21"/>
          <w:szCs w:val="21"/>
        </w:rPr>
        <w:t>年辛亥革命无得成功，推翻了清政府，于</w:t>
      </w:r>
      <w:r w:rsidRPr="00A9731F">
        <w:rPr>
          <w:rFonts w:ascii="Times New Roman" w:hAnsi="Times New Roman" w:eastAsiaTheme="majorEastAsia" w:cs="Times New Roman"/>
          <w:bCs/>
          <w:color w:val="000000" w:themeColor="text1"/>
          <w:sz w:val="21"/>
          <w:szCs w:val="21"/>
        </w:rPr>
        <w:t>1912</w:t>
      </w:r>
      <w:r w:rsidRPr="00A9731F">
        <w:rPr>
          <w:rFonts w:ascii="Times New Roman" w:hAnsi="Times New Roman" w:eastAsiaTheme="majorEastAsia" w:cs="Times New Roman"/>
          <w:bCs/>
          <w:color w:val="000000" w:themeColor="text1"/>
          <w:sz w:val="21"/>
          <w:szCs w:val="21"/>
        </w:rPr>
        <w:t>年建立中华民国，御花园才能开放为大众公园。</w:t>
      </w:r>
    </w:p>
    <w:p w:rsidR="00A9731F" w:rsidRPr="00A9731F" w:rsidP="00A9731F" w14:paraId="4670698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【小问</w:t>
      </w:r>
      <w:r w:rsidRPr="00A9731F">
        <w:rPr>
          <w:rFonts w:ascii="Times New Roman" w:hAnsi="Times New Roman" w:eastAsiaTheme="majorEastAsia" w:cs="Times New Roman"/>
          <w:bCs/>
          <w:color w:val="000000" w:themeColor="text1"/>
          <w:sz w:val="21"/>
          <w:szCs w:val="21"/>
        </w:rPr>
        <w:t>2</w:t>
      </w:r>
      <w:r w:rsidRPr="00A9731F">
        <w:rPr>
          <w:rFonts w:ascii="Times New Roman" w:hAnsi="Times New Roman" w:eastAsiaTheme="majorEastAsia" w:cs="Times New Roman"/>
          <w:bCs/>
          <w:color w:val="000000" w:themeColor="text1"/>
          <w:sz w:val="21"/>
          <w:szCs w:val="21"/>
        </w:rPr>
        <w:t>详解】</w:t>
      </w:r>
    </w:p>
    <w:p w:rsidR="00A9731F" w:rsidRPr="00A9731F" w:rsidP="00A9731F" w14:paraId="618CD81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依据所学知识可知，</w:t>
      </w:r>
      <w:r w:rsidRPr="00A9731F">
        <w:rPr>
          <w:rFonts w:ascii="Times New Roman" w:hAnsi="Times New Roman" w:eastAsiaTheme="majorEastAsia" w:cs="Times New Roman"/>
          <w:bCs/>
          <w:color w:val="000000" w:themeColor="text1"/>
          <w:sz w:val="21"/>
          <w:szCs w:val="21"/>
        </w:rPr>
        <w:t>1937</w:t>
      </w:r>
      <w:r w:rsidRPr="00A9731F">
        <w:rPr>
          <w:rFonts w:ascii="Times New Roman" w:hAnsi="Times New Roman" w:eastAsiaTheme="majorEastAsia" w:cs="Times New Roman"/>
          <w:bCs/>
          <w:color w:val="000000" w:themeColor="text1"/>
          <w:sz w:val="21"/>
          <w:szCs w:val="21"/>
        </w:rPr>
        <w:t>年</w:t>
      </w:r>
      <w:r w:rsidRPr="00A9731F">
        <w:rPr>
          <w:rFonts w:ascii="Times New Roman" w:hAnsi="Times New Roman" w:eastAsiaTheme="majorEastAsia" w:cs="Times New Roman"/>
          <w:bCs/>
          <w:color w:val="000000" w:themeColor="text1"/>
          <w:sz w:val="21"/>
          <w:szCs w:val="21"/>
        </w:rPr>
        <w:t>7</w:t>
      </w:r>
      <w:r w:rsidRPr="00A9731F">
        <w:rPr>
          <w:rFonts w:ascii="Times New Roman" w:hAnsi="Times New Roman" w:eastAsiaTheme="majorEastAsia" w:cs="Times New Roman"/>
          <w:bCs/>
          <w:color w:val="000000" w:themeColor="text1"/>
          <w:sz w:val="21"/>
          <w:szCs w:val="21"/>
        </w:rPr>
        <w:t>月</w:t>
      </w:r>
      <w:r w:rsidRPr="00A9731F">
        <w:rPr>
          <w:rFonts w:ascii="Times New Roman" w:hAnsi="Times New Roman" w:eastAsiaTheme="majorEastAsia" w:cs="Times New Roman"/>
          <w:bCs/>
          <w:color w:val="000000" w:themeColor="text1"/>
          <w:sz w:val="21"/>
          <w:szCs w:val="21"/>
        </w:rPr>
        <w:t>7</w:t>
      </w:r>
      <w:r w:rsidRPr="00A9731F">
        <w:rPr>
          <w:rFonts w:ascii="Times New Roman" w:hAnsi="Times New Roman" w:eastAsiaTheme="majorEastAsia" w:cs="Times New Roman"/>
          <w:bCs/>
          <w:color w:val="000000" w:themeColor="text1"/>
          <w:sz w:val="21"/>
          <w:szCs w:val="21"/>
        </w:rPr>
        <w:t>日晚，驻屯北平南郊的日军以军事演习中</w:t>
      </w:r>
      <w:r w:rsidRPr="00A9731F">
        <w:rPr>
          <w:rFonts w:ascii="Times New Roman" w:hAnsi="Times New Roman" w:eastAsiaTheme="majorEastAsia" w:cs="Times New Roman"/>
          <w:bCs/>
          <w:color w:val="000000" w:themeColor="text1"/>
          <w:sz w:val="21"/>
          <w:szCs w:val="21"/>
        </w:rPr>
        <w:t>一一</w:t>
      </w:r>
      <w:r w:rsidRPr="00A9731F">
        <w:rPr>
          <w:rFonts w:ascii="Times New Roman" w:hAnsi="Times New Roman" w:eastAsiaTheme="majorEastAsia" w:cs="Times New Roman"/>
          <w:bCs/>
          <w:color w:val="000000" w:themeColor="text1"/>
          <w:sz w:val="21"/>
          <w:szCs w:val="21"/>
        </w:rPr>
        <w:t>名士兵失踪为借口，要求进人宛平城搜查，日方的无理要求，遭到中国驻军的拒绝，早有准备的日军悍然炮轰我军防地，驻卢沟桥和宛平城的中国守军奋起抵抗。这就是</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七七事变</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，又称</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卢沟桥事变</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，七七事变标志着中国全民族抗战的开始，接着，日军调集大批军队，人侵中国。保卫北平的战斗异常激烈，赵登禹、佟麟阁将军壮烈殉国，</w:t>
      </w:r>
      <w:r w:rsidRPr="00A9731F">
        <w:rPr>
          <w:rFonts w:ascii="Times New Roman" w:hAnsi="Times New Roman" w:eastAsiaTheme="majorEastAsia" w:cs="Times New Roman"/>
          <w:bCs/>
          <w:color w:val="000000" w:themeColor="text1"/>
          <w:sz w:val="21"/>
          <w:szCs w:val="21"/>
        </w:rPr>
        <w:t>7</w:t>
      </w:r>
      <w:r w:rsidRPr="00A9731F">
        <w:rPr>
          <w:rFonts w:ascii="Times New Roman" w:hAnsi="Times New Roman" w:eastAsiaTheme="majorEastAsia" w:cs="Times New Roman"/>
          <w:bCs/>
          <w:color w:val="000000" w:themeColor="text1"/>
          <w:sz w:val="21"/>
          <w:szCs w:val="21"/>
        </w:rPr>
        <w:t>月底，北平、天津相继失陷；在解放战争中的平津战役中，国民党将领傅作义在中国共产党的争取下，接受和平改编，天坛得以幸存，说明天坛见证了解放战争。</w:t>
      </w:r>
    </w:p>
    <w:p w:rsidR="00A9731F" w:rsidRPr="00A9731F" w:rsidP="00A9731F" w14:paraId="734B2D8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【小问</w:t>
      </w:r>
      <w:r w:rsidRPr="00A9731F">
        <w:rPr>
          <w:rFonts w:ascii="Times New Roman" w:hAnsi="Times New Roman" w:eastAsiaTheme="majorEastAsia" w:cs="Times New Roman"/>
          <w:bCs/>
          <w:color w:val="000000" w:themeColor="text1"/>
          <w:sz w:val="21"/>
          <w:szCs w:val="21"/>
        </w:rPr>
        <w:t>3</w:t>
      </w:r>
      <w:r w:rsidRPr="00A9731F">
        <w:rPr>
          <w:rFonts w:ascii="Times New Roman" w:hAnsi="Times New Roman" w:eastAsiaTheme="majorEastAsia" w:cs="Times New Roman"/>
          <w:bCs/>
          <w:color w:val="000000" w:themeColor="text1"/>
          <w:sz w:val="21"/>
          <w:szCs w:val="21"/>
        </w:rPr>
        <w:t>详解】</w:t>
      </w:r>
    </w:p>
    <w:p w:rsidR="00A9731F" w:rsidRPr="00A9731F" w:rsidP="00A9731F" w14:paraId="261F0E01" w14:textId="373E387E">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依据材料三、四，并结合所学可知，皇城根遗址位于故宫附近，元大都城垣遗址位于内城的北面，故</w:t>
      </w:r>
      <w:r w:rsidRPr="00A9731F">
        <w:rPr>
          <w:rFonts w:ascii="宋体" w:eastAsia="宋体" w:hAnsi="宋体" w:cs="宋体" w:hint="eastAsia"/>
          <w:bCs/>
          <w:color w:val="000000" w:themeColor="text1"/>
          <w:sz w:val="21"/>
          <w:szCs w:val="21"/>
        </w:rPr>
        <w:t>①</w:t>
      </w:r>
      <w:r w:rsidRPr="00A9731F">
        <w:rPr>
          <w:rFonts w:ascii="Times New Roman" w:hAnsi="Times New Roman" w:eastAsiaTheme="majorEastAsia" w:cs="Times New Roman"/>
          <w:bCs/>
          <w:color w:val="000000" w:themeColor="text1"/>
          <w:sz w:val="21"/>
          <w:szCs w:val="21"/>
        </w:rPr>
        <w:t>处填元大都</w:t>
      </w:r>
      <w:r w:rsidRPr="00A9731F">
        <w:rPr>
          <w:rFonts w:ascii="Times New Roman" w:hAnsi="Times New Roman" w:eastAsiaTheme="majorEastAsia" w:cs="Times New Roman"/>
          <w:bCs/>
          <w:color w:val="000000" w:themeColor="text1"/>
          <w:sz w:val="21"/>
          <w:szCs w:val="21"/>
        </w:rPr>
        <w:t>城垣遗址，</w:t>
      </w:r>
      <w:r w:rsidRPr="00A9731F">
        <w:rPr>
          <w:rFonts w:ascii="宋体" w:eastAsia="宋体" w:hAnsi="宋体" w:cs="宋体" w:hint="eastAsia"/>
          <w:bCs/>
          <w:color w:val="000000" w:themeColor="text1"/>
          <w:sz w:val="21"/>
          <w:szCs w:val="21"/>
        </w:rPr>
        <w:t>②</w:t>
      </w:r>
      <w:r w:rsidRPr="00A9731F">
        <w:rPr>
          <w:rFonts w:ascii="Times New Roman" w:hAnsi="Times New Roman" w:eastAsiaTheme="majorEastAsia" w:cs="Times New Roman"/>
          <w:bCs/>
          <w:color w:val="000000" w:themeColor="text1"/>
          <w:sz w:val="21"/>
          <w:szCs w:val="21"/>
        </w:rPr>
        <w:t>处填皇城根遗址；依据材料</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这些遗址公园中的遗址历史悠久、内涵深邃，成为了公园中的核心景观，使人感受到浓浓的历史氛围，诱人探索都城的历史文化。</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分析可知，北京建设城市遗址公园的主要目的是使人感受到浓浓的历史氛围，</w:t>
      </w:r>
      <w:r w:rsidRPr="00A9731F">
        <w:rPr>
          <w:rFonts w:ascii="Times New Roman" w:hAnsi="Times New Roman" w:eastAsiaTheme="majorEastAsia" w:cs="Times New Roman"/>
          <w:bCs/>
          <w:color w:val="000000" w:themeColor="text1"/>
          <w:sz w:val="21"/>
          <w:szCs w:val="21"/>
        </w:rPr>
        <w:t>诱人探索</w:t>
      </w:r>
      <w:r w:rsidRPr="00A9731F">
        <w:rPr>
          <w:rFonts w:ascii="Times New Roman" w:hAnsi="Times New Roman" w:eastAsiaTheme="majorEastAsia" w:cs="Times New Roman"/>
          <w:bCs/>
          <w:color w:val="000000" w:themeColor="text1"/>
          <w:sz w:val="21"/>
          <w:szCs w:val="21"/>
        </w:rPr>
        <w:t>都城的历史文化。</w:t>
      </w:r>
    </w:p>
    <w:p w:rsidR="00A9731F" w:rsidRPr="00A9731F" w:rsidP="00A9731F" w14:paraId="1069146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【小问</w:t>
      </w:r>
      <w:r w:rsidRPr="00A9731F">
        <w:rPr>
          <w:rFonts w:ascii="Times New Roman" w:hAnsi="Times New Roman" w:eastAsiaTheme="majorEastAsia" w:cs="Times New Roman"/>
          <w:bCs/>
          <w:color w:val="000000" w:themeColor="text1"/>
          <w:sz w:val="21"/>
          <w:szCs w:val="21"/>
        </w:rPr>
        <w:t>4</w:t>
      </w:r>
      <w:r w:rsidRPr="00A9731F">
        <w:rPr>
          <w:rFonts w:ascii="Times New Roman" w:hAnsi="Times New Roman" w:eastAsiaTheme="majorEastAsia" w:cs="Times New Roman"/>
          <w:bCs/>
          <w:color w:val="000000" w:themeColor="text1"/>
          <w:sz w:val="21"/>
          <w:szCs w:val="21"/>
        </w:rPr>
        <w:t>详解】</w:t>
      </w:r>
    </w:p>
    <w:p w:rsidR="00A9731F" w:rsidRPr="00A9731F" w:rsidP="00A9731F" w14:paraId="2A409DA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A9731F">
        <w:rPr>
          <w:rFonts w:ascii="Times New Roman" w:hAnsi="Times New Roman" w:eastAsiaTheme="majorEastAsia" w:cs="Times New Roman"/>
          <w:bCs/>
          <w:color w:val="000000" w:themeColor="text1"/>
          <w:sz w:val="21"/>
          <w:szCs w:val="21"/>
        </w:rPr>
        <w:t>依据材料五</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在上世纪</w:t>
      </w:r>
      <w:r w:rsidRPr="00A9731F">
        <w:rPr>
          <w:rFonts w:ascii="Times New Roman" w:hAnsi="Times New Roman" w:eastAsiaTheme="majorEastAsia" w:cs="Times New Roman"/>
          <w:bCs/>
          <w:color w:val="000000" w:themeColor="text1"/>
          <w:sz w:val="21"/>
          <w:szCs w:val="21"/>
        </w:rPr>
        <w:t>80</w:t>
      </w:r>
      <w:r w:rsidRPr="00A9731F">
        <w:rPr>
          <w:rFonts w:ascii="Times New Roman" w:hAnsi="Times New Roman" w:eastAsiaTheme="majorEastAsia" w:cs="Times New Roman"/>
          <w:bCs/>
          <w:color w:val="000000" w:themeColor="text1"/>
          <w:sz w:val="21"/>
          <w:szCs w:val="21"/>
        </w:rPr>
        <w:t>年代以前，公园在北京还是比较稀缺的公共产品，并且绝大多数集中在城区。家住郊区的市民为逛公园来回坐公交车，花费一天时间是常事儿。上世纪</w:t>
      </w:r>
      <w:r w:rsidRPr="00A9731F">
        <w:rPr>
          <w:rFonts w:ascii="Times New Roman" w:hAnsi="Times New Roman" w:eastAsiaTheme="majorEastAsia" w:cs="Times New Roman"/>
          <w:bCs/>
          <w:color w:val="000000" w:themeColor="text1"/>
          <w:sz w:val="21"/>
          <w:szCs w:val="21"/>
        </w:rPr>
        <w:t>80</w:t>
      </w:r>
      <w:r w:rsidRPr="00A9731F">
        <w:rPr>
          <w:rFonts w:ascii="Times New Roman" w:hAnsi="Times New Roman" w:eastAsiaTheme="majorEastAsia" w:cs="Times New Roman"/>
          <w:bCs/>
          <w:color w:val="000000" w:themeColor="text1"/>
          <w:sz w:val="21"/>
          <w:szCs w:val="21"/>
        </w:rPr>
        <w:t>年代以后，逐步出现了居住区公园。近</w:t>
      </w:r>
      <w:r w:rsidRPr="00A9731F">
        <w:rPr>
          <w:rFonts w:ascii="Times New Roman" w:hAnsi="Times New Roman" w:eastAsiaTheme="majorEastAsia" w:cs="Times New Roman"/>
          <w:bCs/>
          <w:color w:val="000000" w:themeColor="text1"/>
          <w:sz w:val="21"/>
          <w:szCs w:val="21"/>
        </w:rPr>
        <w:t>10</w:t>
      </w:r>
      <w:r w:rsidRPr="00A9731F">
        <w:rPr>
          <w:rFonts w:ascii="Times New Roman" w:hAnsi="Times New Roman" w:eastAsiaTheme="majorEastAsia" w:cs="Times New Roman"/>
          <w:bCs/>
          <w:color w:val="000000" w:themeColor="text1"/>
          <w:sz w:val="21"/>
          <w:szCs w:val="21"/>
        </w:rPr>
        <w:t>年来北京新建的公园多，而且绝大多数都是免费的。截至</w:t>
      </w:r>
      <w:r w:rsidRPr="00A9731F">
        <w:rPr>
          <w:rFonts w:ascii="Times New Roman" w:hAnsi="Times New Roman" w:eastAsiaTheme="majorEastAsia" w:cs="Times New Roman"/>
          <w:bCs/>
          <w:color w:val="000000" w:themeColor="text1"/>
          <w:sz w:val="21"/>
          <w:szCs w:val="21"/>
        </w:rPr>
        <w:t>2018</w:t>
      </w:r>
      <w:r w:rsidRPr="00A9731F">
        <w:rPr>
          <w:rFonts w:ascii="Times New Roman" w:hAnsi="Times New Roman" w:eastAsiaTheme="majorEastAsia" w:cs="Times New Roman"/>
          <w:bCs/>
          <w:color w:val="000000" w:themeColor="text1"/>
          <w:sz w:val="21"/>
          <w:szCs w:val="21"/>
        </w:rPr>
        <w:t>年底，全市有</w:t>
      </w:r>
      <w:r w:rsidRPr="00A9731F">
        <w:rPr>
          <w:rFonts w:ascii="Times New Roman" w:hAnsi="Times New Roman" w:eastAsiaTheme="majorEastAsia" w:cs="Times New Roman"/>
          <w:bCs/>
          <w:color w:val="000000" w:themeColor="text1"/>
          <w:sz w:val="21"/>
          <w:szCs w:val="21"/>
        </w:rPr>
        <w:t>615</w:t>
      </w:r>
      <w:r w:rsidRPr="00A9731F">
        <w:rPr>
          <w:rFonts w:ascii="Times New Roman" w:hAnsi="Times New Roman" w:eastAsiaTheme="majorEastAsia" w:cs="Times New Roman"/>
          <w:bCs/>
          <w:color w:val="000000" w:themeColor="text1"/>
          <w:sz w:val="21"/>
          <w:szCs w:val="21"/>
        </w:rPr>
        <w:t>处城市公园，其中</w:t>
      </w:r>
      <w:r w:rsidRPr="00A9731F">
        <w:rPr>
          <w:rFonts w:ascii="Times New Roman" w:hAnsi="Times New Roman" w:eastAsiaTheme="majorEastAsia" w:cs="Times New Roman"/>
          <w:bCs/>
          <w:color w:val="000000" w:themeColor="text1"/>
          <w:sz w:val="21"/>
          <w:szCs w:val="21"/>
        </w:rPr>
        <w:t>576</w:t>
      </w:r>
      <w:r w:rsidRPr="00A9731F">
        <w:rPr>
          <w:rFonts w:ascii="Times New Roman" w:hAnsi="Times New Roman" w:eastAsiaTheme="majorEastAsia" w:cs="Times New Roman"/>
          <w:bCs/>
          <w:color w:val="000000" w:themeColor="text1"/>
          <w:sz w:val="21"/>
          <w:szCs w:val="21"/>
        </w:rPr>
        <w:t>处是免费的，占公园总数的</w:t>
      </w:r>
      <w:r w:rsidRPr="00A9731F">
        <w:rPr>
          <w:rFonts w:ascii="Times New Roman" w:hAnsi="Times New Roman" w:eastAsiaTheme="majorEastAsia" w:cs="Times New Roman"/>
          <w:bCs/>
          <w:color w:val="000000" w:themeColor="text1"/>
          <w:sz w:val="21"/>
          <w:szCs w:val="21"/>
        </w:rPr>
        <w:t>94%</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w:t>
      </w:r>
      <w:r w:rsidRPr="00A9731F">
        <w:rPr>
          <w:rFonts w:ascii="Times New Roman" w:hAnsi="Times New Roman" w:eastAsiaTheme="majorEastAsia" w:cs="Times New Roman"/>
          <w:bCs/>
          <w:color w:val="000000" w:themeColor="text1"/>
          <w:sz w:val="21"/>
          <w:szCs w:val="21"/>
        </w:rPr>
        <w:t>分析可知，</w:t>
      </w:r>
      <w:r w:rsidRPr="00A9731F">
        <w:rPr>
          <w:rFonts w:ascii="Times New Roman" w:hAnsi="Times New Roman" w:eastAsiaTheme="majorEastAsia" w:cs="Times New Roman"/>
          <w:bCs/>
          <w:color w:val="000000" w:themeColor="text1"/>
          <w:sz w:val="21"/>
          <w:szCs w:val="21"/>
        </w:rPr>
        <w:t>20</w:t>
      </w:r>
      <w:r w:rsidRPr="00A9731F">
        <w:rPr>
          <w:rFonts w:ascii="Times New Roman" w:hAnsi="Times New Roman" w:eastAsiaTheme="majorEastAsia" w:cs="Times New Roman"/>
          <w:bCs/>
          <w:color w:val="000000" w:themeColor="text1"/>
          <w:sz w:val="21"/>
          <w:szCs w:val="21"/>
        </w:rPr>
        <w:t>世纪</w:t>
      </w:r>
      <w:r w:rsidRPr="00A9731F">
        <w:rPr>
          <w:rFonts w:ascii="Times New Roman" w:hAnsi="Times New Roman" w:eastAsiaTheme="majorEastAsia" w:cs="Times New Roman"/>
          <w:bCs/>
          <w:color w:val="000000" w:themeColor="text1"/>
          <w:sz w:val="21"/>
          <w:szCs w:val="21"/>
        </w:rPr>
        <w:t>80</w:t>
      </w:r>
      <w:r w:rsidRPr="00A9731F">
        <w:rPr>
          <w:rFonts w:ascii="Times New Roman" w:hAnsi="Times New Roman" w:eastAsiaTheme="majorEastAsia" w:cs="Times New Roman"/>
          <w:bCs/>
          <w:color w:val="000000" w:themeColor="text1"/>
          <w:sz w:val="21"/>
          <w:szCs w:val="21"/>
        </w:rPr>
        <w:t>年代以来北京公园的变化是由主要集中在城区到出现了居住区公园，由收费到免费；我对此的认识是政府加强公园建设，改善人民群众的生活环境等。</w:t>
      </w:r>
    </w:p>
    <w:p w:rsidR="000F3C54" w:rsidRPr="00A9731F" w:rsidP="00A9731F" w14:paraId="417A390B" w14:textId="6A09611D">
      <w:pPr>
        <w:spacing w:after="0" w:line="360" w:lineRule="auto"/>
        <w:rPr>
          <w:rFonts w:ascii="Times New Roman" w:hAnsi="Times New Roman" w:eastAsiaTheme="majorEastAsia" w:cs="Times New Roman"/>
          <w:bCs/>
          <w:color w:val="000000" w:themeColor="text1"/>
          <w:sz w:val="21"/>
          <w:szCs w:val="21"/>
        </w:rPr>
      </w:pPr>
    </w:p>
    <w:sectPr>
      <w:footerReference w:type="default" r:id="rId67"/>
      <w:pgSz w:w="11906" w:h="16838"/>
      <w:pgMar w:top="720" w:right="588" w:bottom="720" w:left="758" w:header="624" w:footer="62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宋黑简体">
    <w:altName w:val="微软雅黑"/>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平和简体">
    <w:altName w:val="Arial Unicode MS"/>
    <w:charset w:val="86"/>
    <w:family w:val="script"/>
    <w:pitch w:val="fixed"/>
    <w:sig w:usb0="00000000"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w:altName w:val="Times New Roman"/>
    <w:panose1 w:val="02020603050405020304"/>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altName w:val="微软雅黑"/>
    <w:charset w:val="86"/>
    <w:family w:val="script"/>
    <w:pitch w:val="default"/>
    <w:sig w:usb0="00000000" w:usb1="00000000" w:usb2="00000010" w:usb3="00000000" w:csb0="00040000" w:csb1="00000000"/>
  </w:font>
  <w:font w:name="Helvetica Neue">
    <w:altName w:val="Times New Roman"/>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4511898"/>
      <w:docPartObj>
        <w:docPartGallery w:val="AutoText"/>
      </w:docPartObj>
    </w:sdtPr>
    <w:sdtContent>
      <w:sdt>
        <w:sdtPr>
          <w:id w:val="-650138924"/>
          <w:docPartObj>
            <w:docPartGallery w:val="AutoText"/>
          </w:docPartObj>
        </w:sdtPr>
        <w:sdtContent>
          <w:p w:rsidR="00E417C1" w14:paraId="1F58D009"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sidR="004963B3">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4963B3">
              <w:rPr>
                <w:b/>
                <w:noProof/>
              </w:rPr>
              <w:t>1</w:t>
            </w:r>
            <w:r>
              <w:rPr>
                <w:b/>
                <w:sz w:val="24"/>
                <w:szCs w:val="24"/>
              </w:rPr>
              <w:fldChar w:fldCharType="end"/>
            </w:r>
          </w:p>
        </w:sdtContent>
      </w:sdt>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
      </v:shape>
    </w:pict>
  </w:numPicBullet>
  <w:abstractNum w:abstractNumId="0">
    <w:nsid w:val="FFFFFF89"/>
    <w:multiLevelType w:val="singleLevel"/>
    <w:tmpl w:val="FFFFFF89"/>
    <w:lvl w:ilvl="0">
      <w:start w:val="1"/>
      <w:numFmt w:val="bullet"/>
      <w:pStyle w:val="ListBullet"/>
      <w:lvlText w:val=""/>
      <w:lvlJc w:val="left"/>
      <w:pPr>
        <w:tabs>
          <w:tab w:val="left" w:pos="360"/>
        </w:tabs>
        <w:ind w:left="360" w:hanging="36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04BA7123"/>
    <w:multiLevelType w:val="multilevel"/>
    <w:tmpl w:val="04BA7123"/>
    <w:lvl w:ilvl="0">
      <w:start w:val="1"/>
      <w:numFmt w:val="decimal"/>
      <w:pStyle w:val="a9"/>
      <w:lvlText w:val="课堂练习%1."/>
      <w:lvlJc w:val="left"/>
      <w:pPr>
        <w:ind w:left="420" w:hanging="420"/>
      </w:pPr>
      <w:rPr>
        <w:rFonts w:ascii="Times New Roman" w:hAnsi="Times New Roman"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C802E93"/>
    <w:multiLevelType w:val="multilevel"/>
    <w:tmpl w:val="0C802E93"/>
    <w:lvl w:ilvl="0">
      <w:start w:val="1"/>
      <w:numFmt w:val="bullet"/>
      <w:pStyle w:val="11"/>
      <w:lvlText w:val=""/>
      <w:lvlPicBulletId w:val="0"/>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16322D4F"/>
    <w:multiLevelType w:val="multilevel"/>
    <w:tmpl w:val="16322D4F"/>
    <w:lvl w:ilvl="0">
      <w:start w:val="1"/>
      <w:numFmt w:val="chineseCountingThousand"/>
      <w:pStyle w:val="2"/>
      <w:lvlText w:val="%1."/>
      <w:lvlJc w:val="left"/>
      <w:pPr>
        <w:ind w:left="-5" w:hanging="420"/>
      </w:pPr>
      <w:rPr>
        <w:rFonts w:hint="eastAsia"/>
      </w:rPr>
    </w:lvl>
    <w:lvl w:ilvl="1">
      <w:start w:val="1"/>
      <w:numFmt w:val="lowerLetter"/>
      <w:lvlText w:val="%2)"/>
      <w:lvlJc w:val="left"/>
      <w:pPr>
        <w:ind w:left="415" w:hanging="420"/>
      </w:pPr>
    </w:lvl>
    <w:lvl w:ilvl="2">
      <w:start w:val="1"/>
      <w:numFmt w:val="lowerRoman"/>
      <w:lvlText w:val="%3."/>
      <w:lvlJc w:val="right"/>
      <w:pPr>
        <w:ind w:left="835" w:hanging="420"/>
      </w:pPr>
    </w:lvl>
    <w:lvl w:ilvl="3">
      <w:start w:val="1"/>
      <w:numFmt w:val="decimal"/>
      <w:lvlText w:val="%4."/>
      <w:lvlJc w:val="left"/>
      <w:pPr>
        <w:ind w:left="1255" w:hanging="420"/>
      </w:pPr>
    </w:lvl>
    <w:lvl w:ilvl="4">
      <w:start w:val="1"/>
      <w:numFmt w:val="lowerLetter"/>
      <w:lvlText w:val="%5)"/>
      <w:lvlJc w:val="left"/>
      <w:pPr>
        <w:ind w:left="1675" w:hanging="420"/>
      </w:pPr>
    </w:lvl>
    <w:lvl w:ilvl="5">
      <w:start w:val="1"/>
      <w:numFmt w:val="lowerRoman"/>
      <w:lvlText w:val="%6."/>
      <w:lvlJc w:val="right"/>
      <w:pPr>
        <w:ind w:left="2095" w:hanging="420"/>
      </w:pPr>
    </w:lvl>
    <w:lvl w:ilvl="6">
      <w:start w:val="1"/>
      <w:numFmt w:val="decimal"/>
      <w:lvlText w:val="%7."/>
      <w:lvlJc w:val="left"/>
      <w:pPr>
        <w:ind w:left="2515" w:hanging="420"/>
      </w:pPr>
    </w:lvl>
    <w:lvl w:ilvl="7">
      <w:start w:val="1"/>
      <w:numFmt w:val="lowerLetter"/>
      <w:lvlText w:val="%8)"/>
      <w:lvlJc w:val="left"/>
      <w:pPr>
        <w:ind w:left="2935" w:hanging="420"/>
      </w:pPr>
    </w:lvl>
    <w:lvl w:ilvl="8">
      <w:start w:val="1"/>
      <w:numFmt w:val="lowerRoman"/>
      <w:lvlText w:val="%9."/>
      <w:lvlJc w:val="right"/>
      <w:pPr>
        <w:ind w:left="3355" w:hanging="420"/>
      </w:pPr>
    </w:lvl>
  </w:abstractNum>
  <w:abstractNum w:abstractNumId="5">
    <w:nsid w:val="1D6C7D56"/>
    <w:multiLevelType w:val="multilevel"/>
    <w:tmpl w:val="1D6C7D56"/>
    <w:lvl w:ilvl="0">
      <w:start w:val="1"/>
      <w:numFmt w:val="decimal"/>
      <w:pStyle w:val="a5"/>
      <w:suff w:val="nothing"/>
      <w:lvlText w:val="习题%1."/>
      <w:lvlJc w:val="left"/>
      <w:pPr>
        <w:ind w:left="851" w:hanging="851"/>
      </w:pPr>
      <w:rPr>
        <w:rFonts w:ascii="Times New Roman" w:eastAsia="黑体" w:hAnsi="Times New Roman" w:hint="default"/>
        <w:kern w:val="2"/>
        <w:sz w:val="22"/>
        <w:szCs w:val="22"/>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6">
    <w:nsid w:val="1F7C012D"/>
    <w:multiLevelType w:val="multilevel"/>
    <w:tmpl w:val="1F7C012D"/>
    <w:lvl w:ilvl="0">
      <w:start w:val="1"/>
      <w:numFmt w:val="decimal"/>
      <w:pStyle w:val="a2"/>
      <w:suff w:val="nothing"/>
      <w:lvlText w:val="【例%1】"/>
      <w:lvlJc w:val="left"/>
      <w:pPr>
        <w:ind w:left="1833" w:hanging="851"/>
      </w:pPr>
      <w:rPr>
        <w:rFonts w:ascii="黑体" w:eastAsia="黑体" w:hAnsi="黑体"/>
        <w:b w:val="0"/>
        <w:bCs w:val="0"/>
        <w:i w:val="0"/>
        <w:iCs w:val="0"/>
        <w:caps w:val="0"/>
        <w:smallCaps w:val="0"/>
        <w:strike w:val="0"/>
        <w:dstrike w:val="0"/>
        <w:vanish w:val="0"/>
        <w:color w:val="000000"/>
        <w:spacing w:val="0"/>
        <w:position w:val="0"/>
        <w:u w:val="none"/>
        <w:vertAlign w:val="baseline"/>
        <w:lang w:val="en-US"/>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decimal"/>
      <w:lvlText w:val="【例%2】"/>
      <w:lvlJc w:val="left"/>
      <w:pPr>
        <w:tabs>
          <w:tab w:val="left" w:pos="1123"/>
        </w:tabs>
        <w:ind w:left="1123" w:hanging="851"/>
      </w:pPr>
      <w:rPr>
        <w:rFonts w:ascii="宋体" w:eastAsia="宋体" w:hAnsi="宋体" w:cs="Times New Roman" w:hint="eastAsia"/>
        <w:b/>
        <w:i w:val="0"/>
        <w:sz w:val="21"/>
        <w:szCs w:val="24"/>
      </w:rPr>
    </w:lvl>
    <w:lvl w:ilvl="2">
      <w:start w:val="1"/>
      <w:numFmt w:val="decimalEnclosedCircle"/>
      <w:lvlText w:val="%3"/>
      <w:lvlJc w:val="left"/>
      <w:pPr>
        <w:tabs>
          <w:tab w:val="left" w:pos="632"/>
        </w:tabs>
        <w:ind w:left="632" w:hanging="360"/>
      </w:pPr>
      <w:rPr>
        <w:rFonts w:hint="eastAsia"/>
      </w:rPr>
    </w:lvl>
    <w:lvl w:ilvl="3">
      <w:start w:val="1"/>
      <w:numFmt w:val="upperLetter"/>
      <w:lvlText w:val="%4."/>
      <w:lvlJc w:val="left"/>
      <w:pPr>
        <w:tabs>
          <w:tab w:val="left" w:pos="-232"/>
        </w:tabs>
        <w:ind w:left="-232" w:hanging="420"/>
      </w:pPr>
      <w:rPr>
        <w:rFonts w:hint="eastAsia"/>
      </w:rPr>
    </w:lvl>
    <w:lvl w:ilvl="4">
      <w:start w:val="1"/>
      <w:numFmt w:val="decimal"/>
      <w:lvlText w:val="（%5）"/>
      <w:lvlJc w:val="left"/>
      <w:pPr>
        <w:tabs>
          <w:tab w:val="left" w:pos="488"/>
        </w:tabs>
        <w:ind w:left="488" w:hanging="720"/>
      </w:pPr>
      <w:rPr>
        <w:rFonts w:hint="eastAsia"/>
      </w:rPr>
    </w:lvl>
    <w:lvl w:ilvl="5">
      <w:start w:val="1"/>
      <w:numFmt w:val="decimal"/>
      <w:lvlText w:val="%6."/>
      <w:lvlJc w:val="left"/>
      <w:pPr>
        <w:tabs>
          <w:tab w:val="left" w:pos="608"/>
        </w:tabs>
        <w:ind w:left="608" w:hanging="420"/>
      </w:pPr>
      <w:rPr>
        <w:rFonts w:hint="eastAsia"/>
      </w:rPr>
    </w:lvl>
    <w:lvl w:ilvl="6">
      <w:start w:val="1"/>
      <w:numFmt w:val="decimal"/>
      <w:lvlText w:val="（%7）"/>
      <w:lvlJc w:val="left"/>
      <w:pPr>
        <w:tabs>
          <w:tab w:val="left" w:pos="1328"/>
        </w:tabs>
        <w:ind w:left="1328" w:hanging="720"/>
      </w:pPr>
      <w:rPr>
        <w:rFonts w:hint="eastAsia"/>
      </w:rPr>
    </w:lvl>
    <w:lvl w:ilvl="7">
      <w:start w:val="1"/>
      <w:numFmt w:val="decimal"/>
      <w:lvlText w:val="（%8）"/>
      <w:lvlJc w:val="left"/>
      <w:pPr>
        <w:tabs>
          <w:tab w:val="left" w:pos="1592"/>
        </w:tabs>
        <w:ind w:left="1592" w:hanging="420"/>
      </w:pPr>
      <w:rPr>
        <w:rFonts w:hint="eastAsia"/>
        <w:b/>
        <w:i w:val="0"/>
        <w:sz w:val="21"/>
        <w:szCs w:val="21"/>
      </w:rPr>
    </w:lvl>
    <w:lvl w:ilvl="8">
      <w:start w:val="1"/>
      <w:numFmt w:val="decimal"/>
      <w:lvlText w:val="%9．"/>
      <w:lvlJc w:val="left"/>
      <w:pPr>
        <w:tabs>
          <w:tab w:val="left" w:pos="1808"/>
        </w:tabs>
        <w:ind w:left="1808" w:hanging="360"/>
      </w:pPr>
      <w:rPr>
        <w:rFonts w:hint="eastAsia"/>
      </w:rPr>
    </w:lvl>
  </w:abstractNum>
  <w:abstractNum w:abstractNumId="7">
    <w:nsid w:val="3F5C6229"/>
    <w:multiLevelType w:val="multilevel"/>
    <w:tmpl w:val="3F5C6229"/>
    <w:lvl w:ilvl="0">
      <w:start w:val="1"/>
      <w:numFmt w:val="decimal"/>
      <w:pStyle w:val="20"/>
      <w:lvlText w:val="【例%1】"/>
      <w:lvlJc w:val="left"/>
      <w:pPr>
        <w:ind w:left="420" w:hanging="420"/>
      </w:pPr>
      <w:rPr>
        <w:rFonts w:ascii="Times New Roman" w:eastAsia="黑体" w:hAnsi="Times New Roman" w:hint="default"/>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645D1AED"/>
    <w:multiLevelType w:val="multilevel"/>
    <w:tmpl w:val="645D1AED"/>
    <w:lvl w:ilvl="0">
      <w:start w:val="1"/>
      <w:numFmt w:val="decimal"/>
      <w:pStyle w:val="a10"/>
      <w:lvlText w:val="考点%1"/>
      <w:lvlJc w:val="left"/>
      <w:pPr>
        <w:ind w:left="704" w:hanging="420"/>
      </w:pPr>
      <w:rPr>
        <w:rFonts w:ascii="Times New Roman" w:hAnsi="Times New Roman" w:hint="eastAsia"/>
        <w:b/>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9">
    <w:nsid w:val="658A3C11"/>
    <w:multiLevelType w:val="multilevel"/>
    <w:tmpl w:val="658A3C11"/>
    <w:lvl w:ilvl="0">
      <w:start w:val="9"/>
      <w:numFmt w:val="none"/>
      <w:pStyle w:val="a3"/>
      <w:suff w:val="nothing"/>
      <w:lvlText w:val="【解析】"/>
      <w:lvlJc w:val="left"/>
      <w:pPr>
        <w:ind w:left="2270" w:hanging="851"/>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5"/>
      <w:numFmt w:val="decimal"/>
      <w:lvlText w:val="【例%2】"/>
      <w:lvlJc w:val="left"/>
      <w:pPr>
        <w:tabs>
          <w:tab w:val="left" w:pos="2551"/>
        </w:tabs>
        <w:ind w:left="2551" w:hanging="851"/>
      </w:pPr>
      <w:rPr>
        <w:rFonts w:ascii="宋体" w:eastAsia="宋体" w:hAnsi="宋体" w:cs="Times New Roman" w:hint="eastAsia"/>
        <w:b/>
        <w:i w:val="0"/>
        <w:sz w:val="21"/>
        <w:szCs w:val="24"/>
      </w:rPr>
    </w:lvl>
    <w:lvl w:ilvl="2">
      <w:start w:val="1"/>
      <w:numFmt w:val="decimalEnclosedCircle"/>
      <w:lvlText w:val="%3"/>
      <w:lvlJc w:val="left"/>
      <w:pPr>
        <w:tabs>
          <w:tab w:val="left" w:pos="2060"/>
        </w:tabs>
        <w:ind w:left="2060" w:hanging="360"/>
      </w:pPr>
      <w:rPr>
        <w:rFonts w:hint="eastAsia"/>
      </w:rPr>
    </w:lvl>
    <w:lvl w:ilvl="3">
      <w:start w:val="1"/>
      <w:numFmt w:val="upperLetter"/>
      <w:lvlText w:val="%4."/>
      <w:lvlJc w:val="left"/>
      <w:pPr>
        <w:tabs>
          <w:tab w:val="left" w:pos="1196"/>
        </w:tabs>
        <w:ind w:left="1196" w:hanging="420"/>
      </w:pPr>
      <w:rPr>
        <w:rFonts w:hint="eastAsia"/>
      </w:rPr>
    </w:lvl>
    <w:lvl w:ilvl="4">
      <w:start w:val="1"/>
      <w:numFmt w:val="decimal"/>
      <w:lvlText w:val="（%5）"/>
      <w:lvlJc w:val="left"/>
      <w:pPr>
        <w:tabs>
          <w:tab w:val="left" w:pos="1916"/>
        </w:tabs>
        <w:ind w:left="1916" w:hanging="720"/>
      </w:pPr>
      <w:rPr>
        <w:rFonts w:hint="eastAsia"/>
      </w:rPr>
    </w:lvl>
    <w:lvl w:ilvl="5">
      <w:start w:val="1"/>
      <w:numFmt w:val="decimal"/>
      <w:lvlText w:val="%6."/>
      <w:lvlJc w:val="left"/>
      <w:pPr>
        <w:tabs>
          <w:tab w:val="left" w:pos="2036"/>
        </w:tabs>
        <w:ind w:left="2036" w:hanging="420"/>
      </w:pPr>
      <w:rPr>
        <w:rFonts w:hint="eastAsia"/>
      </w:rPr>
    </w:lvl>
    <w:lvl w:ilvl="6">
      <w:start w:val="1"/>
      <w:numFmt w:val="decimal"/>
      <w:lvlText w:val="（%7）"/>
      <w:lvlJc w:val="left"/>
      <w:pPr>
        <w:tabs>
          <w:tab w:val="left" w:pos="2756"/>
        </w:tabs>
        <w:ind w:left="2756" w:hanging="720"/>
      </w:pPr>
      <w:rPr>
        <w:rFonts w:hint="eastAsia"/>
      </w:rPr>
    </w:lvl>
    <w:lvl w:ilvl="7">
      <w:start w:val="1"/>
      <w:numFmt w:val="decimal"/>
      <w:lvlText w:val="（%8）"/>
      <w:lvlJc w:val="left"/>
      <w:pPr>
        <w:tabs>
          <w:tab w:val="left" w:pos="3020"/>
        </w:tabs>
        <w:ind w:left="3020" w:hanging="420"/>
      </w:pPr>
      <w:rPr>
        <w:rFonts w:hint="eastAsia"/>
        <w:b/>
        <w:i w:val="0"/>
        <w:sz w:val="21"/>
        <w:szCs w:val="21"/>
      </w:rPr>
    </w:lvl>
    <w:lvl w:ilvl="8">
      <w:start w:val="1"/>
      <w:numFmt w:val="decimal"/>
      <w:lvlText w:val="%9．"/>
      <w:lvlJc w:val="left"/>
      <w:pPr>
        <w:tabs>
          <w:tab w:val="left" w:pos="3236"/>
        </w:tabs>
        <w:ind w:left="3236" w:hanging="360"/>
      </w:pPr>
      <w:rPr>
        <w:rFonts w:hint="eastAsia"/>
      </w:rPr>
    </w:lvl>
  </w:abstractNum>
  <w:abstractNum w:abstractNumId="10">
    <w:nsid w:val="781A59C2"/>
    <w:multiLevelType w:val="multilevel"/>
    <w:tmpl w:val="781A59C2"/>
    <w:lvl w:ilvl="0">
      <w:start w:val="1"/>
      <w:numFmt w:val="decimal"/>
      <w:pStyle w:val="a1"/>
      <w:lvlText w:val="测试%1."/>
      <w:lvlJc w:val="left"/>
      <w:pPr>
        <w:ind w:left="420" w:hanging="420"/>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78CB4E36"/>
    <w:multiLevelType w:val="multilevel"/>
    <w:tmpl w:val="78CB4E36"/>
    <w:lvl w:ilvl="0">
      <w:start w:val="1"/>
      <w:numFmt w:val="decimal"/>
      <w:pStyle w:val="3"/>
      <w:lvlText w:val="%1."/>
      <w:lvlJc w:val="left"/>
      <w:pPr>
        <w:ind w:left="32" w:hanging="420"/>
      </w:pPr>
    </w:lvl>
    <w:lvl w:ilvl="1">
      <w:start w:val="1"/>
      <w:numFmt w:val="lowerLetter"/>
      <w:lvlText w:val="%2)"/>
      <w:lvlJc w:val="left"/>
      <w:pPr>
        <w:ind w:left="452" w:hanging="420"/>
      </w:pPr>
    </w:lvl>
    <w:lvl w:ilvl="2">
      <w:start w:val="1"/>
      <w:numFmt w:val="lowerRoman"/>
      <w:lvlText w:val="%3."/>
      <w:lvlJc w:val="right"/>
      <w:pPr>
        <w:ind w:left="872" w:hanging="420"/>
      </w:pPr>
    </w:lvl>
    <w:lvl w:ilvl="3">
      <w:start w:val="1"/>
      <w:numFmt w:val="decimal"/>
      <w:lvlText w:val="%4."/>
      <w:lvlJc w:val="left"/>
      <w:pPr>
        <w:ind w:left="1292" w:hanging="420"/>
      </w:pPr>
    </w:lvl>
    <w:lvl w:ilvl="4">
      <w:start w:val="1"/>
      <w:numFmt w:val="lowerLetter"/>
      <w:lvlText w:val="%5)"/>
      <w:lvlJc w:val="left"/>
      <w:pPr>
        <w:ind w:left="1712" w:hanging="420"/>
      </w:pPr>
    </w:lvl>
    <w:lvl w:ilvl="5">
      <w:start w:val="1"/>
      <w:numFmt w:val="lowerRoman"/>
      <w:lvlText w:val="%6."/>
      <w:lvlJc w:val="right"/>
      <w:pPr>
        <w:ind w:left="2132" w:hanging="420"/>
      </w:pPr>
    </w:lvl>
    <w:lvl w:ilvl="6">
      <w:start w:val="1"/>
      <w:numFmt w:val="decimal"/>
      <w:lvlText w:val="%7."/>
      <w:lvlJc w:val="left"/>
      <w:pPr>
        <w:ind w:left="2552" w:hanging="420"/>
      </w:pPr>
    </w:lvl>
    <w:lvl w:ilvl="7">
      <w:start w:val="1"/>
      <w:numFmt w:val="lowerLetter"/>
      <w:lvlText w:val="%8)"/>
      <w:lvlJc w:val="left"/>
      <w:pPr>
        <w:ind w:left="2972" w:hanging="420"/>
      </w:pPr>
    </w:lvl>
    <w:lvl w:ilvl="8">
      <w:start w:val="1"/>
      <w:numFmt w:val="lowerRoman"/>
      <w:lvlText w:val="%9."/>
      <w:lvlJc w:val="right"/>
      <w:pPr>
        <w:ind w:left="3392" w:hanging="420"/>
      </w:pPr>
    </w:lvl>
  </w:abstractNum>
  <w:num w:numId="1" w16cid:durableId="1392003969">
    <w:abstractNumId w:val="0"/>
  </w:num>
  <w:num w:numId="2" w16cid:durableId="1753113821">
    <w:abstractNumId w:val="3"/>
  </w:num>
  <w:num w:numId="3" w16cid:durableId="68551182">
    <w:abstractNumId w:val="10"/>
  </w:num>
  <w:num w:numId="4" w16cid:durableId="62217473">
    <w:abstractNumId w:val="6"/>
  </w:num>
  <w:num w:numId="5" w16cid:durableId="707223878">
    <w:abstractNumId w:val="9"/>
  </w:num>
  <w:num w:numId="6" w16cid:durableId="1557666135">
    <w:abstractNumId w:val="4"/>
  </w:num>
  <w:num w:numId="7" w16cid:durableId="421147084">
    <w:abstractNumId w:val="11"/>
  </w:num>
  <w:num w:numId="8" w16cid:durableId="227419082">
    <w:abstractNumId w:val="5"/>
    <w:lvlOverride w:ilvl="0">
      <w:lvl w:ilvl="0" w:tentative="1">
        <w:start w:val="1"/>
        <w:numFmt w:val="decimal"/>
        <w:pStyle w:val="a5"/>
        <w:suff w:val="nothing"/>
        <w:lvlText w:val="习题%1."/>
        <w:lvlJc w:val="left"/>
        <w:pPr>
          <w:ind w:left="1418" w:hanging="851"/>
        </w:pPr>
        <w:rPr>
          <w:rFonts w:ascii="Times New Roman" w:eastAsia="黑体" w:hAnsi="Times New Roman" w:hint="default"/>
          <w:b/>
          <w:kern w:val="2"/>
          <w:sz w:val="22"/>
          <w:szCs w:val="22"/>
        </w:rPr>
      </w:lvl>
    </w:lvlOverride>
    <w:lvlOverride w:ilvl="1">
      <w:lvl w:ilvl="1" w:tentative="1">
        <w:start w:val="1"/>
        <w:numFmt w:val="lowerLetter"/>
        <w:lvlText w:val="%2)"/>
        <w:lvlJc w:val="left"/>
        <w:pPr>
          <w:tabs>
            <w:tab w:val="left" w:pos="840"/>
          </w:tabs>
          <w:ind w:left="840" w:hanging="420"/>
        </w:pPr>
        <w:rPr>
          <w:rFonts w:hint="eastAsia"/>
        </w:rPr>
      </w:lvl>
    </w:lvlOverride>
    <w:lvlOverride w:ilvl="2">
      <w:lvl w:ilvl="2" w:tentative="1">
        <w:start w:val="1"/>
        <w:numFmt w:val="lowerRoman"/>
        <w:lvlText w:val="%3."/>
        <w:lvlJc w:val="right"/>
        <w:pPr>
          <w:tabs>
            <w:tab w:val="left" w:pos="1260"/>
          </w:tabs>
          <w:ind w:left="1260" w:hanging="420"/>
        </w:pPr>
        <w:rPr>
          <w:rFonts w:hint="eastAsia"/>
        </w:rPr>
      </w:lvl>
    </w:lvlOverride>
    <w:lvlOverride w:ilvl="3">
      <w:lvl w:ilvl="3" w:tentative="1">
        <w:start w:val="1"/>
        <w:numFmt w:val="decimal"/>
        <w:lvlText w:val="%4."/>
        <w:lvlJc w:val="left"/>
        <w:pPr>
          <w:tabs>
            <w:tab w:val="left" w:pos="1680"/>
          </w:tabs>
          <w:ind w:left="1680" w:hanging="420"/>
        </w:pPr>
        <w:rPr>
          <w:rFonts w:hint="eastAsia"/>
        </w:rPr>
      </w:lvl>
    </w:lvlOverride>
    <w:lvlOverride w:ilvl="4">
      <w:lvl w:ilvl="4" w:tentative="1">
        <w:start w:val="1"/>
        <w:numFmt w:val="lowerLetter"/>
        <w:lvlText w:val="%5)"/>
        <w:lvlJc w:val="left"/>
        <w:pPr>
          <w:tabs>
            <w:tab w:val="left" w:pos="2100"/>
          </w:tabs>
          <w:ind w:left="2100" w:hanging="420"/>
        </w:pPr>
        <w:rPr>
          <w:rFonts w:hint="eastAsia"/>
        </w:rPr>
      </w:lvl>
    </w:lvlOverride>
    <w:lvlOverride w:ilvl="5">
      <w:lvl w:ilvl="5" w:tentative="1">
        <w:start w:val="1"/>
        <w:numFmt w:val="lowerRoman"/>
        <w:lvlText w:val="%6."/>
        <w:lvlJc w:val="right"/>
        <w:pPr>
          <w:tabs>
            <w:tab w:val="left" w:pos="2520"/>
          </w:tabs>
          <w:ind w:left="2520" w:hanging="420"/>
        </w:pPr>
        <w:rPr>
          <w:rFonts w:hint="eastAsia"/>
        </w:rPr>
      </w:lvl>
    </w:lvlOverride>
    <w:lvlOverride w:ilvl="6">
      <w:lvl w:ilvl="6" w:tentative="1">
        <w:start w:val="1"/>
        <w:numFmt w:val="decimal"/>
        <w:lvlText w:val="%7."/>
        <w:lvlJc w:val="left"/>
        <w:pPr>
          <w:tabs>
            <w:tab w:val="left" w:pos="2940"/>
          </w:tabs>
          <w:ind w:left="2940" w:hanging="420"/>
        </w:pPr>
        <w:rPr>
          <w:rFonts w:hint="eastAsia"/>
        </w:rPr>
      </w:lvl>
    </w:lvlOverride>
    <w:lvlOverride w:ilvl="7">
      <w:lvl w:ilvl="7" w:tentative="1">
        <w:start w:val="1"/>
        <w:numFmt w:val="lowerLetter"/>
        <w:lvlText w:val="%8)"/>
        <w:lvlJc w:val="left"/>
        <w:pPr>
          <w:tabs>
            <w:tab w:val="left" w:pos="3360"/>
          </w:tabs>
          <w:ind w:left="3360" w:hanging="420"/>
        </w:pPr>
        <w:rPr>
          <w:rFonts w:hint="eastAsia"/>
        </w:rPr>
      </w:lvl>
    </w:lvlOverride>
    <w:lvlOverride w:ilvl="8">
      <w:lvl w:ilvl="8" w:tentative="1">
        <w:start w:val="1"/>
        <w:numFmt w:val="lowerRoman"/>
        <w:lvlText w:val="%9."/>
        <w:lvlJc w:val="right"/>
        <w:pPr>
          <w:tabs>
            <w:tab w:val="left" w:pos="3780"/>
          </w:tabs>
          <w:ind w:left="3780" w:hanging="420"/>
        </w:pPr>
        <w:rPr>
          <w:rFonts w:hint="eastAsia"/>
        </w:rPr>
      </w:lvl>
    </w:lvlOverride>
  </w:num>
  <w:num w:numId="9" w16cid:durableId="426386347">
    <w:abstractNumId w:val="7"/>
  </w:num>
  <w:num w:numId="10" w16cid:durableId="832722087">
    <w:abstractNumId w:val="2"/>
  </w:num>
  <w:num w:numId="11" w16cid:durableId="478880812">
    <w:abstractNumId w:val="8"/>
  </w:num>
  <w:num w:numId="12" w16cid:durableId="1759651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719"/>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D50"/>
    <w:rsid w:val="00006617"/>
    <w:rsid w:val="00034FED"/>
    <w:rsid w:val="000439AB"/>
    <w:rsid w:val="0004788B"/>
    <w:rsid w:val="00067812"/>
    <w:rsid w:val="00097E45"/>
    <w:rsid w:val="000C6F68"/>
    <w:rsid w:val="000F3C54"/>
    <w:rsid w:val="000F70B6"/>
    <w:rsid w:val="0012618C"/>
    <w:rsid w:val="00131072"/>
    <w:rsid w:val="00134454"/>
    <w:rsid w:val="00165B43"/>
    <w:rsid w:val="00166E63"/>
    <w:rsid w:val="00171E16"/>
    <w:rsid w:val="0017437C"/>
    <w:rsid w:val="00175298"/>
    <w:rsid w:val="00176C6A"/>
    <w:rsid w:val="001D542A"/>
    <w:rsid w:val="00207617"/>
    <w:rsid w:val="00217554"/>
    <w:rsid w:val="0022176E"/>
    <w:rsid w:val="002352CD"/>
    <w:rsid w:val="00246CDF"/>
    <w:rsid w:val="00252C08"/>
    <w:rsid w:val="00267F2A"/>
    <w:rsid w:val="002C05EC"/>
    <w:rsid w:val="002C36BD"/>
    <w:rsid w:val="002D7FDD"/>
    <w:rsid w:val="002F706E"/>
    <w:rsid w:val="002F7495"/>
    <w:rsid w:val="003178EC"/>
    <w:rsid w:val="00323B43"/>
    <w:rsid w:val="00335892"/>
    <w:rsid w:val="00344C59"/>
    <w:rsid w:val="00365A60"/>
    <w:rsid w:val="00367CDE"/>
    <w:rsid w:val="00382E37"/>
    <w:rsid w:val="00394DB8"/>
    <w:rsid w:val="003D37D8"/>
    <w:rsid w:val="003D40E5"/>
    <w:rsid w:val="003E09BB"/>
    <w:rsid w:val="003E4E00"/>
    <w:rsid w:val="003E7B21"/>
    <w:rsid w:val="003F2300"/>
    <w:rsid w:val="00416D12"/>
    <w:rsid w:val="00426133"/>
    <w:rsid w:val="004358AB"/>
    <w:rsid w:val="0048091F"/>
    <w:rsid w:val="004963B3"/>
    <w:rsid w:val="004A5E69"/>
    <w:rsid w:val="004B6F8D"/>
    <w:rsid w:val="004F08EC"/>
    <w:rsid w:val="004F5556"/>
    <w:rsid w:val="005104BF"/>
    <w:rsid w:val="00513C6F"/>
    <w:rsid w:val="00520DA1"/>
    <w:rsid w:val="00525CD8"/>
    <w:rsid w:val="00565F80"/>
    <w:rsid w:val="005710C0"/>
    <w:rsid w:val="0057287B"/>
    <w:rsid w:val="00604D77"/>
    <w:rsid w:val="00610D4C"/>
    <w:rsid w:val="006B25FF"/>
    <w:rsid w:val="006F335F"/>
    <w:rsid w:val="007135BA"/>
    <w:rsid w:val="007A4773"/>
    <w:rsid w:val="007D08B4"/>
    <w:rsid w:val="007F02DA"/>
    <w:rsid w:val="00806360"/>
    <w:rsid w:val="00850F95"/>
    <w:rsid w:val="00851056"/>
    <w:rsid w:val="00851F48"/>
    <w:rsid w:val="00876A05"/>
    <w:rsid w:val="008B7726"/>
    <w:rsid w:val="00901A04"/>
    <w:rsid w:val="0090598A"/>
    <w:rsid w:val="0093046F"/>
    <w:rsid w:val="00973888"/>
    <w:rsid w:val="009810FF"/>
    <w:rsid w:val="009905A1"/>
    <w:rsid w:val="00994E19"/>
    <w:rsid w:val="009D379E"/>
    <w:rsid w:val="009F0814"/>
    <w:rsid w:val="00A34E02"/>
    <w:rsid w:val="00A45AC9"/>
    <w:rsid w:val="00A52424"/>
    <w:rsid w:val="00A76320"/>
    <w:rsid w:val="00A9731F"/>
    <w:rsid w:val="00AB061B"/>
    <w:rsid w:val="00AF665D"/>
    <w:rsid w:val="00B077A2"/>
    <w:rsid w:val="00B225E3"/>
    <w:rsid w:val="00B443F4"/>
    <w:rsid w:val="00B742FF"/>
    <w:rsid w:val="00BA7C9A"/>
    <w:rsid w:val="00BC54EA"/>
    <w:rsid w:val="00BD4369"/>
    <w:rsid w:val="00C03C63"/>
    <w:rsid w:val="00C068F2"/>
    <w:rsid w:val="00C136AA"/>
    <w:rsid w:val="00C438B0"/>
    <w:rsid w:val="00CB5C1A"/>
    <w:rsid w:val="00D01FCF"/>
    <w:rsid w:val="00D06954"/>
    <w:rsid w:val="00D24F1E"/>
    <w:rsid w:val="00D31D50"/>
    <w:rsid w:val="00D44446"/>
    <w:rsid w:val="00D8233B"/>
    <w:rsid w:val="00D82AA3"/>
    <w:rsid w:val="00D93657"/>
    <w:rsid w:val="00DA7783"/>
    <w:rsid w:val="00DB23A5"/>
    <w:rsid w:val="00DE0F99"/>
    <w:rsid w:val="00DF5F76"/>
    <w:rsid w:val="00E0096C"/>
    <w:rsid w:val="00E06A69"/>
    <w:rsid w:val="00E417C1"/>
    <w:rsid w:val="00E45DD9"/>
    <w:rsid w:val="00E6645E"/>
    <w:rsid w:val="00E771AD"/>
    <w:rsid w:val="00EC1CE4"/>
    <w:rsid w:val="00ED4E9B"/>
    <w:rsid w:val="00F06353"/>
    <w:rsid w:val="00F16849"/>
    <w:rsid w:val="00F52293"/>
    <w:rsid w:val="00F65F18"/>
    <w:rsid w:val="00F858C6"/>
    <w:rsid w:val="00F86CD9"/>
    <w:rsid w:val="00FA4735"/>
    <w:rsid w:val="00FB44DD"/>
    <w:rsid w:val="00FB5A6B"/>
    <w:rsid w:val="02A073FA"/>
    <w:rsid w:val="18B37FCE"/>
    <w:rsid w:val="55801B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1B2B21"/>
  <w15:docId w15:val="{96067832-1F87-4706-96B6-4E56FD3A4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qFormat="1"/>
    <w:lsdException w:name="endnote reference" w:semiHidden="1" w:unhideWhenUsed="1"/>
    <w:lsdException w:name="endnote text" w:semiHidden="1"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adjustRightInd w:val="0"/>
      <w:snapToGrid w:val="0"/>
      <w:spacing w:after="200"/>
    </w:pPr>
    <w:rPr>
      <w:rFonts w:ascii="Tahoma" w:eastAsia="微软雅黑" w:hAnsi="Tahoma"/>
      <w:sz w:val="22"/>
      <w:szCs w:val="22"/>
    </w:rPr>
  </w:style>
  <w:style w:type="paragraph" w:styleId="Heading1">
    <w:name w:val="heading 1"/>
    <w:basedOn w:val="Normal"/>
    <w:next w:val="Normal"/>
    <w:link w:val="10"/>
    <w:uiPriority w:val="9"/>
    <w:qFormat/>
    <w:pPr>
      <w:keepNext/>
      <w:keepLines/>
      <w:widowControl w:val="0"/>
      <w:adjustRightInd/>
      <w:snapToGrid/>
      <w:spacing w:before="340" w:after="330" w:line="578" w:lineRule="auto"/>
      <w:jc w:val="both"/>
      <w:outlineLvl w:val="0"/>
    </w:pPr>
    <w:rPr>
      <w:rFonts w:asciiTheme="minorHAnsi" w:eastAsiaTheme="minorEastAsia" w:hAnsiTheme="minorHAnsi"/>
      <w:b/>
      <w:bCs/>
      <w:kern w:val="44"/>
      <w:sz w:val="44"/>
      <w:szCs w:val="44"/>
    </w:rPr>
  </w:style>
  <w:style w:type="paragraph" w:styleId="Heading2">
    <w:name w:val="heading 2"/>
    <w:basedOn w:val="Normal"/>
    <w:next w:val="Normal"/>
    <w:link w:val="22"/>
    <w:uiPriority w:val="9"/>
    <w:unhideWhenUsed/>
    <w:qFormat/>
    <w:pPr>
      <w:keepNext/>
      <w:keepLines/>
      <w:widowControl w:val="0"/>
      <w:adjustRightInd/>
      <w:snapToGrid/>
      <w:spacing w:before="260" w:after="260" w:line="416" w:lineRule="auto"/>
      <w:jc w:val="both"/>
      <w:outlineLvl w:val="1"/>
    </w:pPr>
    <w:rPr>
      <w:rFonts w:asciiTheme="majorHAnsi" w:eastAsiaTheme="majorEastAsia" w:hAnsiTheme="majorHAnsi" w:cstheme="majorBidi"/>
      <w:b/>
      <w:bCs/>
      <w:kern w:val="2"/>
      <w:sz w:val="32"/>
      <w:szCs w:val="32"/>
    </w:rPr>
  </w:style>
  <w:style w:type="paragraph" w:styleId="Heading3">
    <w:name w:val="heading 3"/>
    <w:basedOn w:val="Normal"/>
    <w:next w:val="Normal"/>
    <w:link w:val="30"/>
    <w:uiPriority w:val="9"/>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4"/>
    <w:qFormat/>
    <w:pPr>
      <w:keepNext/>
      <w:keepLines/>
      <w:widowControl w:val="0"/>
      <w:adjustRightInd/>
      <w:snapToGrid/>
      <w:spacing w:before="280" w:after="290" w:line="376" w:lineRule="auto"/>
      <w:jc w:val="both"/>
      <w:outlineLvl w:val="3"/>
    </w:pPr>
    <w:rPr>
      <w:rFonts w:ascii="Arial" w:eastAsia="黑体" w:hAnsi="Arial" w:cs="Times New Roman"/>
      <w:b/>
      <w:bCs/>
      <w:kern w:val="2"/>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qFormat/>
    <w:pPr>
      <w:widowControl w:val="0"/>
      <w:numPr>
        <w:numId w:val="1"/>
      </w:numPr>
      <w:adjustRightInd/>
      <w:snapToGrid/>
      <w:spacing w:after="0"/>
      <w:contextualSpacing/>
      <w:jc w:val="both"/>
    </w:pPr>
    <w:rPr>
      <w:rFonts w:ascii="Calibri" w:eastAsia="宋体" w:hAnsi="Calibri" w:cs="Times New Roman"/>
      <w:kern w:val="2"/>
      <w:sz w:val="21"/>
    </w:rPr>
  </w:style>
  <w:style w:type="paragraph" w:styleId="CommentText">
    <w:name w:val="annotation text"/>
    <w:basedOn w:val="Normal"/>
    <w:link w:val="a20"/>
    <w:uiPriority w:val="99"/>
    <w:unhideWhenUsed/>
    <w:qFormat/>
    <w:pPr>
      <w:widowControl w:val="0"/>
      <w:adjustRightInd/>
      <w:snapToGrid/>
      <w:spacing w:after="0"/>
    </w:pPr>
    <w:rPr>
      <w:rFonts w:ascii="Times New Roman" w:eastAsia="宋体" w:hAnsi="Times New Roman" w:cs="Times New Roman"/>
      <w:kern w:val="2"/>
      <w:sz w:val="21"/>
      <w:szCs w:val="24"/>
    </w:rPr>
  </w:style>
  <w:style w:type="paragraph" w:styleId="BodyText">
    <w:name w:val="Body Text"/>
    <w:basedOn w:val="Normal"/>
    <w:link w:val="116"/>
    <w:uiPriority w:val="99"/>
    <w:unhideWhenUsed/>
    <w:qFormat/>
    <w:pPr>
      <w:spacing w:after="120"/>
    </w:pPr>
  </w:style>
  <w:style w:type="paragraph" w:styleId="PlainText">
    <w:name w:val="Plain Text"/>
    <w:basedOn w:val="Normal"/>
    <w:link w:val="a4"/>
    <w:qFormat/>
    <w:pPr>
      <w:widowControl w:val="0"/>
      <w:adjustRightInd/>
      <w:snapToGrid/>
      <w:spacing w:after="0"/>
      <w:jc w:val="both"/>
    </w:pPr>
    <w:rPr>
      <w:rFonts w:ascii="宋体" w:eastAsia="黑体" w:hAnsi="Courier New" w:cs="Courier New"/>
      <w:kern w:val="2"/>
      <w:sz w:val="24"/>
      <w:szCs w:val="21"/>
    </w:rPr>
  </w:style>
  <w:style w:type="paragraph" w:styleId="Date">
    <w:name w:val="Date"/>
    <w:basedOn w:val="Normal"/>
    <w:next w:val="Normal"/>
    <w:link w:val="a18"/>
    <w:uiPriority w:val="99"/>
    <w:semiHidden/>
    <w:unhideWhenUsed/>
    <w:pPr>
      <w:widowControl w:val="0"/>
      <w:adjustRightInd/>
      <w:snapToGrid/>
      <w:spacing w:after="0"/>
      <w:ind w:left="100" w:leftChars="2500"/>
      <w:jc w:val="both"/>
    </w:pPr>
    <w:rPr>
      <w:rFonts w:ascii="Calibri" w:eastAsia="宋体" w:hAnsi="Calibri" w:cs="Times New Roman"/>
      <w:kern w:val="2"/>
      <w:sz w:val="21"/>
    </w:rPr>
  </w:style>
  <w:style w:type="paragraph" w:styleId="EndnoteText">
    <w:name w:val="endnote text"/>
    <w:basedOn w:val="Normal"/>
    <w:link w:val="a13"/>
    <w:semiHidden/>
    <w:pPr>
      <w:widowControl w:val="0"/>
      <w:adjustRightInd/>
      <w:spacing w:after="0"/>
    </w:pPr>
    <w:rPr>
      <w:rFonts w:ascii="Times New Roman" w:eastAsia="宋体" w:hAnsi="Times New Roman" w:cs="Times New Roman"/>
      <w:kern w:val="2"/>
      <w:sz w:val="21"/>
      <w:szCs w:val="24"/>
    </w:rPr>
  </w:style>
  <w:style w:type="paragraph" w:styleId="BalloonText">
    <w:name w:val="Balloon Text"/>
    <w:basedOn w:val="Normal"/>
    <w:link w:val="a11"/>
    <w:qFormat/>
    <w:pPr>
      <w:widowControl w:val="0"/>
      <w:adjustRightInd/>
      <w:snapToGrid/>
      <w:spacing w:after="0"/>
      <w:jc w:val="both"/>
    </w:pPr>
    <w:rPr>
      <w:rFonts w:asciiTheme="minorHAnsi" w:hAnsiTheme="minorHAnsi"/>
      <w:sz w:val="18"/>
      <w:szCs w:val="18"/>
    </w:rPr>
  </w:style>
  <w:style w:type="paragraph" w:styleId="Footer">
    <w:name w:val="footer"/>
    <w:basedOn w:val="Normal"/>
    <w:link w:val="a0"/>
    <w:unhideWhenUsed/>
    <w:qFormat/>
    <w:pPr>
      <w:tabs>
        <w:tab w:val="center" w:pos="4153"/>
        <w:tab w:val="right" w:pos="8306"/>
      </w:tabs>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jc w:val="center"/>
    </w:pPr>
    <w:rPr>
      <w:sz w:val="18"/>
      <w:szCs w:val="18"/>
    </w:rPr>
  </w:style>
  <w:style w:type="paragraph" w:styleId="Subtitle">
    <w:name w:val="Subtitle"/>
    <w:basedOn w:val="Normal"/>
    <w:next w:val="Normal"/>
    <w:link w:val="a23"/>
    <w:qFormat/>
    <w:pPr>
      <w:widowControl w:val="0"/>
      <w:tabs>
        <w:tab w:val="left" w:pos="2520"/>
        <w:tab w:val="left" w:pos="4620"/>
        <w:tab w:val="left" w:pos="6720"/>
      </w:tabs>
      <w:adjustRightInd/>
      <w:spacing w:before="240" w:after="60" w:line="312" w:lineRule="auto"/>
      <w:jc w:val="center"/>
      <w:outlineLvl w:val="1"/>
    </w:pPr>
    <w:rPr>
      <w:rFonts w:ascii="Cambria" w:hAnsi="Cambria"/>
      <w:b/>
      <w:bCs/>
      <w:color w:val="000000"/>
      <w:kern w:val="28"/>
      <w:sz w:val="32"/>
      <w:szCs w:val="32"/>
    </w:rPr>
  </w:style>
  <w:style w:type="paragraph" w:styleId="HTMLPreformatted">
    <w:name w:val="HTML Preformatted"/>
    <w:basedOn w:val="Normal"/>
    <w:link w:val="HTM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宋体" w:eastAsia="宋体" w:hAnsi="宋体" w:cs="宋体"/>
      <w:sz w:val="24"/>
      <w:szCs w:val="24"/>
    </w:rPr>
  </w:style>
  <w:style w:type="paragraph" w:styleId="NormalWeb">
    <w:name w:val="Normal (Web)"/>
    <w:aliases w:val="123,普通 (Web),普通 (Web)1,普通(Web),普通(Web) Char,普通(Web) Char Char,普通(Web) Char Char Char Char,普通(Web) Char Char Char Char Char Char Char,普通(Web) Char Char Char Char Char Char Char Char,普通(Web) Char Char Char Char Char Char Char Char Char,普通(网站)1"/>
    <w:basedOn w:val="Normal"/>
    <w:link w:val="17"/>
    <w:uiPriority w:val="99"/>
    <w:unhideWhenUsed/>
    <w:qFormat/>
    <w:pPr>
      <w:adjustRightInd/>
      <w:snapToGrid/>
      <w:spacing w:before="100" w:beforeAutospacing="1" w:after="100" w:afterAutospacing="1"/>
    </w:pPr>
    <w:rPr>
      <w:rFonts w:ascii="宋体" w:eastAsia="宋体" w:hAnsi="宋体" w:cs="宋体"/>
      <w:sz w:val="24"/>
      <w:szCs w:val="24"/>
    </w:rPr>
  </w:style>
  <w:style w:type="paragraph" w:styleId="Title">
    <w:name w:val="Title"/>
    <w:basedOn w:val="Normal"/>
    <w:next w:val="Normal"/>
    <w:link w:val="a22"/>
    <w:qFormat/>
    <w:pPr>
      <w:widowControl w:val="0"/>
      <w:adjustRightInd/>
      <w:snapToGrid/>
      <w:spacing w:before="240" w:after="60"/>
      <w:jc w:val="center"/>
      <w:outlineLvl w:val="0"/>
    </w:pPr>
    <w:rPr>
      <w:rFonts w:eastAsia="宋体" w:asciiTheme="minorHAnsi" w:hAnsiTheme="minorHAnsi"/>
      <w:b/>
      <w:bCs/>
      <w:sz w:val="32"/>
      <w:szCs w:val="32"/>
    </w:rPr>
  </w:style>
  <w:style w:type="paragraph" w:styleId="CommentSubject">
    <w:name w:val="annotation subject"/>
    <w:basedOn w:val="CommentText"/>
    <w:next w:val="CommentText"/>
    <w:link w:val="a21"/>
    <w:uiPriority w:val="99"/>
    <w:semiHidden/>
    <w:unhideWhenUsed/>
    <w:qFormat/>
    <w:rPr>
      <w:b/>
      <w:bCs/>
    </w:rPr>
  </w:style>
  <w:style w:type="table" w:styleId="TableGrid">
    <w:name w:val="Table Grid"/>
    <w:basedOn w:val="TableNormal"/>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rFonts w:ascii="Times New Roman" w:hAnsi="Times New Roman" w:cs="Times New Roman" w:hint="default"/>
      <w:b/>
      <w:bCs/>
    </w:rPr>
  </w:style>
  <w:style w:type="character" w:styleId="PageNumber">
    <w:name w:val="page number"/>
    <w:uiPriority w:val="99"/>
    <w:qFormat/>
    <w:rPr>
      <w:rFonts w:cs="Times New Roman"/>
    </w:rPr>
  </w:style>
  <w:style w:type="character" w:styleId="Hyperlink">
    <w:name w:val="Hyperlink"/>
    <w:uiPriority w:val="99"/>
    <w:unhideWhenUsed/>
    <w:qFormat/>
    <w:rPr>
      <w:color w:val="0000FF"/>
      <w:u w:val="single"/>
    </w:rPr>
  </w:style>
  <w:style w:type="character" w:styleId="CommentReference">
    <w:name w:val="annotation reference"/>
    <w:uiPriority w:val="99"/>
    <w:semiHidden/>
    <w:unhideWhenUsed/>
    <w:qFormat/>
    <w:rPr>
      <w:sz w:val="21"/>
      <w:szCs w:val="21"/>
    </w:rPr>
  </w:style>
  <w:style w:type="character" w:customStyle="1" w:styleId="a">
    <w:name w:val="页眉 字符"/>
    <w:basedOn w:val="DefaultParagraphFont"/>
    <w:link w:val="Header"/>
    <w:uiPriority w:val="99"/>
    <w:qFormat/>
    <w:rPr>
      <w:rFonts w:ascii="Tahoma" w:hAnsi="Tahoma"/>
      <w:sz w:val="18"/>
      <w:szCs w:val="18"/>
    </w:rPr>
  </w:style>
  <w:style w:type="character" w:customStyle="1" w:styleId="a0">
    <w:name w:val="页脚 字符"/>
    <w:basedOn w:val="DefaultParagraphFont"/>
    <w:link w:val="Footer"/>
    <w:uiPriority w:val="99"/>
    <w:rPr>
      <w:rFonts w:ascii="Tahoma" w:hAnsi="Tahoma"/>
      <w:sz w:val="18"/>
      <w:szCs w:val="18"/>
    </w:rPr>
  </w:style>
  <w:style w:type="character" w:customStyle="1" w:styleId="10">
    <w:name w:val="标题 1 字符"/>
    <w:basedOn w:val="DefaultParagraphFont"/>
    <w:link w:val="Heading1"/>
    <w:rPr>
      <w:rFonts w:eastAsiaTheme="minorEastAsia"/>
      <w:b/>
      <w:bCs/>
      <w:kern w:val="44"/>
      <w:sz w:val="44"/>
      <w:szCs w:val="44"/>
    </w:rPr>
  </w:style>
  <w:style w:type="character" w:customStyle="1" w:styleId="4">
    <w:name w:val="标题 4 字符"/>
    <w:basedOn w:val="DefaultParagraphFont"/>
    <w:link w:val="Heading4"/>
    <w:rPr>
      <w:rFonts w:ascii="Arial" w:eastAsia="黑体" w:hAnsi="Arial" w:cs="Times New Roman"/>
      <w:b/>
      <w:bCs/>
      <w:kern w:val="2"/>
      <w:sz w:val="28"/>
      <w:szCs w:val="28"/>
    </w:rPr>
  </w:style>
  <w:style w:type="paragraph" w:customStyle="1" w:styleId="11">
    <w:name w:val="讲义标题1"/>
    <w:basedOn w:val="Normal"/>
    <w:link w:val="1Char"/>
    <w:pPr>
      <w:widowControl w:val="0"/>
      <w:numPr>
        <w:numId w:val="2"/>
      </w:numPr>
      <w:adjustRightInd/>
      <w:snapToGrid/>
      <w:spacing w:after="0" w:line="276" w:lineRule="auto"/>
      <w:ind w:left="0" w:firstLine="0"/>
      <w:jc w:val="both"/>
      <w:textAlignment w:val="center"/>
    </w:pPr>
    <w:rPr>
      <w:rFonts w:ascii="Times New Roman" w:eastAsia="方正宋黑简体" w:hAnsi="Times New Roman"/>
      <w:kern w:val="2"/>
      <w:sz w:val="28"/>
      <w:szCs w:val="28"/>
    </w:rPr>
  </w:style>
  <w:style w:type="character" w:customStyle="1" w:styleId="1Char">
    <w:name w:val="讲义标题1 Char"/>
    <w:link w:val="11"/>
    <w:rPr>
      <w:rFonts w:ascii="Times New Roman" w:eastAsia="方正宋黑简体" w:hAnsi="Times New Roman"/>
      <w:kern w:val="2"/>
      <w:sz w:val="28"/>
      <w:szCs w:val="28"/>
    </w:rPr>
  </w:style>
  <w:style w:type="paragraph" w:customStyle="1" w:styleId="a1">
    <w:name w:val="课前测试"/>
    <w:basedOn w:val="Normal"/>
    <w:link w:val="Char"/>
    <w:qFormat/>
    <w:pPr>
      <w:widowControl w:val="0"/>
      <w:numPr>
        <w:numId w:val="3"/>
      </w:numPr>
      <w:tabs>
        <w:tab w:val="left" w:pos="360"/>
      </w:tabs>
      <w:wordWrap w:val="0"/>
      <w:adjustRightInd/>
      <w:spacing w:after="0" w:line="276" w:lineRule="auto"/>
      <w:ind w:left="1134" w:hanging="851" w:hangingChars="405"/>
      <w:jc w:val="both"/>
      <w:textAlignment w:val="center"/>
    </w:pPr>
    <w:rPr>
      <w:rFonts w:ascii="Times New Roman" w:eastAsia="黑体" w:hAnsi="Times New Roman"/>
      <w:kern w:val="2"/>
    </w:rPr>
  </w:style>
  <w:style w:type="character" w:customStyle="1" w:styleId="Char">
    <w:name w:val="课前测试 Char"/>
    <w:basedOn w:val="DefaultParagraphFont"/>
    <w:link w:val="a1"/>
    <w:rPr>
      <w:rFonts w:ascii="Times New Roman" w:eastAsia="黑体" w:hAnsi="Times New Roman"/>
      <w:kern w:val="2"/>
    </w:rPr>
  </w:style>
  <w:style w:type="paragraph" w:customStyle="1" w:styleId="a2">
    <w:name w:val="例题"/>
    <w:basedOn w:val="Normal"/>
    <w:link w:val="CharChar"/>
    <w:pPr>
      <w:widowControl w:val="0"/>
      <w:numPr>
        <w:numId w:val="4"/>
      </w:numPr>
      <w:adjustRightInd/>
      <w:snapToGrid/>
      <w:spacing w:after="0" w:line="276" w:lineRule="auto"/>
      <w:ind w:left="0" w:firstLine="0"/>
      <w:textAlignment w:val="center"/>
    </w:pPr>
    <w:rPr>
      <w:rFonts w:ascii="Times New Roman" w:eastAsia="黑体" w:hAnsi="Times New Roman"/>
      <w:bCs/>
      <w:kern w:val="2"/>
      <w:szCs w:val="21"/>
    </w:rPr>
  </w:style>
  <w:style w:type="paragraph" w:customStyle="1" w:styleId="a3">
    <w:name w:val="解析"/>
    <w:basedOn w:val="Normal"/>
    <w:link w:val="Char0"/>
    <w:qFormat/>
    <w:pPr>
      <w:widowControl w:val="0"/>
      <w:numPr>
        <w:numId w:val="5"/>
      </w:numPr>
      <w:wordWrap w:val="0"/>
      <w:topLinePunct/>
      <w:adjustRightInd/>
      <w:spacing w:after="0" w:line="276" w:lineRule="auto"/>
      <w:jc w:val="both"/>
      <w:textAlignment w:val="center"/>
    </w:pPr>
    <w:rPr>
      <w:rFonts w:ascii="Times New Roman" w:eastAsia="楷体_GB2312" w:hAnsi="Times New Roman"/>
      <w:kern w:val="2"/>
      <w:szCs w:val="21"/>
    </w:rPr>
  </w:style>
  <w:style w:type="character" w:customStyle="1" w:styleId="Char0">
    <w:name w:val="解析 Char"/>
    <w:link w:val="a3"/>
    <w:rPr>
      <w:rFonts w:ascii="Times New Roman" w:eastAsia="楷体_GB2312" w:hAnsi="Times New Roman"/>
      <w:kern w:val="2"/>
      <w:szCs w:val="21"/>
    </w:rPr>
  </w:style>
  <w:style w:type="character" w:customStyle="1" w:styleId="CharChar">
    <w:name w:val="例题 Char Char"/>
    <w:link w:val="a2"/>
    <w:qFormat/>
    <w:rPr>
      <w:rFonts w:ascii="Times New Roman" w:eastAsia="黑体" w:hAnsi="Times New Roman"/>
      <w:bCs/>
      <w:kern w:val="2"/>
      <w:szCs w:val="21"/>
    </w:rPr>
  </w:style>
  <w:style w:type="character" w:customStyle="1" w:styleId="Char1">
    <w:name w:val="纯文本 Char"/>
    <w:basedOn w:val="DefaultParagraphFont"/>
    <w:rPr>
      <w:rFonts w:ascii="宋体" w:eastAsia="宋体" w:hAnsi="Courier New" w:cs="Courier New"/>
      <w:sz w:val="21"/>
      <w:szCs w:val="21"/>
    </w:rPr>
  </w:style>
  <w:style w:type="character" w:customStyle="1" w:styleId="a4">
    <w:name w:val="纯文本 字符"/>
    <w:basedOn w:val="DefaultParagraphFont"/>
    <w:link w:val="PlainText"/>
    <w:rPr>
      <w:rFonts w:ascii="宋体" w:eastAsia="黑体" w:hAnsi="Courier New" w:cs="Courier New"/>
      <w:kern w:val="2"/>
      <w:sz w:val="24"/>
      <w:szCs w:val="21"/>
    </w:rPr>
  </w:style>
  <w:style w:type="paragraph" w:customStyle="1" w:styleId="2">
    <w:name w:val="讲义标题2"/>
    <w:basedOn w:val="Normal"/>
    <w:link w:val="2Char"/>
    <w:qFormat/>
    <w:pPr>
      <w:widowControl w:val="0"/>
      <w:numPr>
        <w:numId w:val="6"/>
      </w:numPr>
      <w:adjustRightInd/>
      <w:spacing w:after="0" w:line="360" w:lineRule="auto"/>
      <w:ind w:hanging="202" w:hangingChars="202"/>
      <w:textAlignment w:val="center"/>
    </w:pPr>
    <w:rPr>
      <w:rFonts w:ascii="Times New Roman" w:hAnsi="Times New Roman"/>
      <w:kern w:val="2"/>
      <w:sz w:val="24"/>
      <w:szCs w:val="21"/>
    </w:rPr>
  </w:style>
  <w:style w:type="paragraph" w:customStyle="1" w:styleId="3">
    <w:name w:val="讲义标题3"/>
    <w:basedOn w:val="2"/>
    <w:qFormat/>
    <w:pPr>
      <w:numPr>
        <w:numId w:val="7"/>
      </w:numPr>
      <w:ind w:left="100" w:leftChars="100"/>
    </w:pPr>
    <w:rPr>
      <w:rFonts w:eastAsia="黑体"/>
      <w:sz w:val="21"/>
    </w:rPr>
  </w:style>
  <w:style w:type="paragraph" w:customStyle="1" w:styleId="a5">
    <w:name w:val="就是习题"/>
    <w:basedOn w:val="Normal"/>
    <w:link w:val="Char2"/>
    <w:pPr>
      <w:widowControl w:val="0"/>
      <w:numPr>
        <w:numId w:val="8"/>
      </w:numPr>
      <w:wordWrap w:val="0"/>
      <w:adjustRightInd/>
      <w:spacing w:after="0" w:line="276" w:lineRule="auto"/>
      <w:ind w:left="0" w:hanging="405" w:hangingChars="405"/>
      <w:jc w:val="both"/>
      <w:textAlignment w:val="center"/>
    </w:pPr>
    <w:rPr>
      <w:rFonts w:ascii="Times New Roman" w:eastAsia="黑体" w:hAnsi="Times New Roman"/>
      <w:kern w:val="2"/>
      <w:szCs w:val="21"/>
    </w:rPr>
  </w:style>
  <w:style w:type="character" w:customStyle="1" w:styleId="Char2">
    <w:name w:val="就是习题 Char"/>
    <w:link w:val="a5"/>
    <w:rPr>
      <w:rFonts w:ascii="Times New Roman" w:eastAsia="黑体" w:hAnsi="Times New Roman"/>
      <w:kern w:val="2"/>
      <w:szCs w:val="21"/>
    </w:rPr>
  </w:style>
  <w:style w:type="paragraph" w:customStyle="1" w:styleId="a6">
    <w:name w:val="三级"/>
    <w:basedOn w:val="Normal"/>
    <w:qFormat/>
    <w:pPr>
      <w:widowControl w:val="0"/>
      <w:adjustRightInd/>
      <w:spacing w:after="0" w:line="360" w:lineRule="auto"/>
      <w:ind w:hanging="425" w:hangingChars="202"/>
      <w:textAlignment w:val="center"/>
    </w:pPr>
    <w:rPr>
      <w:rFonts w:ascii="Times New Roman" w:hAnsi="Times New Roman"/>
      <w:kern w:val="2"/>
      <w:sz w:val="24"/>
      <w:szCs w:val="21"/>
    </w:rPr>
  </w:style>
  <w:style w:type="paragraph" w:customStyle="1" w:styleId="0">
    <w:name w:val="正文0"/>
    <w:basedOn w:val="Normal"/>
    <w:qFormat/>
    <w:pPr>
      <w:widowControl w:val="0"/>
      <w:adjustRightInd/>
      <w:spacing w:after="0" w:line="288" w:lineRule="auto"/>
      <w:ind w:firstLine="200" w:firstLineChars="200"/>
    </w:pPr>
    <w:rPr>
      <w:rFonts w:ascii="Times New Roman" w:eastAsia="宋体" w:hAnsi="Times New Roman"/>
      <w:kern w:val="2"/>
      <w:sz w:val="21"/>
      <w:szCs w:val="21"/>
    </w:rPr>
  </w:style>
  <w:style w:type="paragraph" w:customStyle="1" w:styleId="a7">
    <w:name w:val="就是楷体"/>
    <w:basedOn w:val="Normal"/>
    <w:link w:val="Char3"/>
    <w:pPr>
      <w:widowControl w:val="0"/>
      <w:adjustRightInd/>
      <w:spacing w:after="0" w:line="276" w:lineRule="auto"/>
      <w:ind w:left="850"/>
      <w:jc w:val="both"/>
    </w:pPr>
    <w:rPr>
      <w:rFonts w:ascii="Times New Roman" w:eastAsia="楷体_GB2312" w:hAnsi="Times New Roman"/>
      <w:kern w:val="2"/>
      <w:szCs w:val="21"/>
    </w:rPr>
  </w:style>
  <w:style w:type="character" w:customStyle="1" w:styleId="Char3">
    <w:name w:val="就是楷体 Char"/>
    <w:link w:val="a7"/>
    <w:rPr>
      <w:rFonts w:ascii="Times New Roman" w:eastAsia="楷体_GB2312" w:hAnsi="Times New Roman"/>
      <w:kern w:val="2"/>
      <w:szCs w:val="21"/>
    </w:rPr>
  </w:style>
  <w:style w:type="character" w:customStyle="1" w:styleId="mi">
    <w:name w:val="mi"/>
    <w:basedOn w:val="DefaultParagraphFont"/>
  </w:style>
  <w:style w:type="character" w:customStyle="1" w:styleId="mo">
    <w:name w:val="mo"/>
    <w:basedOn w:val="DefaultParagraphFont"/>
  </w:style>
  <w:style w:type="character" w:customStyle="1" w:styleId="mn">
    <w:name w:val="mn"/>
    <w:basedOn w:val="DefaultParagraphFont"/>
  </w:style>
  <w:style w:type="character" w:customStyle="1" w:styleId="msqrt">
    <w:name w:val="msqrt"/>
    <w:basedOn w:val="DefaultParagraphFont"/>
  </w:style>
  <w:style w:type="paragraph" w:customStyle="1" w:styleId="20">
    <w:name w:val="例题2"/>
    <w:basedOn w:val="Normal"/>
    <w:qFormat/>
    <w:pPr>
      <w:widowControl w:val="0"/>
      <w:numPr>
        <w:numId w:val="9"/>
      </w:numPr>
      <w:adjustRightInd/>
      <w:spacing w:after="0" w:line="288" w:lineRule="auto"/>
      <w:ind w:left="0" w:hanging="200" w:hangingChars="200"/>
    </w:pPr>
    <w:rPr>
      <w:rFonts w:ascii="Times New Roman" w:eastAsia="黑体" w:hAnsi="Times New Roman"/>
      <w:kern w:val="2"/>
      <w:sz w:val="24"/>
      <w:szCs w:val="21"/>
    </w:rPr>
  </w:style>
  <w:style w:type="paragraph" w:styleId="ListParagraph">
    <w:name w:val="List Paragraph"/>
    <w:basedOn w:val="Normal"/>
    <w:link w:val="a8"/>
    <w:uiPriority w:val="99"/>
    <w:qFormat/>
    <w:pPr>
      <w:widowControl w:val="0"/>
      <w:adjustRightInd/>
      <w:snapToGrid/>
      <w:spacing w:after="0"/>
      <w:ind w:firstLine="420" w:firstLineChars="200"/>
      <w:jc w:val="both"/>
    </w:pPr>
    <w:rPr>
      <w:rFonts w:asciiTheme="minorHAnsi" w:eastAsiaTheme="minorEastAsia" w:hAnsiTheme="minorHAnsi"/>
      <w:kern w:val="2"/>
      <w:sz w:val="21"/>
    </w:rPr>
  </w:style>
  <w:style w:type="character" w:customStyle="1" w:styleId="a8">
    <w:name w:val="列表段落 字符"/>
    <w:link w:val="ListParagraph"/>
    <w:locked/>
    <w:rPr>
      <w:rFonts w:eastAsiaTheme="minorEastAsia"/>
      <w:kern w:val="2"/>
      <w:sz w:val="21"/>
    </w:rPr>
  </w:style>
  <w:style w:type="character" w:customStyle="1" w:styleId="apple-style-span">
    <w:name w:val="apple-style-span"/>
  </w:style>
  <w:style w:type="paragraph" w:customStyle="1" w:styleId="00">
    <w:name w:val="正文_0"/>
    <w:qFormat/>
    <w:pPr>
      <w:widowControl w:val="0"/>
      <w:jc w:val="both"/>
    </w:pPr>
    <w:rPr>
      <w:rFonts w:ascii="Calibri" w:eastAsia="宋体" w:hAnsi="Calibri" w:cs="Times New Roman"/>
      <w:kern w:val="2"/>
      <w:sz w:val="21"/>
      <w:szCs w:val="22"/>
    </w:rPr>
  </w:style>
  <w:style w:type="paragraph" w:customStyle="1" w:styleId="12">
    <w:name w:val="列出段落1"/>
    <w:basedOn w:val="Normal"/>
    <w:qFormat/>
    <w:pPr>
      <w:widowControl w:val="0"/>
      <w:adjustRightInd/>
      <w:snapToGrid/>
      <w:spacing w:after="0"/>
      <w:ind w:firstLine="420" w:firstLineChars="200"/>
      <w:jc w:val="both"/>
    </w:pPr>
    <w:rPr>
      <w:rFonts w:ascii="Calibri" w:eastAsia="宋体" w:hAnsi="Calibri" w:cs="Times New Roman"/>
      <w:kern w:val="2"/>
      <w:sz w:val="21"/>
    </w:rPr>
  </w:style>
  <w:style w:type="paragraph" w:customStyle="1" w:styleId="a9">
    <w:name w:val="课堂练习"/>
    <w:basedOn w:val="a5"/>
    <w:qFormat/>
    <w:pPr>
      <w:numPr>
        <w:numId w:val="10"/>
      </w:numPr>
      <w:textAlignment w:val="auto"/>
    </w:pPr>
    <w:rPr>
      <w:szCs w:val="22"/>
    </w:rPr>
  </w:style>
  <w:style w:type="paragraph" w:customStyle="1" w:styleId="MTDisplayEquation">
    <w:name w:val="MTDisplayEquation"/>
    <w:basedOn w:val="Heading1"/>
    <w:next w:val="Normal"/>
    <w:link w:val="MTDisplayEquationChar"/>
    <w:pPr>
      <w:tabs>
        <w:tab w:val="center" w:pos="4160"/>
        <w:tab w:val="right" w:pos="8300"/>
      </w:tabs>
    </w:pPr>
  </w:style>
  <w:style w:type="character" w:customStyle="1" w:styleId="MTDisplayEquationChar">
    <w:name w:val="MTDisplayEquation Char"/>
    <w:basedOn w:val="10"/>
    <w:link w:val="MTDisplayEquation"/>
    <w:qFormat/>
    <w:rPr>
      <w:rFonts w:eastAsiaTheme="minorEastAsia"/>
      <w:b/>
      <w:bCs/>
      <w:kern w:val="44"/>
      <w:sz w:val="44"/>
      <w:szCs w:val="44"/>
    </w:rPr>
  </w:style>
  <w:style w:type="character" w:customStyle="1" w:styleId="2Char">
    <w:name w:val="讲义标题2 Char"/>
    <w:basedOn w:val="DefaultParagraphFont"/>
    <w:link w:val="2"/>
    <w:qFormat/>
    <w:rPr>
      <w:rFonts w:ascii="Times New Roman" w:hAnsi="Times New Roman"/>
      <w:kern w:val="2"/>
      <w:sz w:val="24"/>
      <w:szCs w:val="21"/>
    </w:rPr>
  </w:style>
  <w:style w:type="paragraph" w:customStyle="1" w:styleId="a10">
    <w:name w:val="考点"/>
    <w:basedOn w:val="2"/>
    <w:link w:val="Char4"/>
    <w:qFormat/>
    <w:pPr>
      <w:numPr>
        <w:numId w:val="11"/>
      </w:numPr>
    </w:pPr>
    <w:rPr>
      <w:rFonts w:eastAsia="仿宋"/>
      <w:b/>
    </w:rPr>
  </w:style>
  <w:style w:type="character" w:customStyle="1" w:styleId="Char4">
    <w:name w:val="考点 Char"/>
    <w:basedOn w:val="2Char"/>
    <w:link w:val="a10"/>
    <w:rPr>
      <w:rFonts w:ascii="Times New Roman" w:eastAsia="仿宋" w:hAnsi="Times New Roman"/>
      <w:b/>
      <w:kern w:val="2"/>
      <w:sz w:val="24"/>
      <w:szCs w:val="21"/>
    </w:rPr>
  </w:style>
  <w:style w:type="paragraph" w:customStyle="1" w:styleId="1115">
    <w:name w:val="样式 讲义标题1 + 行距: 多倍行距 1.15 字行"/>
    <w:basedOn w:val="Normal"/>
    <w:pPr>
      <w:widowControl w:val="0"/>
      <w:adjustRightInd/>
      <w:snapToGrid/>
      <w:spacing w:after="0" w:line="276" w:lineRule="auto"/>
      <w:jc w:val="both"/>
    </w:pPr>
    <w:rPr>
      <w:rFonts w:ascii="Times New Roman" w:eastAsia="方正平和简体" w:hAnsi="Times New Roman" w:cs="Times New Roman"/>
      <w:kern w:val="2"/>
      <w:sz w:val="28"/>
      <w:szCs w:val="28"/>
    </w:rPr>
  </w:style>
  <w:style w:type="character" w:customStyle="1" w:styleId="a11">
    <w:name w:val="批注框文本 字符"/>
    <w:link w:val="BalloonText"/>
    <w:uiPriority w:val="99"/>
    <w:rPr>
      <w:sz w:val="18"/>
      <w:szCs w:val="18"/>
    </w:rPr>
  </w:style>
  <w:style w:type="paragraph" w:customStyle="1" w:styleId="a12">
    <w:name w:val="样式 例题 + 宋体"/>
    <w:basedOn w:val="a2"/>
    <w:pPr>
      <w:numPr>
        <w:numId w:val="0"/>
      </w:numPr>
      <w:tabs>
        <w:tab w:val="left" w:pos="360"/>
      </w:tabs>
      <w:ind w:left="420"/>
      <w:jc w:val="both"/>
      <w:textAlignment w:val="auto"/>
    </w:pPr>
    <w:rPr>
      <w:rFonts w:ascii="宋体" w:hAnsi="宋体" w:cs="Times New Roman"/>
      <w:szCs w:val="22"/>
    </w:rPr>
  </w:style>
  <w:style w:type="character" w:customStyle="1" w:styleId="Char10">
    <w:name w:val="批注框文本 Char1"/>
    <w:basedOn w:val="DefaultParagraphFont"/>
    <w:uiPriority w:val="99"/>
    <w:semiHidden/>
    <w:rPr>
      <w:rFonts w:ascii="Tahoma" w:hAnsi="Tahoma"/>
      <w:sz w:val="18"/>
      <w:szCs w:val="18"/>
    </w:rPr>
  </w:style>
  <w:style w:type="paragraph" w:customStyle="1" w:styleId="CharCharCharCharCharCharCharCharCharCharCharCharCharCharCharCharCharCharChar">
    <w:name w:val="Char Char Char Char Char Char Char Char Char Char Char Char Char Char Char Char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character" w:customStyle="1" w:styleId="HTML">
    <w:name w:val="HTML 预设格式 字符"/>
    <w:basedOn w:val="DefaultParagraphFont"/>
    <w:link w:val="HTMLPreformatted"/>
    <w:rPr>
      <w:rFonts w:ascii="宋体" w:eastAsia="宋体" w:hAnsi="宋体" w:cs="宋体"/>
      <w:sz w:val="24"/>
      <w:szCs w:val="24"/>
    </w:rPr>
  </w:style>
  <w:style w:type="character" w:customStyle="1" w:styleId="a13">
    <w:name w:val="尾注文本 字符"/>
    <w:basedOn w:val="DefaultParagraphFont"/>
    <w:link w:val="EndnoteText"/>
    <w:semiHidden/>
    <w:rPr>
      <w:rFonts w:ascii="Times New Roman" w:eastAsia="宋体" w:hAnsi="Times New Roman" w:cs="Times New Roman"/>
      <w:kern w:val="2"/>
      <w:sz w:val="21"/>
      <w:szCs w:val="24"/>
    </w:rPr>
  </w:style>
  <w:style w:type="paragraph" w:styleId="NoSpacing">
    <w:name w:val="No Spacing"/>
    <w:link w:val="a17"/>
    <w:uiPriority w:val="1"/>
    <w:qFormat/>
    <w:pPr>
      <w:widowControl w:val="0"/>
      <w:jc w:val="both"/>
    </w:pPr>
    <w:rPr>
      <w:rFonts w:ascii="Calibri" w:eastAsia="宋体" w:hAnsi="Calibri" w:cs="Times New Roman"/>
      <w:kern w:val="2"/>
      <w:sz w:val="21"/>
      <w:szCs w:val="22"/>
    </w:rPr>
  </w:style>
  <w:style w:type="character" w:customStyle="1" w:styleId="Char11">
    <w:name w:val="页眉 Char1"/>
    <w:basedOn w:val="DefaultParagraphFont"/>
    <w:uiPriority w:val="99"/>
    <w:semiHidden/>
    <w:rPr>
      <w:rFonts w:ascii="Times New Roman" w:eastAsia="宋体" w:hAnsi="Times New Roman" w:cs="宋体" w:hint="default"/>
      <w:sz w:val="18"/>
      <w:szCs w:val="18"/>
    </w:rPr>
  </w:style>
  <w:style w:type="character" w:customStyle="1" w:styleId="Char12">
    <w:name w:val="页脚 Char1"/>
    <w:basedOn w:val="DefaultParagraphFont"/>
    <w:uiPriority w:val="99"/>
    <w:semiHidden/>
    <w:rPr>
      <w:rFonts w:ascii="Times New Roman" w:eastAsia="宋体" w:hAnsi="Times New Roman" w:cs="宋体" w:hint="default"/>
      <w:sz w:val="18"/>
      <w:szCs w:val="18"/>
    </w:rPr>
  </w:style>
  <w:style w:type="character" w:customStyle="1" w:styleId="13">
    <w:name w:val="纯文本 字符1"/>
    <w:basedOn w:val="DefaultParagraphFont"/>
    <w:semiHidden/>
    <w:rPr>
      <w:rFonts w:eastAsia="等线" w:hAnsi="Courier New" w:asciiTheme="minorEastAsia" w:cs="Courier New" w:hint="eastAsia"/>
      <w:szCs w:val="24"/>
    </w:rPr>
  </w:style>
  <w:style w:type="paragraph" w:customStyle="1" w:styleId="Normal52">
    <w:name w:val="Normal_5_2"/>
    <w:uiPriority w:val="99"/>
    <w:pPr>
      <w:widowControl w:val="0"/>
      <w:jc w:val="both"/>
    </w:pPr>
    <w:rPr>
      <w:rFonts w:ascii="Calibri" w:eastAsia="宋体" w:hAnsi="Calibri" w:cs="Times New Roman"/>
      <w:kern w:val="2"/>
      <w:sz w:val="21"/>
      <w:szCs w:val="22"/>
    </w:rPr>
  </w:style>
  <w:style w:type="paragraph" w:customStyle="1" w:styleId="Normal51">
    <w:name w:val="Normal_5_1"/>
    <w:uiPriority w:val="99"/>
    <w:pPr>
      <w:widowControl w:val="0"/>
      <w:jc w:val="both"/>
    </w:pPr>
    <w:rPr>
      <w:rFonts w:ascii="Calibri" w:eastAsia="宋体" w:hAnsi="Calibri" w:cs="Times New Roman"/>
      <w:kern w:val="2"/>
      <w:sz w:val="21"/>
      <w:szCs w:val="22"/>
    </w:rPr>
  </w:style>
  <w:style w:type="paragraph" w:customStyle="1" w:styleId="14">
    <w:name w:val="样式1"/>
    <w:basedOn w:val="a3"/>
    <w:link w:val="1Char0"/>
    <w:qFormat/>
    <w:pPr>
      <w:wordWrap/>
      <w:ind w:left="891" w:hanging="891"/>
    </w:pPr>
  </w:style>
  <w:style w:type="paragraph" w:customStyle="1" w:styleId="Normal50">
    <w:name w:val="Normal_5_0"/>
    <w:uiPriority w:val="99"/>
    <w:pPr>
      <w:widowControl w:val="0"/>
      <w:jc w:val="both"/>
    </w:pPr>
    <w:rPr>
      <w:rFonts w:ascii="Calibri" w:eastAsia="宋体" w:hAnsi="Calibri" w:cs="Times New Roman"/>
      <w:kern w:val="2"/>
      <w:sz w:val="21"/>
      <w:szCs w:val="22"/>
    </w:rPr>
  </w:style>
  <w:style w:type="character" w:customStyle="1" w:styleId="1Char0">
    <w:name w:val="样式1 Char"/>
    <w:basedOn w:val="Char0"/>
    <w:link w:val="14"/>
    <w:qFormat/>
    <w:rPr>
      <w:rFonts w:ascii="Times New Roman" w:eastAsia="楷体_GB2312" w:hAnsi="Times New Roman"/>
      <w:kern w:val="2"/>
      <w:szCs w:val="21"/>
    </w:rPr>
  </w:style>
  <w:style w:type="paragraph" w:customStyle="1" w:styleId="Normal5">
    <w:name w:val="Normal_5"/>
    <w:uiPriority w:val="99"/>
    <w:pPr>
      <w:widowControl w:val="0"/>
      <w:jc w:val="both"/>
    </w:pPr>
    <w:rPr>
      <w:rFonts w:ascii="Calibri" w:eastAsia="宋体" w:hAnsi="Calibri" w:cs="Times New Roman"/>
      <w:kern w:val="2"/>
      <w:sz w:val="21"/>
      <w:szCs w:val="22"/>
    </w:rPr>
  </w:style>
  <w:style w:type="paragraph" w:customStyle="1" w:styleId="ListParagraph1">
    <w:name w:val="List Paragraph1"/>
    <w:basedOn w:val="Normal"/>
    <w:qFormat/>
    <w:pPr>
      <w:adjustRightInd/>
      <w:snapToGrid/>
      <w:spacing w:line="276" w:lineRule="auto"/>
      <w:ind w:left="720"/>
    </w:pPr>
    <w:rPr>
      <w:rFonts w:ascii="Calibri" w:eastAsia="宋体" w:hAnsi="Calibri" w:cs="Calibri"/>
    </w:rPr>
  </w:style>
  <w:style w:type="paragraph" w:customStyle="1" w:styleId="a14">
    <w:name w:val="核心问题"/>
    <w:basedOn w:val="2"/>
    <w:link w:val="Char5"/>
    <w:qFormat/>
    <w:pPr>
      <w:numPr>
        <w:numId w:val="0"/>
      </w:numPr>
      <w:ind w:left="420" w:hanging="420" w:hangingChars="202"/>
    </w:pPr>
    <w:rPr>
      <w:rFonts w:eastAsia="仿宋"/>
      <w:b/>
      <w:sz w:val="21"/>
    </w:rPr>
  </w:style>
  <w:style w:type="character" w:customStyle="1" w:styleId="Char5">
    <w:name w:val="核心问题 Char"/>
    <w:basedOn w:val="2Char"/>
    <w:link w:val="a14"/>
    <w:rPr>
      <w:rFonts w:ascii="Times New Roman" w:eastAsia="仿宋" w:hAnsi="Times New Roman"/>
      <w:b/>
      <w:kern w:val="2"/>
      <w:sz w:val="21"/>
      <w:szCs w:val="21"/>
    </w:rPr>
  </w:style>
  <w:style w:type="paragraph" w:customStyle="1" w:styleId="JX">
    <w:name w:val="JX"/>
    <w:basedOn w:val="a3"/>
    <w:link w:val="JXChar"/>
    <w:qFormat/>
    <w:pPr>
      <w:ind w:left="0" w:hanging="890" w:hangingChars="351"/>
    </w:pPr>
  </w:style>
  <w:style w:type="character" w:customStyle="1" w:styleId="15">
    <w:name w:val="明显强调1"/>
    <w:uiPriority w:val="21"/>
    <w:qFormat/>
    <w:rPr>
      <w:i/>
      <w:iCs/>
      <w:color w:val="4F81BD"/>
    </w:rPr>
  </w:style>
  <w:style w:type="character" w:customStyle="1" w:styleId="JXChar">
    <w:name w:val="JX Char"/>
    <w:basedOn w:val="Char0"/>
    <w:link w:val="JX"/>
    <w:rPr>
      <w:rFonts w:ascii="Times New Roman" w:eastAsia="楷体_GB2312" w:hAnsi="Times New Roman"/>
      <w:kern w:val="2"/>
      <w:szCs w:val="21"/>
    </w:rPr>
  </w:style>
  <w:style w:type="paragraph" w:customStyle="1" w:styleId="21">
    <w:name w:val="列出段落2"/>
    <w:basedOn w:val="Normal"/>
    <w:qFormat/>
    <w:pPr>
      <w:widowControl w:val="0"/>
      <w:adjustRightInd/>
      <w:snapToGrid/>
      <w:spacing w:after="0"/>
      <w:ind w:firstLine="420" w:firstLineChars="200"/>
      <w:jc w:val="both"/>
    </w:pPr>
    <w:rPr>
      <w:rFonts w:ascii="Times New Roman" w:eastAsia="宋体" w:hAnsi="Times New Roman" w:cs="Times New Roman"/>
      <w:kern w:val="2"/>
      <w:sz w:val="21"/>
    </w:rPr>
  </w:style>
  <w:style w:type="paragraph" w:customStyle="1" w:styleId="16">
    <w:name w:val="正文_1"/>
    <w:qFormat/>
    <w:pPr>
      <w:widowControl w:val="0"/>
      <w:jc w:val="both"/>
    </w:pPr>
    <w:rPr>
      <w:rFonts w:ascii="Times New Roman" w:eastAsia="宋体" w:hAnsi="Times New Roman" w:cs="Times New Roman"/>
      <w:kern w:val="2"/>
      <w:sz w:val="21"/>
      <w:szCs w:val="24"/>
    </w:rPr>
  </w:style>
  <w:style w:type="paragraph" w:customStyle="1" w:styleId="Normal4">
    <w:name w:val="Normal_4"/>
    <w:uiPriority w:val="99"/>
    <w:pPr>
      <w:widowControl w:val="0"/>
      <w:jc w:val="both"/>
    </w:pPr>
    <w:rPr>
      <w:rFonts w:ascii="Calibri" w:eastAsia="宋体" w:hAnsi="Calibri" w:cs="Times New Roman"/>
      <w:kern w:val="2"/>
      <w:sz w:val="21"/>
      <w:szCs w:val="22"/>
    </w:rPr>
  </w:style>
  <w:style w:type="character" w:customStyle="1" w:styleId="a15">
    <w:name w:val="解答题问题 字符"/>
    <w:link w:val="a16"/>
    <w:rPr>
      <w:rFonts w:ascii="Times New Roman" w:eastAsia="宋体" w:hAnsi="Times New Roman" w:cs="Times New Roman"/>
    </w:rPr>
  </w:style>
  <w:style w:type="paragraph" w:customStyle="1" w:styleId="a16">
    <w:name w:val="解答题问题"/>
    <w:basedOn w:val="Normal"/>
    <w:link w:val="a15"/>
    <w:qFormat/>
    <w:pPr>
      <w:tabs>
        <w:tab w:val="left" w:pos="420"/>
      </w:tabs>
      <w:adjustRightInd/>
      <w:snapToGrid/>
      <w:spacing w:beforeLines="50" w:after="0" w:afterLines="50" w:line="360" w:lineRule="auto"/>
      <w:ind w:left="630" w:hanging="630" w:hangingChars="300"/>
    </w:pPr>
    <w:rPr>
      <w:rFonts w:ascii="Times New Roman" w:eastAsia="宋体" w:hAnsi="Times New Roman" w:cs="Times New Roman"/>
    </w:rPr>
  </w:style>
  <w:style w:type="character" w:customStyle="1" w:styleId="a17">
    <w:name w:val="无间隔 字符"/>
    <w:basedOn w:val="DefaultParagraphFont"/>
    <w:link w:val="NoSpacing"/>
    <w:uiPriority w:val="1"/>
    <w:qFormat/>
    <w:rPr>
      <w:rFonts w:ascii="Calibri" w:eastAsia="宋体" w:hAnsi="Calibri" w:cs="Times New Roman"/>
      <w:kern w:val="2"/>
      <w:sz w:val="21"/>
    </w:rPr>
  </w:style>
  <w:style w:type="character" w:styleId="PlaceholderText">
    <w:name w:val="Placeholder Text"/>
    <w:basedOn w:val="DefaultParagraphFont"/>
    <w:uiPriority w:val="99"/>
    <w:semiHidden/>
    <w:rPr>
      <w:color w:val="808080"/>
    </w:rPr>
  </w:style>
  <w:style w:type="character" w:customStyle="1" w:styleId="a18">
    <w:name w:val="日期 字符"/>
    <w:basedOn w:val="DefaultParagraphFont"/>
    <w:link w:val="Date"/>
    <w:uiPriority w:val="99"/>
    <w:semiHidden/>
    <w:rPr>
      <w:rFonts w:ascii="Calibri" w:eastAsia="宋体" w:hAnsi="Calibri" w:cs="Times New Roman"/>
      <w:kern w:val="2"/>
      <w:sz w:val="21"/>
    </w:rPr>
  </w:style>
  <w:style w:type="paragraph" w:customStyle="1" w:styleId="DefaultParagraph">
    <w:name w:val="DefaultParagraph"/>
    <w:link w:val="DefaultParagraphCharChar"/>
    <w:qFormat/>
    <w:rPr>
      <w:rFonts w:ascii="Times New Roman" w:eastAsia="宋体" w:hAnsi="Calibri" w:cs="Times New Roman"/>
      <w:kern w:val="2"/>
      <w:sz w:val="21"/>
      <w:szCs w:val="22"/>
    </w:rPr>
  </w:style>
  <w:style w:type="paragraph" w:customStyle="1" w:styleId="Normal0">
    <w:name w:val="Normal_0"/>
    <w:uiPriority w:val="99"/>
    <w:pPr>
      <w:widowControl w:val="0"/>
      <w:jc w:val="both"/>
    </w:pPr>
    <w:rPr>
      <w:rFonts w:ascii="Calibri" w:eastAsia="宋体" w:hAnsi="Calibri" w:cs="Times New Roman"/>
      <w:kern w:val="2"/>
      <w:sz w:val="21"/>
      <w:szCs w:val="22"/>
    </w:rPr>
  </w:style>
  <w:style w:type="paragraph" w:customStyle="1" w:styleId="Normal00">
    <w:name w:val="Normal_0_0"/>
    <w:uiPriority w:val="99"/>
    <w:pPr>
      <w:widowControl w:val="0"/>
      <w:jc w:val="both"/>
    </w:pPr>
    <w:rPr>
      <w:rFonts w:ascii="Calibri" w:eastAsia="宋体" w:hAnsi="Calibri" w:cs="Times New Roman"/>
      <w:kern w:val="2"/>
      <w:sz w:val="21"/>
      <w:szCs w:val="22"/>
    </w:rPr>
  </w:style>
  <w:style w:type="paragraph" w:customStyle="1" w:styleId="Normal40">
    <w:name w:val="Normal_4_0"/>
    <w:uiPriority w:val="99"/>
    <w:pPr>
      <w:widowControl w:val="0"/>
      <w:jc w:val="both"/>
    </w:pPr>
    <w:rPr>
      <w:rFonts w:ascii="Calibri" w:eastAsia="宋体" w:hAnsi="Calibri" w:cs="Times New Roman"/>
      <w:kern w:val="2"/>
      <w:sz w:val="21"/>
      <w:szCs w:val="22"/>
    </w:rPr>
  </w:style>
  <w:style w:type="paragraph" w:customStyle="1" w:styleId="Normal01">
    <w:name w:val="Normal_0_1"/>
    <w:uiPriority w:val="99"/>
    <w:pPr>
      <w:widowControl w:val="0"/>
      <w:jc w:val="both"/>
    </w:pPr>
    <w:rPr>
      <w:rFonts w:ascii="Calibri" w:eastAsia="宋体" w:hAnsi="Calibri" w:cs="Times New Roman"/>
      <w:kern w:val="2"/>
      <w:sz w:val="21"/>
      <w:szCs w:val="22"/>
    </w:rPr>
  </w:style>
  <w:style w:type="paragraph" w:customStyle="1" w:styleId="Normal41">
    <w:name w:val="Normal_4_1"/>
    <w:uiPriority w:val="99"/>
    <w:pPr>
      <w:widowControl w:val="0"/>
      <w:jc w:val="both"/>
    </w:pPr>
    <w:rPr>
      <w:rFonts w:ascii="Calibri" w:eastAsia="宋体" w:hAnsi="Calibri" w:cs="Times New Roman"/>
      <w:kern w:val="2"/>
      <w:sz w:val="21"/>
      <w:szCs w:val="22"/>
    </w:rPr>
  </w:style>
  <w:style w:type="paragraph" w:customStyle="1" w:styleId="Normal02">
    <w:name w:val="Normal_0_2"/>
    <w:uiPriority w:val="99"/>
    <w:qFormat/>
    <w:pPr>
      <w:widowControl w:val="0"/>
      <w:jc w:val="both"/>
    </w:pPr>
    <w:rPr>
      <w:rFonts w:ascii="Calibri" w:eastAsia="宋体" w:hAnsi="Calibri" w:cs="Times New Roman"/>
      <w:kern w:val="2"/>
      <w:sz w:val="21"/>
      <w:szCs w:val="22"/>
    </w:rPr>
  </w:style>
  <w:style w:type="paragraph" w:customStyle="1" w:styleId="Normal42">
    <w:name w:val="Normal_4_2"/>
    <w:uiPriority w:val="99"/>
    <w:qFormat/>
    <w:pPr>
      <w:widowControl w:val="0"/>
      <w:jc w:val="both"/>
    </w:pPr>
    <w:rPr>
      <w:rFonts w:ascii="Calibri" w:eastAsia="宋体" w:hAnsi="Calibri" w:cs="Times New Roman"/>
      <w:kern w:val="2"/>
      <w:sz w:val="21"/>
      <w:szCs w:val="22"/>
    </w:rPr>
  </w:style>
  <w:style w:type="paragraph" w:customStyle="1" w:styleId="Normal03">
    <w:name w:val="Normal_0_3"/>
    <w:uiPriority w:val="99"/>
    <w:pPr>
      <w:widowControl w:val="0"/>
      <w:jc w:val="both"/>
    </w:pPr>
    <w:rPr>
      <w:rFonts w:ascii="Calibri" w:eastAsia="宋体" w:hAnsi="Calibri" w:cs="Times New Roman"/>
      <w:kern w:val="2"/>
      <w:sz w:val="21"/>
      <w:szCs w:val="22"/>
    </w:rPr>
  </w:style>
  <w:style w:type="paragraph" w:customStyle="1" w:styleId="Normal43">
    <w:name w:val="Normal_4_3"/>
    <w:uiPriority w:val="99"/>
    <w:pPr>
      <w:widowControl w:val="0"/>
      <w:jc w:val="both"/>
    </w:pPr>
    <w:rPr>
      <w:rFonts w:ascii="Calibri" w:eastAsia="宋体" w:hAnsi="Calibri" w:cs="Times New Roman"/>
      <w:kern w:val="2"/>
      <w:sz w:val="21"/>
      <w:szCs w:val="22"/>
    </w:rPr>
  </w:style>
  <w:style w:type="paragraph" w:customStyle="1" w:styleId="Normal04">
    <w:name w:val="Normal_0_4"/>
    <w:uiPriority w:val="99"/>
    <w:pPr>
      <w:widowControl w:val="0"/>
      <w:jc w:val="both"/>
    </w:pPr>
    <w:rPr>
      <w:rFonts w:ascii="Calibri" w:eastAsia="宋体" w:hAnsi="Calibri" w:cs="Times New Roman"/>
      <w:kern w:val="2"/>
      <w:sz w:val="21"/>
      <w:szCs w:val="22"/>
    </w:rPr>
  </w:style>
  <w:style w:type="paragraph" w:customStyle="1" w:styleId="Normal44">
    <w:name w:val="Normal_4_4"/>
    <w:uiPriority w:val="99"/>
    <w:pPr>
      <w:widowControl w:val="0"/>
      <w:jc w:val="both"/>
    </w:pPr>
    <w:rPr>
      <w:rFonts w:ascii="Calibri" w:eastAsia="宋体" w:hAnsi="Calibri" w:cs="Times New Roman"/>
      <w:kern w:val="2"/>
      <w:sz w:val="21"/>
      <w:szCs w:val="22"/>
    </w:rPr>
  </w:style>
  <w:style w:type="paragraph" w:customStyle="1" w:styleId="Normal05">
    <w:name w:val="Normal_0_5"/>
    <w:uiPriority w:val="99"/>
    <w:qFormat/>
    <w:pPr>
      <w:widowControl w:val="0"/>
      <w:jc w:val="both"/>
    </w:pPr>
    <w:rPr>
      <w:rFonts w:ascii="Calibri" w:eastAsia="宋体" w:hAnsi="Calibri" w:cs="Times New Roman"/>
      <w:kern w:val="2"/>
      <w:sz w:val="21"/>
      <w:szCs w:val="22"/>
    </w:rPr>
  </w:style>
  <w:style w:type="paragraph" w:customStyle="1" w:styleId="Normal45">
    <w:name w:val="Normal_4_5"/>
    <w:uiPriority w:val="99"/>
    <w:pPr>
      <w:widowControl w:val="0"/>
      <w:jc w:val="both"/>
    </w:pPr>
    <w:rPr>
      <w:rFonts w:ascii="Calibri" w:eastAsia="宋体" w:hAnsi="Calibri" w:cs="Times New Roman"/>
      <w:kern w:val="2"/>
      <w:sz w:val="21"/>
      <w:szCs w:val="22"/>
    </w:rPr>
  </w:style>
  <w:style w:type="paragraph" w:customStyle="1" w:styleId="Normal06">
    <w:name w:val="Normal_0_6"/>
    <w:uiPriority w:val="99"/>
    <w:pPr>
      <w:widowControl w:val="0"/>
      <w:jc w:val="both"/>
    </w:pPr>
    <w:rPr>
      <w:rFonts w:ascii="Calibri" w:eastAsia="宋体" w:hAnsi="Calibri" w:cs="Times New Roman"/>
      <w:kern w:val="2"/>
      <w:sz w:val="21"/>
      <w:szCs w:val="22"/>
    </w:rPr>
  </w:style>
  <w:style w:type="paragraph" w:customStyle="1" w:styleId="Normal46">
    <w:name w:val="Normal_4_6"/>
    <w:uiPriority w:val="99"/>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10">
    <w:name w:val="Normal_1_0"/>
    <w:uiPriority w:val="99"/>
    <w:pPr>
      <w:widowControl w:val="0"/>
      <w:jc w:val="both"/>
    </w:pPr>
    <w:rPr>
      <w:rFonts w:ascii="Calibri" w:eastAsia="宋体" w:hAnsi="Calibri" w:cs="Times New Roman"/>
      <w:kern w:val="2"/>
      <w:sz w:val="21"/>
      <w:szCs w:val="22"/>
    </w:rPr>
  </w:style>
  <w:style w:type="paragraph" w:customStyle="1" w:styleId="Normal11">
    <w:name w:val="Normal_1_1"/>
    <w:uiPriority w:val="99"/>
    <w:pPr>
      <w:widowControl w:val="0"/>
      <w:jc w:val="both"/>
    </w:pPr>
    <w:rPr>
      <w:rFonts w:ascii="Calibri" w:eastAsia="宋体" w:hAnsi="Calibri" w:cs="Times New Roman"/>
      <w:kern w:val="2"/>
      <w:sz w:val="21"/>
      <w:szCs w:val="22"/>
    </w:rPr>
  </w:style>
  <w:style w:type="paragraph" w:customStyle="1" w:styleId="Normal07">
    <w:name w:val="Normal_0_7"/>
    <w:uiPriority w:val="99"/>
    <w:pPr>
      <w:widowControl w:val="0"/>
      <w:jc w:val="both"/>
    </w:pPr>
    <w:rPr>
      <w:rFonts w:ascii="Calibri" w:eastAsia="宋体" w:hAnsi="Calibri" w:cs="Times New Roman"/>
      <w:kern w:val="2"/>
      <w:sz w:val="21"/>
      <w:szCs w:val="22"/>
    </w:rPr>
  </w:style>
  <w:style w:type="paragraph" w:customStyle="1" w:styleId="Normal47">
    <w:name w:val="Normal_4_7"/>
    <w:uiPriority w:val="99"/>
    <w:qFormat/>
    <w:pPr>
      <w:widowControl w:val="0"/>
      <w:jc w:val="both"/>
    </w:pPr>
    <w:rPr>
      <w:rFonts w:ascii="Calibri" w:eastAsia="宋体" w:hAnsi="Calibri" w:cs="Times New Roman"/>
      <w:kern w:val="2"/>
      <w:sz w:val="21"/>
      <w:szCs w:val="22"/>
    </w:rPr>
  </w:style>
  <w:style w:type="paragraph" w:customStyle="1" w:styleId="Normal08">
    <w:name w:val="Normal_0_8"/>
    <w:uiPriority w:val="99"/>
    <w:pPr>
      <w:widowControl w:val="0"/>
      <w:jc w:val="both"/>
    </w:pPr>
    <w:rPr>
      <w:rFonts w:ascii="Calibri" w:eastAsia="宋体" w:hAnsi="Calibri" w:cs="Times New Roman"/>
      <w:kern w:val="2"/>
      <w:sz w:val="21"/>
      <w:szCs w:val="22"/>
    </w:rPr>
  </w:style>
  <w:style w:type="paragraph" w:customStyle="1" w:styleId="Normal48">
    <w:name w:val="Normal_4_8"/>
    <w:uiPriority w:val="99"/>
    <w:pPr>
      <w:widowControl w:val="0"/>
      <w:jc w:val="both"/>
    </w:pPr>
    <w:rPr>
      <w:rFonts w:ascii="Calibri" w:eastAsia="宋体" w:hAnsi="Calibri" w:cs="Times New Roman"/>
      <w:kern w:val="2"/>
      <w:sz w:val="21"/>
      <w:szCs w:val="22"/>
    </w:rPr>
  </w:style>
  <w:style w:type="paragraph" w:customStyle="1" w:styleId="Normal12">
    <w:name w:val="Normal_1_2"/>
    <w:uiPriority w:val="99"/>
    <w:pPr>
      <w:widowControl w:val="0"/>
      <w:jc w:val="both"/>
    </w:pPr>
    <w:rPr>
      <w:rFonts w:ascii="Calibri" w:eastAsia="宋体" w:hAnsi="Calibri" w:cs="Times New Roman"/>
      <w:kern w:val="2"/>
      <w:sz w:val="21"/>
      <w:szCs w:val="22"/>
    </w:rPr>
  </w:style>
  <w:style w:type="paragraph" w:customStyle="1" w:styleId="Normal13">
    <w:name w:val="Normal_1_3"/>
    <w:uiPriority w:val="99"/>
    <w:pPr>
      <w:widowControl w:val="0"/>
      <w:jc w:val="both"/>
    </w:pPr>
    <w:rPr>
      <w:rFonts w:ascii="Calibri" w:eastAsia="宋体" w:hAnsi="Calibri" w:cs="Times New Roman"/>
      <w:kern w:val="2"/>
      <w:sz w:val="21"/>
      <w:szCs w:val="22"/>
    </w:rPr>
  </w:style>
  <w:style w:type="paragraph" w:customStyle="1" w:styleId="Normal53">
    <w:name w:val="Normal_5_3"/>
    <w:uiPriority w:val="99"/>
    <w:pPr>
      <w:widowControl w:val="0"/>
      <w:jc w:val="both"/>
    </w:pPr>
    <w:rPr>
      <w:rFonts w:ascii="Calibri" w:eastAsia="宋体" w:hAnsi="Calibri" w:cs="Times New Roman"/>
      <w:kern w:val="2"/>
      <w:sz w:val="21"/>
      <w:szCs w:val="22"/>
    </w:rPr>
  </w:style>
  <w:style w:type="paragraph" w:customStyle="1" w:styleId="Normal09">
    <w:name w:val="Normal_0_9"/>
    <w:uiPriority w:val="99"/>
    <w:pPr>
      <w:widowControl w:val="0"/>
      <w:jc w:val="both"/>
    </w:pPr>
    <w:rPr>
      <w:rFonts w:ascii="Calibri" w:eastAsia="宋体" w:hAnsi="Calibri" w:cs="Times New Roman"/>
      <w:kern w:val="2"/>
      <w:sz w:val="21"/>
      <w:szCs w:val="22"/>
    </w:rPr>
  </w:style>
  <w:style w:type="paragraph" w:customStyle="1" w:styleId="Normal49">
    <w:name w:val="Normal_4_9"/>
    <w:uiPriority w:val="99"/>
    <w:pPr>
      <w:widowControl w:val="0"/>
      <w:jc w:val="both"/>
    </w:pPr>
    <w:rPr>
      <w:rFonts w:ascii="Calibri" w:eastAsia="宋体" w:hAnsi="Calibri" w:cs="Times New Roman"/>
      <w:kern w:val="2"/>
      <w:sz w:val="21"/>
      <w:szCs w:val="22"/>
    </w:rPr>
  </w:style>
  <w:style w:type="paragraph" w:customStyle="1" w:styleId="Normal010">
    <w:name w:val="Normal_0_10"/>
    <w:uiPriority w:val="99"/>
    <w:pPr>
      <w:widowControl w:val="0"/>
      <w:jc w:val="both"/>
    </w:pPr>
    <w:rPr>
      <w:rFonts w:ascii="Calibri" w:eastAsia="宋体" w:hAnsi="Calibri" w:cs="Times New Roman"/>
      <w:kern w:val="2"/>
      <w:sz w:val="21"/>
      <w:szCs w:val="22"/>
    </w:rPr>
  </w:style>
  <w:style w:type="paragraph" w:customStyle="1" w:styleId="Normal410">
    <w:name w:val="Normal_4_10"/>
    <w:uiPriority w:val="99"/>
    <w:pPr>
      <w:widowControl w:val="0"/>
      <w:jc w:val="both"/>
    </w:pPr>
    <w:rPr>
      <w:rFonts w:ascii="Calibri" w:eastAsia="宋体" w:hAnsi="Calibri" w:cs="Times New Roman"/>
      <w:kern w:val="2"/>
      <w:sz w:val="21"/>
      <w:szCs w:val="22"/>
    </w:rPr>
  </w:style>
  <w:style w:type="paragraph" w:customStyle="1" w:styleId="Normal011">
    <w:name w:val="Normal_0_11"/>
    <w:uiPriority w:val="99"/>
    <w:pPr>
      <w:widowControl w:val="0"/>
      <w:jc w:val="both"/>
    </w:pPr>
    <w:rPr>
      <w:rFonts w:ascii="Calibri" w:eastAsia="宋体" w:hAnsi="Calibri" w:cs="Times New Roman"/>
      <w:kern w:val="2"/>
      <w:sz w:val="21"/>
      <w:szCs w:val="22"/>
    </w:rPr>
  </w:style>
  <w:style w:type="paragraph" w:customStyle="1" w:styleId="Normal411">
    <w:name w:val="Normal_4_11"/>
    <w:uiPriority w:val="99"/>
    <w:pPr>
      <w:widowControl w:val="0"/>
      <w:jc w:val="both"/>
    </w:pPr>
    <w:rPr>
      <w:rFonts w:ascii="Calibri" w:eastAsia="宋体" w:hAnsi="Calibri" w:cs="Times New Roman"/>
      <w:kern w:val="2"/>
      <w:sz w:val="21"/>
      <w:szCs w:val="22"/>
    </w:rPr>
  </w:style>
  <w:style w:type="paragraph" w:customStyle="1" w:styleId="Normal012">
    <w:name w:val="Normal_0_12"/>
    <w:uiPriority w:val="99"/>
    <w:pPr>
      <w:widowControl w:val="0"/>
      <w:jc w:val="both"/>
    </w:pPr>
    <w:rPr>
      <w:rFonts w:ascii="Calibri" w:eastAsia="宋体" w:hAnsi="Calibri" w:cs="Times New Roman"/>
      <w:kern w:val="2"/>
      <w:sz w:val="21"/>
      <w:szCs w:val="22"/>
    </w:rPr>
  </w:style>
  <w:style w:type="paragraph" w:customStyle="1" w:styleId="Normal412">
    <w:name w:val="Normal_4_12"/>
    <w:uiPriority w:val="99"/>
    <w:pPr>
      <w:widowControl w:val="0"/>
      <w:jc w:val="both"/>
    </w:pPr>
    <w:rPr>
      <w:rFonts w:ascii="Calibri" w:eastAsia="宋体" w:hAnsi="Calibri" w:cs="Times New Roman"/>
      <w:kern w:val="2"/>
      <w:sz w:val="21"/>
      <w:szCs w:val="22"/>
    </w:rPr>
  </w:style>
  <w:style w:type="paragraph" w:customStyle="1" w:styleId="Normal013">
    <w:name w:val="Normal_0_13"/>
    <w:uiPriority w:val="99"/>
    <w:qFormat/>
    <w:pPr>
      <w:widowControl w:val="0"/>
      <w:jc w:val="both"/>
    </w:pPr>
    <w:rPr>
      <w:rFonts w:ascii="Calibri" w:eastAsia="宋体" w:hAnsi="Calibri" w:cs="Times New Roman"/>
      <w:kern w:val="2"/>
      <w:sz w:val="21"/>
      <w:szCs w:val="22"/>
    </w:rPr>
  </w:style>
  <w:style w:type="paragraph" w:customStyle="1" w:styleId="Normal413">
    <w:name w:val="Normal_4_13"/>
    <w:uiPriority w:val="99"/>
    <w:pPr>
      <w:widowControl w:val="0"/>
      <w:jc w:val="both"/>
    </w:pPr>
    <w:rPr>
      <w:rFonts w:ascii="Calibri" w:eastAsia="宋体" w:hAnsi="Calibri" w:cs="Times New Roman"/>
      <w:kern w:val="2"/>
      <w:sz w:val="21"/>
      <w:szCs w:val="22"/>
    </w:rPr>
  </w:style>
  <w:style w:type="paragraph" w:customStyle="1" w:styleId="Normal014">
    <w:name w:val="Normal_0_14"/>
    <w:uiPriority w:val="99"/>
    <w:qFormat/>
    <w:pPr>
      <w:widowControl w:val="0"/>
      <w:jc w:val="both"/>
    </w:pPr>
    <w:rPr>
      <w:rFonts w:ascii="Calibri" w:eastAsia="宋体" w:hAnsi="Calibri" w:cs="Times New Roman"/>
      <w:kern w:val="2"/>
      <w:sz w:val="21"/>
      <w:szCs w:val="22"/>
    </w:rPr>
  </w:style>
  <w:style w:type="paragraph" w:customStyle="1" w:styleId="Normal414">
    <w:name w:val="Normal_4_14"/>
    <w:uiPriority w:val="99"/>
    <w:qFormat/>
    <w:pPr>
      <w:widowControl w:val="0"/>
      <w:jc w:val="both"/>
    </w:pPr>
    <w:rPr>
      <w:rFonts w:ascii="Calibri" w:eastAsia="宋体" w:hAnsi="Calibri" w:cs="Times New Roman"/>
      <w:kern w:val="2"/>
      <w:sz w:val="21"/>
      <w:szCs w:val="22"/>
    </w:rPr>
  </w:style>
  <w:style w:type="paragraph" w:customStyle="1" w:styleId="Normal015">
    <w:name w:val="Normal_0_15"/>
    <w:uiPriority w:val="99"/>
    <w:qFormat/>
    <w:pPr>
      <w:widowControl w:val="0"/>
      <w:jc w:val="both"/>
    </w:pPr>
    <w:rPr>
      <w:rFonts w:ascii="Calibri" w:eastAsia="宋体" w:hAnsi="Calibri" w:cs="Times New Roman"/>
      <w:kern w:val="2"/>
      <w:sz w:val="21"/>
      <w:szCs w:val="22"/>
    </w:rPr>
  </w:style>
  <w:style w:type="paragraph" w:customStyle="1" w:styleId="Normal415">
    <w:name w:val="Normal_4_15"/>
    <w:uiPriority w:val="99"/>
    <w:qFormat/>
    <w:pPr>
      <w:widowControl w:val="0"/>
      <w:jc w:val="both"/>
    </w:pPr>
    <w:rPr>
      <w:rFonts w:ascii="Calibri" w:eastAsia="宋体" w:hAnsi="Calibri" w:cs="Times New Roman"/>
      <w:kern w:val="2"/>
      <w:sz w:val="21"/>
      <w:szCs w:val="22"/>
    </w:rPr>
  </w:style>
  <w:style w:type="paragraph" w:customStyle="1" w:styleId="Normal14">
    <w:name w:val="Normal_1_4"/>
    <w:uiPriority w:val="99"/>
    <w:pPr>
      <w:widowControl w:val="0"/>
      <w:jc w:val="both"/>
    </w:pPr>
    <w:rPr>
      <w:rFonts w:ascii="Calibri" w:eastAsia="宋体" w:hAnsi="Calibri" w:cs="Times New Roman"/>
      <w:kern w:val="2"/>
      <w:sz w:val="21"/>
      <w:szCs w:val="22"/>
    </w:rPr>
  </w:style>
  <w:style w:type="paragraph" w:customStyle="1" w:styleId="Normal54">
    <w:name w:val="Normal_5_4"/>
    <w:uiPriority w:val="99"/>
    <w:pPr>
      <w:widowControl w:val="0"/>
      <w:jc w:val="both"/>
    </w:pPr>
    <w:rPr>
      <w:rFonts w:ascii="Calibri" w:eastAsia="宋体" w:hAnsi="Calibri" w:cs="Times New Roman"/>
      <w:kern w:val="2"/>
      <w:sz w:val="21"/>
      <w:szCs w:val="22"/>
    </w:rPr>
  </w:style>
  <w:style w:type="paragraph" w:customStyle="1" w:styleId="Normal15">
    <w:name w:val="Normal_1_5"/>
    <w:uiPriority w:val="99"/>
    <w:qFormat/>
    <w:pPr>
      <w:widowControl w:val="0"/>
      <w:jc w:val="both"/>
    </w:pPr>
    <w:rPr>
      <w:rFonts w:ascii="Calibri" w:eastAsia="宋体" w:hAnsi="Calibri" w:cs="Times New Roman"/>
      <w:kern w:val="2"/>
      <w:sz w:val="21"/>
      <w:szCs w:val="22"/>
    </w:rPr>
  </w:style>
  <w:style w:type="paragraph" w:customStyle="1" w:styleId="Normal55">
    <w:name w:val="Normal_5_5"/>
    <w:uiPriority w:val="99"/>
    <w:qFormat/>
    <w:pPr>
      <w:widowControl w:val="0"/>
      <w:jc w:val="both"/>
    </w:pPr>
    <w:rPr>
      <w:rFonts w:ascii="Calibri" w:eastAsia="宋体" w:hAnsi="Calibri" w:cs="Times New Roman"/>
      <w:kern w:val="2"/>
      <w:sz w:val="21"/>
      <w:szCs w:val="22"/>
    </w:rPr>
  </w:style>
  <w:style w:type="paragraph" w:customStyle="1" w:styleId="Normal016">
    <w:name w:val="Normal_0_16"/>
    <w:uiPriority w:val="99"/>
    <w:qFormat/>
    <w:pPr>
      <w:widowControl w:val="0"/>
      <w:jc w:val="both"/>
    </w:pPr>
    <w:rPr>
      <w:rFonts w:ascii="Calibri" w:eastAsia="宋体" w:hAnsi="Calibri" w:cs="Times New Roman"/>
      <w:kern w:val="2"/>
      <w:sz w:val="21"/>
      <w:szCs w:val="22"/>
    </w:rPr>
  </w:style>
  <w:style w:type="paragraph" w:customStyle="1" w:styleId="Normal416">
    <w:name w:val="Normal_4_16"/>
    <w:uiPriority w:val="99"/>
    <w:qFormat/>
    <w:pPr>
      <w:widowControl w:val="0"/>
      <w:jc w:val="both"/>
    </w:pPr>
    <w:rPr>
      <w:rFonts w:ascii="Calibri" w:eastAsia="宋体" w:hAnsi="Calibri" w:cs="Times New Roman"/>
      <w:kern w:val="2"/>
      <w:sz w:val="21"/>
      <w:szCs w:val="22"/>
    </w:rPr>
  </w:style>
  <w:style w:type="paragraph" w:customStyle="1" w:styleId="Normal017">
    <w:name w:val="Normal_0_17"/>
    <w:uiPriority w:val="99"/>
    <w:qFormat/>
    <w:pPr>
      <w:widowControl w:val="0"/>
      <w:jc w:val="both"/>
    </w:pPr>
    <w:rPr>
      <w:rFonts w:ascii="Calibri" w:eastAsia="宋体" w:hAnsi="Calibri" w:cs="Times New Roman"/>
      <w:kern w:val="2"/>
      <w:sz w:val="21"/>
      <w:szCs w:val="22"/>
    </w:rPr>
  </w:style>
  <w:style w:type="paragraph" w:customStyle="1" w:styleId="Normal018">
    <w:name w:val="Normal_0_18"/>
    <w:uiPriority w:val="99"/>
    <w:qFormat/>
    <w:pPr>
      <w:widowControl w:val="0"/>
      <w:jc w:val="both"/>
    </w:pPr>
    <w:rPr>
      <w:rFonts w:ascii="Calibri" w:eastAsia="宋体" w:hAnsi="Calibri" w:cs="Times New Roman"/>
      <w:kern w:val="2"/>
      <w:sz w:val="21"/>
      <w:szCs w:val="22"/>
    </w:rPr>
  </w:style>
  <w:style w:type="paragraph" w:customStyle="1" w:styleId="Normal019">
    <w:name w:val="Normal_0_19"/>
    <w:uiPriority w:val="99"/>
    <w:qFormat/>
    <w:pPr>
      <w:widowControl w:val="0"/>
      <w:jc w:val="both"/>
    </w:pPr>
    <w:rPr>
      <w:rFonts w:ascii="Calibri" w:eastAsia="宋体" w:hAnsi="Calibri" w:cs="Times New Roman"/>
      <w:kern w:val="2"/>
      <w:sz w:val="21"/>
      <w:szCs w:val="22"/>
    </w:rPr>
  </w:style>
  <w:style w:type="paragraph" w:customStyle="1" w:styleId="Normal020">
    <w:name w:val="Normal_0_20"/>
    <w:uiPriority w:val="99"/>
    <w:qFormat/>
    <w:pPr>
      <w:widowControl w:val="0"/>
      <w:jc w:val="both"/>
    </w:pPr>
    <w:rPr>
      <w:rFonts w:ascii="Calibri" w:eastAsia="宋体" w:hAnsi="Calibri" w:cs="Times New Roman"/>
      <w:kern w:val="2"/>
      <w:sz w:val="21"/>
      <w:szCs w:val="22"/>
    </w:rPr>
  </w:style>
  <w:style w:type="paragraph" w:customStyle="1" w:styleId="Normal021">
    <w:name w:val="Normal_0_21"/>
    <w:uiPriority w:val="99"/>
    <w:qFormat/>
    <w:pPr>
      <w:widowControl w:val="0"/>
      <w:jc w:val="both"/>
    </w:pPr>
    <w:rPr>
      <w:rFonts w:ascii="Calibri" w:eastAsia="宋体" w:hAnsi="Calibri" w:cs="Times New Roman"/>
      <w:kern w:val="2"/>
      <w:sz w:val="21"/>
      <w:szCs w:val="22"/>
    </w:rPr>
  </w:style>
  <w:style w:type="paragraph" w:customStyle="1" w:styleId="Normal022">
    <w:name w:val="Normal_0_22"/>
    <w:uiPriority w:val="99"/>
    <w:qFormat/>
    <w:pPr>
      <w:widowControl w:val="0"/>
      <w:jc w:val="both"/>
    </w:pPr>
    <w:rPr>
      <w:rFonts w:ascii="Calibri" w:eastAsia="宋体" w:hAnsi="Calibri" w:cs="Times New Roman"/>
      <w:kern w:val="2"/>
      <w:sz w:val="21"/>
      <w:szCs w:val="22"/>
    </w:rPr>
  </w:style>
  <w:style w:type="paragraph" w:customStyle="1" w:styleId="Normal023">
    <w:name w:val="Normal_0_23"/>
    <w:uiPriority w:val="99"/>
    <w:qFormat/>
    <w:pPr>
      <w:widowControl w:val="0"/>
      <w:jc w:val="both"/>
    </w:pPr>
    <w:rPr>
      <w:rFonts w:ascii="Calibri" w:eastAsia="宋体" w:hAnsi="Calibri" w:cs="Times New Roman"/>
      <w:kern w:val="2"/>
      <w:sz w:val="21"/>
      <w:szCs w:val="22"/>
    </w:rPr>
  </w:style>
  <w:style w:type="paragraph" w:customStyle="1" w:styleId="Normal024">
    <w:name w:val="Normal_0_24"/>
    <w:uiPriority w:val="99"/>
    <w:qFormat/>
    <w:pPr>
      <w:widowControl w:val="0"/>
      <w:jc w:val="both"/>
    </w:pPr>
    <w:rPr>
      <w:rFonts w:ascii="Calibri" w:eastAsia="宋体" w:hAnsi="Calibri" w:cs="Times New Roman"/>
      <w:kern w:val="2"/>
      <w:sz w:val="21"/>
      <w:szCs w:val="22"/>
    </w:rPr>
  </w:style>
  <w:style w:type="paragraph" w:customStyle="1" w:styleId="Normal025">
    <w:name w:val="Normal_0_25"/>
    <w:uiPriority w:val="99"/>
    <w:qFormat/>
    <w:pPr>
      <w:widowControl w:val="0"/>
      <w:jc w:val="both"/>
    </w:pPr>
    <w:rPr>
      <w:rFonts w:ascii="Calibri" w:eastAsia="宋体" w:hAnsi="Calibri" w:cs="Times New Roman"/>
      <w:kern w:val="2"/>
      <w:sz w:val="21"/>
      <w:szCs w:val="22"/>
    </w:rPr>
  </w:style>
  <w:style w:type="paragraph" w:customStyle="1" w:styleId="Normal026">
    <w:name w:val="Normal_0_26"/>
    <w:uiPriority w:val="99"/>
    <w:qFormat/>
    <w:pPr>
      <w:widowControl w:val="0"/>
      <w:jc w:val="both"/>
    </w:pPr>
    <w:rPr>
      <w:rFonts w:ascii="Calibri" w:eastAsia="宋体" w:hAnsi="Calibri" w:cs="Times New Roman"/>
      <w:kern w:val="2"/>
      <w:sz w:val="21"/>
      <w:szCs w:val="22"/>
    </w:rPr>
  </w:style>
  <w:style w:type="paragraph" w:customStyle="1" w:styleId="Normal027">
    <w:name w:val="Normal_0_27"/>
    <w:uiPriority w:val="99"/>
    <w:qFormat/>
    <w:pPr>
      <w:widowControl w:val="0"/>
      <w:jc w:val="both"/>
    </w:pPr>
    <w:rPr>
      <w:rFonts w:ascii="Calibri" w:eastAsia="宋体" w:hAnsi="Calibri" w:cs="Times New Roman"/>
      <w:kern w:val="2"/>
      <w:sz w:val="21"/>
      <w:szCs w:val="22"/>
    </w:rPr>
  </w:style>
  <w:style w:type="paragraph" w:customStyle="1" w:styleId="Normal028">
    <w:name w:val="Normal_0_28"/>
    <w:uiPriority w:val="99"/>
    <w:qFormat/>
    <w:pPr>
      <w:widowControl w:val="0"/>
      <w:jc w:val="both"/>
    </w:pPr>
    <w:rPr>
      <w:rFonts w:ascii="Calibri" w:eastAsia="宋体" w:hAnsi="Calibri" w:cs="Times New Roman"/>
      <w:kern w:val="2"/>
      <w:sz w:val="21"/>
      <w:szCs w:val="22"/>
    </w:rPr>
  </w:style>
  <w:style w:type="paragraph" w:customStyle="1" w:styleId="Normal029">
    <w:name w:val="Normal_0_29"/>
    <w:uiPriority w:val="99"/>
    <w:qFormat/>
    <w:pPr>
      <w:widowControl w:val="0"/>
      <w:jc w:val="both"/>
    </w:pPr>
    <w:rPr>
      <w:rFonts w:ascii="Calibri" w:eastAsia="宋体" w:hAnsi="Calibri" w:cs="Times New Roman"/>
      <w:kern w:val="2"/>
      <w:sz w:val="21"/>
      <w:szCs w:val="22"/>
    </w:rPr>
  </w:style>
  <w:style w:type="paragraph" w:customStyle="1" w:styleId="Normal030">
    <w:name w:val="Normal_0_30"/>
    <w:uiPriority w:val="99"/>
    <w:qFormat/>
    <w:pPr>
      <w:widowControl w:val="0"/>
      <w:jc w:val="both"/>
    </w:pPr>
    <w:rPr>
      <w:rFonts w:ascii="Calibri" w:eastAsia="宋体" w:hAnsi="Calibri" w:cs="Times New Roman"/>
      <w:kern w:val="2"/>
      <w:sz w:val="21"/>
      <w:szCs w:val="22"/>
    </w:rPr>
  </w:style>
  <w:style w:type="paragraph" w:customStyle="1" w:styleId="Normal031">
    <w:name w:val="Normal_0_31"/>
    <w:uiPriority w:val="99"/>
    <w:qFormat/>
    <w:pPr>
      <w:widowControl w:val="0"/>
      <w:jc w:val="both"/>
    </w:pPr>
    <w:rPr>
      <w:rFonts w:ascii="Calibri" w:eastAsia="宋体" w:hAnsi="Calibri" w:cs="Times New Roman"/>
      <w:kern w:val="2"/>
      <w:sz w:val="21"/>
      <w:szCs w:val="22"/>
    </w:rPr>
  </w:style>
  <w:style w:type="paragraph" w:customStyle="1" w:styleId="Normal032">
    <w:name w:val="Normal_0_32"/>
    <w:uiPriority w:val="99"/>
    <w:qFormat/>
    <w:pPr>
      <w:widowControl w:val="0"/>
      <w:jc w:val="both"/>
    </w:pPr>
    <w:rPr>
      <w:rFonts w:ascii="Calibri" w:eastAsia="宋体" w:hAnsi="Calibri" w:cs="Times New Roman"/>
      <w:kern w:val="2"/>
      <w:sz w:val="21"/>
      <w:szCs w:val="22"/>
    </w:rPr>
  </w:style>
  <w:style w:type="paragraph" w:customStyle="1" w:styleId="Normal033">
    <w:name w:val="Normal_0_33"/>
    <w:uiPriority w:val="99"/>
    <w:qFormat/>
    <w:pPr>
      <w:widowControl w:val="0"/>
      <w:jc w:val="both"/>
    </w:pPr>
    <w:rPr>
      <w:rFonts w:ascii="Calibri" w:eastAsia="宋体" w:hAnsi="Calibri" w:cs="Times New Roman"/>
      <w:kern w:val="2"/>
      <w:sz w:val="21"/>
      <w:szCs w:val="22"/>
    </w:rPr>
  </w:style>
  <w:style w:type="paragraph" w:customStyle="1" w:styleId="Normal034">
    <w:name w:val="Normal_0_34"/>
    <w:uiPriority w:val="99"/>
    <w:qFormat/>
    <w:pPr>
      <w:widowControl w:val="0"/>
      <w:jc w:val="both"/>
    </w:pPr>
    <w:rPr>
      <w:rFonts w:ascii="Calibri" w:eastAsia="宋体" w:hAnsi="Calibri" w:cs="Times New Roman"/>
      <w:kern w:val="2"/>
      <w:sz w:val="21"/>
      <w:szCs w:val="22"/>
    </w:rPr>
  </w:style>
  <w:style w:type="paragraph" w:customStyle="1" w:styleId="Normal035">
    <w:name w:val="Normal_0_35"/>
    <w:uiPriority w:val="99"/>
    <w:qFormat/>
    <w:pPr>
      <w:widowControl w:val="0"/>
      <w:jc w:val="both"/>
    </w:pPr>
    <w:rPr>
      <w:rFonts w:ascii="Calibri" w:eastAsia="宋体" w:hAnsi="Calibri" w:cs="Times New Roman"/>
      <w:kern w:val="2"/>
      <w:sz w:val="21"/>
      <w:szCs w:val="22"/>
    </w:rPr>
  </w:style>
  <w:style w:type="paragraph" w:customStyle="1" w:styleId="Normal036">
    <w:name w:val="Normal_0_36"/>
    <w:uiPriority w:val="99"/>
    <w:qFormat/>
    <w:pPr>
      <w:widowControl w:val="0"/>
      <w:jc w:val="both"/>
    </w:pPr>
    <w:rPr>
      <w:rFonts w:ascii="Calibri" w:eastAsia="宋体" w:hAnsi="Calibri" w:cs="Times New Roman"/>
      <w:kern w:val="2"/>
      <w:sz w:val="21"/>
      <w:szCs w:val="22"/>
    </w:rPr>
  </w:style>
  <w:style w:type="paragraph" w:customStyle="1" w:styleId="Normal037">
    <w:name w:val="Normal_0_37"/>
    <w:uiPriority w:val="99"/>
    <w:qFormat/>
    <w:pPr>
      <w:widowControl w:val="0"/>
      <w:jc w:val="both"/>
    </w:pPr>
    <w:rPr>
      <w:rFonts w:ascii="Calibri" w:eastAsia="宋体" w:hAnsi="Calibri" w:cs="Times New Roman"/>
      <w:kern w:val="2"/>
      <w:sz w:val="21"/>
      <w:szCs w:val="22"/>
    </w:rPr>
  </w:style>
  <w:style w:type="paragraph" w:customStyle="1" w:styleId="Normal038">
    <w:name w:val="Normal_0_38"/>
    <w:uiPriority w:val="99"/>
    <w:qFormat/>
    <w:pPr>
      <w:widowControl w:val="0"/>
      <w:jc w:val="both"/>
    </w:pPr>
    <w:rPr>
      <w:rFonts w:ascii="Calibri" w:eastAsia="宋体" w:hAnsi="Calibri" w:cs="Times New Roman"/>
      <w:kern w:val="2"/>
      <w:sz w:val="21"/>
      <w:szCs w:val="22"/>
    </w:rPr>
  </w:style>
  <w:style w:type="paragraph" w:customStyle="1" w:styleId="Normal039">
    <w:name w:val="Normal_0_39"/>
    <w:uiPriority w:val="99"/>
    <w:qFormat/>
    <w:pPr>
      <w:widowControl w:val="0"/>
      <w:jc w:val="both"/>
    </w:pPr>
    <w:rPr>
      <w:rFonts w:ascii="Calibri" w:eastAsia="宋体" w:hAnsi="Calibri" w:cs="Times New Roman"/>
      <w:kern w:val="2"/>
      <w:sz w:val="21"/>
      <w:szCs w:val="22"/>
    </w:rPr>
  </w:style>
  <w:style w:type="paragraph" w:customStyle="1" w:styleId="Normal040">
    <w:name w:val="Normal_0_40"/>
    <w:uiPriority w:val="99"/>
    <w:qFormat/>
    <w:pPr>
      <w:widowControl w:val="0"/>
      <w:jc w:val="both"/>
    </w:pPr>
    <w:rPr>
      <w:rFonts w:ascii="Calibri" w:eastAsia="宋体" w:hAnsi="Calibri" w:cs="Times New Roman"/>
      <w:kern w:val="2"/>
      <w:sz w:val="21"/>
      <w:szCs w:val="22"/>
    </w:rPr>
  </w:style>
  <w:style w:type="paragraph" w:customStyle="1" w:styleId="Normal041">
    <w:name w:val="Normal_0_41"/>
    <w:uiPriority w:val="99"/>
    <w:qFormat/>
    <w:pPr>
      <w:widowControl w:val="0"/>
      <w:jc w:val="both"/>
    </w:pPr>
    <w:rPr>
      <w:rFonts w:ascii="Calibri" w:eastAsia="宋体" w:hAnsi="Calibri" w:cs="Times New Roman"/>
      <w:kern w:val="2"/>
      <w:sz w:val="21"/>
      <w:szCs w:val="22"/>
    </w:rPr>
  </w:style>
  <w:style w:type="character" w:customStyle="1" w:styleId="30">
    <w:name w:val="标题 3 字符"/>
    <w:basedOn w:val="DefaultParagraphFont"/>
    <w:link w:val="Heading3"/>
    <w:uiPriority w:val="9"/>
    <w:qFormat/>
    <w:rPr>
      <w:rFonts w:ascii="Tahoma" w:hAnsi="Tahoma"/>
      <w:b/>
      <w:bCs/>
      <w:sz w:val="32"/>
      <w:szCs w:val="32"/>
    </w:rPr>
  </w:style>
  <w:style w:type="character" w:customStyle="1" w:styleId="22">
    <w:name w:val="标题 2 字符"/>
    <w:basedOn w:val="DefaultParagraphFont"/>
    <w:link w:val="Heading2"/>
    <w:uiPriority w:val="9"/>
    <w:qFormat/>
    <w:rPr>
      <w:rFonts w:asciiTheme="majorHAnsi" w:eastAsiaTheme="majorEastAsia" w:hAnsiTheme="majorHAnsi" w:cstheme="majorBidi"/>
      <w:b/>
      <w:bCs/>
      <w:kern w:val="2"/>
      <w:sz w:val="32"/>
      <w:szCs w:val="32"/>
    </w:rPr>
  </w:style>
  <w:style w:type="paragraph" w:customStyle="1" w:styleId="23">
    <w:name w:val="样式2"/>
    <w:basedOn w:val="Normal"/>
    <w:next w:val="Normal"/>
    <w:link w:val="2Char0"/>
    <w:qFormat/>
    <w:pPr>
      <w:widowControl w:val="0"/>
      <w:adjustRightInd/>
      <w:snapToGrid/>
      <w:spacing w:after="0" w:line="360" w:lineRule="auto"/>
      <w:jc w:val="both"/>
    </w:pPr>
    <w:rPr>
      <w:rFonts w:ascii="Calibri" w:hAnsi="Calibri" w:cs="Times New Roman"/>
      <w:color w:val="00B050"/>
      <w:kern w:val="2"/>
      <w:sz w:val="21"/>
      <w:szCs w:val="24"/>
    </w:rPr>
  </w:style>
  <w:style w:type="character" w:customStyle="1" w:styleId="2Char0">
    <w:name w:val="样式2 Char"/>
    <w:link w:val="23"/>
    <w:qFormat/>
    <w:rPr>
      <w:rFonts w:ascii="Calibri" w:hAnsi="Calibri" w:cs="Times New Roman"/>
      <w:color w:val="00B050"/>
      <w:kern w:val="2"/>
      <w:sz w:val="21"/>
      <w:szCs w:val="24"/>
    </w:rPr>
  </w:style>
  <w:style w:type="paragraph" w:customStyle="1" w:styleId="Normal3">
    <w:name w:val="Normal_3"/>
    <w:uiPriority w:val="99"/>
    <w:qFormat/>
    <w:pPr>
      <w:widowControl w:val="0"/>
      <w:jc w:val="both"/>
    </w:pPr>
    <w:rPr>
      <w:rFonts w:ascii="Calibri" w:eastAsia="宋体" w:hAnsi="Calibri" w:cs="Times New Roman"/>
      <w:kern w:val="2"/>
      <w:sz w:val="21"/>
      <w:szCs w:val="22"/>
    </w:rPr>
  </w:style>
  <w:style w:type="paragraph" w:customStyle="1" w:styleId="Normal16">
    <w:name w:val="Normal_1_6"/>
    <w:uiPriority w:val="99"/>
    <w:qFormat/>
    <w:pPr>
      <w:widowControl w:val="0"/>
      <w:jc w:val="both"/>
    </w:pPr>
    <w:rPr>
      <w:rFonts w:ascii="Calibri" w:eastAsia="宋体" w:hAnsi="Calibri" w:cs="Times New Roman"/>
      <w:kern w:val="2"/>
      <w:sz w:val="21"/>
      <w:szCs w:val="22"/>
    </w:rPr>
  </w:style>
  <w:style w:type="paragraph" w:customStyle="1" w:styleId="Normal56">
    <w:name w:val="Normal_5_6"/>
    <w:uiPriority w:val="99"/>
    <w:qFormat/>
    <w:pPr>
      <w:widowControl w:val="0"/>
      <w:jc w:val="both"/>
    </w:pPr>
    <w:rPr>
      <w:rFonts w:ascii="Calibri" w:eastAsia="宋体" w:hAnsi="Calibri" w:cs="Times New Roman"/>
      <w:kern w:val="2"/>
      <w:sz w:val="21"/>
      <w:szCs w:val="22"/>
    </w:rPr>
  </w:style>
  <w:style w:type="paragraph" w:customStyle="1" w:styleId="Normal17">
    <w:name w:val="Normal_1_7"/>
    <w:uiPriority w:val="99"/>
    <w:qFormat/>
    <w:pPr>
      <w:widowControl w:val="0"/>
      <w:jc w:val="both"/>
    </w:pPr>
    <w:rPr>
      <w:rFonts w:ascii="Calibri" w:eastAsia="宋体" w:hAnsi="Calibri" w:cs="Times New Roman"/>
      <w:kern w:val="2"/>
      <w:sz w:val="21"/>
      <w:szCs w:val="22"/>
    </w:rPr>
  </w:style>
  <w:style w:type="paragraph" w:customStyle="1" w:styleId="Normal57">
    <w:name w:val="Normal_5_7"/>
    <w:uiPriority w:val="99"/>
    <w:qFormat/>
    <w:pPr>
      <w:widowControl w:val="0"/>
      <w:jc w:val="both"/>
    </w:pPr>
    <w:rPr>
      <w:rFonts w:ascii="Calibri" w:eastAsia="宋体" w:hAnsi="Calibri" w:cs="Times New Roman"/>
      <w:kern w:val="2"/>
      <w:sz w:val="21"/>
      <w:szCs w:val="22"/>
    </w:rPr>
  </w:style>
  <w:style w:type="paragraph" w:customStyle="1" w:styleId="Normal18">
    <w:name w:val="Normal_1_8"/>
    <w:uiPriority w:val="99"/>
    <w:qFormat/>
    <w:pPr>
      <w:widowControl w:val="0"/>
      <w:jc w:val="both"/>
    </w:pPr>
    <w:rPr>
      <w:rFonts w:ascii="Calibri" w:eastAsia="宋体" w:hAnsi="Calibri" w:cs="Times New Roman"/>
      <w:kern w:val="2"/>
      <w:sz w:val="21"/>
      <w:szCs w:val="22"/>
    </w:rPr>
  </w:style>
  <w:style w:type="paragraph" w:customStyle="1" w:styleId="Normal58">
    <w:name w:val="Normal_5_8"/>
    <w:uiPriority w:val="99"/>
    <w:qFormat/>
    <w:pPr>
      <w:widowControl w:val="0"/>
      <w:jc w:val="both"/>
    </w:pPr>
    <w:rPr>
      <w:rFonts w:ascii="Calibri" w:eastAsia="宋体" w:hAnsi="Calibri" w:cs="Times New Roman"/>
      <w:kern w:val="2"/>
      <w:sz w:val="21"/>
      <w:szCs w:val="22"/>
    </w:rPr>
  </w:style>
  <w:style w:type="paragraph" w:customStyle="1" w:styleId="Normal19">
    <w:name w:val="Normal_1_9"/>
    <w:uiPriority w:val="99"/>
    <w:qFormat/>
    <w:pPr>
      <w:widowControl w:val="0"/>
      <w:jc w:val="both"/>
    </w:pPr>
    <w:rPr>
      <w:rFonts w:ascii="Calibri" w:eastAsia="宋体" w:hAnsi="Calibri" w:cs="Times New Roman"/>
      <w:kern w:val="2"/>
      <w:sz w:val="21"/>
      <w:szCs w:val="22"/>
    </w:rPr>
  </w:style>
  <w:style w:type="paragraph" w:customStyle="1" w:styleId="Normal59">
    <w:name w:val="Normal_5_9"/>
    <w:uiPriority w:val="99"/>
    <w:qFormat/>
    <w:pPr>
      <w:widowControl w:val="0"/>
      <w:jc w:val="both"/>
    </w:pPr>
    <w:rPr>
      <w:rFonts w:ascii="Calibri" w:eastAsia="宋体" w:hAnsi="Calibri" w:cs="Times New Roman"/>
      <w:kern w:val="2"/>
      <w:sz w:val="21"/>
      <w:szCs w:val="22"/>
    </w:rPr>
  </w:style>
  <w:style w:type="paragraph" w:customStyle="1" w:styleId="Normal110">
    <w:name w:val="Normal_1_10"/>
    <w:uiPriority w:val="99"/>
    <w:qFormat/>
    <w:pPr>
      <w:widowControl w:val="0"/>
      <w:jc w:val="both"/>
    </w:pPr>
    <w:rPr>
      <w:rFonts w:ascii="Calibri" w:eastAsia="宋体" w:hAnsi="Calibri" w:cs="Times New Roman"/>
      <w:kern w:val="2"/>
      <w:sz w:val="21"/>
      <w:szCs w:val="22"/>
    </w:rPr>
  </w:style>
  <w:style w:type="paragraph" w:customStyle="1" w:styleId="Normal510">
    <w:name w:val="Normal_5_10"/>
    <w:uiPriority w:val="99"/>
    <w:qFormat/>
    <w:pPr>
      <w:widowControl w:val="0"/>
      <w:jc w:val="both"/>
    </w:pPr>
    <w:rPr>
      <w:rFonts w:ascii="Calibri" w:eastAsia="宋体" w:hAnsi="Calibri" w:cs="Times New Roman"/>
      <w:kern w:val="2"/>
      <w:sz w:val="21"/>
      <w:szCs w:val="22"/>
    </w:rPr>
  </w:style>
  <w:style w:type="paragraph" w:customStyle="1" w:styleId="Normal111">
    <w:name w:val="Normal_1_11"/>
    <w:uiPriority w:val="99"/>
    <w:qFormat/>
    <w:pPr>
      <w:widowControl w:val="0"/>
      <w:jc w:val="both"/>
    </w:pPr>
    <w:rPr>
      <w:rFonts w:ascii="Calibri" w:eastAsia="宋体" w:hAnsi="Calibri" w:cs="Times New Roman"/>
      <w:kern w:val="2"/>
      <w:sz w:val="21"/>
      <w:szCs w:val="22"/>
    </w:rPr>
  </w:style>
  <w:style w:type="paragraph" w:customStyle="1" w:styleId="Normal511">
    <w:name w:val="Normal_5_11"/>
    <w:uiPriority w:val="99"/>
    <w:qFormat/>
    <w:pPr>
      <w:widowControl w:val="0"/>
      <w:jc w:val="both"/>
    </w:pPr>
    <w:rPr>
      <w:rFonts w:ascii="Calibri" w:eastAsia="宋体" w:hAnsi="Calibri" w:cs="Times New Roman"/>
      <w:kern w:val="2"/>
      <w:sz w:val="21"/>
      <w:szCs w:val="22"/>
    </w:rPr>
  </w:style>
  <w:style w:type="paragraph" w:customStyle="1" w:styleId="Normal112">
    <w:name w:val="Normal_1_12"/>
    <w:uiPriority w:val="99"/>
    <w:qFormat/>
    <w:pPr>
      <w:widowControl w:val="0"/>
      <w:jc w:val="both"/>
    </w:pPr>
    <w:rPr>
      <w:rFonts w:ascii="Calibri" w:eastAsia="宋体" w:hAnsi="Calibri" w:cs="Times New Roman"/>
      <w:kern w:val="2"/>
      <w:sz w:val="21"/>
      <w:szCs w:val="22"/>
    </w:rPr>
  </w:style>
  <w:style w:type="paragraph" w:customStyle="1" w:styleId="Normal512">
    <w:name w:val="Normal_5_12"/>
    <w:uiPriority w:val="99"/>
    <w:qFormat/>
    <w:pPr>
      <w:widowControl w:val="0"/>
      <w:jc w:val="both"/>
    </w:pPr>
    <w:rPr>
      <w:rFonts w:ascii="Calibri" w:eastAsia="宋体" w:hAnsi="Calibri" w:cs="Times New Roman"/>
      <w:kern w:val="2"/>
      <w:sz w:val="21"/>
      <w:szCs w:val="22"/>
    </w:rPr>
  </w:style>
  <w:style w:type="paragraph" w:customStyle="1" w:styleId="Normal113">
    <w:name w:val="Normal_1_13"/>
    <w:uiPriority w:val="99"/>
    <w:qFormat/>
    <w:pPr>
      <w:widowControl w:val="0"/>
      <w:jc w:val="both"/>
    </w:pPr>
    <w:rPr>
      <w:rFonts w:ascii="Calibri" w:eastAsia="宋体" w:hAnsi="Calibri" w:cs="Times New Roman"/>
      <w:kern w:val="2"/>
      <w:sz w:val="21"/>
      <w:szCs w:val="22"/>
    </w:rPr>
  </w:style>
  <w:style w:type="paragraph" w:customStyle="1" w:styleId="Normal513">
    <w:name w:val="Normal_5_13"/>
    <w:uiPriority w:val="99"/>
    <w:qFormat/>
    <w:pPr>
      <w:widowControl w:val="0"/>
      <w:jc w:val="both"/>
    </w:pPr>
    <w:rPr>
      <w:rFonts w:ascii="Calibri" w:eastAsia="宋体" w:hAnsi="Calibri" w:cs="Times New Roman"/>
      <w:kern w:val="2"/>
      <w:sz w:val="21"/>
      <w:szCs w:val="22"/>
    </w:rPr>
  </w:style>
  <w:style w:type="paragraph" w:customStyle="1" w:styleId="Normal114">
    <w:name w:val="Normal_1_14"/>
    <w:uiPriority w:val="99"/>
    <w:qFormat/>
    <w:pPr>
      <w:widowControl w:val="0"/>
      <w:jc w:val="both"/>
    </w:pPr>
    <w:rPr>
      <w:rFonts w:ascii="Calibri" w:eastAsia="宋体" w:hAnsi="Calibri" w:cs="Times New Roman"/>
      <w:kern w:val="2"/>
      <w:sz w:val="21"/>
      <w:szCs w:val="22"/>
    </w:rPr>
  </w:style>
  <w:style w:type="paragraph" w:customStyle="1" w:styleId="Normal514">
    <w:name w:val="Normal_5_14"/>
    <w:uiPriority w:val="99"/>
    <w:qFormat/>
    <w:pPr>
      <w:widowControl w:val="0"/>
      <w:jc w:val="both"/>
    </w:pPr>
    <w:rPr>
      <w:rFonts w:ascii="Calibri" w:eastAsia="宋体" w:hAnsi="Calibri" w:cs="Times New Roman"/>
      <w:kern w:val="2"/>
      <w:sz w:val="21"/>
      <w:szCs w:val="22"/>
    </w:rPr>
  </w:style>
  <w:style w:type="paragraph" w:customStyle="1" w:styleId="Normal115">
    <w:name w:val="Normal_1_15"/>
    <w:uiPriority w:val="99"/>
    <w:qFormat/>
    <w:pPr>
      <w:widowControl w:val="0"/>
      <w:jc w:val="both"/>
    </w:pPr>
    <w:rPr>
      <w:rFonts w:ascii="Calibri" w:eastAsia="宋体" w:hAnsi="Calibri" w:cs="Times New Roman"/>
      <w:kern w:val="2"/>
      <w:sz w:val="21"/>
      <w:szCs w:val="22"/>
    </w:rPr>
  </w:style>
  <w:style w:type="paragraph" w:customStyle="1" w:styleId="Normal515">
    <w:name w:val="Normal_5_15"/>
    <w:uiPriority w:val="99"/>
    <w:qFormat/>
    <w:pPr>
      <w:widowControl w:val="0"/>
      <w:jc w:val="both"/>
    </w:pPr>
    <w:rPr>
      <w:rFonts w:ascii="Calibri" w:eastAsia="宋体" w:hAnsi="Calibri" w:cs="Times New Roman"/>
      <w:kern w:val="2"/>
      <w:sz w:val="21"/>
      <w:szCs w:val="22"/>
    </w:rPr>
  </w:style>
  <w:style w:type="paragraph" w:customStyle="1" w:styleId="Normal116">
    <w:name w:val="Normal_1_16"/>
    <w:uiPriority w:val="99"/>
    <w:qFormat/>
    <w:pPr>
      <w:widowControl w:val="0"/>
      <w:jc w:val="both"/>
    </w:pPr>
    <w:rPr>
      <w:rFonts w:ascii="Calibri" w:eastAsia="宋体" w:hAnsi="Calibri" w:cs="Times New Roman"/>
      <w:kern w:val="2"/>
      <w:sz w:val="21"/>
      <w:szCs w:val="22"/>
    </w:rPr>
  </w:style>
  <w:style w:type="paragraph" w:customStyle="1" w:styleId="Normal417">
    <w:name w:val="Normal_4_17"/>
    <w:uiPriority w:val="99"/>
    <w:qFormat/>
    <w:pPr>
      <w:widowControl w:val="0"/>
      <w:jc w:val="both"/>
    </w:pPr>
    <w:rPr>
      <w:rFonts w:ascii="Calibri" w:eastAsia="宋体" w:hAnsi="Calibri" w:cs="Times New Roman"/>
      <w:kern w:val="2"/>
      <w:sz w:val="21"/>
      <w:szCs w:val="22"/>
    </w:rPr>
  </w:style>
  <w:style w:type="paragraph" w:customStyle="1" w:styleId="Normal516">
    <w:name w:val="Normal_5_16"/>
    <w:uiPriority w:val="99"/>
    <w:qFormat/>
    <w:pPr>
      <w:widowControl w:val="0"/>
      <w:jc w:val="both"/>
    </w:pPr>
    <w:rPr>
      <w:rFonts w:ascii="Calibri" w:eastAsia="宋体" w:hAnsi="Calibri" w:cs="Times New Roman"/>
      <w:kern w:val="2"/>
      <w:sz w:val="21"/>
      <w:szCs w:val="22"/>
    </w:rPr>
  </w:style>
  <w:style w:type="paragraph" w:customStyle="1" w:styleId="Normal117">
    <w:name w:val="Normal_1_17"/>
    <w:uiPriority w:val="99"/>
    <w:qFormat/>
    <w:pPr>
      <w:widowControl w:val="0"/>
      <w:jc w:val="both"/>
    </w:pPr>
    <w:rPr>
      <w:rFonts w:ascii="Calibri" w:eastAsia="宋体" w:hAnsi="Calibri" w:cs="Times New Roman"/>
      <w:kern w:val="2"/>
      <w:sz w:val="21"/>
      <w:szCs w:val="22"/>
    </w:rPr>
  </w:style>
  <w:style w:type="paragraph" w:customStyle="1" w:styleId="Normal418">
    <w:name w:val="Normal_4_18"/>
    <w:uiPriority w:val="99"/>
    <w:qFormat/>
    <w:pPr>
      <w:widowControl w:val="0"/>
      <w:jc w:val="both"/>
    </w:pPr>
    <w:rPr>
      <w:rFonts w:ascii="Calibri" w:eastAsia="宋体" w:hAnsi="Calibri" w:cs="Times New Roman"/>
      <w:kern w:val="2"/>
      <w:sz w:val="21"/>
      <w:szCs w:val="22"/>
    </w:rPr>
  </w:style>
  <w:style w:type="paragraph" w:customStyle="1" w:styleId="Normal517">
    <w:name w:val="Normal_5_17"/>
    <w:uiPriority w:val="99"/>
    <w:qFormat/>
    <w:pPr>
      <w:widowControl w:val="0"/>
      <w:jc w:val="both"/>
    </w:pPr>
    <w:rPr>
      <w:rFonts w:ascii="Calibri" w:eastAsia="宋体" w:hAnsi="Calibri" w:cs="Times New Roman"/>
      <w:kern w:val="2"/>
      <w:sz w:val="21"/>
      <w:szCs w:val="22"/>
    </w:rPr>
  </w:style>
  <w:style w:type="paragraph" w:customStyle="1" w:styleId="Normal118">
    <w:name w:val="Normal_1_18"/>
    <w:uiPriority w:val="99"/>
    <w:qFormat/>
    <w:pPr>
      <w:widowControl w:val="0"/>
      <w:jc w:val="both"/>
    </w:pPr>
    <w:rPr>
      <w:rFonts w:ascii="Calibri" w:eastAsia="宋体" w:hAnsi="Calibri" w:cs="Times New Roman"/>
      <w:kern w:val="2"/>
      <w:sz w:val="21"/>
      <w:szCs w:val="22"/>
    </w:rPr>
  </w:style>
  <w:style w:type="paragraph" w:customStyle="1" w:styleId="Normal119">
    <w:name w:val="Normal_1_19"/>
    <w:uiPriority w:val="99"/>
    <w:qFormat/>
    <w:pPr>
      <w:widowControl w:val="0"/>
      <w:jc w:val="both"/>
    </w:pPr>
    <w:rPr>
      <w:rFonts w:ascii="Calibri" w:eastAsia="宋体" w:hAnsi="Calibri" w:cs="Times New Roman"/>
      <w:kern w:val="2"/>
      <w:sz w:val="21"/>
      <w:szCs w:val="22"/>
    </w:rPr>
  </w:style>
  <w:style w:type="paragraph" w:customStyle="1" w:styleId="Normal120">
    <w:name w:val="Normal_1_20"/>
    <w:uiPriority w:val="99"/>
    <w:qFormat/>
    <w:pPr>
      <w:widowControl w:val="0"/>
      <w:jc w:val="both"/>
    </w:pPr>
    <w:rPr>
      <w:rFonts w:ascii="Calibri" w:eastAsia="宋体" w:hAnsi="Calibri" w:cs="Times New Roman"/>
      <w:kern w:val="2"/>
      <w:sz w:val="21"/>
      <w:szCs w:val="22"/>
    </w:rPr>
  </w:style>
  <w:style w:type="paragraph" w:customStyle="1" w:styleId="Normal121">
    <w:name w:val="Normal_1_21"/>
    <w:uiPriority w:val="99"/>
    <w:qFormat/>
    <w:pPr>
      <w:widowControl w:val="0"/>
      <w:jc w:val="both"/>
    </w:pPr>
    <w:rPr>
      <w:rFonts w:ascii="Calibri" w:eastAsia="宋体" w:hAnsi="Calibri" w:cs="Times New Roman"/>
      <w:kern w:val="2"/>
      <w:sz w:val="21"/>
      <w:szCs w:val="22"/>
    </w:rPr>
  </w:style>
  <w:style w:type="paragraph" w:customStyle="1" w:styleId="Normal122">
    <w:name w:val="Normal_1_22"/>
    <w:uiPriority w:val="99"/>
    <w:qFormat/>
    <w:pPr>
      <w:widowControl w:val="0"/>
      <w:jc w:val="both"/>
    </w:pPr>
    <w:rPr>
      <w:rFonts w:ascii="Calibri" w:eastAsia="宋体" w:hAnsi="Calibri" w:cs="Times New Roman"/>
      <w:kern w:val="2"/>
      <w:sz w:val="21"/>
      <w:szCs w:val="22"/>
    </w:rPr>
  </w:style>
  <w:style w:type="paragraph" w:customStyle="1" w:styleId="Normal123">
    <w:name w:val="Normal_1_23"/>
    <w:uiPriority w:val="99"/>
    <w:qFormat/>
    <w:pPr>
      <w:widowControl w:val="0"/>
      <w:jc w:val="both"/>
    </w:pPr>
    <w:rPr>
      <w:rFonts w:ascii="Calibri" w:eastAsia="宋体" w:hAnsi="Calibri" w:cs="Times New Roman"/>
      <w:kern w:val="2"/>
      <w:sz w:val="21"/>
      <w:szCs w:val="22"/>
    </w:rPr>
  </w:style>
  <w:style w:type="paragraph" w:customStyle="1" w:styleId="Normal124">
    <w:name w:val="Normal_1_24"/>
    <w:uiPriority w:val="99"/>
    <w:qFormat/>
    <w:pPr>
      <w:widowControl w:val="0"/>
      <w:jc w:val="both"/>
    </w:pPr>
    <w:rPr>
      <w:rFonts w:ascii="Calibri" w:eastAsia="宋体" w:hAnsi="Calibri" w:cs="Times New Roman"/>
      <w:kern w:val="2"/>
      <w:sz w:val="21"/>
      <w:szCs w:val="22"/>
    </w:rPr>
  </w:style>
  <w:style w:type="paragraph" w:customStyle="1" w:styleId="Normal125">
    <w:name w:val="Normal_1_25"/>
    <w:uiPriority w:val="99"/>
    <w:qFormat/>
    <w:pPr>
      <w:widowControl w:val="0"/>
      <w:jc w:val="both"/>
    </w:pPr>
    <w:rPr>
      <w:rFonts w:ascii="Calibri" w:eastAsia="宋体" w:hAnsi="Calibri" w:cs="Times New Roman"/>
      <w:kern w:val="2"/>
      <w:sz w:val="21"/>
      <w:szCs w:val="22"/>
    </w:rPr>
  </w:style>
  <w:style w:type="paragraph" w:customStyle="1" w:styleId="Normal126">
    <w:name w:val="Normal_1_26"/>
    <w:uiPriority w:val="99"/>
    <w:pPr>
      <w:widowControl w:val="0"/>
      <w:jc w:val="both"/>
    </w:pPr>
    <w:rPr>
      <w:rFonts w:ascii="Calibri" w:eastAsia="宋体" w:hAnsi="Calibri" w:cs="Times New Roman"/>
      <w:kern w:val="2"/>
      <w:sz w:val="21"/>
      <w:szCs w:val="22"/>
    </w:rPr>
  </w:style>
  <w:style w:type="paragraph" w:customStyle="1" w:styleId="Normal127">
    <w:name w:val="Normal_1_27"/>
    <w:uiPriority w:val="99"/>
    <w:pPr>
      <w:widowControl w:val="0"/>
      <w:jc w:val="both"/>
    </w:pPr>
    <w:rPr>
      <w:rFonts w:ascii="Calibri" w:eastAsia="宋体" w:hAnsi="Calibri" w:cs="Times New Roman"/>
      <w:kern w:val="2"/>
      <w:sz w:val="21"/>
      <w:szCs w:val="22"/>
    </w:rPr>
  </w:style>
  <w:style w:type="paragraph" w:customStyle="1" w:styleId="Normal128">
    <w:name w:val="Normal_1_28"/>
    <w:uiPriority w:val="99"/>
    <w:pPr>
      <w:widowControl w:val="0"/>
      <w:jc w:val="both"/>
    </w:pPr>
    <w:rPr>
      <w:rFonts w:ascii="Calibri" w:eastAsia="宋体" w:hAnsi="Calibri" w:cs="Times New Roman"/>
      <w:kern w:val="2"/>
      <w:sz w:val="21"/>
      <w:szCs w:val="22"/>
    </w:rPr>
  </w:style>
  <w:style w:type="paragraph" w:customStyle="1" w:styleId="Normal129">
    <w:name w:val="Normal_1_29"/>
    <w:uiPriority w:val="99"/>
    <w:qFormat/>
    <w:pPr>
      <w:widowControl w:val="0"/>
      <w:jc w:val="both"/>
    </w:pPr>
    <w:rPr>
      <w:rFonts w:ascii="Calibri" w:eastAsia="宋体" w:hAnsi="Calibri" w:cs="Times New Roman"/>
      <w:kern w:val="2"/>
      <w:sz w:val="21"/>
      <w:szCs w:val="22"/>
    </w:rPr>
  </w:style>
  <w:style w:type="paragraph" w:customStyle="1" w:styleId="Normal130">
    <w:name w:val="Normal_1_30"/>
    <w:uiPriority w:val="99"/>
    <w:pPr>
      <w:widowControl w:val="0"/>
      <w:jc w:val="both"/>
    </w:pPr>
    <w:rPr>
      <w:rFonts w:ascii="Calibri" w:eastAsia="宋体" w:hAnsi="Calibri" w:cs="Times New Roman"/>
      <w:kern w:val="2"/>
      <w:sz w:val="21"/>
      <w:szCs w:val="22"/>
    </w:rPr>
  </w:style>
  <w:style w:type="paragraph" w:customStyle="1" w:styleId="Normal131">
    <w:name w:val="Normal_1_31"/>
    <w:uiPriority w:val="99"/>
    <w:pPr>
      <w:widowControl w:val="0"/>
      <w:jc w:val="both"/>
    </w:pPr>
    <w:rPr>
      <w:rFonts w:ascii="Calibri" w:eastAsia="宋体" w:hAnsi="Calibri" w:cs="Times New Roman"/>
      <w:kern w:val="2"/>
      <w:sz w:val="21"/>
      <w:szCs w:val="22"/>
    </w:rPr>
  </w:style>
  <w:style w:type="paragraph" w:customStyle="1" w:styleId="Normal427">
    <w:name w:val="Normal_4_27"/>
    <w:uiPriority w:val="99"/>
    <w:pPr>
      <w:widowControl w:val="0"/>
      <w:jc w:val="both"/>
    </w:pPr>
    <w:rPr>
      <w:rFonts w:ascii="Calibri" w:eastAsia="宋体" w:hAnsi="Calibri" w:cs="Times New Roman"/>
      <w:kern w:val="2"/>
      <w:sz w:val="21"/>
      <w:szCs w:val="22"/>
    </w:rPr>
  </w:style>
  <w:style w:type="paragraph" w:customStyle="1" w:styleId="Normal526">
    <w:name w:val="Normal_5_26"/>
    <w:uiPriority w:val="99"/>
    <w:qFormat/>
    <w:pPr>
      <w:widowControl w:val="0"/>
      <w:jc w:val="both"/>
    </w:pPr>
    <w:rPr>
      <w:rFonts w:ascii="Calibri" w:eastAsia="宋体" w:hAnsi="Calibri" w:cs="Times New Roman"/>
      <w:kern w:val="2"/>
      <w:sz w:val="21"/>
      <w:szCs w:val="22"/>
    </w:rPr>
  </w:style>
  <w:style w:type="paragraph" w:customStyle="1" w:styleId="Normal431">
    <w:name w:val="Normal_4_31"/>
    <w:uiPriority w:val="99"/>
    <w:qFormat/>
    <w:pPr>
      <w:widowControl w:val="0"/>
      <w:jc w:val="both"/>
    </w:pPr>
    <w:rPr>
      <w:rFonts w:ascii="Calibri" w:eastAsia="宋体" w:hAnsi="Calibri" w:cs="Times New Roman"/>
      <w:kern w:val="2"/>
      <w:sz w:val="21"/>
      <w:szCs w:val="22"/>
    </w:rPr>
  </w:style>
  <w:style w:type="paragraph" w:customStyle="1" w:styleId="Normal530">
    <w:name w:val="Normal_5_30"/>
    <w:uiPriority w:val="99"/>
    <w:qFormat/>
    <w:pPr>
      <w:widowControl w:val="0"/>
      <w:jc w:val="both"/>
    </w:pPr>
    <w:rPr>
      <w:rFonts w:ascii="Calibri" w:eastAsia="宋体" w:hAnsi="Calibri" w:cs="Times New Roman"/>
      <w:kern w:val="2"/>
      <w:sz w:val="21"/>
      <w:szCs w:val="22"/>
    </w:rPr>
  </w:style>
  <w:style w:type="paragraph" w:customStyle="1" w:styleId="Normal132">
    <w:name w:val="Normal_1_32"/>
    <w:uiPriority w:val="99"/>
    <w:qFormat/>
    <w:pPr>
      <w:widowControl w:val="0"/>
      <w:jc w:val="both"/>
    </w:pPr>
    <w:rPr>
      <w:rFonts w:ascii="Calibri" w:eastAsia="宋体" w:hAnsi="Calibri" w:cs="Times New Roman"/>
      <w:kern w:val="2"/>
      <w:sz w:val="21"/>
      <w:szCs w:val="22"/>
    </w:rPr>
  </w:style>
  <w:style w:type="paragraph" w:customStyle="1" w:styleId="Normal433">
    <w:name w:val="Normal_4_33"/>
    <w:uiPriority w:val="99"/>
    <w:qFormat/>
    <w:pPr>
      <w:widowControl w:val="0"/>
      <w:jc w:val="both"/>
    </w:pPr>
    <w:rPr>
      <w:rFonts w:ascii="Calibri" w:eastAsia="宋体" w:hAnsi="Calibri" w:cs="Times New Roman"/>
      <w:kern w:val="2"/>
      <w:sz w:val="21"/>
      <w:szCs w:val="22"/>
    </w:rPr>
  </w:style>
  <w:style w:type="paragraph" w:customStyle="1" w:styleId="Normal532">
    <w:name w:val="Normal_5_32"/>
    <w:uiPriority w:val="99"/>
    <w:qFormat/>
    <w:pPr>
      <w:widowControl w:val="0"/>
      <w:jc w:val="both"/>
    </w:pPr>
    <w:rPr>
      <w:rFonts w:ascii="Calibri" w:eastAsia="宋体" w:hAnsi="Calibri" w:cs="Times New Roman"/>
      <w:kern w:val="2"/>
      <w:sz w:val="21"/>
      <w:szCs w:val="22"/>
    </w:rPr>
  </w:style>
  <w:style w:type="paragraph" w:customStyle="1" w:styleId="Normal133">
    <w:name w:val="Normal_1_33"/>
    <w:uiPriority w:val="99"/>
    <w:pPr>
      <w:widowControl w:val="0"/>
      <w:jc w:val="both"/>
    </w:pPr>
    <w:rPr>
      <w:rFonts w:ascii="Calibri" w:eastAsia="宋体" w:hAnsi="Calibri" w:cs="Times New Roman"/>
      <w:kern w:val="2"/>
      <w:sz w:val="21"/>
      <w:szCs w:val="22"/>
    </w:rPr>
  </w:style>
  <w:style w:type="paragraph" w:customStyle="1" w:styleId="Normal434">
    <w:name w:val="Normal_4_34"/>
    <w:uiPriority w:val="99"/>
    <w:qFormat/>
    <w:pPr>
      <w:widowControl w:val="0"/>
      <w:jc w:val="both"/>
    </w:pPr>
    <w:rPr>
      <w:rFonts w:ascii="Calibri" w:eastAsia="宋体" w:hAnsi="Calibri" w:cs="Times New Roman"/>
      <w:kern w:val="2"/>
      <w:sz w:val="21"/>
      <w:szCs w:val="22"/>
    </w:rPr>
  </w:style>
  <w:style w:type="paragraph" w:customStyle="1" w:styleId="Normal533">
    <w:name w:val="Normal_5_33"/>
    <w:uiPriority w:val="99"/>
    <w:qFormat/>
    <w:pPr>
      <w:widowControl w:val="0"/>
      <w:jc w:val="both"/>
    </w:pPr>
    <w:rPr>
      <w:rFonts w:ascii="Calibri" w:eastAsia="宋体" w:hAnsi="Calibri" w:cs="Times New Roman"/>
      <w:kern w:val="2"/>
      <w:sz w:val="21"/>
      <w:szCs w:val="22"/>
    </w:rPr>
  </w:style>
  <w:style w:type="paragraph" w:customStyle="1" w:styleId="Normal419">
    <w:name w:val="Normal_4_19"/>
    <w:uiPriority w:val="99"/>
    <w:qFormat/>
    <w:pPr>
      <w:widowControl w:val="0"/>
      <w:jc w:val="both"/>
    </w:pPr>
    <w:rPr>
      <w:rFonts w:ascii="Calibri" w:eastAsia="宋体" w:hAnsi="Calibri" w:cs="Times New Roman"/>
      <w:kern w:val="2"/>
      <w:sz w:val="21"/>
      <w:szCs w:val="22"/>
    </w:rPr>
  </w:style>
  <w:style w:type="paragraph" w:customStyle="1" w:styleId="Normal518">
    <w:name w:val="Normal_5_18"/>
    <w:uiPriority w:val="99"/>
    <w:qFormat/>
    <w:pPr>
      <w:widowControl w:val="0"/>
      <w:jc w:val="both"/>
    </w:pPr>
    <w:rPr>
      <w:rFonts w:ascii="Calibri" w:eastAsia="宋体" w:hAnsi="Calibri" w:cs="Times New Roman"/>
      <w:kern w:val="2"/>
      <w:sz w:val="21"/>
      <w:szCs w:val="22"/>
    </w:rPr>
  </w:style>
  <w:style w:type="paragraph" w:customStyle="1" w:styleId="Normal420">
    <w:name w:val="Normal_4_20"/>
    <w:uiPriority w:val="99"/>
    <w:pPr>
      <w:widowControl w:val="0"/>
      <w:jc w:val="both"/>
    </w:pPr>
    <w:rPr>
      <w:rFonts w:ascii="Calibri" w:eastAsia="宋体" w:hAnsi="Calibri" w:cs="Times New Roman"/>
      <w:kern w:val="2"/>
      <w:sz w:val="21"/>
      <w:szCs w:val="22"/>
    </w:rPr>
  </w:style>
  <w:style w:type="paragraph" w:customStyle="1" w:styleId="Normal519">
    <w:name w:val="Normal_5_19"/>
    <w:uiPriority w:val="99"/>
    <w:pPr>
      <w:widowControl w:val="0"/>
      <w:jc w:val="both"/>
    </w:pPr>
    <w:rPr>
      <w:rFonts w:ascii="Calibri" w:eastAsia="宋体" w:hAnsi="Calibri" w:cs="Times New Roman"/>
      <w:kern w:val="2"/>
      <w:sz w:val="21"/>
      <w:szCs w:val="22"/>
    </w:rPr>
  </w:style>
  <w:style w:type="paragraph" w:customStyle="1" w:styleId="Normal421">
    <w:name w:val="Normal_4_21"/>
    <w:uiPriority w:val="99"/>
    <w:pPr>
      <w:widowControl w:val="0"/>
      <w:jc w:val="both"/>
    </w:pPr>
    <w:rPr>
      <w:rFonts w:ascii="Calibri" w:eastAsia="宋体" w:hAnsi="Calibri" w:cs="Times New Roman"/>
      <w:kern w:val="2"/>
      <w:sz w:val="21"/>
      <w:szCs w:val="22"/>
    </w:rPr>
  </w:style>
  <w:style w:type="paragraph" w:customStyle="1" w:styleId="Normal520">
    <w:name w:val="Normal_5_20"/>
    <w:uiPriority w:val="99"/>
    <w:pPr>
      <w:widowControl w:val="0"/>
      <w:jc w:val="both"/>
    </w:pPr>
    <w:rPr>
      <w:rFonts w:ascii="Calibri" w:eastAsia="宋体" w:hAnsi="Calibri" w:cs="Times New Roman"/>
      <w:kern w:val="2"/>
      <w:sz w:val="21"/>
      <w:szCs w:val="22"/>
    </w:rPr>
  </w:style>
  <w:style w:type="paragraph" w:customStyle="1" w:styleId="Normal423">
    <w:name w:val="Normal_4_23"/>
    <w:uiPriority w:val="99"/>
    <w:qFormat/>
    <w:pPr>
      <w:widowControl w:val="0"/>
      <w:jc w:val="both"/>
    </w:pPr>
    <w:rPr>
      <w:rFonts w:ascii="Calibri" w:eastAsia="宋体" w:hAnsi="Calibri" w:cs="Times New Roman"/>
      <w:kern w:val="2"/>
      <w:sz w:val="21"/>
      <w:szCs w:val="22"/>
    </w:rPr>
  </w:style>
  <w:style w:type="paragraph" w:customStyle="1" w:styleId="Normal522">
    <w:name w:val="Normal_5_22"/>
    <w:uiPriority w:val="99"/>
    <w:qFormat/>
    <w:pPr>
      <w:widowControl w:val="0"/>
      <w:jc w:val="both"/>
    </w:pPr>
    <w:rPr>
      <w:rFonts w:ascii="Calibri" w:eastAsia="宋体" w:hAnsi="Calibri" w:cs="Times New Roman"/>
      <w:kern w:val="2"/>
      <w:sz w:val="21"/>
      <w:szCs w:val="22"/>
    </w:rPr>
  </w:style>
  <w:style w:type="paragraph" w:customStyle="1" w:styleId="Normal425">
    <w:name w:val="Normal_4_25"/>
    <w:uiPriority w:val="99"/>
    <w:qFormat/>
    <w:pPr>
      <w:widowControl w:val="0"/>
      <w:jc w:val="both"/>
    </w:pPr>
    <w:rPr>
      <w:rFonts w:ascii="Calibri" w:eastAsia="宋体" w:hAnsi="Calibri" w:cs="Times New Roman"/>
      <w:kern w:val="2"/>
      <w:sz w:val="21"/>
      <w:szCs w:val="22"/>
    </w:rPr>
  </w:style>
  <w:style w:type="paragraph" w:customStyle="1" w:styleId="Normal524">
    <w:name w:val="Normal_5_24"/>
    <w:uiPriority w:val="99"/>
    <w:qFormat/>
    <w:pPr>
      <w:widowControl w:val="0"/>
      <w:jc w:val="both"/>
    </w:pPr>
    <w:rPr>
      <w:rFonts w:ascii="Calibri" w:eastAsia="宋体" w:hAnsi="Calibri" w:cs="Times New Roman"/>
      <w:kern w:val="2"/>
      <w:sz w:val="21"/>
      <w:szCs w:val="22"/>
    </w:rPr>
  </w:style>
  <w:style w:type="paragraph" w:customStyle="1" w:styleId="Normal429">
    <w:name w:val="Normal_4_29"/>
    <w:uiPriority w:val="99"/>
    <w:qFormat/>
    <w:pPr>
      <w:widowControl w:val="0"/>
      <w:jc w:val="both"/>
    </w:pPr>
    <w:rPr>
      <w:rFonts w:ascii="Calibri" w:eastAsia="宋体" w:hAnsi="Calibri" w:cs="Times New Roman"/>
      <w:kern w:val="2"/>
      <w:sz w:val="21"/>
      <w:szCs w:val="22"/>
    </w:rPr>
  </w:style>
  <w:style w:type="paragraph" w:customStyle="1" w:styleId="Normal528">
    <w:name w:val="Normal_5_28"/>
    <w:uiPriority w:val="99"/>
    <w:qFormat/>
    <w:pPr>
      <w:widowControl w:val="0"/>
      <w:jc w:val="both"/>
    </w:pPr>
    <w:rPr>
      <w:rFonts w:ascii="Calibri" w:eastAsia="宋体" w:hAnsi="Calibri" w:cs="Times New Roman"/>
      <w:kern w:val="2"/>
      <w:sz w:val="21"/>
      <w:szCs w:val="22"/>
    </w:rPr>
  </w:style>
  <w:style w:type="paragraph" w:customStyle="1" w:styleId="Normal430">
    <w:name w:val="Normal_4_30"/>
    <w:uiPriority w:val="99"/>
    <w:qFormat/>
    <w:pPr>
      <w:widowControl w:val="0"/>
      <w:jc w:val="both"/>
    </w:pPr>
    <w:rPr>
      <w:rFonts w:ascii="Calibri" w:eastAsia="宋体" w:hAnsi="Calibri" w:cs="Times New Roman"/>
      <w:kern w:val="2"/>
      <w:sz w:val="21"/>
      <w:szCs w:val="22"/>
    </w:rPr>
  </w:style>
  <w:style w:type="paragraph" w:customStyle="1" w:styleId="Normal529">
    <w:name w:val="Normal_5_29"/>
    <w:uiPriority w:val="99"/>
    <w:qFormat/>
    <w:pPr>
      <w:widowControl w:val="0"/>
      <w:jc w:val="both"/>
    </w:pPr>
    <w:rPr>
      <w:rFonts w:ascii="Calibri" w:eastAsia="宋体" w:hAnsi="Calibri" w:cs="Times New Roman"/>
      <w:kern w:val="2"/>
      <w:sz w:val="21"/>
      <w:szCs w:val="22"/>
    </w:rPr>
  </w:style>
  <w:style w:type="paragraph" w:customStyle="1" w:styleId="Normal426">
    <w:name w:val="Normal_4_26"/>
    <w:uiPriority w:val="99"/>
    <w:qFormat/>
    <w:pPr>
      <w:widowControl w:val="0"/>
      <w:jc w:val="both"/>
    </w:pPr>
    <w:rPr>
      <w:rFonts w:ascii="Calibri" w:eastAsia="宋体" w:hAnsi="Calibri" w:cs="Times New Roman"/>
      <w:kern w:val="2"/>
      <w:sz w:val="21"/>
      <w:szCs w:val="22"/>
    </w:rPr>
  </w:style>
  <w:style w:type="paragraph" w:customStyle="1" w:styleId="Normal525">
    <w:name w:val="Normal_5_25"/>
    <w:uiPriority w:val="99"/>
    <w:qFormat/>
    <w:pPr>
      <w:widowControl w:val="0"/>
      <w:jc w:val="both"/>
    </w:pPr>
    <w:rPr>
      <w:rFonts w:ascii="Calibri" w:eastAsia="宋体" w:hAnsi="Calibri" w:cs="Times New Roman"/>
      <w:kern w:val="2"/>
      <w:sz w:val="21"/>
      <w:szCs w:val="22"/>
    </w:rPr>
  </w:style>
  <w:style w:type="paragraph" w:customStyle="1" w:styleId="Normal428">
    <w:name w:val="Normal_4_28"/>
    <w:uiPriority w:val="99"/>
    <w:qFormat/>
    <w:pPr>
      <w:widowControl w:val="0"/>
      <w:jc w:val="both"/>
    </w:pPr>
    <w:rPr>
      <w:rFonts w:ascii="Calibri" w:eastAsia="宋体" w:hAnsi="Calibri" w:cs="Times New Roman"/>
      <w:kern w:val="2"/>
      <w:sz w:val="21"/>
      <w:szCs w:val="22"/>
    </w:rPr>
  </w:style>
  <w:style w:type="paragraph" w:customStyle="1" w:styleId="Normal527">
    <w:name w:val="Normal_5_27"/>
    <w:uiPriority w:val="99"/>
    <w:qFormat/>
    <w:pPr>
      <w:widowControl w:val="0"/>
      <w:jc w:val="both"/>
    </w:pPr>
    <w:rPr>
      <w:rFonts w:ascii="Calibri" w:eastAsia="宋体" w:hAnsi="Calibri" w:cs="Times New Roman"/>
      <w:kern w:val="2"/>
      <w:sz w:val="21"/>
      <w:szCs w:val="22"/>
    </w:rPr>
  </w:style>
  <w:style w:type="paragraph" w:customStyle="1" w:styleId="Normal422">
    <w:name w:val="Normal_4_22"/>
    <w:uiPriority w:val="99"/>
    <w:qFormat/>
    <w:pPr>
      <w:widowControl w:val="0"/>
      <w:jc w:val="both"/>
    </w:pPr>
    <w:rPr>
      <w:rFonts w:ascii="Calibri" w:eastAsia="宋体" w:hAnsi="Calibri" w:cs="Times New Roman"/>
      <w:kern w:val="2"/>
      <w:sz w:val="21"/>
      <w:szCs w:val="22"/>
    </w:rPr>
  </w:style>
  <w:style w:type="paragraph" w:customStyle="1" w:styleId="Normal521">
    <w:name w:val="Normal_5_21"/>
    <w:uiPriority w:val="99"/>
    <w:qFormat/>
    <w:pPr>
      <w:widowControl w:val="0"/>
      <w:jc w:val="both"/>
    </w:pPr>
    <w:rPr>
      <w:rFonts w:ascii="Calibri" w:eastAsia="宋体" w:hAnsi="Calibri" w:cs="Times New Roman"/>
      <w:kern w:val="2"/>
      <w:sz w:val="21"/>
      <w:szCs w:val="22"/>
    </w:rPr>
  </w:style>
  <w:style w:type="paragraph" w:customStyle="1" w:styleId="Normal432">
    <w:name w:val="Normal_4_32"/>
    <w:uiPriority w:val="99"/>
    <w:qFormat/>
    <w:pPr>
      <w:widowControl w:val="0"/>
      <w:jc w:val="both"/>
    </w:pPr>
    <w:rPr>
      <w:rFonts w:ascii="Calibri" w:eastAsia="宋体" w:hAnsi="Calibri" w:cs="Times New Roman"/>
      <w:kern w:val="2"/>
      <w:sz w:val="21"/>
      <w:szCs w:val="22"/>
    </w:rPr>
  </w:style>
  <w:style w:type="paragraph" w:customStyle="1" w:styleId="Normal531">
    <w:name w:val="Normal_5_31"/>
    <w:uiPriority w:val="99"/>
    <w:qFormat/>
    <w:pPr>
      <w:widowControl w:val="0"/>
      <w:jc w:val="both"/>
    </w:pPr>
    <w:rPr>
      <w:rFonts w:ascii="Calibri" w:eastAsia="宋体" w:hAnsi="Calibri" w:cs="Times New Roman"/>
      <w:kern w:val="2"/>
      <w:sz w:val="21"/>
      <w:szCs w:val="22"/>
    </w:rPr>
  </w:style>
  <w:style w:type="paragraph" w:customStyle="1" w:styleId="Normal523">
    <w:name w:val="Normal_5_23"/>
    <w:uiPriority w:val="99"/>
    <w:qFormat/>
    <w:pPr>
      <w:widowControl w:val="0"/>
      <w:jc w:val="both"/>
    </w:pPr>
    <w:rPr>
      <w:rFonts w:ascii="Calibri" w:eastAsia="宋体" w:hAnsi="Calibri" w:cs="Times New Roman"/>
      <w:kern w:val="2"/>
      <w:sz w:val="21"/>
      <w:szCs w:val="22"/>
    </w:rPr>
  </w:style>
  <w:style w:type="paragraph" w:customStyle="1" w:styleId="Normal424">
    <w:name w:val="Normal_4_24"/>
    <w:uiPriority w:val="99"/>
    <w:qFormat/>
    <w:pPr>
      <w:widowControl w:val="0"/>
      <w:jc w:val="both"/>
    </w:pPr>
    <w:rPr>
      <w:rFonts w:ascii="Calibri" w:eastAsia="宋体" w:hAnsi="Calibri" w:cs="Times New Roman"/>
      <w:kern w:val="2"/>
      <w:sz w:val="21"/>
      <w:szCs w:val="22"/>
    </w:rPr>
  </w:style>
  <w:style w:type="character" w:customStyle="1" w:styleId="17">
    <w:name w:val="普通(网站) 字符1"/>
    <w:aliases w:val="123 字符,普通 (Web) 字符,普通 (Web)1 字符,普通(Web) Char Char Char Char Char Char Char Char 字符,普通(Web) Char Char Char Char Char Char Char 字符,普通(Web) Char Char Char Char 字符,普通(Web) Char Char 字符,普通(Web) Char 字符,普通(Web) 字符,普通(网站)1 字符"/>
    <w:link w:val="NormalWeb"/>
    <w:qFormat/>
    <w:locked/>
    <w:rPr>
      <w:rFonts w:ascii="宋体" w:eastAsia="宋体" w:hAnsi="宋体" w:cs="宋体"/>
      <w:sz w:val="24"/>
      <w:szCs w:val="24"/>
    </w:rPr>
  </w:style>
  <w:style w:type="paragraph" w:customStyle="1" w:styleId="Style239">
    <w:name w:val="_Style 239"/>
    <w:basedOn w:val="Normal"/>
    <w:next w:val="ListParagraph"/>
    <w:link w:val="Char6"/>
    <w:qFormat/>
    <w:pPr>
      <w:widowControl w:val="0"/>
      <w:adjustRightInd/>
      <w:snapToGrid/>
      <w:spacing w:after="0"/>
      <w:ind w:firstLine="420" w:firstLineChars="200"/>
      <w:jc w:val="both"/>
    </w:pPr>
    <w:rPr>
      <w:rFonts w:ascii="Calibri" w:eastAsia="宋体" w:hAnsi="Calibri" w:cs="Times New Roman"/>
      <w:kern w:val="2"/>
      <w:sz w:val="21"/>
    </w:rPr>
  </w:style>
  <w:style w:type="character" w:customStyle="1" w:styleId="Char6">
    <w:name w:val="列出段落 Char"/>
    <w:basedOn w:val="DefaultParagraphFont"/>
    <w:link w:val="Style239"/>
    <w:qFormat/>
    <w:locked/>
    <w:rPr>
      <w:rFonts w:ascii="Calibri" w:eastAsia="宋体" w:hAnsi="Calibri" w:cs="Times New Roman"/>
      <w:kern w:val="2"/>
      <w:sz w:val="21"/>
      <w:szCs w:val="22"/>
    </w:rPr>
  </w:style>
  <w:style w:type="paragraph" w:customStyle="1" w:styleId="basics3abody-txt-ni-rag">
    <w:name w:val="basics%3abody-txt-ni-rag"/>
    <w:basedOn w:val="Normal"/>
    <w:qFormat/>
    <w:pPr>
      <w:adjustRightInd/>
      <w:snapToGrid/>
      <w:spacing w:before="100" w:beforeAutospacing="1" w:after="100" w:afterAutospacing="1"/>
    </w:pPr>
    <w:rPr>
      <w:rFonts w:ascii="宋体" w:eastAsia="宋体" w:hAnsi="宋体" w:cs="宋体"/>
      <w:sz w:val="24"/>
      <w:szCs w:val="24"/>
    </w:rPr>
  </w:style>
  <w:style w:type="paragraph" w:customStyle="1" w:styleId="basics3abody-txt-ind-rag">
    <w:name w:val="basics%3abody-txt-ind-rag"/>
    <w:basedOn w:val="Normal"/>
    <w:qFormat/>
    <w:pPr>
      <w:adjustRightInd/>
      <w:snapToGrid/>
      <w:spacing w:before="100" w:beforeAutospacing="1" w:after="100" w:afterAutospacing="1"/>
    </w:pPr>
    <w:rPr>
      <w:rFonts w:ascii="宋体" w:eastAsia="宋体" w:hAnsi="宋体" w:cs="宋体"/>
      <w:sz w:val="24"/>
      <w:szCs w:val="24"/>
    </w:rPr>
  </w:style>
  <w:style w:type="character" w:customStyle="1" w:styleId="19">
    <w:name w:val="页眉 字符1"/>
    <w:basedOn w:val="DefaultParagraphFont"/>
    <w:uiPriority w:val="99"/>
    <w:qFormat/>
    <w:rPr>
      <w:rFonts w:ascii="Tahoma" w:hAnsi="Tahoma"/>
      <w:sz w:val="18"/>
      <w:szCs w:val="18"/>
    </w:rPr>
  </w:style>
  <w:style w:type="character" w:customStyle="1" w:styleId="110">
    <w:name w:val="页脚 字符1"/>
    <w:basedOn w:val="DefaultParagraphFont"/>
    <w:uiPriority w:val="99"/>
    <w:qFormat/>
    <w:rPr>
      <w:rFonts w:ascii="Tahoma" w:hAnsi="Tahoma"/>
      <w:sz w:val="18"/>
      <w:szCs w:val="18"/>
    </w:rPr>
  </w:style>
  <w:style w:type="character" w:customStyle="1" w:styleId="111">
    <w:name w:val="批注框文本 字符1"/>
    <w:basedOn w:val="DefaultParagraphFont"/>
    <w:qFormat/>
    <w:rPr>
      <w:rFonts w:ascii="Tahoma" w:hAnsi="Tahoma"/>
      <w:sz w:val="18"/>
      <w:szCs w:val="18"/>
    </w:rPr>
  </w:style>
  <w:style w:type="character" w:customStyle="1" w:styleId="1Char1">
    <w:name w:val="标题 1 Char"/>
    <w:basedOn w:val="DefaultParagraphFont"/>
    <w:uiPriority w:val="9"/>
    <w:qFormat/>
    <w:rPr>
      <w:rFonts w:ascii="Tahoma" w:hAnsi="Tahoma"/>
      <w:b/>
      <w:bCs/>
      <w:kern w:val="44"/>
      <w:sz w:val="44"/>
      <w:szCs w:val="44"/>
    </w:rPr>
  </w:style>
  <w:style w:type="character" w:customStyle="1" w:styleId="2Char1">
    <w:name w:val="标题 2 Char"/>
    <w:basedOn w:val="DefaultParagraphFont"/>
    <w:uiPriority w:val="9"/>
    <w:semiHidden/>
    <w:qFormat/>
    <w:rPr>
      <w:rFonts w:asciiTheme="majorHAnsi" w:eastAsiaTheme="majorEastAsia" w:hAnsiTheme="majorHAnsi" w:cstheme="majorBidi"/>
      <w:b/>
      <w:bCs/>
      <w:sz w:val="32"/>
      <w:szCs w:val="32"/>
    </w:rPr>
  </w:style>
  <w:style w:type="character" w:customStyle="1" w:styleId="3Char">
    <w:name w:val="标题 3 Char"/>
    <w:basedOn w:val="DefaultParagraphFont"/>
    <w:uiPriority w:val="9"/>
    <w:semiHidden/>
    <w:qFormat/>
    <w:rPr>
      <w:rFonts w:ascii="Tahoma" w:hAnsi="Tahoma"/>
      <w:b/>
      <w:bCs/>
      <w:sz w:val="32"/>
      <w:szCs w:val="32"/>
    </w:rPr>
  </w:style>
  <w:style w:type="character" w:customStyle="1" w:styleId="4Char">
    <w:name w:val="标题 4 Char"/>
    <w:basedOn w:val="DefaultParagraphFont"/>
    <w:uiPriority w:val="9"/>
    <w:semiHidden/>
    <w:qFormat/>
    <w:rPr>
      <w:rFonts w:asciiTheme="majorHAnsi" w:eastAsiaTheme="majorEastAsia" w:hAnsiTheme="majorHAnsi" w:cstheme="majorBidi"/>
      <w:b/>
      <w:bCs/>
      <w:sz w:val="28"/>
      <w:szCs w:val="28"/>
    </w:rPr>
  </w:style>
  <w:style w:type="character" w:customStyle="1" w:styleId="a19">
    <w:name w:val="普通(网站) 字符"/>
    <w:qFormat/>
    <w:rPr>
      <w:rFonts w:ascii="宋体" w:hAnsi="宋体" w:cs="宋体"/>
      <w:sz w:val="24"/>
      <w:szCs w:val="24"/>
    </w:rPr>
  </w:style>
  <w:style w:type="character" w:customStyle="1" w:styleId="DefaultParagraphCharChar">
    <w:name w:val="DefaultParagraph Char Char"/>
    <w:link w:val="DefaultParagraph"/>
    <w:qFormat/>
    <w:locked/>
    <w:rPr>
      <w:rFonts w:ascii="Times New Roman" w:eastAsia="宋体" w:hAnsi="Calibri" w:cs="Times New Roman"/>
      <w:kern w:val="2"/>
      <w:sz w:val="21"/>
    </w:rPr>
  </w:style>
  <w:style w:type="character" w:customStyle="1" w:styleId="ucqobject1">
    <w:name w:val="uc_q_object1"/>
    <w:qFormat/>
    <w:rPr>
      <w:rFonts w:ascii="Times" w:hAnsi="Times" w:cs="Times" w:hint="default"/>
      <w:sz w:val="21"/>
      <w:szCs w:val="21"/>
    </w:rPr>
  </w:style>
  <w:style w:type="character" w:customStyle="1" w:styleId="a20">
    <w:name w:val="批注文字 字符"/>
    <w:basedOn w:val="DefaultParagraphFont"/>
    <w:link w:val="CommentText"/>
    <w:uiPriority w:val="99"/>
    <w:qFormat/>
    <w:rPr>
      <w:rFonts w:ascii="Times New Roman" w:eastAsia="宋体" w:hAnsi="Times New Roman" w:cs="Times New Roman"/>
      <w:kern w:val="2"/>
      <w:sz w:val="21"/>
      <w:szCs w:val="24"/>
    </w:rPr>
  </w:style>
  <w:style w:type="character" w:customStyle="1" w:styleId="Char7">
    <w:name w:val="批注文字 Char"/>
    <w:basedOn w:val="DefaultParagraphFont"/>
    <w:uiPriority w:val="99"/>
    <w:semiHidden/>
    <w:qFormat/>
    <w:rPr>
      <w:rFonts w:ascii="Tahoma" w:hAnsi="Tahoma"/>
    </w:rPr>
  </w:style>
  <w:style w:type="character" w:customStyle="1" w:styleId="a21">
    <w:name w:val="批注主题 字符"/>
    <w:basedOn w:val="a20"/>
    <w:link w:val="CommentSubject"/>
    <w:uiPriority w:val="99"/>
    <w:semiHidden/>
    <w:qFormat/>
    <w:rPr>
      <w:rFonts w:ascii="Times New Roman" w:eastAsia="宋体" w:hAnsi="Times New Roman" w:cs="Times New Roman"/>
      <w:b/>
      <w:bCs/>
      <w:kern w:val="2"/>
      <w:sz w:val="21"/>
      <w:szCs w:val="24"/>
    </w:rPr>
  </w:style>
  <w:style w:type="character" w:customStyle="1" w:styleId="Char8">
    <w:name w:val="批注主题 Char"/>
    <w:basedOn w:val="Char7"/>
    <w:uiPriority w:val="99"/>
    <w:semiHidden/>
    <w:qFormat/>
    <w:rPr>
      <w:rFonts w:ascii="Tahoma" w:hAnsi="Tahoma"/>
      <w:b/>
      <w:bCs/>
    </w:rPr>
  </w:style>
  <w:style w:type="paragraph" w:customStyle="1" w:styleId="41">
    <w:name w:val="标题 41"/>
    <w:basedOn w:val="Normal"/>
    <w:next w:val="Normal"/>
    <w:semiHidden/>
    <w:unhideWhenUsed/>
    <w:qFormat/>
    <w:pPr>
      <w:keepNext/>
      <w:keepLines/>
      <w:widowControl w:val="0"/>
      <w:adjustRightInd/>
      <w:snapToGrid/>
      <w:spacing w:before="280" w:after="290" w:line="376" w:lineRule="auto"/>
      <w:jc w:val="both"/>
      <w:outlineLvl w:val="3"/>
    </w:pPr>
    <w:rPr>
      <w:rFonts w:ascii="Calibri Light" w:eastAsia="宋体" w:hAnsi="Calibri Light" w:cs="Times New Roman"/>
      <w:b/>
      <w:bCs/>
      <w:kern w:val="2"/>
      <w:sz w:val="28"/>
      <w:szCs w:val="28"/>
    </w:rPr>
  </w:style>
  <w:style w:type="character" w:customStyle="1" w:styleId="410">
    <w:name w:val="标题 4 字符1"/>
    <w:uiPriority w:val="9"/>
    <w:semiHidden/>
    <w:qFormat/>
    <w:rPr>
      <w:rFonts w:ascii="等线 Light" w:eastAsia="等线 Light" w:hAnsi="等线 Light" w:cs="Times New Roman"/>
      <w:b/>
      <w:bCs/>
      <w:kern w:val="2"/>
      <w:sz w:val="28"/>
      <w:szCs w:val="28"/>
    </w:rPr>
  </w:style>
  <w:style w:type="character" w:customStyle="1" w:styleId="prefix">
    <w:name w:val="prefix"/>
    <w:basedOn w:val="DefaultParagraphFont"/>
  </w:style>
  <w:style w:type="character" w:customStyle="1" w:styleId="apple-converted-space">
    <w:name w:val="apple-converted-space"/>
    <w:uiPriority w:val="99"/>
    <w:rPr>
      <w:rFonts w:cs="Times New Roman"/>
    </w:rPr>
  </w:style>
  <w:style w:type="character" w:customStyle="1" w:styleId="Char13">
    <w:name w:val="副标题 Char1"/>
    <w:rPr>
      <w:rFonts w:ascii="Cambria" w:hAnsi="Cambria" w:cs="Times New Roman"/>
      <w:b/>
      <w:bCs/>
      <w:kern w:val="28"/>
      <w:sz w:val="32"/>
      <w:szCs w:val="32"/>
    </w:rPr>
  </w:style>
  <w:style w:type="character" w:customStyle="1" w:styleId="a22">
    <w:name w:val="标题 字符"/>
    <w:basedOn w:val="DefaultParagraphFont"/>
    <w:link w:val="Title"/>
    <w:qFormat/>
    <w:rPr>
      <w:rFonts w:eastAsia="宋体"/>
      <w:b/>
      <w:bCs/>
      <w:sz w:val="32"/>
      <w:szCs w:val="32"/>
    </w:rPr>
  </w:style>
  <w:style w:type="character" w:customStyle="1" w:styleId="112">
    <w:name w:val="标题 字符1"/>
    <w:basedOn w:val="DefaultParagraphFont"/>
    <w:uiPriority w:val="10"/>
    <w:rPr>
      <w:rFonts w:asciiTheme="majorHAnsi" w:eastAsiaTheme="majorEastAsia" w:hAnsiTheme="majorHAnsi" w:cstheme="majorBidi"/>
      <w:b/>
      <w:bCs/>
      <w:sz w:val="32"/>
      <w:szCs w:val="32"/>
    </w:rPr>
  </w:style>
  <w:style w:type="character" w:customStyle="1" w:styleId="150">
    <w:name w:val="15"/>
    <w:basedOn w:val="DefaultParagraphFont"/>
    <w:rPr>
      <w:rFonts w:ascii="Times New Roman" w:hAnsi="Times New Roman" w:cs="Times New Roman" w:hint="default"/>
      <w:color w:val="0000FF"/>
      <w:u w:val="single"/>
    </w:rPr>
  </w:style>
  <w:style w:type="character" w:customStyle="1" w:styleId="a23">
    <w:name w:val="副标题 字符"/>
    <w:link w:val="Subtitle"/>
    <w:rPr>
      <w:rFonts w:ascii="Cambria" w:hAnsi="Cambria"/>
      <w:b/>
      <w:bCs/>
      <w:color w:val="000000"/>
      <w:kern w:val="28"/>
      <w:sz w:val="32"/>
      <w:szCs w:val="32"/>
    </w:rPr>
  </w:style>
  <w:style w:type="character" w:customStyle="1" w:styleId="113">
    <w:name w:val="副标题 字符1"/>
    <w:basedOn w:val="DefaultParagraphFont"/>
    <w:uiPriority w:val="11"/>
    <w:qFormat/>
    <w:rPr>
      <w:rFonts w:eastAsiaTheme="minorEastAsia"/>
      <w:b/>
      <w:bCs/>
      <w:kern w:val="28"/>
      <w:sz w:val="32"/>
      <w:szCs w:val="32"/>
    </w:rPr>
  </w:style>
  <w:style w:type="character" w:customStyle="1" w:styleId="opdicttext2">
    <w:name w:val="op_dict_text2"/>
    <w:basedOn w:val="DefaultParagraphFont"/>
    <w:qFormat/>
  </w:style>
  <w:style w:type="character" w:customStyle="1" w:styleId="DefaultParagraphChar">
    <w:name w:val="DefaultParagraph Char"/>
    <w:rPr>
      <w:kern w:val="2"/>
      <w:sz w:val="21"/>
      <w:szCs w:val="22"/>
      <w:lang w:bidi="ar-SA"/>
    </w:rPr>
  </w:style>
  <w:style w:type="character" w:customStyle="1" w:styleId="Char14">
    <w:name w:val="标题 Char1"/>
    <w:basedOn w:val="DefaultParagraphFont"/>
    <w:uiPriority w:val="10"/>
    <w:qFormat/>
    <w:rPr>
      <w:rFonts w:eastAsia="宋体" w:asciiTheme="majorHAnsi" w:hAnsiTheme="majorHAnsi" w:cstheme="majorBidi"/>
      <w:b/>
      <w:bCs/>
      <w:sz w:val="32"/>
      <w:szCs w:val="32"/>
    </w:rPr>
  </w:style>
  <w:style w:type="character" w:customStyle="1" w:styleId="Char20">
    <w:name w:val="副标题 Char2"/>
    <w:basedOn w:val="DefaultParagraphFont"/>
    <w:uiPriority w:val="11"/>
    <w:rPr>
      <w:rFonts w:eastAsia="宋体" w:asciiTheme="majorHAnsi" w:hAnsiTheme="majorHAnsi" w:cstheme="majorBidi"/>
      <w:b/>
      <w:bCs/>
      <w:kern w:val="28"/>
      <w:sz w:val="32"/>
      <w:szCs w:val="32"/>
    </w:rPr>
  </w:style>
  <w:style w:type="paragraph" w:customStyle="1" w:styleId="a24">
    <w:name w:val="图"/>
    <w:qFormat/>
    <w:pPr>
      <w:framePr w:wrap="notBeside" w:vAnchor="text" w:hAnchor="text" w:xAlign="right" w:y="1"/>
    </w:pPr>
    <w:rPr>
      <w:rFonts w:ascii="Times New Roman" w:eastAsia="方正小标宋简体" w:hAnsi="Times New Roman" w:cs="Times New Roman"/>
      <w:color w:val="000000"/>
      <w:kern w:val="2"/>
      <w:sz w:val="32"/>
      <w:szCs w:val="24"/>
    </w:rPr>
  </w:style>
  <w:style w:type="paragraph" w:customStyle="1" w:styleId="114">
    <w:name w:val="1级标题"/>
    <w:qFormat/>
    <w:pPr>
      <w:jc w:val="center"/>
    </w:pPr>
    <w:rPr>
      <w:rFonts w:ascii="Times New Roman" w:eastAsia="方正小标宋简体" w:hAnsi="Times New Roman" w:cs="Times New Roman"/>
      <w:color w:val="000000"/>
      <w:kern w:val="2"/>
      <w:sz w:val="32"/>
      <w:szCs w:val="24"/>
    </w:rPr>
  </w:style>
  <w:style w:type="paragraph" w:customStyle="1" w:styleId="24">
    <w:name w:val="2级标题"/>
    <w:qFormat/>
    <w:pPr>
      <w:jc w:val="center"/>
    </w:pPr>
    <w:rPr>
      <w:rFonts w:ascii="Times New Roman" w:eastAsia="黑体" w:hAnsi="Times New Roman" w:cs="Times New Roman"/>
      <w:color w:val="000000"/>
      <w:kern w:val="2"/>
      <w:sz w:val="28"/>
      <w:szCs w:val="24"/>
    </w:rPr>
  </w:style>
  <w:style w:type="paragraph" w:customStyle="1" w:styleId="115">
    <w:name w:val="无间隔1"/>
    <w:qFormat/>
    <w:pPr>
      <w:ind w:left="150" w:hanging="150" w:hangingChars="150"/>
    </w:pPr>
    <w:rPr>
      <w:rFonts w:ascii="Times New Roman" w:eastAsia="宋体" w:hAnsi="Times New Roman" w:cs="Times New Roman"/>
      <w:kern w:val="2"/>
      <w:sz w:val="21"/>
      <w:szCs w:val="24"/>
    </w:rPr>
  </w:style>
  <w:style w:type="paragraph" w:customStyle="1" w:styleId="Char2CharCharChar">
    <w:name w:val="Char2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p0">
    <w:name w:val="p0"/>
    <w:basedOn w:val="Normal"/>
    <w:qFormat/>
    <w:pPr>
      <w:adjustRightInd/>
      <w:snapToGrid/>
      <w:spacing w:after="0"/>
      <w:jc w:val="both"/>
    </w:pPr>
    <w:rPr>
      <w:rFonts w:ascii="Times New Roman" w:eastAsia="宋体" w:hAnsi="Times New Roman" w:cs="Times New Roman"/>
      <w:sz w:val="21"/>
      <w:szCs w:val="20"/>
    </w:rPr>
  </w:style>
  <w:style w:type="paragraph" w:customStyle="1" w:styleId="Char3Char">
    <w:name w:val="Char3 Char"/>
    <w:basedOn w:val="Normal"/>
    <w:qFormat/>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CharCharCharCharCharCharCharCharChar">
    <w:name w:val="Char Char Char Char Char Char Char Char Char"/>
    <w:basedOn w:val="Normal"/>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Char30">
    <w:name w:val="Char3"/>
    <w:basedOn w:val="Normal"/>
    <w:qFormat/>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2CharCharChar0">
    <w:name w:val="Char2 Char Char Char_0"/>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3CharCharCharCharCharChar">
    <w:name w:val="Char3 Char Char Char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CharCharCharCharCharCharCharChar0">
    <w:name w:val="Char Char Char Char Char Char Char Char Char_0"/>
    <w:basedOn w:val="Normal"/>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ItemQDescSpecialMathIndent2">
    <w:name w:val="ItemQDescSpecialMathIndent2"/>
    <w:basedOn w:val="Normal"/>
    <w:pPr>
      <w:tabs>
        <w:tab w:val="left" w:pos="613"/>
      </w:tabs>
      <w:adjustRightInd/>
      <w:snapToGrid/>
      <w:spacing w:after="0" w:line="312" w:lineRule="auto"/>
      <w:ind w:left="292" w:hanging="158" w:leftChars="134" w:hangingChars="158"/>
      <w:jc w:val="both"/>
    </w:pPr>
    <w:rPr>
      <w:rFonts w:asciiTheme="minorHAnsi" w:eastAsiaTheme="minorEastAsia" w:hAnsiTheme="minorHAnsi"/>
      <w:sz w:val="21"/>
      <w:szCs w:val="21"/>
    </w:rPr>
  </w:style>
  <w:style w:type="paragraph" w:customStyle="1" w:styleId="ItemQDescSpecialMathIndent2Indent1">
    <w:name w:val="ItemQDescSpecialMathIndent2Indent1"/>
    <w:basedOn w:val="Normal"/>
    <w:qFormat/>
    <w:pPr>
      <w:tabs>
        <w:tab w:val="left" w:pos="895"/>
      </w:tabs>
      <w:adjustRightInd/>
      <w:snapToGrid/>
      <w:spacing w:after="0" w:line="312" w:lineRule="auto"/>
      <w:ind w:left="446" w:hanging="160" w:leftChars="286" w:hangingChars="160"/>
      <w:jc w:val="both"/>
    </w:pPr>
    <w:rPr>
      <w:rFonts w:asciiTheme="minorHAnsi" w:eastAsiaTheme="minorEastAsia" w:hAnsiTheme="minorHAnsi"/>
      <w:sz w:val="21"/>
      <w:szCs w:val="21"/>
    </w:rPr>
  </w:style>
  <w:style w:type="paragraph" w:customStyle="1" w:styleId="ItemAnswer">
    <w:name w:val="ItemAnswer"/>
    <w:basedOn w:val="Normal"/>
    <w:pPr>
      <w:adjustRightInd/>
      <w:snapToGrid/>
      <w:spacing w:after="0" w:line="312" w:lineRule="auto"/>
    </w:pPr>
    <w:rPr>
      <w:rFonts w:asciiTheme="minorHAnsi" w:eastAsiaTheme="minorEastAsia" w:hAnsiTheme="minorHAnsi"/>
      <w:sz w:val="21"/>
      <w:szCs w:val="21"/>
    </w:rPr>
  </w:style>
  <w:style w:type="paragraph" w:customStyle="1" w:styleId="Char2CharCharChar1">
    <w:name w:val="Char2 Char Char Char_1"/>
    <w:basedOn w:val="Normal"/>
    <w:qFormat/>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CharCharCharCharCharCharCharChar1">
    <w:name w:val="Char Char Char Char Char Char Char Char Char_1"/>
    <w:basedOn w:val="Normal"/>
    <w:qFormat/>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Body">
    <w:name w:val="Body"/>
    <w:rPr>
      <w:rFonts w:ascii="Helvetica Neue" w:eastAsia="宋体" w:hAnsi="Helvetica Neue" w:cs="Arial Unicode MS"/>
      <w:color w:val="000000"/>
      <w:sz w:val="22"/>
      <w:szCs w:val="22"/>
      <w:lang w:val="zh-CN"/>
    </w:rPr>
  </w:style>
  <w:style w:type="character" w:customStyle="1" w:styleId="a25">
    <w:name w:val="正文文本 字符"/>
    <w:basedOn w:val="DefaultParagraphFont"/>
    <w:uiPriority w:val="99"/>
    <w:semiHidden/>
    <w:qFormat/>
    <w:rPr>
      <w:rFonts w:ascii="Tahoma" w:hAnsi="Tahoma"/>
    </w:rPr>
  </w:style>
  <w:style w:type="character" w:customStyle="1" w:styleId="116">
    <w:name w:val="正文文本 字符1"/>
    <w:basedOn w:val="DefaultParagraphFont"/>
    <w:link w:val="BodyText"/>
    <w:uiPriority w:val="99"/>
    <w:rPr>
      <w:rFonts w:ascii="Tahoma" w:hAnsi="Tahoma"/>
    </w:rPr>
  </w:style>
  <w:style w:type="paragraph" w:customStyle="1" w:styleId="a26">
    <w:name w:val="简单回函地址"/>
    <w:basedOn w:val="Normal"/>
    <w:qFormat/>
    <w:rPr>
      <w:rFonts w:cs="Times New Roman"/>
      <w:szCs w:val="20"/>
    </w:rPr>
  </w:style>
  <w:style w:type="table" w:customStyle="1" w:styleId="TableNormal0">
    <w:name w:val="Table Normal_0"/>
    <w:semiHidden/>
    <w:unhideWhenUsed/>
    <w:qFormat/>
    <w:rsid w:val="003E7B21"/>
    <w:rPr>
      <w:rFonts w:ascii="Arial" w:hAnsi="Arial" w:cs="Arial"/>
      <w:snapToGrid w:val="0"/>
      <w:color w:val="000000"/>
      <w:sz w:val="21"/>
      <w:szCs w:val="21"/>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wmf"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tif"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tif" /><Relationship Id="rId22" Type="http://schemas.openxmlformats.org/officeDocument/2006/relationships/image" Target="media/image17.png" /><Relationship Id="rId23" Type="http://schemas.openxmlformats.org/officeDocument/2006/relationships/image" Target="media/image18.tif" /><Relationship Id="rId24" Type="http://schemas.openxmlformats.org/officeDocument/2006/relationships/image" Target="media/image19.png" /><Relationship Id="rId25" Type="http://schemas.openxmlformats.org/officeDocument/2006/relationships/image" Target="media/image20.tif" /><Relationship Id="rId26" Type="http://schemas.openxmlformats.org/officeDocument/2006/relationships/image" Target="media/image21.png" /><Relationship Id="rId27" Type="http://schemas.openxmlformats.org/officeDocument/2006/relationships/image" Target="media/image22.tif" /><Relationship Id="rId28" Type="http://schemas.openxmlformats.org/officeDocument/2006/relationships/image" Target="media/image23.png" /><Relationship Id="rId29" Type="http://schemas.openxmlformats.org/officeDocument/2006/relationships/image" Target="media/image24.tif"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png" /><Relationship Id="rId35" Type="http://schemas.openxmlformats.org/officeDocument/2006/relationships/image" Target="media/image30.png" /><Relationship Id="rId36" Type="http://schemas.openxmlformats.org/officeDocument/2006/relationships/image" Target="media/image31.png" /><Relationship Id="rId37" Type="http://schemas.openxmlformats.org/officeDocument/2006/relationships/image" Target="media/image32.png" /><Relationship Id="rId38" Type="http://schemas.openxmlformats.org/officeDocument/2006/relationships/image" Target="media/image33.png" /><Relationship Id="rId39" Type="http://schemas.openxmlformats.org/officeDocument/2006/relationships/image" Target="media/image34.png" /><Relationship Id="rId4" Type="http://schemas.openxmlformats.org/officeDocument/2006/relationships/customXml" Target="../customXml/item1.xml" /><Relationship Id="rId40" Type="http://schemas.openxmlformats.org/officeDocument/2006/relationships/image" Target="media/image35.png" /><Relationship Id="rId41" Type="http://schemas.openxmlformats.org/officeDocument/2006/relationships/image" Target="media/image36.png" /><Relationship Id="rId42" Type="http://schemas.openxmlformats.org/officeDocument/2006/relationships/image" Target="media/image37.png" /><Relationship Id="rId43" Type="http://schemas.openxmlformats.org/officeDocument/2006/relationships/image" Target="media/image38.png" /><Relationship Id="rId44" Type="http://schemas.openxmlformats.org/officeDocument/2006/relationships/image" Target="media/image39.wmf" /><Relationship Id="rId45" Type="http://schemas.openxmlformats.org/officeDocument/2006/relationships/image" Target="media/image40.png" /><Relationship Id="rId46" Type="http://schemas.openxmlformats.org/officeDocument/2006/relationships/image" Target="media/image41.png" /><Relationship Id="rId47" Type="http://schemas.openxmlformats.org/officeDocument/2006/relationships/image" Target="media/image42.png" /><Relationship Id="rId48" Type="http://schemas.openxmlformats.org/officeDocument/2006/relationships/image" Target="media/image43.png" /><Relationship Id="rId49" Type="http://schemas.openxmlformats.org/officeDocument/2006/relationships/image" Target="media/image44.png" /><Relationship Id="rId5" Type="http://schemas.openxmlformats.org/officeDocument/2006/relationships/customXml" Target="../customXml/item2.xml" /><Relationship Id="rId50" Type="http://schemas.openxmlformats.org/officeDocument/2006/relationships/image" Target="media/image45.png" /><Relationship Id="rId51" Type="http://schemas.openxmlformats.org/officeDocument/2006/relationships/image" Target="media/image46.png" /><Relationship Id="rId52" Type="http://schemas.openxmlformats.org/officeDocument/2006/relationships/image" Target="media/image47.png" /><Relationship Id="rId53" Type="http://schemas.openxmlformats.org/officeDocument/2006/relationships/image" Target="media/image48.png" /><Relationship Id="rId54" Type="http://schemas.openxmlformats.org/officeDocument/2006/relationships/image" Target="media/image49.png" /><Relationship Id="rId55" Type="http://schemas.openxmlformats.org/officeDocument/2006/relationships/image" Target="media/image50.png" /><Relationship Id="rId56" Type="http://schemas.openxmlformats.org/officeDocument/2006/relationships/image" Target="media/image51.png" /><Relationship Id="rId57" Type="http://schemas.openxmlformats.org/officeDocument/2006/relationships/image" Target="media/image52.png" /><Relationship Id="rId58" Type="http://schemas.openxmlformats.org/officeDocument/2006/relationships/image" Target="media/image53.png" /><Relationship Id="rId59" Type="http://schemas.openxmlformats.org/officeDocument/2006/relationships/image" Target="media/image54.png" /><Relationship Id="rId6" Type="http://schemas.openxmlformats.org/officeDocument/2006/relationships/image" Target="media/image1.png" /><Relationship Id="rId60" Type="http://schemas.openxmlformats.org/officeDocument/2006/relationships/image" Target="media/image55.png" /><Relationship Id="rId61" Type="http://schemas.openxmlformats.org/officeDocument/2006/relationships/image" Target="media/image56.png" /><Relationship Id="rId62" Type="http://schemas.openxmlformats.org/officeDocument/2006/relationships/image" Target="media/image57.png" /><Relationship Id="rId63" Type="http://schemas.openxmlformats.org/officeDocument/2006/relationships/image" Target="media/image58.png" /><Relationship Id="rId64" Type="http://schemas.openxmlformats.org/officeDocument/2006/relationships/image" Target="media/image59.png" /><Relationship Id="rId65" Type="http://schemas.openxmlformats.org/officeDocument/2006/relationships/image" Target="media/image60.png" /><Relationship Id="rId66" Type="http://schemas.openxmlformats.org/officeDocument/2006/relationships/image" Target="media/image61.png" /><Relationship Id="rId67" Type="http://schemas.openxmlformats.org/officeDocument/2006/relationships/footer" Target="footer1.xml" /><Relationship Id="rId68" Type="http://schemas.openxmlformats.org/officeDocument/2006/relationships/theme" Target="theme/theme1.xml" /><Relationship Id="rId69" Type="http://schemas.openxmlformats.org/officeDocument/2006/relationships/numbering" Target="numbering.xml" /><Relationship Id="rId7" Type="http://schemas.openxmlformats.org/officeDocument/2006/relationships/image" Target="media/image2.png" /><Relationship Id="rId70" Type="http://schemas.openxmlformats.org/officeDocument/2006/relationships/styles" Target="styles.xml" /><Relationship Id="rId8" Type="http://schemas.openxmlformats.org/officeDocument/2006/relationships/image" Target="media/image3.png" /><Relationship Id="rId9" Type="http://schemas.openxmlformats.org/officeDocument/2006/relationships/image" Target="media/image4.png" /></Relationships>
</file>

<file path=word/_rels/numbering.xml.rels><?xml version="1.0" encoding="utf-8" standalone="yes"?><Relationships xmlns="http://schemas.openxmlformats.org/package/2006/relationships"><Relationship Id="rId1" Type="http://schemas.openxmlformats.org/officeDocument/2006/relationships/image" Target="media/image6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EC563F-8406-48DC-AD5C-4924A978A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