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893" w:x="3518" w:y="6277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计</w:t>
      </w:r>
      <w:r>
        <w:rPr>
          <w:rFonts w:ascii="Times New Roman"/>
          <w:color w:val="000000"/>
          <w:spacing w:val="302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算</w:t>
      </w:r>
      <w:r>
        <w:rPr>
          <w:rFonts w:ascii="Times New Roman"/>
          <w:color w:val="000000"/>
          <w:spacing w:val="302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机</w:t>
      </w:r>
      <w:r>
        <w:rPr>
          <w:rFonts w:ascii="Times New Roman"/>
          <w:color w:val="000000"/>
          <w:spacing w:val="303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应</w:t>
      </w:r>
      <w:r>
        <w:rPr>
          <w:rFonts w:ascii="Times New Roman"/>
          <w:color w:val="000000"/>
          <w:spacing w:val="302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用</w:t>
      </w:r>
      <w:r>
        <w:rPr>
          <w:rFonts w:ascii="Times New Roman"/>
          <w:color w:val="000000"/>
          <w:spacing w:val="302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技</w:t>
      </w:r>
      <w:r>
        <w:rPr>
          <w:rFonts w:ascii="Times New Roman"/>
          <w:color w:val="000000"/>
          <w:spacing w:val="303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术</w:t>
      </w:r>
      <w:r>
        <w:rPr>
          <w:rFonts w:ascii="Times New Roman"/>
          <w:color w:val="000000"/>
          <w:spacing w:val="304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基</w:t>
      </w:r>
      <w:r>
        <w:rPr>
          <w:rFonts w:ascii="Times New Roman"/>
          <w:color w:val="000000"/>
          <w:spacing w:val="302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础</w:t>
      </w:r>
    </w:p>
    <w:p>
      <w:pPr>
        <w:framePr w:w="11893" w:x="3518" w:y="6277"/>
        <w:widowControl w:val="0"/>
        <w:autoSpaceDE w:val="0"/>
        <w:autoSpaceDN w:val="0"/>
        <w:spacing w:before="0" w:after="0" w:line="1139" w:lineRule="exact"/>
        <w:ind w:left="1051" w:right="0" w:firstLine="0"/>
        <w:jc w:val="left"/>
        <w:rPr>
          <w:rFonts w:ascii="Times New Roman"/>
          <w:color w:val="000000"/>
          <w:spacing w:val="0"/>
          <w:sz w:val="126"/>
        </w:rPr>
      </w:pPr>
      <w:r>
        <w:rPr>
          <w:rFonts w:ascii="SimSun" w:hAnsi="SimSun" w:cs="SimSun"/>
          <w:color w:val="000000"/>
          <w:spacing w:val="0"/>
          <w:sz w:val="126"/>
        </w:rPr>
        <w:t>实</w:t>
      </w:r>
      <w:r>
        <w:rPr>
          <w:rFonts w:ascii="Times New Roman"/>
          <w:color w:val="000000"/>
          <w:spacing w:val="170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验</w:t>
      </w:r>
      <w:r>
        <w:rPr>
          <w:rFonts w:ascii="Times New Roman"/>
          <w:color w:val="000000"/>
          <w:spacing w:val="166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指</w:t>
      </w:r>
      <w:r>
        <w:rPr>
          <w:rFonts w:ascii="Times New Roman"/>
          <w:color w:val="000000"/>
          <w:spacing w:val="170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导</w:t>
      </w:r>
      <w:r>
        <w:rPr>
          <w:rFonts w:ascii="Times New Roman"/>
          <w:color w:val="000000"/>
          <w:spacing w:val="166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书</w:t>
      </w:r>
    </w:p>
    <w:p>
      <w:pPr>
        <w:framePr w:w="4550" w:x="7003" w:y="187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辽宁工程技术大学</w:t>
      </w:r>
    </w:p>
    <w:p>
      <w:pPr>
        <w:framePr w:w="4550" w:x="7003" w:y="18776"/>
        <w:widowControl w:val="0"/>
        <w:autoSpaceDE w:val="0"/>
        <w:autoSpaceDN w:val="0"/>
        <w:spacing w:before="457" w:after="0" w:line="47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软件学院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2308" w:x="8268" w:y="1680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目录</w:t>
      </w:r>
    </w:p>
    <w:p>
      <w:pPr>
        <w:framePr w:w="14975" w:x="2758" w:y="28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Windows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XP</w:t>
      </w:r>
      <w:r>
        <w:rPr>
          <w:rFonts w:ascii="VEJQTO+Nimbus Roman No9 L Regular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的基本操作（</w:t>
      </w:r>
      <w:r>
        <w:rPr>
          <w:rFonts w:ascii="VEJQTO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2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2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Windows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XP</w:t>
      </w:r>
      <w:r>
        <w:rPr>
          <w:rFonts w:ascii="VEJQTO+Nimbus Roman No9 L Regular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的基本操作（</w:t>
      </w:r>
      <w:r>
        <w:rPr>
          <w:rFonts w:ascii="VEJQTO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4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3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键盘、指法及中英文录入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6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4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Word</w:t>
      </w:r>
      <w:r>
        <w:rPr>
          <w:rFonts w:ascii="VEJQTO+Nimbus Roman No9 L Regular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文字录入与编辑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8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5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文档的格式设置与打印输出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10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6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创建和编辑表格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11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7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在文档中使用图形及数字公式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13</w:t>
      </w:r>
    </w:p>
    <w:p>
      <w:pPr>
        <w:framePr w:w="14975" w:x="2758" w:y="289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8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Excel</w:t>
      </w:r>
      <w:r>
        <w:rPr>
          <w:rFonts w:ascii="VEJQTO+Nimbus Roman No9 L Regular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的基本操作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14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9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Excel</w:t>
      </w:r>
      <w:r>
        <w:rPr>
          <w:rFonts w:ascii="VEJQTO+Nimbus Roman No9 L Regular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的公式及函数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15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10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数据图表的生成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17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11</w:t>
      </w:r>
      <w:r>
        <w:rPr>
          <w:rFonts w:ascii="VEJQTO+Nimbus Roman No9 L Regular"/>
          <w:color w:val="000000"/>
          <w:spacing w:val="26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PowerPoint</w:t>
      </w:r>
      <w:r>
        <w:rPr>
          <w:rFonts w:ascii="VEJQTO+Nimbus Roman No9 L Regular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的基本操作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18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12</w:t>
      </w:r>
      <w:r>
        <w:rPr>
          <w:rFonts w:ascii="VEJQTO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动画效果及超级链接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19</w:t>
      </w:r>
    </w:p>
    <w:p>
      <w:pPr>
        <w:framePr w:w="14975" w:x="2758" w:y="289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13</w:t>
      </w:r>
      <w:r>
        <w:rPr>
          <w:rFonts w:ascii="VEJQTO+Nimbus Roman No9 L Regular"/>
          <w:color w:val="000000"/>
          <w:spacing w:val="273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Internet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.............................................................................................................</w:t>
      </w:r>
      <w:r>
        <w:rPr>
          <w:rFonts w:ascii="VEJQTO+Nimbus Roman No9 L Regular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20</w:t>
      </w:r>
    </w:p>
    <w:p>
      <w:pPr>
        <w:framePr w:w="540" w:x="8865" w:y="23220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VEJQTO+Nimbus Roman No9 L Regular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88pt;height:4pt;margin-top:68.1pt;margin-left:103pt;mso-position-horizontal-relative:page;mso-position-vertical-relative:page;position:absolute;z-index:-25162035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5961" w:x="2128" w:y="1961"/>
        <w:widowControl w:val="0"/>
        <w:autoSpaceDE w:val="0"/>
        <w:autoSpaceDN w:val="0"/>
        <w:spacing w:before="0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通过课程内实验掌握正确的指法，掌握一种中文输入法；掌握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Windows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基本操作及</w:t>
      </w:r>
    </w:p>
    <w:p>
      <w:pPr>
        <w:framePr w:w="15961" w:x="2128" w:y="196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文件管理和磁盘管理；掌握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Word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SimSun" w:hAnsi="SimSun" w:cs="SimSun"/>
          <w:color w:val="000000"/>
          <w:spacing w:val="-19"/>
          <w:sz w:val="36"/>
        </w:rPr>
        <w:t>基本操作、文档排版、图文混排、表格制作；掌握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Excel</w:t>
      </w:r>
    </w:p>
    <w:p>
      <w:pPr>
        <w:framePr w:w="15961" w:x="2128" w:y="196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电子表格的基本操作、公式与函数的应用、绝对引用与相对引用、图表的应用、筛选、</w:t>
      </w:r>
    </w:p>
    <w:p>
      <w:pPr>
        <w:framePr w:w="15961" w:x="2128" w:y="196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数据处理；掌握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EJQTO+Nimbus Roman No9 L Regular"/>
          <w:color w:val="000000"/>
          <w:spacing w:val="0"/>
          <w:sz w:val="36"/>
        </w:rPr>
        <w:t>PowerPoint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创建演示文稿</w:t>
      </w:r>
    </w:p>
    <w:p>
      <w:pPr>
        <w:framePr w:w="9743" w:x="2128" w:y="484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VDBMOO+Nimbus Sans L Bold"/>
          <w:color w:val="000000"/>
          <w:spacing w:val="0"/>
          <w:sz w:val="48"/>
        </w:rPr>
        <w:t>1</w:t>
      </w:r>
      <w:r>
        <w:rPr>
          <w:rFonts w:ascii="VDBMOO+Nimbus Sans L Bold"/>
          <w:color w:val="000000"/>
          <w:spacing w:val="348"/>
          <w:sz w:val="48"/>
        </w:rPr>
        <w:t xml:space="preserve"> </w:t>
      </w:r>
      <w:r>
        <w:rPr>
          <w:rFonts w:ascii="VDBMOO+Nimbus Sans L Bold"/>
          <w:color w:val="000000"/>
          <w:spacing w:val="-1"/>
          <w:sz w:val="48"/>
        </w:rPr>
        <w:t>Windows</w:t>
      </w:r>
      <w:r>
        <w:rPr>
          <w:rFonts w:ascii="VDBMOO+Nimbus Sans L Bold"/>
          <w:color w:val="000000"/>
          <w:spacing w:val="0"/>
          <w:sz w:val="48"/>
        </w:rPr>
        <w:t xml:space="preserve"> </w:t>
      </w:r>
      <w:r>
        <w:rPr>
          <w:rFonts w:ascii="VDBMOO+Nimbus Sans L Bold"/>
          <w:color w:val="000000"/>
          <w:spacing w:val="-1"/>
          <w:sz w:val="48"/>
        </w:rPr>
        <w:t>XP</w:t>
      </w:r>
      <w:r>
        <w:rPr>
          <w:rFonts w:ascii="VDBMOO+Nimbus Sans L Bold"/>
          <w:color w:val="000000"/>
          <w:spacing w:val="-7"/>
          <w:sz w:val="48"/>
        </w:rPr>
        <w:t xml:space="preserve"> </w:t>
      </w:r>
      <w:r>
        <w:rPr>
          <w:rFonts w:ascii="SimHei" w:hAnsi="SimHei" w:cs="SimHei"/>
          <w:color w:val="000000"/>
          <w:spacing w:val="2"/>
          <w:sz w:val="48"/>
        </w:rPr>
        <w:t>的基本操作（</w:t>
      </w:r>
      <w:r>
        <w:rPr>
          <w:rFonts w:ascii="VDBMOO+Nimbus Sans L Bold"/>
          <w:color w:val="000000"/>
          <w:spacing w:val="-1"/>
          <w:sz w:val="48"/>
        </w:rPr>
        <w:t>1</w:t>
      </w:r>
      <w:r>
        <w:rPr>
          <w:rFonts w:ascii="SimHei" w:hAnsi="SimHei" w:cs="SimHei"/>
          <w:color w:val="000000"/>
          <w:spacing w:val="0"/>
          <w:sz w:val="48"/>
        </w:rPr>
        <w:t>）</w:t>
      </w:r>
    </w:p>
    <w:p>
      <w:pPr>
        <w:framePr w:w="6843" w:x="212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实验目的：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了解计算机的硬件组成；</w:t>
      </w:r>
    </w:p>
    <w:p>
      <w:pPr>
        <w:framePr w:w="6832" w:x="428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0"/>
          <w:sz w:val="36"/>
        </w:rPr>
        <w:t>系统的启动、关闭；</w:t>
      </w:r>
    </w:p>
    <w:p>
      <w:pPr>
        <w:framePr w:w="12636" w:x="2128" w:y="7418"/>
        <w:widowControl w:val="0"/>
        <w:autoSpaceDE w:val="0"/>
        <w:autoSpaceDN w:val="0"/>
        <w:spacing w:before="0" w:after="0" w:line="360" w:lineRule="exact"/>
        <w:ind w:left="21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熟练掌握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0"/>
          <w:sz w:val="36"/>
        </w:rPr>
        <w:t>窗口和菜单的使用。</w:t>
      </w:r>
    </w:p>
    <w:p>
      <w:pPr>
        <w:framePr w:w="12636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实验目标：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掌握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0"/>
          <w:sz w:val="36"/>
        </w:rPr>
        <w:t>系统的功能；熟练进行窗口和菜单的操作。</w:t>
      </w:r>
    </w:p>
    <w:p>
      <w:pPr>
        <w:framePr w:w="12636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3510" w:x="2128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0"/>
          <w:sz w:val="36"/>
        </w:rPr>
        <w:t>的启动</w:t>
      </w:r>
    </w:p>
    <w:p>
      <w:pPr>
        <w:framePr w:w="12628" w:x="2128" w:y="102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）按下机箱上的“</w:t>
      </w:r>
      <w:r>
        <w:rPr>
          <w:rFonts w:ascii="SimSun"/>
          <w:color w:val="000000"/>
          <w:spacing w:val="0"/>
          <w:sz w:val="36"/>
        </w:rPr>
        <w:t>Power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on</w:t>
      </w:r>
      <w:r>
        <w:rPr>
          <w:rFonts w:ascii="SimSun" w:hAnsi="SimSun" w:cs="SimSun"/>
          <w:color w:val="000000"/>
          <w:spacing w:val="0"/>
          <w:sz w:val="36"/>
        </w:rPr>
        <w:t>”按钮，重新启动计算机</w:t>
      </w:r>
    </w:p>
    <w:p>
      <w:pPr>
        <w:framePr w:w="12628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）按下机箱上的“</w:t>
      </w:r>
      <w:r>
        <w:rPr>
          <w:rFonts w:ascii="SimSun"/>
          <w:color w:val="000000"/>
          <w:spacing w:val="0"/>
          <w:sz w:val="36"/>
        </w:rPr>
        <w:t>Rese</w:t>
      </w:r>
      <w:r>
        <w:rPr>
          <w:rFonts w:ascii="SimSun" w:hAnsi="SimSun" w:cs="SimSun"/>
          <w:color w:val="000000"/>
          <w:spacing w:val="0"/>
          <w:sz w:val="36"/>
        </w:rPr>
        <w:t>t”按钮，重新启动计算机</w:t>
      </w:r>
    </w:p>
    <w:p>
      <w:pPr>
        <w:framePr w:w="12628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）按下键盘上的“</w:t>
      </w:r>
      <w:r>
        <w:rPr>
          <w:rFonts w:ascii="SimSun"/>
          <w:color w:val="000000"/>
          <w:spacing w:val="0"/>
          <w:sz w:val="36"/>
        </w:rPr>
        <w:t>Ctrl</w:t>
      </w:r>
      <w:r>
        <w:rPr>
          <w:rFonts w:ascii="SimSun" w:hAnsi="SimSun" w:cs="SimSun"/>
          <w:color w:val="000000"/>
          <w:spacing w:val="0"/>
          <w:sz w:val="36"/>
        </w:rPr>
        <w:t>”</w:t>
      </w:r>
      <w:r>
        <w:rPr>
          <w:rFonts w:ascii="SimSun"/>
          <w:color w:val="000000"/>
          <w:spacing w:val="0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“</w:t>
      </w:r>
      <w:r>
        <w:rPr>
          <w:rFonts w:ascii="SimSun"/>
          <w:color w:val="000000"/>
          <w:spacing w:val="0"/>
          <w:sz w:val="36"/>
        </w:rPr>
        <w:t>Alt</w:t>
      </w:r>
      <w:r>
        <w:rPr>
          <w:rFonts w:ascii="SimSun" w:hAnsi="SimSun" w:cs="SimSun"/>
          <w:color w:val="000000"/>
          <w:spacing w:val="1"/>
          <w:sz w:val="36"/>
        </w:rPr>
        <w:t>”</w:t>
      </w:r>
      <w:r>
        <w:rPr>
          <w:rFonts w:ascii="SimSun"/>
          <w:color w:val="000000"/>
          <w:spacing w:val="0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“</w:t>
      </w:r>
      <w:r>
        <w:rPr>
          <w:rFonts w:ascii="SimSun"/>
          <w:color w:val="000000"/>
          <w:spacing w:val="0"/>
          <w:sz w:val="36"/>
        </w:rPr>
        <w:t>Del</w:t>
      </w:r>
      <w:r>
        <w:rPr>
          <w:rFonts w:ascii="SimSun" w:hAnsi="SimSun" w:cs="SimSun"/>
          <w:color w:val="000000"/>
          <w:spacing w:val="0"/>
          <w:sz w:val="36"/>
        </w:rPr>
        <w:t>”组合健，热启动计算机</w:t>
      </w:r>
    </w:p>
    <w:p>
      <w:pPr>
        <w:framePr w:w="12628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．鼠标操作</w:t>
      </w:r>
    </w:p>
    <w:p>
      <w:pPr>
        <w:framePr w:w="14490" w:x="2128" w:y="1303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系统启动之后，在桌面上练习鼠标的单击、移动、右击、双击和托盘操作。</w:t>
      </w:r>
    </w:p>
    <w:p>
      <w:pPr>
        <w:framePr w:w="14490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．熟悉键盘</w:t>
      </w:r>
    </w:p>
    <w:p>
      <w:pPr>
        <w:framePr w:w="15855" w:x="2128" w:y="14439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观察键盘的布局，熟悉常用控制健的使用，如</w:t>
      </w:r>
    </w:p>
    <w:p>
      <w:pPr>
        <w:framePr w:w="15855" w:x="2128" w:y="14439"/>
        <w:widowControl w:val="0"/>
        <w:autoSpaceDE w:val="0"/>
        <w:autoSpaceDN w:val="0"/>
        <w:spacing w:before="342" w:after="0" w:line="360" w:lineRule="exact"/>
        <w:ind w:left="107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Enter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Backspace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Shift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Alt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Ctrl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Tab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CapsLk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Fn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Esc</w:t>
      </w:r>
      <w:r>
        <w:rPr>
          <w:rFonts w:ascii="SimSun" w:hAnsi="SimSun" w:cs="SimSun"/>
          <w:color w:val="000000"/>
          <w:spacing w:val="-43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Home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5855" w:x="2128" w:y="14439"/>
        <w:widowControl w:val="0"/>
        <w:autoSpaceDE w:val="0"/>
        <w:autoSpaceDN w:val="0"/>
        <w:spacing w:before="342" w:after="0" w:line="360" w:lineRule="exact"/>
        <w:ind w:left="107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End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Insert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Delete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PgUp</w:t>
      </w:r>
      <w:r>
        <w:rPr>
          <w:rFonts w:ascii="SimSun" w:hAnsi="SimSun" w:cs="SimSun"/>
          <w:color w:val="000000"/>
          <w:spacing w:val="1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PgDn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PrtSc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等键。</w:t>
      </w:r>
    </w:p>
    <w:p>
      <w:pPr>
        <w:framePr w:w="15855" w:x="2128" w:y="1443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．启动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XP,</w:t>
      </w:r>
      <w:r>
        <w:rPr>
          <w:rFonts w:ascii="SimSun" w:hAnsi="SimSun" w:cs="SimSun"/>
          <w:color w:val="000000"/>
          <w:spacing w:val="0"/>
          <w:sz w:val="36"/>
        </w:rPr>
        <w:t>了解桌面，开始菜单，任务栏，图标等</w:t>
      </w:r>
    </w:p>
    <w:p>
      <w:pPr>
        <w:framePr w:w="15855" w:x="2128" w:y="1443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17"/>
          <w:sz w:val="36"/>
        </w:rPr>
        <w:t>）启动</w:t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-7"/>
          <w:sz w:val="36"/>
        </w:rPr>
        <w:t>，观察桌面上的图标，对桌面上的图标进行“按名称”排列和“按</w:t>
      </w:r>
    </w:p>
    <w:p>
      <w:pPr>
        <w:framePr w:w="15855" w:x="2128" w:y="1443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类型”排列，观察桌面变化</w:t>
      </w:r>
    </w:p>
    <w:p>
      <w:pPr>
        <w:framePr w:w="5175" w:x="2128" w:y="186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）调整任务栏高度及位置</w:t>
      </w:r>
    </w:p>
    <w:p>
      <w:pPr>
        <w:framePr w:w="3600" w:x="2128" w:y="193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）将任务栏隐藏</w:t>
      </w:r>
    </w:p>
    <w:p>
      <w:pPr>
        <w:framePr w:w="14283" w:x="2128" w:y="200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）单击“开始”按钮，观察开始菜单上的菜单项，对“开始”菜单进行设置</w:t>
      </w:r>
    </w:p>
    <w:p>
      <w:pPr>
        <w:framePr w:w="14283" w:x="2128" w:y="2005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．打开任意一个窗口，练习窗口的基本操作</w:t>
      </w:r>
    </w:p>
    <w:p>
      <w:pPr>
        <w:framePr w:w="14283" w:x="2128" w:y="2005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）移动窗口</w:t>
      </w:r>
    </w:p>
    <w:p>
      <w:pPr>
        <w:framePr w:w="3960" w:x="2128" w:y="22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）调整窗口的大小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88pt;height:4pt;margin-top:68.1pt;margin-left:103pt;mso-position-horizontal-relative:page;mso-position-vertical-relative:page;position:absolute;z-index:-2516213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2880" w:x="2128" w:y="1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）切换窗口</w:t>
      </w:r>
    </w:p>
    <w:p>
      <w:pPr>
        <w:framePr w:w="3600" w:x="2128" w:y="26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）多窗口的排列</w:t>
      </w:r>
    </w:p>
    <w:p>
      <w:pPr>
        <w:framePr w:w="7659" w:x="2128" w:y="33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．在相应的窗口下练习菜单的操作和使用</w:t>
      </w:r>
    </w:p>
    <w:p>
      <w:pPr>
        <w:framePr w:w="12835" w:x="2128" w:y="4077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0"/>
          <w:sz w:val="36"/>
        </w:rPr>
        <w:t>中规定的有些菜单命令选项带有特殊标记的含义。</w:t>
      </w:r>
    </w:p>
    <w:p>
      <w:pPr>
        <w:framePr w:w="12835" w:x="2128" w:y="407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0"/>
          <w:sz w:val="36"/>
        </w:rPr>
        <w:t>的退出</w:t>
      </w:r>
    </w:p>
    <w:p>
      <w:pPr>
        <w:framePr w:w="15525" w:x="2308" w:y="5481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单击任务栏上的“开始”按钮，在“开始”菜单中选择“关机”命令，打开“关闭</w:t>
      </w:r>
    </w:p>
    <w:p>
      <w:pPr>
        <w:framePr w:w="15525" w:x="2308" w:y="548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Wind</w:t>
      </w:r>
      <w:r>
        <w:rPr>
          <w:rFonts w:ascii="SimSun" w:hAnsi="SimSun" w:cs="SimSun"/>
          <w:color w:val="000000"/>
          <w:spacing w:val="0"/>
          <w:sz w:val="36"/>
        </w:rPr>
        <w:t>ows”对话框，在列表中选择“关机”命令，单击“确定”按钮。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88pt;height:4pt;margin-top:68.1pt;margin-left:103pt;mso-position-horizontal-relative:page;mso-position-vertical-relative:page;position:absolute;z-index:-2516224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9743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NSKQH+Nimbus Sans L Bold"/>
          <w:color w:val="000000"/>
          <w:spacing w:val="0"/>
          <w:sz w:val="48"/>
        </w:rPr>
        <w:t>2</w:t>
      </w:r>
      <w:r>
        <w:rPr>
          <w:rFonts w:ascii="FNSKQH+Nimbus Sans L Bold"/>
          <w:color w:val="000000"/>
          <w:spacing w:val="348"/>
          <w:sz w:val="48"/>
        </w:rPr>
        <w:t xml:space="preserve"> </w:t>
      </w:r>
      <w:r>
        <w:rPr>
          <w:rFonts w:ascii="FNSKQH+Nimbus Sans L Bold"/>
          <w:color w:val="000000"/>
          <w:spacing w:val="-1"/>
          <w:sz w:val="48"/>
        </w:rPr>
        <w:t>Windows</w:t>
      </w:r>
      <w:r>
        <w:rPr>
          <w:rFonts w:ascii="FNSKQH+Nimbus Sans L Bold"/>
          <w:color w:val="000000"/>
          <w:spacing w:val="0"/>
          <w:sz w:val="48"/>
        </w:rPr>
        <w:t xml:space="preserve"> </w:t>
      </w:r>
      <w:r>
        <w:rPr>
          <w:rFonts w:ascii="FNSKQH+Nimbus Sans L Bold"/>
          <w:color w:val="000000"/>
          <w:spacing w:val="-1"/>
          <w:sz w:val="48"/>
        </w:rPr>
        <w:t>XP</w:t>
      </w:r>
      <w:r>
        <w:rPr>
          <w:rFonts w:ascii="FNSKQH+Nimbus Sans L Bold"/>
          <w:color w:val="000000"/>
          <w:spacing w:val="-7"/>
          <w:sz w:val="48"/>
        </w:rPr>
        <w:t xml:space="preserve"> </w:t>
      </w:r>
      <w:r>
        <w:rPr>
          <w:rFonts w:ascii="SimHei" w:hAnsi="SimHei" w:cs="SimHei"/>
          <w:color w:val="000000"/>
          <w:spacing w:val="2"/>
          <w:sz w:val="48"/>
        </w:rPr>
        <w:t>的基本操作（</w:t>
      </w:r>
      <w:r>
        <w:rPr>
          <w:rFonts w:ascii="FNSKQH+Nimbus Sans L Bold"/>
          <w:color w:val="000000"/>
          <w:spacing w:val="-1"/>
          <w:sz w:val="48"/>
        </w:rPr>
        <w:t>2</w:t>
      </w:r>
      <w:r>
        <w:rPr>
          <w:rFonts w:ascii="SimHei" w:hAnsi="SimHei" w:cs="SimHei"/>
          <w:color w:val="000000"/>
          <w:spacing w:val="0"/>
          <w:sz w:val="48"/>
        </w:rPr>
        <w:t>）</w:t>
      </w:r>
    </w:p>
    <w:p>
      <w:pPr>
        <w:framePr w:w="15121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实验目的：要求学生能利用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XP</w:t>
      </w:r>
      <w:r>
        <w:rPr>
          <w:rFonts w:ascii="SimSun" w:hAnsi="SimSun" w:cs="SimSun"/>
          <w:color w:val="000000"/>
          <w:spacing w:val="0"/>
          <w:sz w:val="36"/>
        </w:rPr>
        <w:t>熟练进行文件的管理，磁盘的管理与维护。</w:t>
      </w:r>
    </w:p>
    <w:p>
      <w:pPr>
        <w:framePr w:w="15121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实验目标：掌握文件和文件的操作；</w:t>
      </w:r>
    </w:p>
    <w:p>
      <w:pPr>
        <w:framePr w:w="7038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熟练利用资源的管理器进行文件管理；</w:t>
      </w:r>
    </w:p>
    <w:p>
      <w:pPr>
        <w:framePr w:w="7038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根据实际的需要进行系统的各种设置；</w:t>
      </w:r>
    </w:p>
    <w:p>
      <w:pPr>
        <w:framePr w:w="11386" w:x="2128" w:y="6014"/>
        <w:widowControl w:val="0"/>
        <w:autoSpaceDE w:val="0"/>
        <w:autoSpaceDN w:val="0"/>
        <w:spacing w:before="0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利用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0"/>
          <w:sz w:val="36"/>
        </w:rPr>
        <w:t>的磁盘功能进行磁盘的管理与维护。</w:t>
      </w:r>
    </w:p>
    <w:p>
      <w:pPr>
        <w:framePr w:w="11386" w:x="2128" w:y="601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2880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．文件夹操作</w:t>
      </w:r>
    </w:p>
    <w:p>
      <w:pPr>
        <w:framePr w:w="15732" w:x="2128" w:y="81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50"/>
          <w:sz w:val="36"/>
        </w:rPr>
        <w:t>）在</w:t>
      </w:r>
      <w:r>
        <w:rPr>
          <w:rFonts w:ascii="Times New Roman"/>
          <w:color w:val="000000"/>
          <w:spacing w:val="5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-6"/>
          <w:sz w:val="36"/>
        </w:rPr>
        <w:t>盘创建一个名为“考试”的文件夹，并在“考试”文件夹下创建一个名为“计</w:t>
      </w:r>
    </w:p>
    <w:p>
      <w:pPr>
        <w:framePr w:w="15732" w:x="2128" w:y="812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算机”的文件夹</w:t>
      </w:r>
    </w:p>
    <w:p>
      <w:pPr>
        <w:framePr w:w="15525" w:x="2128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盘创建一个名为“练习”的文件夹，并在“练习”的文件夹下创建一个名为</w:t>
      </w:r>
    </w:p>
    <w:p>
      <w:pPr>
        <w:framePr w:w="15525" w:x="2128" w:y="95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“英语”的文本文件</w:t>
      </w:r>
    </w:p>
    <w:p>
      <w:pPr>
        <w:framePr w:w="13041" w:x="2128" w:y="10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盘“考试”文件家父知到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9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盘“练习”文件夹中</w:t>
      </w:r>
    </w:p>
    <w:p>
      <w:pPr>
        <w:framePr w:w="13041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盘“练习”文件夹中名为“英语”的文本文件移动到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</w:t>
      </w:r>
    </w:p>
    <w:p>
      <w:pPr>
        <w:framePr w:w="13041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）删除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盘“考试”文件夹中的“计算机”子文件夹，然后将其恢复</w:t>
      </w:r>
    </w:p>
    <w:p>
      <w:pPr>
        <w:framePr w:w="13041" w:x="2128" w:y="1092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）将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盘“考试”文件夹中的“计算机”子文件夹改名为“电脑”</w:t>
      </w:r>
    </w:p>
    <w:p>
      <w:pPr>
        <w:framePr w:w="13041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）搜索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盘下扩展名为“.txt”的所有文件夹</w:t>
      </w:r>
    </w:p>
    <w:p>
      <w:pPr>
        <w:framePr w:w="13041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．打开资源管理器，浏览计算机资源</w:t>
      </w:r>
    </w:p>
    <w:p>
      <w:pPr>
        <w:framePr w:w="15630" w:x="2128" w:y="151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）单击“开始”</w:t>
      </w:r>
      <w:r>
        <w:rPr>
          <w:rFonts w:ascii="SimSun"/>
          <w:color w:val="000000"/>
          <w:spacing w:val="0"/>
          <w:sz w:val="36"/>
        </w:rPr>
        <w:t>---</w:t>
      </w:r>
      <w:r>
        <w:rPr>
          <w:rFonts w:ascii="SimSun" w:hAnsi="SimSun" w:cs="SimSun"/>
          <w:color w:val="000000"/>
          <w:spacing w:val="0"/>
          <w:sz w:val="36"/>
        </w:rPr>
        <w:t>“程序”—“附件”—“Wi</w:t>
      </w:r>
      <w:r>
        <w:rPr>
          <w:rFonts w:ascii="SimSun"/>
          <w:color w:val="000000"/>
          <w:spacing w:val="0"/>
          <w:sz w:val="36"/>
        </w:rPr>
        <w:t>ndows</w:t>
      </w:r>
      <w:r>
        <w:rPr>
          <w:rFonts w:ascii="SimSun" w:hAnsi="SimSun" w:cs="SimSun"/>
          <w:color w:val="000000"/>
          <w:spacing w:val="0"/>
          <w:sz w:val="36"/>
        </w:rPr>
        <w:t>资源管理器”命令，打开“资</w:t>
      </w:r>
    </w:p>
    <w:p>
      <w:pPr>
        <w:framePr w:w="15630" w:x="2128" w:y="1514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源管理器”</w:t>
      </w:r>
    </w:p>
    <w:p>
      <w:pPr>
        <w:framePr w:w="4761" w:x="2128" w:y="165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）调整所有窗口的大小</w:t>
      </w:r>
    </w:p>
    <w:p>
      <w:pPr>
        <w:framePr w:w="6417" w:x="2128" w:y="172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）改变文件和文件夹的显示方法</w:t>
      </w:r>
    </w:p>
    <w:p>
      <w:pPr>
        <w:framePr w:w="9473" w:x="2128" w:y="18670"/>
        <w:widowControl w:val="0"/>
        <w:autoSpaceDE w:val="0"/>
        <w:autoSpaceDN w:val="0"/>
        <w:spacing w:before="0" w:after="0" w:line="360" w:lineRule="exact"/>
        <w:ind w:left="27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29"/>
        </w:rPr>
        <w:t>写字板</w:t>
      </w:r>
      <w:r>
        <w:rPr>
          <w:rFonts w:ascii="YouYuan"/>
          <w:color w:val="000000"/>
          <w:spacing w:val="0"/>
          <w:sz w:val="29"/>
        </w:rPr>
        <w:t xml:space="preserve"> </w:t>
      </w:r>
      <w:r>
        <w:rPr>
          <w:rFonts w:ascii="YouYuan"/>
          <w:color w:val="000000"/>
          <w:spacing w:val="-1"/>
          <w:sz w:val="29"/>
        </w:rPr>
        <w:t>(2).lnk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）改变文件夹河文件夹的排列方式</w:t>
      </w:r>
    </w:p>
    <w:p>
      <w:pPr>
        <w:framePr w:w="9473" w:x="2128" w:y="18670"/>
        <w:widowControl w:val="0"/>
        <w:autoSpaceDE w:val="0"/>
        <w:autoSpaceDN w:val="0"/>
        <w:spacing w:before="37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．创建快捷方式</w:t>
      </w:r>
    </w:p>
    <w:p>
      <w:pPr>
        <w:framePr w:w="10350" w:x="2128" w:y="2005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为“附件”中的“写字板”程序创建桌面快捷方式。</w:t>
      </w:r>
    </w:p>
    <w:p>
      <w:pPr>
        <w:framePr w:w="10350" w:x="2128" w:y="2005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．控制面板和个性化设置</w:t>
      </w:r>
    </w:p>
    <w:p>
      <w:pPr>
        <w:framePr w:w="15939" w:x="2128" w:y="214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13"/>
          <w:sz w:val="36"/>
        </w:rPr>
        <w:t>）设置显示器的分辨率为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1024*768</w:t>
      </w:r>
      <w:r>
        <w:rPr>
          <w:rFonts w:ascii="SimSun" w:hAnsi="SimSun" w:cs="SimSun"/>
          <w:color w:val="000000"/>
          <w:spacing w:val="-18"/>
          <w:sz w:val="36"/>
        </w:rPr>
        <w:t>像素，刷新频率为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85</w:t>
      </w:r>
      <w:r>
        <w:rPr>
          <w:rFonts w:ascii="SimSun" w:hAnsi="SimSun" w:cs="SimSun"/>
          <w:color w:val="000000"/>
          <w:spacing w:val="-11"/>
          <w:sz w:val="36"/>
        </w:rPr>
        <w:t>赫兹，桌面背景为“雪松”，</w:t>
      </w:r>
    </w:p>
    <w:p>
      <w:pPr>
        <w:framePr w:w="15939" w:x="2128" w:y="2146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屏幕保护为“飞越星空”</w:t>
      </w:r>
    </w:p>
    <w:p>
      <w:pPr>
        <w:framePr w:w="540" w:x="8865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88pt;height:4pt;margin-top:68.1pt;margin-left:103pt;mso-position-horizontal-relative:page;mso-position-vertical-relative:page;position:absolute;z-index:-25162342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0144" w:x="2128" w:y="1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）在控制中添加“中文（简体）</w:t>
      </w:r>
      <w:r>
        <w:rPr>
          <w:rFonts w:ascii="SimSun"/>
          <w:color w:val="000000"/>
          <w:spacing w:val="0"/>
          <w:sz w:val="36"/>
        </w:rPr>
        <w:t>--</w:t>
      </w:r>
      <w:r>
        <w:rPr>
          <w:rFonts w:ascii="SimSun" w:hAnsi="SimSun" w:cs="SimSun"/>
          <w:color w:val="000000"/>
          <w:spacing w:val="0"/>
          <w:sz w:val="36"/>
        </w:rPr>
        <w:t>微软拼音”输入法</w:t>
      </w:r>
    </w:p>
    <w:p>
      <w:pPr>
        <w:framePr w:w="10144" w:x="2128" w:y="197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LPT1</w:t>
      </w:r>
      <w:r>
        <w:rPr>
          <w:rFonts w:ascii="SimSun" w:hAnsi="SimSun" w:cs="SimSun"/>
          <w:color w:val="000000"/>
          <w:spacing w:val="0"/>
          <w:sz w:val="36"/>
        </w:rPr>
        <w:t>端口添加“</w:t>
      </w:r>
      <w:r>
        <w:rPr>
          <w:rFonts w:ascii="SimSun"/>
          <w:color w:val="000000"/>
          <w:spacing w:val="0"/>
          <w:sz w:val="36"/>
        </w:rPr>
        <w:t>HP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DeskJet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500”打印机</w:t>
      </w:r>
    </w:p>
    <w:p>
      <w:pPr>
        <w:framePr w:w="10144" w:x="2128" w:y="197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）设置系统的日期、时间</w:t>
      </w:r>
    </w:p>
    <w:p>
      <w:pPr>
        <w:framePr w:w="3240" w:x="2128" w:y="40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．磁盘碎片整理</w:t>
      </w:r>
    </w:p>
    <w:p>
      <w:pPr>
        <w:framePr w:w="4140" w:x="2668" w:y="47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盘进行碎片整理。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88pt;height:4pt;margin-top:68.1pt;margin-left:103pt;mso-position-horizontal-relative:page;mso-position-vertical-relative:page;position:absolute;z-index:-2516244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8164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NWIOOL+Nimbus Sans L Bold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键盘、指法及中英文录入</w:t>
      </w:r>
    </w:p>
    <w:p>
      <w:pPr>
        <w:framePr w:w="12432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实验目的：熟练掌握键盘的正确指法操作及掌握一道亮中的录入方法</w:t>
      </w:r>
    </w:p>
    <w:p>
      <w:pPr>
        <w:framePr w:w="12432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实验目标：熟练掌握键盘布局和键盘的功能划分；</w:t>
      </w:r>
    </w:p>
    <w:p>
      <w:pPr>
        <w:framePr w:w="12432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掌握键盘操作的正确指法；</w:t>
      </w:r>
    </w:p>
    <w:p>
      <w:pPr>
        <w:framePr w:w="6624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熟练掌握一到两种汉字的输入方法。</w:t>
      </w:r>
    </w:p>
    <w:p>
      <w:pPr>
        <w:framePr w:w="2351" w:x="212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0143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．使用打字软件熟悉键盘的结构，学习正确的击健方法</w:t>
      </w:r>
    </w:p>
    <w:p>
      <w:pPr>
        <w:framePr w:w="10143" w:x="2128" w:y="671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．利用写字板实现文字及其他字符的录入</w:t>
      </w:r>
    </w:p>
    <w:p>
      <w:pPr>
        <w:framePr w:w="10143" w:x="2128" w:y="67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）英文录入学习，录入下面英文文章。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88pt;height:4pt;margin-top:68.1pt;margin-left:103pt;mso-position-horizontal-relative:page;mso-position-vertical-relative:page;position:absolute;z-index:-251625472">
            <v:imagedata r:id="rId5" o:title=""/>
          </v:shape>
        </w:pict>
      </w:r>
      <w:r>
        <w:rPr>
          <w:noProof/>
        </w:rPr>
        <w:pict>
          <v:shape id="_x0000_s1031" type="#_x0000_t75" style="width:682.65pt;height:565.65pt;margin-top:442.65pt;margin-left:105.35pt;mso-position-horizontal-relative:page;mso-position-vertical-relative:page;position:absolute;z-index:-2516264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5528" w:x="2128" w:y="160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）了解中文输入的几种常用方法并熟练掌握一到两种汉字输入法，录入教材第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章</w:t>
      </w:r>
    </w:p>
    <w:p>
      <w:pPr>
        <w:framePr w:w="15528" w:x="2128" w:y="1601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节的内容。</w:t>
      </w:r>
    </w:p>
    <w:p>
      <w:pPr>
        <w:framePr w:w="540" w:x="8865" w:y="2322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88pt;height:4pt;margin-top:68.1pt;margin-left:103pt;mso-position-horizontal-relative:page;mso-position-vertical-relative:page;position:absolute;z-index:-251627520">
            <v:imagedata r:id="rId7" o:title=""/>
          </v:shape>
        </w:pict>
      </w:r>
      <w:r>
        <w:rPr>
          <w:noProof/>
        </w:rPr>
        <w:pict>
          <v:shape id="_x0000_s1033" type="#_x0000_t75" style="width:681.5pt;height:110pt;margin-top:93.95pt;margin-left:105.35pt;mso-position-horizontal-relative:page;mso-position-vertical-relative:page;position:absolute;z-index:-251628544">
            <v:imagedata r:id="rId8" o:title=""/>
          </v:shape>
        </w:pict>
      </w:r>
      <w:r>
        <w:rPr>
          <w:noProof/>
        </w:rPr>
        <w:pict>
          <v:shape id="_x0000_s1034" type="#_x0000_t75" style="width:681.9pt;height:584.6pt;margin-top:207.75pt;margin-left:105.35pt;mso-position-horizontal-relative:page;mso-position-vertical-relative:page;position:absolute;z-index:-25162956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7507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ALCKEH+Nimbus Sans L Bold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ALCKEH+Nimbus Sans L Bold"/>
          <w:color w:val="000000"/>
          <w:spacing w:val="-1"/>
          <w:sz w:val="48"/>
        </w:rPr>
        <w:t>Word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文字录入与编辑</w:t>
      </w:r>
    </w:p>
    <w:p>
      <w:pPr>
        <w:framePr w:w="13041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实验目的：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熟悉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SimSun" w:hAnsi="SimSun" w:cs="SimSun"/>
          <w:color w:val="000000"/>
          <w:spacing w:val="0"/>
          <w:sz w:val="36"/>
        </w:rPr>
        <w:t>的基本功能、运行环境、启动和退出；</w:t>
      </w:r>
    </w:p>
    <w:p>
      <w:pPr>
        <w:framePr w:w="13041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掌握文档的创建、打开和基本编辑操作，文本的查找替换。</w:t>
      </w:r>
    </w:p>
    <w:p>
      <w:pPr>
        <w:framePr w:w="13041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实验目标：使用一些熟练的汉字输入法输入中文；</w:t>
      </w:r>
    </w:p>
    <w:p>
      <w:pPr>
        <w:framePr w:w="5796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掌握文档的建立、保存与打开；</w:t>
      </w:r>
    </w:p>
    <w:p>
      <w:pPr>
        <w:framePr w:w="14076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掌握文档的简单编辑（插入点的移动、文本的插入、剪切、复制、粘贴等）；</w:t>
      </w:r>
    </w:p>
    <w:p>
      <w:pPr>
        <w:framePr w:w="14076" w:x="4108" w:y="601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掌握文本的查找与替换。</w:t>
      </w:r>
    </w:p>
    <w:p>
      <w:pPr>
        <w:framePr w:w="2351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629" w:x="2128" w:y="81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启动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SimSun" w:hAnsi="SimSun" w:cs="SimSun"/>
          <w:color w:val="000000"/>
          <w:spacing w:val="0"/>
          <w:sz w:val="36"/>
        </w:rPr>
        <w:t>，熟悉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SimSun" w:hAnsi="SimSun" w:cs="SimSun"/>
          <w:color w:val="000000"/>
          <w:spacing w:val="0"/>
          <w:sz w:val="36"/>
        </w:rPr>
        <w:t>窗口的标题栏、菜单栏、工具栏及滚动条的操作。</w:t>
      </w:r>
    </w:p>
    <w:p>
      <w:pPr>
        <w:framePr w:w="15629" w:x="2128" w:y="812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录入以下内容。</w:t>
      </w:r>
    </w:p>
    <w:p>
      <w:pPr>
        <w:framePr w:w="2700" w:x="7850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计算机的发展</w:t>
      </w:r>
    </w:p>
    <w:p>
      <w:pPr>
        <w:framePr w:w="15732" w:x="2128" w:y="1022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计算机是一种能够高速度、自动化处理和存储信息的现代化电子设备，它是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世</w:t>
      </w:r>
    </w:p>
    <w:p>
      <w:pPr>
        <w:framePr w:w="1573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纪人类最伟大的科技发明之一。计算机的广泛应用已改变了人们的生活方式，计算机逐</w:t>
      </w:r>
    </w:p>
    <w:p>
      <w:pPr>
        <w:framePr w:w="1573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渐成为人们生活和工作中不可缺少的工具，掌握计算机的使用也已成为人们必不可少的</w:t>
      </w:r>
    </w:p>
    <w:p>
      <w:pPr>
        <w:framePr w:w="1573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技能。</w:t>
      </w:r>
    </w:p>
    <w:p>
      <w:pPr>
        <w:framePr w:w="15732" w:x="2128" w:y="13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计算机从产生到现在近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60</w:t>
      </w:r>
      <w:r>
        <w:rPr>
          <w:rFonts w:ascii="SimSun" w:hAnsi="SimSun" w:cs="SimSun"/>
          <w:color w:val="000000"/>
          <w:spacing w:val="0"/>
          <w:sz w:val="36"/>
        </w:rPr>
        <w:t>年的时间，有了飞速地发展。在计算机的发展过程中以计算</w:t>
      </w:r>
    </w:p>
    <w:p>
      <w:pPr>
        <w:framePr w:w="15732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机的主要电子器件的更新为标志，按照计算机所用的逻辑元件来划分计算机时代，共经</w:t>
      </w:r>
    </w:p>
    <w:p>
      <w:pPr>
        <w:framePr w:w="15732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历了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个阶段。</w:t>
      </w:r>
    </w:p>
    <w:p>
      <w:pPr>
        <w:framePr w:w="15791" w:x="2128" w:y="1514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第一代计算机（</w:t>
      </w:r>
      <w:r>
        <w:rPr>
          <w:rFonts w:ascii="SimSun"/>
          <w:color w:val="000000"/>
          <w:spacing w:val="0"/>
          <w:sz w:val="36"/>
        </w:rPr>
        <w:t>1946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SimSun"/>
          <w:color w:val="000000"/>
          <w:spacing w:val="0"/>
          <w:sz w:val="36"/>
        </w:rPr>
        <w:t>1958</w:t>
      </w:r>
      <w:r>
        <w:rPr>
          <w:rFonts w:ascii="SimSun" w:hAnsi="SimSun" w:cs="SimSun"/>
          <w:color w:val="000000"/>
          <w:spacing w:val="0"/>
          <w:sz w:val="36"/>
        </w:rPr>
        <w:t>年）：基本逻辑电路以电子管为基本电子器件，内存储</w:t>
      </w:r>
    </w:p>
    <w:p>
      <w:pPr>
        <w:framePr w:w="15791" w:x="2128" w:y="1514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器用延迟线、磁鼓、磁芯；外存储器用磁带；使用机器语言和汇编语言；第一代计算机</w:t>
      </w:r>
    </w:p>
    <w:p>
      <w:pPr>
        <w:framePr w:w="15791" w:x="2128" w:y="1514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的体积大、耗电多、运行速度和可靠性都不高，主要用于科学计算。</w:t>
      </w:r>
    </w:p>
    <w:p>
      <w:pPr>
        <w:framePr w:w="15791" w:x="2128" w:y="15141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第二代计算机（</w:t>
      </w:r>
      <w:r>
        <w:rPr>
          <w:rFonts w:ascii="SimSun"/>
          <w:color w:val="000000"/>
          <w:spacing w:val="0"/>
          <w:sz w:val="36"/>
        </w:rPr>
        <w:t>1958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SimSun"/>
          <w:color w:val="000000"/>
          <w:spacing w:val="0"/>
          <w:sz w:val="36"/>
        </w:rPr>
        <w:t>1964</w:t>
      </w:r>
      <w:r>
        <w:rPr>
          <w:rFonts w:ascii="SimSun" w:hAnsi="SimSun" w:cs="SimSun"/>
          <w:color w:val="000000"/>
          <w:spacing w:val="0"/>
          <w:sz w:val="36"/>
        </w:rPr>
        <w:t>年）：它的特点是用晶体管取代了电子管，内存采用磁</w:t>
      </w:r>
    </w:p>
    <w:p>
      <w:pPr>
        <w:framePr w:w="15791" w:x="2128" w:y="1514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芯，外存采用磁鼓，总体结构改为以存储器为中心。软件上出现了多道程序，采用并行</w:t>
      </w:r>
    </w:p>
    <w:p>
      <w:pPr>
        <w:framePr w:w="15791" w:x="2128" w:y="1514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工作和可编程的微程序设计思想，计算机运算速度大幅度提高，重量、体积显著增加。</w:t>
      </w:r>
    </w:p>
    <w:p>
      <w:pPr>
        <w:framePr w:w="15791" w:x="2128" w:y="1514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使用更方便，应用更广泛。</w:t>
      </w:r>
    </w:p>
    <w:p>
      <w:pPr>
        <w:framePr w:w="16146" w:x="2128" w:y="2005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第三代计算机（</w:t>
      </w:r>
      <w:r>
        <w:rPr>
          <w:rFonts w:ascii="SimSun"/>
          <w:color w:val="000000"/>
          <w:spacing w:val="0"/>
          <w:sz w:val="36"/>
        </w:rPr>
        <w:t>1964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SimSun"/>
          <w:color w:val="000000"/>
          <w:spacing w:val="0"/>
          <w:sz w:val="36"/>
        </w:rPr>
        <w:t>1970</w:t>
      </w:r>
      <w:r>
        <w:rPr>
          <w:rFonts w:ascii="SimSun" w:hAnsi="SimSun" w:cs="SimSun"/>
          <w:color w:val="000000"/>
          <w:spacing w:val="0"/>
          <w:sz w:val="36"/>
        </w:rPr>
        <w:t>年）：它的特点是采用了小规模半导体集成电路。内存</w:t>
      </w:r>
    </w:p>
    <w:p>
      <w:pPr>
        <w:framePr w:w="16146" w:x="2128" w:y="2005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采用磁芯和半导体存储器，使计算机的体积显著缩小，功耗明显降低，可靠性大大提高；</w:t>
      </w:r>
    </w:p>
    <w:p>
      <w:pPr>
        <w:framePr w:w="16146" w:x="2128" w:y="2005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运算速度也已经达每秒几十万至几百万次；软件技术与计算机外围设备迅速发展；应用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688pt;height:4pt;margin-top:68.1pt;margin-left:103pt;mso-position-horizontal-relative:page;mso-position-vertical-relative:page;position:absolute;z-index:-2516305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5732" w:x="2128" w:y="1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领域也不断扩大；计算机的品种也开始出现多样化和系列化，并出现了分别向大型化和</w:t>
      </w:r>
    </w:p>
    <w:p>
      <w:pPr>
        <w:framePr w:w="15732" w:x="2128" w:y="197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小型化发展的趋势，逐渐形成计算机网络。</w:t>
      </w:r>
    </w:p>
    <w:p>
      <w:pPr>
        <w:framePr w:w="15799" w:x="2128" w:y="337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第四代计算机（</w:t>
      </w:r>
      <w:r>
        <w:rPr>
          <w:rFonts w:ascii="SimSun"/>
          <w:color w:val="000000"/>
          <w:spacing w:val="0"/>
          <w:sz w:val="36"/>
        </w:rPr>
        <w:t>1970</w:t>
      </w:r>
      <w:r>
        <w:rPr>
          <w:rFonts w:ascii="SimSun" w:hAnsi="SimSun" w:cs="SimSun"/>
          <w:color w:val="000000"/>
          <w:spacing w:val="0"/>
          <w:sz w:val="36"/>
        </w:rPr>
        <w:t>年以后）：它的特点是采用中规模、大规模、超大规模集成电</w:t>
      </w:r>
    </w:p>
    <w:p>
      <w:pPr>
        <w:framePr w:w="15799" w:x="2128" w:y="337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路芯片作为计算机的主要部件。内存储器普遍采用半导体存储器，且有虚拟存储能力。</w:t>
      </w:r>
    </w:p>
    <w:p>
      <w:pPr>
        <w:framePr w:w="15799" w:x="2128" w:y="337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它的容量大，运算速度提高到每秒几百万至上亿次。系统软件的发展不仅实现了计算机</w:t>
      </w:r>
    </w:p>
    <w:p>
      <w:pPr>
        <w:framePr w:w="15799" w:x="2128" w:y="337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运行的自动化，而且正在向工程化和智能化迈进。多处理机系统、分布式系统、计算机</w:t>
      </w:r>
    </w:p>
    <w:p>
      <w:pPr>
        <w:framePr w:w="15799" w:x="2128" w:y="337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网络的应用和研究发展迅速。随着大规模、超大规模集成电路技术的发展，诞生了微型</w:t>
      </w:r>
    </w:p>
    <w:p>
      <w:pPr>
        <w:framePr w:w="15799" w:x="2128" w:y="337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计算机。</w:t>
      </w:r>
    </w:p>
    <w:p>
      <w:pPr>
        <w:framePr w:w="15732" w:x="2128" w:y="75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电子计算机的发展经历了四代的演变之后，硬件和软件技术都日臻完善。现在世界上许</w:t>
      </w:r>
    </w:p>
    <w:p>
      <w:pPr>
        <w:framePr w:w="15732" w:x="2128" w:y="758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多发达国家正在加紧研制第五代计算机。这将是以超大规模集成电路和人工智能为主要</w:t>
      </w:r>
    </w:p>
    <w:p>
      <w:pPr>
        <w:framePr w:w="15732" w:x="2128" w:y="758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特征的完全崭新的一代计算机。</w:t>
      </w:r>
    </w:p>
    <w:p>
      <w:pPr>
        <w:framePr w:w="15939" w:x="2128" w:y="96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将该文档保存在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C:\</w:t>
      </w:r>
      <w:r>
        <w:rPr>
          <w:rFonts w:ascii="SimSun" w:hAnsi="SimSun" w:cs="SimSun"/>
          <w:color w:val="000000"/>
          <w:spacing w:val="0"/>
          <w:sz w:val="36"/>
        </w:rPr>
        <w:t>中，并以“样文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1”为文件名，保存后退出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</w:p>
    <w:p>
      <w:pPr>
        <w:framePr w:w="15939" w:x="2128" w:y="969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打开所建立的“样文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-6"/>
          <w:sz w:val="36"/>
        </w:rPr>
        <w:t>1”，将文档第一段移动到文档的最后，再将该文档另存到桌面，</w:t>
      </w:r>
    </w:p>
    <w:p>
      <w:pPr>
        <w:framePr w:w="15939" w:x="2128" w:y="969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命名为“计算机的发展”</w:t>
      </w:r>
    </w:p>
    <w:p>
      <w:pPr>
        <w:framePr w:w="11178" w:x="2128" w:y="118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打开桌面上的文档“计算机的发展”，将文档的第一段删除</w:t>
      </w:r>
    </w:p>
    <w:p>
      <w:pPr>
        <w:framePr w:w="11178" w:x="2128" w:y="118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将文档中所有的“计算机”替换为“电脑”</w:t>
      </w:r>
    </w:p>
    <w:p>
      <w:pPr>
        <w:framePr w:w="540" w:x="8865" w:y="23220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88pt;height:4pt;margin-top:68.1pt;margin-left:103pt;mso-position-horizontal-relative:page;mso-position-vertical-relative:page;position:absolute;z-index:-2516316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8714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CQNIGV+Nimbus Sans L Bold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文档的格式设置与打印输出</w:t>
      </w:r>
    </w:p>
    <w:p>
      <w:pPr>
        <w:framePr w:w="12846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实验目的：能够根据不同的需要设置文档格式，打印输出美观的文档。</w:t>
      </w:r>
    </w:p>
    <w:p>
      <w:pPr>
        <w:framePr w:w="12846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实验目标：掌握文档的字体、字形设置；</w:t>
      </w:r>
    </w:p>
    <w:p>
      <w:pPr>
        <w:framePr w:w="7866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掌握字间距、行间距和段落的调整和设置；</w:t>
      </w:r>
    </w:p>
    <w:p>
      <w:pPr>
        <w:framePr w:w="7866" w:x="4108" w:y="461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掌握项目符号和编号的编排；</w:t>
      </w:r>
    </w:p>
    <w:p>
      <w:pPr>
        <w:framePr w:w="3060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掌握分栏操作。</w:t>
      </w:r>
    </w:p>
    <w:p>
      <w:pPr>
        <w:framePr w:w="2351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1178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录入实验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所给的文章，检查错误后，按以下要求设置格式。</w:t>
      </w:r>
    </w:p>
    <w:p>
      <w:pPr>
        <w:framePr w:w="11178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题目设置为艺术字，并居中</w:t>
      </w:r>
    </w:p>
    <w:p>
      <w:pPr>
        <w:framePr w:w="15677" w:x="2128" w:y="88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段设置为四号隶体、采用首字下沉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行，左右缩进为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0.5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厘米，段前段后间距设</w:t>
      </w:r>
    </w:p>
    <w:p>
      <w:pPr>
        <w:framePr w:w="15677" w:x="2128" w:y="882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置为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行，行距为固定值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磅</w:t>
      </w:r>
    </w:p>
    <w:p>
      <w:pPr>
        <w:framePr w:w="15672" w:x="2128" w:y="102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段设置为五号宋体、加粗，首行缩进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个字符，字符间距加宽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磅，行距设置</w:t>
      </w:r>
    </w:p>
    <w:p>
      <w:pPr>
        <w:framePr w:w="1567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为“1.5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倍行距”，并给本段第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句话加波浪线</w:t>
      </w:r>
    </w:p>
    <w:p>
      <w:pPr>
        <w:framePr w:w="1567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5"/>
          <w:sz w:val="36"/>
        </w:rPr>
        <w:t>段设置为五号华文彩云，其中“第一代计算机”加字符边框，“1946～</w:t>
      </w:r>
      <w:r>
        <w:rPr>
          <w:rFonts w:ascii="SimSun"/>
          <w:color w:val="000000"/>
          <w:spacing w:val="0"/>
          <w:sz w:val="36"/>
        </w:rPr>
        <w:t>1958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年”</w:t>
      </w:r>
    </w:p>
    <w:p>
      <w:pPr>
        <w:framePr w:w="15672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加下划线</w:t>
      </w:r>
    </w:p>
    <w:p>
      <w:pPr>
        <w:framePr w:w="13870" w:x="2128" w:y="13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段设置为五号黑体，段落加边框及字符底纹，左右缩进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字符</w:t>
      </w:r>
    </w:p>
    <w:p>
      <w:pPr>
        <w:framePr w:w="13870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段设置为小四楷体，字符间距紧缩为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磅，分两栏，中间加分隔线</w:t>
      </w:r>
    </w:p>
    <w:p>
      <w:pPr>
        <w:framePr w:w="13870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段设置为五号幼圆、倾斜，悬挂缩进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字符</w:t>
      </w:r>
    </w:p>
    <w:p>
      <w:pPr>
        <w:framePr w:w="13870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8.</w:t>
      </w:r>
      <w:r>
        <w:rPr>
          <w:rFonts w:ascii="SimSun" w:hAnsi="SimSun" w:cs="SimSun"/>
          <w:color w:val="000000"/>
          <w:spacing w:val="0"/>
          <w:sz w:val="36"/>
        </w:rPr>
        <w:t>给第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段添加项目符号</w:t>
      </w:r>
    </w:p>
    <w:p>
      <w:pPr>
        <w:framePr w:w="5382" w:x="2128" w:y="15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9.</w:t>
      </w:r>
      <w:r>
        <w:rPr>
          <w:rFonts w:ascii="SimSun" w:hAnsi="SimSun" w:cs="SimSun"/>
          <w:color w:val="000000"/>
          <w:spacing w:val="0"/>
          <w:sz w:val="36"/>
        </w:rPr>
        <w:t>给文档设置艺术型页面边框</w:t>
      </w:r>
    </w:p>
    <w:p>
      <w:pPr>
        <w:framePr w:w="15528" w:x="2128" w:y="165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</w:t>
      </w:r>
      <w:r>
        <w:rPr>
          <w:rFonts w:ascii="SimSun" w:hAnsi="SimSun" w:cs="SimSun"/>
          <w:color w:val="000000"/>
          <w:spacing w:val="0"/>
          <w:sz w:val="36"/>
        </w:rPr>
        <w:t>给文档设置页眉页脚，页眉内容为“计算机的发展”且右对齐，页脚插入“第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页</w:t>
      </w:r>
    </w:p>
    <w:p>
      <w:pPr>
        <w:framePr w:w="15528" w:x="2128" w:y="165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页”，居中</w:t>
      </w:r>
    </w:p>
    <w:p>
      <w:pPr>
        <w:framePr w:w="5175" w:x="2128" w:y="179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</w:t>
      </w:r>
      <w:r>
        <w:rPr>
          <w:rFonts w:ascii="SimSun" w:hAnsi="SimSun" w:cs="SimSun"/>
          <w:color w:val="000000"/>
          <w:spacing w:val="0"/>
          <w:sz w:val="36"/>
        </w:rPr>
        <w:t>设置文档背景为水印图片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688pt;height:4pt;margin-top:68.1pt;margin-left:103pt;mso-position-horizontal-relative:page;mso-position-vertical-relative:page;position:absolute;z-index:-2516326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5961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LTFECA+Nimbus Sans L Bold"/>
          <w:color w:val="000000"/>
          <w:spacing w:val="0"/>
          <w:sz w:val="48"/>
        </w:rPr>
        <w:t>6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创建和编辑表格</w:t>
      </w:r>
    </w:p>
    <w:p>
      <w:pPr>
        <w:framePr w:w="12213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实验目的：能够利用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制作常用的表格。</w:t>
      </w:r>
    </w:p>
    <w:p>
      <w:pPr>
        <w:framePr w:w="12213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实验目标：能够利用菜单和插入表格按钮快速制表的方法；</w:t>
      </w:r>
    </w:p>
    <w:p>
      <w:pPr>
        <w:framePr w:w="12213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熟练掌握表格的调整、单元格合并、拆分及手工绘制；</w:t>
      </w:r>
    </w:p>
    <w:p>
      <w:pPr>
        <w:framePr w:w="12213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能够制作复杂不规则的表格。</w:t>
      </w:r>
    </w:p>
    <w:p>
      <w:pPr>
        <w:framePr w:w="2351" w:x="212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3354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．建立如下所示的表格，并以“表格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1”为文件名，保存在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盘根目录下</w:t>
      </w:r>
    </w:p>
    <w:p>
      <w:pPr>
        <w:framePr w:w="1260" w:x="9160" w:y="74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补贴</w:t>
      </w:r>
    </w:p>
    <w:p>
      <w:pPr>
        <w:framePr w:w="1260" w:x="9160" w:y="74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88</w:t>
      </w:r>
    </w:p>
    <w:p>
      <w:pPr>
        <w:framePr w:w="1260" w:x="11674" w:y="74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津贴</w:t>
      </w:r>
    </w:p>
    <w:p>
      <w:pPr>
        <w:framePr w:w="1260" w:x="11674" w:y="74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1674" w:y="7433"/>
        <w:widowControl w:val="0"/>
        <w:autoSpaceDE w:val="0"/>
        <w:autoSpaceDN w:val="0"/>
        <w:spacing w:before="3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1674" w:y="74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1674" w:y="74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1674" w:y="74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080" w:x="9160" w:y="88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224</w:t>
      </w:r>
    </w:p>
    <w:p>
      <w:pPr>
        <w:framePr w:w="1080" w:x="9160" w:y="8869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126</w:t>
      </w:r>
    </w:p>
    <w:p>
      <w:pPr>
        <w:framePr w:w="1080" w:x="9160" w:y="8869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132</w:t>
      </w:r>
    </w:p>
    <w:p>
      <w:pPr>
        <w:framePr w:w="1080" w:x="9160" w:y="8869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158</w:t>
      </w:r>
    </w:p>
    <w:p>
      <w:pPr>
        <w:framePr w:w="1620" w:x="4141" w:y="95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孙思逊</w:t>
      </w:r>
    </w:p>
    <w:p>
      <w:pPr>
        <w:framePr w:w="1620" w:x="4141" w:y="9586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李方明</w:t>
      </w:r>
    </w:p>
    <w:p>
      <w:pPr>
        <w:framePr w:w="1620" w:x="4141" w:y="9586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任贤良</w:t>
      </w:r>
    </w:p>
    <w:p>
      <w:pPr>
        <w:framePr w:w="1080" w:x="6651" w:y="110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725</w:t>
      </w:r>
    </w:p>
    <w:p>
      <w:pPr>
        <w:framePr w:w="11076" w:x="2128" w:y="117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对“表格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1”进行如下的设置，设置后的效果如图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所示。</w:t>
      </w:r>
    </w:p>
    <w:p>
      <w:pPr>
        <w:framePr w:w="1260" w:x="10493" w:y="131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津贴</w:t>
      </w:r>
    </w:p>
    <w:p>
      <w:pPr>
        <w:framePr w:w="1260" w:x="10493" w:y="13172"/>
        <w:widowControl w:val="0"/>
        <w:autoSpaceDE w:val="0"/>
        <w:autoSpaceDN w:val="0"/>
        <w:spacing w:before="356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0493" w:y="13172"/>
        <w:widowControl w:val="0"/>
        <w:autoSpaceDE w:val="0"/>
        <w:autoSpaceDN w:val="0"/>
        <w:spacing w:before="356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0493" w:y="13172"/>
        <w:widowControl w:val="0"/>
        <w:autoSpaceDE w:val="0"/>
        <w:autoSpaceDN w:val="0"/>
        <w:spacing w:before="356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0493" w:y="13172"/>
        <w:widowControl w:val="0"/>
        <w:autoSpaceDE w:val="0"/>
        <w:autoSpaceDN w:val="0"/>
        <w:spacing w:before="356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0493" w:y="13172"/>
        <w:widowControl w:val="0"/>
        <w:autoSpaceDE w:val="0"/>
        <w:autoSpaceDN w:val="0"/>
        <w:spacing w:before="356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</w:t>
      </w:r>
    </w:p>
    <w:p>
      <w:pPr>
        <w:framePr w:w="1260" w:x="10493" w:y="13172"/>
        <w:widowControl w:val="0"/>
        <w:autoSpaceDE w:val="0"/>
        <w:autoSpaceDN w:val="0"/>
        <w:spacing w:before="3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1000</w:t>
      </w:r>
    </w:p>
    <w:p>
      <w:pPr>
        <w:framePr w:w="1980" w:x="12059" w:y="131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应发工资</w:t>
      </w:r>
    </w:p>
    <w:p>
      <w:pPr>
        <w:framePr w:w="1980" w:x="12059" w:y="13172"/>
        <w:widowControl w:val="0"/>
        <w:autoSpaceDE w:val="0"/>
        <w:autoSpaceDN w:val="0"/>
        <w:spacing w:before="356" w:after="0" w:line="360" w:lineRule="exact"/>
        <w:ind w:left="45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838</w:t>
      </w:r>
    </w:p>
    <w:p>
      <w:pPr>
        <w:framePr w:w="1080" w:x="8660" w:y="146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224</w:t>
      </w:r>
    </w:p>
    <w:p>
      <w:pPr>
        <w:framePr w:w="1080" w:x="8660" w:y="14605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126</w:t>
      </w:r>
    </w:p>
    <w:p>
      <w:pPr>
        <w:framePr w:w="1080" w:x="8660" w:y="14605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132</w:t>
      </w:r>
    </w:p>
    <w:p>
      <w:pPr>
        <w:framePr w:w="1080" w:x="8660" w:y="14605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158</w:t>
      </w:r>
    </w:p>
    <w:p>
      <w:pPr>
        <w:framePr w:w="1080" w:x="8660" w:y="14605"/>
        <w:widowControl w:val="0"/>
        <w:autoSpaceDE w:val="0"/>
        <w:autoSpaceDN w:val="0"/>
        <w:spacing w:before="3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728</w:t>
      </w:r>
    </w:p>
    <w:p>
      <w:pPr>
        <w:framePr w:w="1620" w:x="4540" w:y="153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孙思逊</w:t>
      </w:r>
    </w:p>
    <w:p>
      <w:pPr>
        <w:framePr w:w="1620" w:x="4540" w:y="15321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李方明</w:t>
      </w:r>
    </w:p>
    <w:p>
      <w:pPr>
        <w:framePr w:w="1620" w:x="4540" w:y="15321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任贤良</w:t>
      </w:r>
    </w:p>
    <w:p>
      <w:pPr>
        <w:framePr w:w="1620" w:x="4540" w:y="15321"/>
        <w:widowControl w:val="0"/>
        <w:autoSpaceDE w:val="0"/>
        <w:autoSpaceDN w:val="0"/>
        <w:spacing w:before="36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合计</w:t>
      </w:r>
    </w:p>
    <w:p>
      <w:pPr>
        <w:framePr w:w="1260" w:x="12419" w:y="160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1157</w:t>
      </w:r>
    </w:p>
    <w:p>
      <w:pPr>
        <w:framePr w:w="1260" w:x="12419" w:y="16037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1083</w:t>
      </w:r>
    </w:p>
    <w:p>
      <w:pPr>
        <w:framePr w:w="1260" w:x="12419" w:y="16037"/>
        <w:widowControl w:val="0"/>
        <w:autoSpaceDE w:val="0"/>
        <w:autoSpaceDN w:val="0"/>
        <w:spacing w:before="3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5798</w:t>
      </w:r>
    </w:p>
    <w:p>
      <w:pPr>
        <w:framePr w:w="1260" w:x="6643" w:y="174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4070</w:t>
      </w:r>
    </w:p>
    <w:p>
      <w:pPr>
        <w:framePr w:w="3331" w:x="4288" w:y="18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2005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</w:p>
    <w:p>
      <w:pPr>
        <w:framePr w:w="1170" w:x="8617" w:y="188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</w:p>
    <w:p>
      <w:pPr>
        <w:framePr w:w="15525" w:x="2128" w:y="195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）在“津贴”的右边插入一列，列标题为“应发工资”，在表格的最后增加一行，</w:t>
      </w:r>
    </w:p>
    <w:p>
      <w:pPr>
        <w:framePr w:w="15525" w:x="2128" w:y="1959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行标题为“合计”。</w:t>
      </w:r>
    </w:p>
    <w:p>
      <w:pPr>
        <w:framePr w:w="10971" w:x="2128" w:y="209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）利用公式计算每个人的“应发工资”及“合计”数额。</w:t>
      </w:r>
    </w:p>
    <w:p>
      <w:pPr>
        <w:framePr w:w="675" w:x="8800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688pt;height:4pt;margin-top:68.1pt;margin-left:103pt;mso-position-horizontal-relative:page;mso-position-vertical-relative:page;position:absolute;z-index:-251633664">
            <v:imagedata r:id="rId10" o:title=""/>
          </v:shape>
        </w:pict>
      </w:r>
      <w:r>
        <w:rPr>
          <w:noProof/>
        </w:rPr>
        <w:pict>
          <v:shape id="_x0000_s1039" type="#_x0000_t75" style="width:500pt;height:219pt;margin-top:361.1pt;margin-left:197pt;mso-position-horizontal-relative:page;mso-position-vertical-relative:page;position:absolute;z-index:-251634688">
            <v:imagedata r:id="rId11" o:title=""/>
          </v:shape>
        </w:pict>
      </w:r>
      <w:r>
        <w:rPr>
          <w:noProof/>
        </w:rPr>
        <w:pict>
          <v:shape id="_x0000_s1040" type="#_x0000_t75" style="width:486pt;height:291pt;margin-top:612.1pt;margin-left:204pt;mso-position-horizontal-relative:page;mso-position-vertical-relative:page;position:absolute;z-index:-25163571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5920" w:x="2128" w:y="1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）将表格的第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行的行高设置为固定值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厘米，字体为黑体、加粗，水平垂直居中；</w:t>
      </w:r>
    </w:p>
    <w:p>
      <w:pPr>
        <w:framePr w:w="15920" w:x="2128" w:y="197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其余各行行高设置为最小值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0.8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厘米，文字垂直底端对齐，姓名水平居中，其他靠右对</w:t>
      </w:r>
    </w:p>
    <w:p>
      <w:pPr>
        <w:framePr w:w="15920" w:x="2128" w:y="197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齐。</w:t>
      </w:r>
    </w:p>
    <w:p>
      <w:pPr>
        <w:framePr w:w="15939" w:x="2128" w:y="40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）在表格的上面插入一行，合并单元格，输入标题“工资表”，格式为隶书、加粗、</w:t>
      </w:r>
    </w:p>
    <w:p>
      <w:pPr>
        <w:framePr w:w="15939" w:x="2128" w:y="407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小三号。</w:t>
      </w:r>
    </w:p>
    <w:p>
      <w:pPr>
        <w:framePr w:w="8074" w:x="2128" w:y="54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）将表格中各列的宽度设置为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2.5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厘米。</w:t>
      </w:r>
    </w:p>
    <w:p>
      <w:pPr>
        <w:framePr w:w="16146" w:x="2128" w:y="61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）在表格的下面插入当前日期，右对齐、倾斜。</w:t>
      </w:r>
    </w:p>
    <w:p>
      <w:pPr>
        <w:framePr w:w="16146" w:x="2128" w:y="618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）将设置完的表格另存，文件名为“实验样文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”。</w:t>
      </w:r>
    </w:p>
    <w:p>
      <w:pPr>
        <w:framePr w:w="16146" w:x="2128" w:y="6183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-11"/>
          <w:sz w:val="36"/>
        </w:rPr>
        <w:t>熟练进行表格的拆分、合并及手工绘制，制作不规则表格，学生自己设计制作一个“个</w:t>
      </w:r>
    </w:p>
    <w:p>
      <w:pPr>
        <w:framePr w:w="16146" w:x="2128" w:y="618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人简历表”</w:t>
      </w:r>
    </w:p>
    <w:p>
      <w:pPr>
        <w:framePr w:w="675" w:x="8797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688pt;height:4pt;margin-top:68.1pt;margin-left:103pt;mso-position-horizontal-relative:page;mso-position-vertical-relative:page;position:absolute;z-index:-25163673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9265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TRUPDA+Nimbus Sans L Bold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在文档中使用图形及数字公式</w:t>
      </w:r>
    </w:p>
    <w:p>
      <w:pPr>
        <w:framePr w:w="9534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实验目的：掌握一般数学公式的应用及图文混排。</w:t>
      </w:r>
    </w:p>
    <w:p>
      <w:pPr>
        <w:framePr w:w="9534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实验目标：能够在文档中应用一般常用的数学公式；</w:t>
      </w:r>
    </w:p>
    <w:p>
      <w:pPr>
        <w:framePr w:w="9534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能够在文档中插入图形；</w:t>
      </w:r>
    </w:p>
    <w:p>
      <w:pPr>
        <w:framePr w:w="3780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掌握文本框的使用；</w:t>
      </w:r>
    </w:p>
    <w:p>
      <w:pPr>
        <w:framePr w:w="9729" w:x="2128" w:y="6014"/>
        <w:widowControl w:val="0"/>
        <w:autoSpaceDE w:val="0"/>
        <w:autoSpaceDN w:val="0"/>
        <w:spacing w:before="0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能够制作出比较美观的图文混排的文本。</w:t>
      </w:r>
    </w:p>
    <w:p>
      <w:pPr>
        <w:framePr w:w="9729" w:x="2128" w:y="601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0144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．利用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Word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SimSun" w:hAnsi="SimSun" w:cs="SimSun"/>
          <w:color w:val="000000"/>
          <w:spacing w:val="0"/>
          <w:sz w:val="36"/>
        </w:rPr>
        <w:t>提供的公式编辑器，输入下列公式：</w:t>
      </w:r>
    </w:p>
    <w:p>
      <w:pPr>
        <w:framePr w:w="1237" w:x="3487" w:y="8164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VEJQTO+Nimbus Roman No9 L Regular"/>
          <w:color w:val="000000"/>
          <w:spacing w:val="-1"/>
          <w:sz w:val="36"/>
        </w:rPr>
        <w:t>sin</w:t>
      </w:r>
      <w:r>
        <w:rPr>
          <w:rFonts w:ascii="UPKJUS+Symbol" w:hAnsi="UPKJUS+Symbol" w:cs="UPKJUS+Symbol"/>
          <w:color w:val="000000"/>
          <w:spacing w:val="0"/>
          <w:sz w:val="38"/>
        </w:rPr>
        <w:sym w:font="UPKJUS+Symbol" w:char="F061"/>
      </w:r>
    </w:p>
    <w:p>
      <w:pPr>
        <w:framePr w:w="707" w:x="10143" w:y="828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UPKJUS+Symbol" w:hAnsi="UPKJUS+Symbol" w:cs="UPKJUS+Symbol"/>
          <w:color w:val="000000"/>
          <w:spacing w:val="0"/>
          <w:sz w:val="34"/>
        </w:rPr>
        <w:sym w:font="UPKJUS+Symbol" w:char="F06E"/>
      </w:r>
    </w:p>
    <w:p>
      <w:pPr>
        <w:framePr w:w="707" w:x="10143" w:y="8281"/>
        <w:widowControl w:val="0"/>
        <w:autoSpaceDE w:val="0"/>
        <w:autoSpaceDN w:val="0"/>
        <w:spacing w:before="96" w:after="0" w:line="358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UPKJUS+Symbol" w:hAnsi="UPKJUS+Symbol" w:cs="UPKJUS+Symbol"/>
          <w:color w:val="000000"/>
          <w:spacing w:val="0"/>
          <w:sz w:val="34"/>
        </w:rPr>
        <w:sym w:font="UPKJUS+Symbol" w:char="F06E"/>
      </w:r>
    </w:p>
    <w:p>
      <w:pPr>
        <w:framePr w:w="1185" w:x="11597" w:y="8291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E6"/>
      </w:r>
      <w:r>
        <w:rPr>
          <w:rFonts w:ascii="Times New Roman"/>
          <w:color w:val="000000"/>
          <w:spacing w:val="356"/>
          <w:sz w:val="33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F6"/>
      </w:r>
    </w:p>
    <w:p>
      <w:pPr>
        <w:framePr w:w="380" w:x="12304" w:y="8291"/>
        <w:widowControl w:val="0"/>
        <w:autoSpaceDE w:val="0"/>
        <w:autoSpaceDN w:val="0"/>
        <w:spacing w:before="0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2</w:t>
      </w:r>
    </w:p>
    <w:p>
      <w:pPr>
        <w:framePr w:w="712" w:x="10909" w:y="835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LJQTVW+Nimbus Roman No9 L Medium Italic"/>
          <w:color w:val="000000"/>
          <w:spacing w:val="0"/>
          <w:sz w:val="33"/>
        </w:rPr>
        <w:t>A</w:t>
      </w:r>
    </w:p>
    <w:p>
      <w:pPr>
        <w:framePr w:w="658" w:x="11784" w:y="835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LJQTVW+Nimbus Roman No9 L Medium Italic"/>
          <w:color w:val="000000"/>
          <w:spacing w:val="0"/>
          <w:sz w:val="33"/>
        </w:rPr>
        <w:t>d</w:t>
      </w:r>
    </w:p>
    <w:p>
      <w:pPr>
        <w:framePr w:w="1204" w:x="4352" w:y="840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KJUS+Symbol" w:hAnsi="UPKJUS+Symbol" w:cs="UPKJUS+Symbol"/>
          <w:color w:val="000000"/>
          <w:spacing w:val="0"/>
          <w:sz w:val="36"/>
        </w:rPr>
        <w:sym w:font="UPKJUS+Symbol" w:char="F03D"/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UPKJUS+Symbol" w:hAnsi="UPKJUS+Symbol" w:cs="UPKJUS+Symbol"/>
          <w:color w:val="000000"/>
          <w:spacing w:val="-2"/>
          <w:sz w:val="36"/>
        </w:rPr>
        <w:sym w:font="UPKJUS+Symbol" w:char="F02D"/>
      </w:r>
      <w:r>
        <w:rPr>
          <w:rFonts w:ascii="VEJQTO+Nimbus Roman No9 L Regular"/>
          <w:color w:val="000000"/>
          <w:spacing w:val="0"/>
          <w:sz w:val="36"/>
        </w:rPr>
        <w:t>3</w:t>
      </w:r>
    </w:p>
    <w:p>
      <w:pPr>
        <w:framePr w:w="674" w:x="10597" w:y="8514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3D"/>
      </w:r>
    </w:p>
    <w:p>
      <w:pPr>
        <w:framePr w:w="1433" w:x="11349" w:y="8500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E7"/>
      </w:r>
      <w:r>
        <w:rPr>
          <w:rFonts w:ascii="Times New Roman"/>
          <w:color w:val="000000"/>
          <w:spacing w:val="356"/>
          <w:sz w:val="33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F7"/>
      </w:r>
    </w:p>
    <w:p>
      <w:pPr>
        <w:framePr w:w="384" w:x="10359" w:y="8613"/>
        <w:widowControl w:val="0"/>
        <w:autoSpaceDE w:val="0"/>
        <w:autoSpaceDN w:val="0"/>
        <w:spacing w:before="0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1</w:t>
      </w:r>
    </w:p>
    <w:p>
      <w:pPr>
        <w:framePr w:w="384" w:x="10359" w:y="8613"/>
        <w:widowControl w:val="0"/>
        <w:autoSpaceDE w:val="0"/>
        <w:autoSpaceDN w:val="0"/>
        <w:spacing w:before="283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2</w:t>
      </w:r>
    </w:p>
    <w:p>
      <w:pPr>
        <w:framePr w:w="380" w:x="11114" w:y="8613"/>
        <w:widowControl w:val="0"/>
        <w:autoSpaceDE w:val="0"/>
        <w:autoSpaceDN w:val="0"/>
        <w:spacing w:before="0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2</w:t>
      </w:r>
    </w:p>
    <w:p>
      <w:pPr>
        <w:framePr w:w="620" w:x="11597" w:y="8640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E7"/>
      </w:r>
    </w:p>
    <w:p>
      <w:pPr>
        <w:framePr w:w="380" w:x="11974" w:y="8613"/>
        <w:widowControl w:val="0"/>
        <w:autoSpaceDE w:val="0"/>
        <w:autoSpaceDN w:val="0"/>
        <w:spacing w:before="0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2</w:t>
      </w:r>
    </w:p>
    <w:p>
      <w:pPr>
        <w:framePr w:w="620" w:x="12162" w:y="8640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F7"/>
      </w:r>
    </w:p>
    <w:p>
      <w:pPr>
        <w:framePr w:w="1282" w:x="3467" w:y="8665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VEJQTO+Nimbus Roman No9 L Regular"/>
          <w:color w:val="000000"/>
          <w:spacing w:val="-1"/>
          <w:sz w:val="36"/>
        </w:rPr>
        <w:t>cos</w:t>
      </w:r>
      <w:r>
        <w:rPr>
          <w:rFonts w:ascii="UPKJUS+Symbol" w:hAnsi="UPKJUS+Symbol" w:cs="UPKJUS+Symbol"/>
          <w:color w:val="000000"/>
          <w:spacing w:val="0"/>
          <w:sz w:val="38"/>
        </w:rPr>
        <w:sym w:font="UPKJUS+Symbol" w:char="F061"/>
      </w:r>
    </w:p>
    <w:p>
      <w:pPr>
        <w:framePr w:w="669" w:x="10927" w:y="881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LJQTVW+Nimbus Roman No9 L Medium Italic"/>
          <w:color w:val="000000"/>
          <w:spacing w:val="0"/>
          <w:sz w:val="33"/>
        </w:rPr>
        <w:t>A</w:t>
      </w:r>
    </w:p>
    <w:p>
      <w:pPr>
        <w:framePr w:w="669" w:x="10927" w:y="8811"/>
        <w:widowControl w:val="0"/>
        <w:autoSpaceDE w:val="0"/>
        <w:autoSpaceDN w:val="0"/>
        <w:spacing w:before="26" w:after="0" w:line="171" w:lineRule="exact"/>
        <w:ind w:left="184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1</w:t>
      </w:r>
    </w:p>
    <w:p>
      <w:pPr>
        <w:framePr w:w="658" w:x="11803" w:y="881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LJQTVW+Nimbus Roman No9 L Medium Italic"/>
          <w:color w:val="000000"/>
          <w:spacing w:val="0"/>
          <w:sz w:val="33"/>
        </w:rPr>
        <w:t>d</w:t>
      </w:r>
    </w:p>
    <w:p>
      <w:pPr>
        <w:framePr w:w="1185" w:x="11597" w:y="8849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E8"/>
      </w:r>
      <w:r>
        <w:rPr>
          <w:rFonts w:ascii="Times New Roman"/>
          <w:color w:val="000000"/>
          <w:spacing w:val="356"/>
          <w:sz w:val="33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3"/>
        </w:rPr>
        <w:sym w:font="UPKJUS+Symbol" w:char="F0F8"/>
      </w:r>
    </w:p>
    <w:p>
      <w:pPr>
        <w:framePr w:w="380" w:x="11971" w:y="9068"/>
        <w:widowControl w:val="0"/>
        <w:autoSpaceDE w:val="0"/>
        <w:autoSpaceDN w:val="0"/>
        <w:spacing w:before="0" w:after="0" w:line="171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VEJQTO+Nimbus Roman No9 L Regular"/>
          <w:color w:val="000000"/>
          <w:spacing w:val="0"/>
          <w:sz w:val="19"/>
        </w:rPr>
        <w:t>1</w:t>
      </w:r>
    </w:p>
    <w:p>
      <w:pPr>
        <w:framePr w:w="700" w:x="4371" w:y="96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VEJQTO+Nimbus Roman No9 L Regular"/>
          <w:color w:val="000000"/>
          <w:spacing w:val="0"/>
          <w:sz w:val="35"/>
        </w:rPr>
        <w:t>1</w:t>
      </w:r>
    </w:p>
    <w:p>
      <w:pPr>
        <w:framePr w:w="738" w:x="5386" w:y="9673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LJQTVW+Nimbus Roman No9 L Medium Italic"/>
          <w:color w:val="000000"/>
          <w:spacing w:val="0"/>
          <w:sz w:val="35"/>
        </w:rPr>
        <w:t>P</w:t>
      </w:r>
    </w:p>
    <w:p>
      <w:pPr>
        <w:framePr w:w="700" w:x="7054" w:y="96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VEJQTO+Nimbus Roman No9 L Regular"/>
          <w:color w:val="000000"/>
          <w:spacing w:val="0"/>
          <w:sz w:val="35"/>
        </w:rPr>
        <w:t>1</w:t>
      </w:r>
    </w:p>
    <w:p>
      <w:pPr>
        <w:framePr w:w="738" w:x="8068" w:y="9673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LJQTVW+Nimbus Roman No9 L Medium Italic"/>
          <w:color w:val="000000"/>
          <w:spacing w:val="0"/>
          <w:sz w:val="35"/>
        </w:rPr>
        <w:t>P</w:t>
      </w:r>
    </w:p>
    <w:p>
      <w:pPr>
        <w:framePr w:w="2325" w:x="3459" w:y="9845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LJQTVW+Nimbus Roman No9 L Medium Italic"/>
          <w:color w:val="000000"/>
          <w:spacing w:val="0"/>
          <w:sz w:val="35"/>
        </w:rPr>
        <w:t>Z</w:t>
      </w:r>
      <w:r>
        <w:rPr>
          <w:rFonts w:ascii="Times New Roman"/>
          <w:color w:val="000000"/>
          <w:spacing w:val="50"/>
          <w:sz w:val="35"/>
        </w:rPr>
        <w:t xml:space="preserve"> </w:t>
      </w:r>
      <w:r>
        <w:rPr>
          <w:rFonts w:ascii="LJQTVW+Nimbus Roman No9 L Medium Italic"/>
          <w:color w:val="000000"/>
          <w:spacing w:val="0"/>
          <w:sz w:val="35"/>
        </w:rPr>
        <w:t>g</w:t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5"/>
        </w:rPr>
        <w:sym w:font="UPKJUS+Symbol" w:char="F02B"/>
      </w:r>
      <w:r>
        <w:rPr>
          <w:rFonts w:ascii="Times New Roman"/>
          <w:color w:val="000000"/>
          <w:spacing w:val="281"/>
          <w:sz w:val="35"/>
        </w:rPr>
        <w:t xml:space="preserve"> </w:t>
      </w:r>
      <w:r>
        <w:rPr>
          <w:rFonts w:ascii="LJQTVW+Nimbus Roman No9 L Medium Italic"/>
          <w:color w:val="000000"/>
          <w:spacing w:val="0"/>
          <w:sz w:val="35"/>
        </w:rPr>
        <w:t>u</w:t>
      </w:r>
      <w:r>
        <w:rPr>
          <w:rFonts w:ascii="Times New Roman"/>
          <w:color w:val="000000"/>
          <w:spacing w:val="151"/>
          <w:sz w:val="35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5"/>
        </w:rPr>
        <w:sym w:font="UPKJUS+Symbol" w:char="F02B"/>
      </w:r>
    </w:p>
    <w:p>
      <w:pPr>
        <w:framePr w:w="3740" w:x="5799" w:y="9845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UPKJUS+Symbol" w:hAnsi="UPKJUS+Symbol" w:cs="UPKJUS+Symbol"/>
          <w:color w:val="000000"/>
          <w:spacing w:val="0"/>
          <w:sz w:val="35"/>
        </w:rPr>
        <w:sym w:font="UPKJUS+Symbol" w:char="F03D"/>
      </w:r>
      <w:r>
        <w:rPr>
          <w:rFonts w:ascii="Times New Roman"/>
          <w:color w:val="000000"/>
          <w:spacing w:val="23"/>
          <w:sz w:val="35"/>
        </w:rPr>
        <w:t xml:space="preserve"> </w:t>
      </w:r>
      <w:r>
        <w:rPr>
          <w:rFonts w:ascii="LJQTVW+Nimbus Roman No9 L Medium Italic"/>
          <w:color w:val="000000"/>
          <w:spacing w:val="0"/>
          <w:sz w:val="35"/>
        </w:rPr>
        <w:t>Z</w:t>
      </w:r>
      <w:r>
        <w:rPr>
          <w:rFonts w:ascii="Times New Roman"/>
          <w:color w:val="000000"/>
          <w:spacing w:val="89"/>
          <w:sz w:val="35"/>
        </w:rPr>
        <w:t xml:space="preserve"> </w:t>
      </w:r>
      <w:r>
        <w:rPr>
          <w:rFonts w:ascii="LJQTVW+Nimbus Roman No9 L Medium Italic"/>
          <w:color w:val="000000"/>
          <w:spacing w:val="0"/>
          <w:sz w:val="35"/>
        </w:rPr>
        <w:t>g</w:t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5"/>
        </w:rPr>
        <w:sym w:font="UPKJUS+Symbol" w:char="F02B"/>
      </w:r>
      <w:r>
        <w:rPr>
          <w:rFonts w:ascii="Times New Roman"/>
          <w:color w:val="000000"/>
          <w:spacing w:val="281"/>
          <w:sz w:val="35"/>
        </w:rPr>
        <w:t xml:space="preserve"> </w:t>
      </w:r>
      <w:r>
        <w:rPr>
          <w:rFonts w:ascii="LJQTVW+Nimbus Roman No9 L Medium Italic"/>
          <w:color w:val="000000"/>
          <w:spacing w:val="0"/>
          <w:sz w:val="35"/>
        </w:rPr>
        <w:t>u</w:t>
      </w:r>
      <w:r>
        <w:rPr>
          <w:rFonts w:ascii="Times New Roman"/>
          <w:color w:val="000000"/>
          <w:spacing w:val="151"/>
          <w:sz w:val="35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35"/>
        </w:rPr>
        <w:sym w:font="UPKJUS+Symbol" w:char="F02B"/>
      </w:r>
      <w:r>
        <w:rPr>
          <w:rFonts w:ascii="Times New Roman"/>
          <w:color w:val="000000"/>
          <w:spacing w:val="435"/>
          <w:sz w:val="35"/>
        </w:rPr>
        <w:t xml:space="preserve"> </w:t>
      </w:r>
      <w:r>
        <w:rPr>
          <w:rFonts w:ascii="UPKJUS+Symbol" w:hAnsi="UPKJUS+Symbol" w:cs="UPKJUS+Symbol"/>
          <w:color w:val="000000"/>
          <w:spacing w:val="49"/>
          <w:sz w:val="35"/>
        </w:rPr>
        <w:sym w:font="UPKJUS+Symbol" w:char="F02B"/>
      </w:r>
      <w:r>
        <w:rPr>
          <w:rFonts w:ascii="LJQTVW+Nimbus Roman No9 L Medium Italic"/>
          <w:color w:val="000000"/>
          <w:spacing w:val="0"/>
          <w:sz w:val="35"/>
        </w:rPr>
        <w:t>W</w:t>
      </w:r>
    </w:p>
    <w:p>
      <w:pPr>
        <w:framePr w:w="402" w:x="4850" w:y="9925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2</w:t>
      </w:r>
    </w:p>
    <w:p>
      <w:pPr>
        <w:framePr w:w="402" w:x="5551" w:y="994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1</w:t>
      </w:r>
    </w:p>
    <w:p>
      <w:pPr>
        <w:framePr w:w="420" w:x="7515" w:y="9925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2</w:t>
      </w:r>
    </w:p>
    <w:p>
      <w:pPr>
        <w:framePr w:w="420" w:x="7515" w:y="9925"/>
        <w:widowControl w:val="0"/>
        <w:autoSpaceDE w:val="0"/>
        <w:autoSpaceDN w:val="0"/>
        <w:spacing w:before="6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2</w:t>
      </w:r>
    </w:p>
    <w:p>
      <w:pPr>
        <w:framePr w:w="402" w:x="8234" w:y="994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1</w:t>
      </w:r>
    </w:p>
    <w:p>
      <w:pPr>
        <w:framePr w:w="700" w:x="4376" w:y="1009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VEJQTO+Nimbus Roman No9 L Regular"/>
          <w:color w:val="000000"/>
          <w:spacing w:val="0"/>
          <w:sz w:val="35"/>
        </w:rPr>
        <w:t>2</w:t>
      </w:r>
    </w:p>
    <w:p>
      <w:pPr>
        <w:framePr w:w="758" w:x="5415" w:y="1008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UPKJUS+Symbol" w:hAnsi="UPKJUS+Symbol" w:cs="UPKJUS+Symbol"/>
          <w:color w:val="000000"/>
          <w:spacing w:val="0"/>
          <w:sz w:val="37"/>
        </w:rPr>
        <w:sym w:font="UPKJUS+Symbol" w:char="F072"/>
      </w:r>
    </w:p>
    <w:p>
      <w:pPr>
        <w:framePr w:w="700" w:x="7059" w:y="1009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VEJQTO+Nimbus Roman No9 L Regular"/>
          <w:color w:val="000000"/>
          <w:spacing w:val="0"/>
          <w:sz w:val="35"/>
        </w:rPr>
        <w:t>2</w:t>
      </w:r>
    </w:p>
    <w:p>
      <w:pPr>
        <w:framePr w:w="758" w:x="8097" w:y="1008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UPKJUS+Symbol" w:hAnsi="UPKJUS+Symbol" w:cs="UPKJUS+Symbol"/>
          <w:color w:val="000000"/>
          <w:spacing w:val="0"/>
          <w:sz w:val="37"/>
        </w:rPr>
        <w:sym w:font="UPKJUS+Symbol" w:char="F072"/>
      </w:r>
    </w:p>
    <w:p>
      <w:pPr>
        <w:framePr w:w="402" w:x="3679" w:y="1016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1</w:t>
      </w:r>
    </w:p>
    <w:p>
      <w:pPr>
        <w:framePr w:w="402" w:x="4809" w:y="1016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1</w:t>
      </w:r>
    </w:p>
    <w:p>
      <w:pPr>
        <w:framePr w:w="402" w:x="6346" w:y="1016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VEJQTO+Nimbus Roman No9 L Regular"/>
          <w:color w:val="000000"/>
          <w:spacing w:val="0"/>
          <w:sz w:val="20"/>
        </w:rPr>
        <w:t>2</w:t>
      </w:r>
    </w:p>
    <w:p>
      <w:pPr>
        <w:framePr w:w="368" w:x="9072" w:y="10207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LJQTVW+Nimbus Roman No9 L Medium Italic"/>
          <w:color w:val="000000"/>
          <w:spacing w:val="0"/>
          <w:sz w:val="20"/>
        </w:rPr>
        <w:t>f</w:t>
      </w:r>
    </w:p>
    <w:p>
      <w:pPr>
        <w:framePr w:w="1556" w:x="3693" w:y="10905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CQANB+Nimbus Roman No9 L Regular Ital"/>
          <w:color w:val="000000"/>
          <w:spacing w:val="0"/>
          <w:sz w:val="45"/>
        </w:rPr>
        <w:t>x</w:t>
      </w:r>
      <w:r>
        <w:rPr>
          <w:rFonts w:ascii="Times New Roman"/>
          <w:color w:val="000000"/>
          <w:spacing w:val="-17"/>
          <w:sz w:val="45"/>
        </w:rPr>
        <w:t xml:space="preserve"> </w:t>
      </w:r>
      <w:r>
        <w:rPr>
          <w:rFonts w:ascii="UPKJUS+Symbol" w:hAnsi="UPKJUS+Symbol" w:cs="UPKJUS+Symbol"/>
          <w:color w:val="000000"/>
          <w:spacing w:val="0"/>
          <w:sz w:val="45"/>
        </w:rPr>
        <w:sym w:font="UPKJUS+Symbol" w:char="F02B"/>
      </w:r>
      <w:r>
        <w:rPr>
          <w:rFonts w:ascii="Times New Roman"/>
          <w:color w:val="000000"/>
          <w:spacing w:val="28"/>
          <w:sz w:val="45"/>
        </w:rPr>
        <w:t xml:space="preserve"> </w:t>
      </w:r>
      <w:r>
        <w:rPr>
          <w:rFonts w:ascii="CCQANB+Nimbus Roman No9 L Regular Ital"/>
          <w:color w:val="000000"/>
          <w:spacing w:val="0"/>
          <w:sz w:val="45"/>
        </w:rPr>
        <w:t>y</w:t>
      </w:r>
    </w:p>
    <w:p>
      <w:pPr>
        <w:framePr w:w="579" w:x="11302" w:y="10950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CCQANB+Nimbus Roman No9 L Regular Ital"/>
          <w:color w:val="000000"/>
          <w:spacing w:val="0"/>
          <w:sz w:val="29"/>
        </w:rPr>
        <w:t>n</w:t>
      </w:r>
    </w:p>
    <w:p>
      <w:pPr>
        <w:framePr w:w="927" w:x="10390" w:y="11134"/>
        <w:widowControl w:val="0"/>
        <w:autoSpaceDE w:val="0"/>
        <w:autoSpaceDN w:val="0"/>
        <w:spacing w:before="0" w:after="0" w:line="438" w:lineRule="exact"/>
        <w:ind w:left="0" w:right="0" w:firstLine="0"/>
        <w:jc w:val="left"/>
        <w:rPr>
          <w:rFonts w:ascii="Times New Roman"/>
          <w:color w:val="000000"/>
          <w:spacing w:val="0"/>
          <w:sz w:val="49"/>
        </w:rPr>
      </w:pPr>
      <w:r>
        <w:rPr>
          <w:rFonts w:ascii="CCQANB+Nimbus Roman No9 L Regular Ital"/>
          <w:color w:val="000000"/>
          <w:spacing w:val="0"/>
          <w:sz w:val="49"/>
        </w:rPr>
        <w:t>s</w:t>
      </w:r>
    </w:p>
    <w:p>
      <w:pPr>
        <w:framePr w:w="1840" w:x="10719" w:y="11057"/>
        <w:widowControl w:val="0"/>
        <w:autoSpaceDE w:val="0"/>
        <w:autoSpaceDN w:val="0"/>
        <w:spacing w:before="0" w:after="0" w:line="513" w:lineRule="exact"/>
        <w:ind w:left="0" w:right="0" w:firstLine="0"/>
        <w:jc w:val="left"/>
        <w:rPr>
          <w:rFonts w:ascii="Times New Roman"/>
          <w:color w:val="000000"/>
          <w:spacing w:val="0"/>
          <w:sz w:val="49"/>
        </w:rPr>
      </w:pPr>
      <w:r>
        <w:rPr>
          <w:rFonts w:ascii="UPKJUS+Symbol" w:hAnsi="UPKJUS+Symbol" w:cs="UPKJUS+Symbol"/>
          <w:color w:val="000000"/>
          <w:spacing w:val="0"/>
          <w:sz w:val="49"/>
        </w:rPr>
        <w:sym w:font="UPKJUS+Symbol" w:char="F03D"/>
      </w:r>
      <w:r>
        <w:rPr>
          <w:rFonts w:ascii="Times New Roman"/>
          <w:color w:val="000000"/>
          <w:spacing w:val="576"/>
          <w:sz w:val="49"/>
        </w:rPr>
        <w:t xml:space="preserve"> </w:t>
      </w:r>
      <w:r>
        <w:rPr>
          <w:rFonts w:ascii="CCQANB+Nimbus Roman No9 L Regular Ital"/>
          <w:color w:val="000000"/>
          <w:spacing w:val="0"/>
          <w:sz w:val="49"/>
        </w:rPr>
        <w:t>i</w:t>
      </w:r>
    </w:p>
    <w:p>
      <w:pPr>
        <w:framePr w:w="642" w:x="11113" w:y="11130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PKJUS+Symbol" w:hAnsi="UPKJUS+Symbol" w:cs="UPKJUS+Symbol"/>
          <w:color w:val="000000"/>
          <w:spacing w:val="0"/>
          <w:sz w:val="29"/>
        </w:rPr>
        <w:sym w:font="UPKJUS+Symbol" w:char="F0E5"/>
      </w:r>
    </w:p>
    <w:p>
      <w:pPr>
        <w:framePr w:w="520" w:x="3459" w:y="1115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VEJQTO+Nimbus Roman No9 L Regular"/>
          <w:color w:val="000000"/>
          <w:spacing w:val="0"/>
          <w:sz w:val="26"/>
        </w:rPr>
        <w:t>1</w:t>
      </w:r>
    </w:p>
    <w:p>
      <w:pPr>
        <w:framePr w:w="1361" w:x="4680" w:y="11255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CQANB+Nimbus Roman No9 L Regular Ital"/>
          <w:color w:val="000000"/>
          <w:spacing w:val="0"/>
          <w:sz w:val="45"/>
        </w:rPr>
        <w:t>e</w:t>
      </w:r>
      <w:r>
        <w:rPr>
          <w:rFonts w:ascii="Times New Roman"/>
          <w:color w:val="000000"/>
          <w:spacing w:val="95"/>
          <w:sz w:val="45"/>
        </w:rPr>
        <w:t xml:space="preserve"> </w:t>
      </w:r>
      <w:r>
        <w:rPr>
          <w:rFonts w:ascii="CCQANB+Nimbus Roman No9 L Regular Ital"/>
          <w:color w:val="000000"/>
          <w:spacing w:val="-2"/>
          <w:sz w:val="45"/>
        </w:rPr>
        <w:t>dx</w:t>
      </w:r>
    </w:p>
    <w:p>
      <w:pPr>
        <w:framePr w:w="1361" w:x="4680" w:y="11255"/>
        <w:widowControl w:val="0"/>
        <w:autoSpaceDE w:val="0"/>
        <w:autoSpaceDN w:val="0"/>
        <w:spacing w:before="0" w:after="0" w:line="231" w:lineRule="exact"/>
        <w:ind w:left="248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CCQANB+Nimbus Roman No9 L Regular Ital"/>
          <w:color w:val="000000"/>
          <w:spacing w:val="0"/>
          <w:sz w:val="26"/>
        </w:rPr>
        <w:t>x</w:t>
      </w:r>
    </w:p>
    <w:p>
      <w:pPr>
        <w:framePr w:w="514" w:x="3284" w:y="11286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PKJUS+Symbol" w:hAnsi="UPKJUS+Symbol" w:cs="UPKJUS+Symbol"/>
          <w:color w:val="000000"/>
          <w:spacing w:val="0"/>
          <w:sz w:val="29"/>
        </w:rPr>
        <w:sym w:font="UPKJUS+Symbol" w:char="F0F2"/>
      </w:r>
    </w:p>
    <w:p>
      <w:pPr>
        <w:framePr w:w="898" w:x="4021" w:y="11513"/>
        <w:widowControl w:val="0"/>
        <w:autoSpaceDE w:val="0"/>
        <w:autoSpaceDN w:val="0"/>
        <w:spacing w:before="0" w:after="0" w:line="402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VEJQTO+Nimbus Roman No9 L Regular"/>
          <w:color w:val="000000"/>
          <w:spacing w:val="0"/>
          <w:sz w:val="45"/>
        </w:rPr>
        <w:t>2</w:t>
      </w:r>
    </w:p>
    <w:p>
      <w:pPr>
        <w:framePr w:w="520" w:x="3416" w:y="117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VEJQTO+Nimbus Roman No9 L Regular"/>
          <w:color w:val="000000"/>
          <w:spacing w:val="0"/>
          <w:sz w:val="26"/>
        </w:rPr>
        <w:t>0</w:t>
      </w:r>
    </w:p>
    <w:p>
      <w:pPr>
        <w:framePr w:w="822" w:x="11190" w:y="11863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CCQANB+Nimbus Roman No9 L Regular Ital"/>
          <w:color w:val="000000"/>
          <w:spacing w:val="21"/>
          <w:sz w:val="29"/>
        </w:rPr>
        <w:t>i</w:t>
      </w:r>
      <w:r>
        <w:rPr>
          <w:rFonts w:ascii="UPKJUS+Symbol" w:hAnsi="UPKJUS+Symbol" w:cs="UPKJUS+Symbol"/>
          <w:color w:val="000000"/>
          <w:spacing w:val="-18"/>
          <w:sz w:val="29"/>
        </w:rPr>
        <w:sym w:font="UPKJUS+Symbol" w:char="F03D"/>
      </w:r>
      <w:r>
        <w:rPr>
          <w:rFonts w:ascii="VEJQTO+Nimbus Roman No9 L Regular"/>
          <w:color w:val="000000"/>
          <w:spacing w:val="0"/>
          <w:sz w:val="29"/>
        </w:rPr>
        <w:t>1</w:t>
      </w:r>
    </w:p>
    <w:p>
      <w:pPr>
        <w:framePr w:w="15629" w:x="2128" w:y="123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．录入一篇文章（如教材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3.1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在文中插入一个图片或自选图形，制作一个美观的图</w:t>
      </w:r>
    </w:p>
    <w:p>
      <w:pPr>
        <w:framePr w:w="5796" w:x="2128" w:y="13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文混排的文档。例如下图所示。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688pt;height:4pt;margin-top:68.1pt;margin-left:103pt;mso-position-horizontal-relative:page;mso-position-vertical-relative:page;position:absolute;z-index:-251637760">
            <v:imagedata r:id="rId13" o:title=""/>
          </v:shape>
        </w:pict>
      </w:r>
      <w:r>
        <w:rPr>
          <w:noProof/>
        </w:rPr>
        <w:pict>
          <v:shape id="_x0000_s1043" type="#_x0000_t75" style="width:44pt;height:4pt;margin-top:429.75pt;margin-left:171pt;mso-position-horizontal-relative:page;mso-position-vertical-relative:page;position:absolute;z-index:-251638784">
            <v:imagedata r:id="rId14" o:title=""/>
          </v:shape>
        </w:pict>
      </w:r>
      <w:r>
        <w:rPr>
          <w:noProof/>
        </w:rPr>
        <w:pict>
          <v:shape id="_x0000_s1044" type="#_x0000_t75" style="width:21pt;height:4pt;margin-top:432.75pt;margin-left:507pt;mso-position-horizontal-relative:page;mso-position-vertical-relative:page;position:absolute;z-index:-251639808">
            <v:imagedata r:id="rId15" o:title=""/>
          </v:shape>
        </w:pict>
      </w:r>
      <w:r>
        <w:rPr>
          <w:noProof/>
        </w:rPr>
        <w:pict>
          <v:shape id="_x0000_s1045" type="#_x0000_t75" style="width:24pt;height:4pt;margin-top:432.75pt;margin-left:542pt;mso-position-horizontal-relative:page;mso-position-vertical-relative:page;position:absolute;z-index:-251640832">
            <v:imagedata r:id="rId16" o:title=""/>
          </v:shape>
        </w:pict>
      </w:r>
      <w:r>
        <w:rPr>
          <w:noProof/>
        </w:rPr>
        <w:pict>
          <v:shape id="_x0000_s1046" type="#_x0000_t75" style="width:21pt;height:4pt;margin-top:432.75pt;margin-left:587pt;mso-position-horizontal-relative:page;mso-position-vertical-relative:page;position:absolute;z-index:-251641856">
            <v:imagedata r:id="rId17" o:title=""/>
          </v:shape>
        </w:pict>
      </w:r>
      <w:r>
        <w:rPr>
          <w:noProof/>
        </w:rPr>
        <w:pict>
          <v:shape id="_x0000_s1047" type="#_x0000_t75" style="width:15pt;height:4pt;margin-top:500.75pt;margin-left:3in;mso-position-horizontal-relative:page;mso-position-vertical-relative:page;position:absolute;z-index:-251642880">
            <v:imagedata r:id="rId18" o:title=""/>
          </v:shape>
        </w:pict>
      </w:r>
      <w:r>
        <w:rPr>
          <w:noProof/>
        </w:rPr>
        <w:pict>
          <v:shape id="_x0000_s1048" type="#_x0000_t75" style="width:21pt;height:4pt;margin-top:500.75pt;margin-left:266pt;mso-position-horizontal-relative:page;mso-position-vertical-relative:page;position:absolute;z-index:-251643904">
            <v:imagedata r:id="rId17" o:title=""/>
          </v:shape>
        </w:pict>
      </w:r>
      <w:r>
        <w:rPr>
          <w:noProof/>
        </w:rPr>
        <w:pict>
          <v:shape id="_x0000_s1049" type="#_x0000_t75" style="width:15pt;height:4pt;margin-top:500.75pt;margin-left:350pt;mso-position-horizontal-relative:page;mso-position-vertical-relative:page;position:absolute;z-index:-251644928">
            <v:imagedata r:id="rId18" o:title=""/>
          </v:shape>
        </w:pict>
      </w:r>
      <w:r>
        <w:rPr>
          <w:noProof/>
        </w:rPr>
        <w:pict>
          <v:shape id="_x0000_s1050" type="#_x0000_t75" style="width:21pt;height:4pt;margin-top:500.75pt;margin-left:400pt;mso-position-horizontal-relative:page;mso-position-vertical-relative:page;position:absolute;z-index:-251645952">
            <v:imagedata r:id="rId19" o:title=""/>
          </v:shape>
        </w:pict>
      </w:r>
      <w:r>
        <w:rPr>
          <w:noProof/>
        </w:rPr>
        <w:pict>
          <v:shape id="_x0000_s1051" type="#_x0000_t75" style="width:52pt;height:4pt;margin-top:574.75pt;margin-left:181pt;mso-position-horizontal-relative:page;mso-position-vertical-relative:page;position:absolute;z-index:-251646976">
            <v:imagedata r:id="rId20" o:title=""/>
          </v:shape>
        </w:pict>
      </w:r>
      <w:r>
        <w:rPr>
          <w:noProof/>
        </w:rPr>
        <w:pict>
          <v:shape id="_x0000_s1052" type="#_x0000_t75" style="width:585.5pt;height:371.8pt;margin-top:682.25pt;margin-left:153.65pt;mso-position-horizontal-relative:page;mso-position-vertical-relative:page;position:absolute;z-index:-251648000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6443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TIEVVM+Nimbus Sans L Bold"/>
          <w:color w:val="000000"/>
          <w:spacing w:val="0"/>
          <w:sz w:val="48"/>
        </w:rPr>
        <w:t>8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TIEVVM+Nimbus Sans L Bold"/>
          <w:color w:val="000000"/>
          <w:spacing w:val="-1"/>
          <w:sz w:val="48"/>
        </w:rPr>
        <w:t>Excel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的基本操作</w:t>
      </w:r>
    </w:p>
    <w:p>
      <w:pPr>
        <w:framePr w:w="12846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实验目的：了解工作薄与工作表的区别，熟练掌握工作表格式的设置；</w:t>
      </w:r>
    </w:p>
    <w:p>
      <w:pPr>
        <w:framePr w:w="12846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SimSun" w:hAnsi="SimSun" w:cs="SimSun"/>
          <w:color w:val="000000"/>
          <w:spacing w:val="0"/>
          <w:sz w:val="36"/>
        </w:rPr>
        <w:t>的基本编辑方法，工作表的复制与重命名。</w:t>
      </w:r>
    </w:p>
    <w:p>
      <w:pPr>
        <w:framePr w:w="12846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实验目标：掌握工作表中数据的输入方法；</w:t>
      </w:r>
    </w:p>
    <w:p>
      <w:pPr>
        <w:framePr w:w="5796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掌握单元格数据的编辑和修改；</w:t>
      </w:r>
    </w:p>
    <w:p>
      <w:pPr>
        <w:framePr w:w="7038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掌握单元格数据的移动、复制和粘贴；</w:t>
      </w:r>
    </w:p>
    <w:p>
      <w:pPr>
        <w:framePr w:w="4554" w:x="410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掌握电子表格保存方法。</w:t>
      </w:r>
    </w:p>
    <w:p>
      <w:pPr>
        <w:framePr w:w="2351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1696" w:x="2128" w:y="81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．启动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SimSun" w:hAnsi="SimSun" w:cs="SimSun"/>
          <w:color w:val="000000"/>
          <w:spacing w:val="0"/>
          <w:sz w:val="36"/>
        </w:rPr>
        <w:t>，创建名为“成绩．xls”的工作薄，并保存</w:t>
      </w:r>
    </w:p>
    <w:p>
      <w:pPr>
        <w:framePr w:w="11696" w:x="2128" w:y="812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sheet1</w:t>
      </w:r>
      <w:r>
        <w:rPr>
          <w:rFonts w:ascii="SimSun" w:hAnsi="SimSun" w:cs="SimSun"/>
          <w:color w:val="000000"/>
          <w:spacing w:val="0"/>
          <w:sz w:val="36"/>
        </w:rPr>
        <w:t>工作表中录入图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9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中的内容</w:t>
      </w:r>
    </w:p>
    <w:p>
      <w:pPr>
        <w:framePr w:w="15696" w:x="2128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．在工作表中插入行与列，使表格向右移一列，向下移一行</w:t>
      </w:r>
    </w:p>
    <w:p>
      <w:pPr>
        <w:framePr w:w="15696" w:x="2128" w:y="95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．设置单元格的格式：标题字体设置为楷体、字号为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号、加粗、居中。数据单元格</w:t>
      </w:r>
    </w:p>
    <w:p>
      <w:pPr>
        <w:framePr w:w="15696" w:x="2128" w:y="95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区域的数值格式设置为小数字位数为“0”，右对齐</w:t>
      </w:r>
    </w:p>
    <w:p>
      <w:pPr>
        <w:framePr w:w="9936" w:x="2128" w:y="17247"/>
        <w:widowControl w:val="0"/>
        <w:autoSpaceDE w:val="0"/>
        <w:autoSpaceDN w:val="0"/>
        <w:spacing w:before="0" w:after="0" w:line="360" w:lineRule="exact"/>
        <w:ind w:left="6488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sheet1</w:t>
      </w:r>
      <w:r>
        <w:rPr>
          <w:rFonts w:ascii="SimSun" w:hAnsi="SimSun" w:cs="SimSun"/>
          <w:color w:val="000000"/>
          <w:spacing w:val="0"/>
          <w:sz w:val="36"/>
        </w:rPr>
        <w:t>工作表重命名为“成绩单”</w:t>
      </w:r>
    </w:p>
    <w:p>
      <w:pPr>
        <w:framePr w:w="9936" w:x="2128" w:y="1724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．将“成绩单”复制到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sheet2</w:t>
      </w:r>
      <w:r>
        <w:rPr>
          <w:rFonts w:ascii="SimSun" w:hAnsi="SimSun" w:cs="SimSun"/>
          <w:color w:val="000000"/>
          <w:spacing w:val="0"/>
          <w:sz w:val="36"/>
        </w:rPr>
        <w:t>工作表中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sheet3</w:t>
      </w:r>
      <w:r>
        <w:rPr>
          <w:rFonts w:ascii="SimSun" w:hAnsi="SimSun" w:cs="SimSun"/>
          <w:color w:val="000000"/>
          <w:spacing w:val="0"/>
          <w:sz w:val="36"/>
        </w:rPr>
        <w:t>工作表前插入一张工作表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sheet4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．将“成绩单”工作表移至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sheet3</w:t>
      </w:r>
      <w:r>
        <w:rPr>
          <w:rFonts w:ascii="SimSun" w:hAnsi="SimSun" w:cs="SimSun"/>
          <w:color w:val="000000"/>
          <w:spacing w:val="0"/>
          <w:sz w:val="36"/>
        </w:rPr>
        <w:t>的后面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．向成绩单中追加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条记录，行高设置为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22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．向“成绩单”工作表设置页眉页脚，设置打印标题</w:t>
      </w:r>
    </w:p>
    <w:p>
      <w:pPr>
        <w:framePr w:w="9936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．保存工作薄，退出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</w:p>
    <w:p>
      <w:pPr>
        <w:framePr w:w="675" w:x="8797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688pt;height:4pt;margin-top:68.1pt;margin-left:103pt;mso-position-horizontal-relative:page;mso-position-vertical-relative:page;position:absolute;z-index:-251649024">
            <v:imagedata r:id="rId22" o:title=""/>
          </v:shape>
        </w:pict>
      </w:r>
      <w:r>
        <w:rPr>
          <w:noProof/>
        </w:rPr>
        <w:pict>
          <v:shape id="_x0000_s1054" type="#_x0000_t75" style="width:516.8pt;height:257.95pt;margin-top:583.8pt;margin-left:188pt;mso-position-horizontal-relative:page;mso-position-vertical-relative:page;position:absolute;z-index:-251650048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6993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BTQI+Nimbus Sans L Bold"/>
          <w:color w:val="000000"/>
          <w:spacing w:val="0"/>
          <w:sz w:val="48"/>
        </w:rPr>
        <w:t>9</w:t>
      </w:r>
      <w:r>
        <w:rPr>
          <w:rFonts w:ascii="Times New Roman"/>
          <w:color w:val="000000"/>
          <w:spacing w:val="362"/>
          <w:sz w:val="48"/>
        </w:rPr>
        <w:t xml:space="preserve"> </w:t>
      </w:r>
      <w:r>
        <w:rPr>
          <w:rFonts w:ascii="FABTQI+Nimbus Sans L Bold"/>
          <w:color w:val="000000"/>
          <w:spacing w:val="-1"/>
          <w:sz w:val="48"/>
        </w:rPr>
        <w:t>Excel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的公式及函数</w:t>
      </w:r>
    </w:p>
    <w:p>
      <w:pPr>
        <w:framePr w:w="7875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实验目的：掌握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公式及函数的应用。</w:t>
      </w:r>
    </w:p>
    <w:p>
      <w:pPr>
        <w:framePr w:w="7875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实验目标：掌握序列的填充；</w:t>
      </w:r>
    </w:p>
    <w:p>
      <w:pPr>
        <w:framePr w:w="5383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公式的输入方法；</w:t>
      </w:r>
    </w:p>
    <w:p>
      <w:pPr>
        <w:framePr w:w="7763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AVERAGE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函数、</w:t>
      </w:r>
      <w:r>
        <w:rPr>
          <w:rFonts w:ascii="SimSun"/>
          <w:color w:val="000000"/>
          <w:spacing w:val="0"/>
          <w:sz w:val="36"/>
        </w:rPr>
        <w:t>SUM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函数的使用方法；</w:t>
      </w:r>
    </w:p>
    <w:p>
      <w:pPr>
        <w:framePr w:w="4554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掌握排序、筛选的方法；</w:t>
      </w:r>
    </w:p>
    <w:p>
      <w:pPr>
        <w:framePr w:w="8694" w:x="410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掌握单元格的相对引用、绝对引用、混合引用。</w:t>
      </w:r>
    </w:p>
    <w:p>
      <w:pPr>
        <w:framePr w:w="2351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711" w:x="2128" w:y="81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．打开实验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中完成的“成绩．xls”，给“成绩单”工作表的右边插入三列，列标题</w:t>
      </w:r>
    </w:p>
    <w:p>
      <w:pPr>
        <w:framePr w:w="7452" w:x="2128" w:y="88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分别为“总分”、“平均分”、“总评”</w:t>
      </w:r>
    </w:p>
    <w:p>
      <w:pPr>
        <w:framePr w:w="2431" w:x="7986" w:y="132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柱形图</w:t>
      </w:r>
    </w:p>
    <w:p>
      <w:pPr>
        <w:framePr w:w="15528" w:x="2128" w:y="139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．将“成绩单”中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分以下的成绩设置为红色显示</w:t>
      </w:r>
    </w:p>
    <w:p>
      <w:pPr>
        <w:framePr w:w="15528" w:x="2128" w:y="1397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．将“成绩单”中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分以下的成绩设置为红色，倾斜，同时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分以上的成绩设置为</w:t>
      </w:r>
    </w:p>
    <w:p>
      <w:pPr>
        <w:framePr w:w="15528" w:x="2128" w:y="1397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绿色，加粗</w:t>
      </w:r>
    </w:p>
    <w:p>
      <w:pPr>
        <w:framePr w:w="15632" w:x="2128" w:y="160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．应用函数完成“总分”、“平均分”列数据的计算</w:t>
      </w:r>
    </w:p>
    <w:p>
      <w:pPr>
        <w:framePr w:w="15632" w:x="2128" w:y="1607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．应用函数完成“总评”列等级的设置：平均分在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分以上为“优秀”，</w:t>
      </w:r>
      <w:r>
        <w:rPr>
          <w:rFonts w:ascii="SimSun"/>
          <w:color w:val="000000"/>
          <w:spacing w:val="0"/>
          <w:sz w:val="36"/>
        </w:rPr>
        <w:t>80-90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分为</w:t>
      </w:r>
    </w:p>
    <w:p>
      <w:pPr>
        <w:framePr w:w="15632" w:x="2128" w:y="1607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“良好”，</w:t>
      </w:r>
      <w:r>
        <w:rPr>
          <w:rFonts w:ascii="SimSun"/>
          <w:color w:val="000000"/>
          <w:spacing w:val="0"/>
          <w:sz w:val="36"/>
        </w:rPr>
        <w:t>70-80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分为“中”，</w:t>
      </w:r>
      <w:r>
        <w:rPr>
          <w:rFonts w:ascii="SimSun"/>
          <w:color w:val="000000"/>
          <w:spacing w:val="0"/>
          <w:sz w:val="36"/>
        </w:rPr>
        <w:t>60-70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分为“及格”，</w:t>
      </w:r>
      <w:r>
        <w:rPr>
          <w:rFonts w:ascii="SimSun"/>
          <w:color w:val="000000"/>
          <w:spacing w:val="0"/>
          <w:sz w:val="36"/>
        </w:rPr>
        <w:t>60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分以下为“不及格”</w:t>
      </w:r>
    </w:p>
    <w:p>
      <w:pPr>
        <w:framePr w:w="15632" w:x="2128" w:y="1607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．按“总分”由高到低进行排序</w:t>
      </w:r>
    </w:p>
    <w:p>
      <w:pPr>
        <w:framePr w:w="8281" w:x="2128" w:y="18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．筛选出“平均分”在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分以上的学生记录</w:t>
      </w:r>
    </w:p>
    <w:p>
      <w:pPr>
        <w:framePr w:w="14697" w:x="2128" w:y="195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．筛选出“数学”与“体育”成绩均在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分以上的学生记录</w:t>
      </w:r>
    </w:p>
    <w:p>
      <w:pPr>
        <w:framePr w:w="14697" w:x="2128" w:y="1958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．以“性别”为分类字段，将“平均分”按“平均值”的汇总方式进行分类汇总</w:t>
      </w:r>
    </w:p>
    <w:p>
      <w:pPr>
        <w:framePr w:w="14697" w:x="2128" w:y="1958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．插入工作表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sheet5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688pt;height:4pt;margin-top:68.1pt;margin-left:103pt;mso-position-horizontal-relative:page;mso-position-vertical-relative:page;position:absolute;z-index:-251651072">
            <v:imagedata r:id="rId24" o:title=""/>
          </v:shape>
        </w:pict>
      </w:r>
      <w:r>
        <w:rPr>
          <w:noProof/>
        </w:rPr>
        <w:pict>
          <v:shape id="_x0000_s1056" type="#_x0000_t75" style="width:323.15pt;height:184.1pt;margin-top:469.85pt;margin-left:284.85pt;mso-position-horizontal-relative:page;mso-position-vertical-relative:page;position:absolute;z-index:-251652096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15528" w:x="2128" w:y="1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．打开工作表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sheet5</w:t>
      </w:r>
      <w:r>
        <w:rPr>
          <w:rFonts w:ascii="SimSun" w:hAnsi="SimSun" w:cs="SimSun"/>
          <w:color w:val="000000"/>
          <w:spacing w:val="0"/>
          <w:sz w:val="36"/>
        </w:rPr>
        <w:t>，在单元格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A1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到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A9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输入数字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1-9</w:t>
      </w:r>
      <w:r>
        <w:rPr>
          <w:rFonts w:ascii="SimSun" w:hAnsi="SimSun" w:cs="SimSun"/>
          <w:color w:val="000000"/>
          <w:spacing w:val="1"/>
          <w:sz w:val="36"/>
        </w:rPr>
        <w:t>，</w:t>
      </w:r>
      <w:r>
        <w:rPr>
          <w:rFonts w:ascii="SimSun"/>
          <w:color w:val="000000"/>
          <w:spacing w:val="0"/>
          <w:sz w:val="36"/>
        </w:rPr>
        <w:t>A1-11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输入数字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1-9</w:t>
      </w:r>
      <w:r>
        <w:rPr>
          <w:rFonts w:ascii="SimSun" w:hAnsi="SimSun" w:cs="SimSun"/>
          <w:color w:val="000000"/>
          <w:spacing w:val="0"/>
          <w:sz w:val="36"/>
        </w:rPr>
        <w:t>，使用</w:t>
      </w:r>
    </w:p>
    <w:p>
      <w:pPr>
        <w:framePr w:w="15528" w:x="2128" w:y="197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公式复制的方法在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B2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SimSun"/>
          <w:color w:val="000000"/>
          <w:spacing w:val="0"/>
          <w:sz w:val="36"/>
        </w:rPr>
        <w:t>I9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区域设计出九九乘法表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7" type="#_x0000_t75" style="width:688pt;height:4pt;margin-top:68.1pt;margin-left:103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6268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IFPMCL+Nimbus Sans L Bold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数据图表的生成</w:t>
      </w:r>
    </w:p>
    <w:p>
      <w:pPr>
        <w:framePr w:w="8703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实验目的：掌握在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Excel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中图表的生成与编辑。</w:t>
      </w:r>
    </w:p>
    <w:p>
      <w:pPr>
        <w:framePr w:w="5394" w:x="2128" w:y="39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实验目标：掌握图表的创建；</w:t>
      </w:r>
    </w:p>
    <w:p>
      <w:pPr>
        <w:framePr w:w="3420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掌握图表的编辑；</w:t>
      </w:r>
    </w:p>
    <w:p>
      <w:pPr>
        <w:framePr w:w="3420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掌握图表格式化。</w:t>
      </w:r>
    </w:p>
    <w:p>
      <w:pPr>
        <w:framePr w:w="2351" w:x="212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703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．打开实验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中完成的“成绩．xls”，将“成绩单”工作表中的数据复制到空白工作</w:t>
      </w:r>
    </w:p>
    <w:p>
      <w:pPr>
        <w:framePr w:w="15703" w:x="2128" w:y="671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中，利用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中的部分数据按照下面要求，制作如图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所示的柱形图</w:t>
      </w:r>
    </w:p>
    <w:p>
      <w:pPr>
        <w:framePr w:w="15703" w:x="2128" w:y="67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选取工作表中的部分数据（选取张超、王涛、李明三位同学的英语和计算机成绩）</w:t>
      </w:r>
    </w:p>
    <w:p>
      <w:pPr>
        <w:framePr w:w="15703" w:x="2128" w:y="67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分类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轴为姓名</w:t>
      </w:r>
    </w:p>
    <w:p>
      <w:pPr>
        <w:framePr w:w="4969" w:x="2128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图表标题为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14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号，隶书</w:t>
      </w:r>
    </w:p>
    <w:p>
      <w:pPr>
        <w:framePr w:w="9937" w:x="2128" w:y="102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(4)Y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轴和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轴的字体为宋体，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号，去除自动缩放功能</w:t>
      </w:r>
    </w:p>
    <w:p>
      <w:pPr>
        <w:framePr w:w="9937" w:x="2128" w:y="102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(5)</w:t>
      </w:r>
      <w:r>
        <w:rPr>
          <w:rFonts w:ascii="SimSun" w:hAnsi="SimSun" w:cs="SimSun"/>
          <w:color w:val="000000"/>
          <w:spacing w:val="0"/>
          <w:sz w:val="36"/>
        </w:rPr>
        <w:t>取消图例</w:t>
      </w:r>
    </w:p>
    <w:p>
      <w:pPr>
        <w:framePr w:w="3240" w:x="2128" w:y="116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(6)</w:t>
      </w:r>
      <w:r>
        <w:rPr>
          <w:rFonts w:ascii="SimSun" w:hAnsi="SimSun" w:cs="SimSun"/>
          <w:color w:val="000000"/>
          <w:spacing w:val="0"/>
          <w:sz w:val="36"/>
        </w:rPr>
        <w:t>取消背景网格</w:t>
      </w:r>
    </w:p>
    <w:p>
      <w:pPr>
        <w:framePr w:w="13249" w:x="2128" w:y="123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．利用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sheet3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中的部分数据按照下面要求，制作如图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所示的三维拼图</w:t>
      </w:r>
    </w:p>
    <w:p>
      <w:pPr>
        <w:framePr w:w="12628" w:x="2128" w:y="17247"/>
        <w:widowControl w:val="0"/>
        <w:autoSpaceDE w:val="0"/>
        <w:autoSpaceDN w:val="0"/>
        <w:spacing w:before="0" w:after="0" w:line="360" w:lineRule="exact"/>
        <w:ind w:left="5678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三维饼图</w:t>
      </w:r>
    </w:p>
    <w:p>
      <w:pPr>
        <w:framePr w:w="12628" w:x="2128" w:y="172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选取工作表中的部分数据（选取前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位学生的姓名和计算机成绩）</w:t>
      </w:r>
    </w:p>
    <w:p>
      <w:pPr>
        <w:framePr w:w="12628" w:x="2128" w:y="1724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数据和图表之间用引导线相连</w:t>
      </w:r>
    </w:p>
    <w:p>
      <w:pPr>
        <w:framePr w:w="15528" w:x="2128" w:y="193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对图表中的数据部分进行分离，将“王涛”的计算机成绩“64”移至如图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中所示</w:t>
      </w:r>
    </w:p>
    <w:p>
      <w:pPr>
        <w:framePr w:w="15528" w:x="2128" w:y="1935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的位置，且设置为白色</w:t>
      </w:r>
    </w:p>
    <w:p>
      <w:pPr>
        <w:framePr w:w="5589" w:x="2128" w:y="207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将图例至于图表底部，靠右</w:t>
      </w:r>
    </w:p>
    <w:p>
      <w:pPr>
        <w:framePr w:w="675" w:x="8797" w:y="2322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8" type="#_x0000_t75" style="width:688pt;height:4pt;margin-top:68.1pt;margin-left:103pt;mso-position-horizontal-relative:page;mso-position-vertical-relative:page;position:absolute;z-index:-251654144">
            <v:imagedata r:id="rId26" o:title=""/>
          </v:shape>
        </w:pict>
      </w:r>
      <w:r>
        <w:rPr>
          <w:noProof/>
        </w:rPr>
        <w:pict>
          <v:shape id="_x0000_s1059" type="#_x0000_t75" style="width:353.5pt;height:202.05pt;margin-top:647.7pt;margin-left:269.75pt;mso-position-horizontal-relative:page;mso-position-vertical-relative:page;position:absolute;z-index:-251655168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8343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AFKOME+Nimbus Sans L Bold"/>
          <w:color w:val="000000"/>
          <w:spacing w:val="-1"/>
          <w:sz w:val="48"/>
        </w:rPr>
        <w:t>11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AFKOME+Nimbus Sans L Bold"/>
          <w:color w:val="000000"/>
          <w:spacing w:val="-1"/>
          <w:sz w:val="48"/>
        </w:rPr>
        <w:t>PowerPoint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的基本操作</w:t>
      </w:r>
    </w:p>
    <w:p>
      <w:pPr>
        <w:framePr w:w="10155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实验目的：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能够建立、保存并制作一个简单的幻灯片。</w:t>
      </w:r>
    </w:p>
    <w:p>
      <w:pPr>
        <w:framePr w:w="7257" w:x="2128" w:y="39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实验目标：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熟练掌握演示文稿的创建；</w:t>
      </w:r>
    </w:p>
    <w:p>
      <w:pPr>
        <w:framePr w:w="3060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编辑演示文稿；</w:t>
      </w:r>
    </w:p>
    <w:p>
      <w:pPr>
        <w:framePr w:w="2700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版式的应用；</w:t>
      </w:r>
    </w:p>
    <w:p>
      <w:pPr>
        <w:framePr w:w="3060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应用设计模板。</w:t>
      </w:r>
    </w:p>
    <w:p>
      <w:pPr>
        <w:framePr w:w="2351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704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．启动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PowerPoint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SimSun" w:hAnsi="SimSun" w:cs="SimSun"/>
          <w:color w:val="000000"/>
          <w:spacing w:val="0"/>
          <w:sz w:val="36"/>
        </w:rPr>
        <w:t>，通过“内容提示向导”创建类型为“推销策略”，在屏幕上</w:t>
      </w:r>
    </w:p>
    <w:p>
      <w:pPr>
        <w:framePr w:w="15704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演示文稿标题为“计算机推销策略”的演示文稿，并以“演示文稿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”为文件名保存在</w:t>
      </w:r>
    </w:p>
    <w:p>
      <w:pPr>
        <w:framePr w:w="15704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SimSun"/>
          <w:color w:val="000000"/>
          <w:spacing w:val="0"/>
          <w:sz w:val="36"/>
        </w:rPr>
        <w:t>\</w:t>
      </w:r>
      <w:r>
        <w:rPr>
          <w:rFonts w:ascii="SimSun" w:hAnsi="SimSun" w:cs="SimSun"/>
          <w:color w:val="000000"/>
          <w:spacing w:val="0"/>
          <w:sz w:val="36"/>
        </w:rPr>
        <w:t>下</w:t>
      </w:r>
    </w:p>
    <w:p>
      <w:pPr>
        <w:framePr w:w="15525" w:x="2128" w:y="95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．通过“空演示文稿”创建文稿版式为“文本与剪贴画”的演示文稿，并以“演示文</w:t>
      </w:r>
    </w:p>
    <w:p>
      <w:pPr>
        <w:framePr w:w="15525" w:x="2128" w:y="95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稿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2”为文件名保存在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SimSun"/>
          <w:color w:val="000000"/>
          <w:spacing w:val="0"/>
          <w:sz w:val="36"/>
        </w:rPr>
        <w:t>\</w:t>
      </w:r>
      <w:r>
        <w:rPr>
          <w:rFonts w:ascii="SimSun" w:hAnsi="SimSun" w:cs="SimSun"/>
          <w:color w:val="000000"/>
          <w:spacing w:val="0"/>
          <w:sz w:val="36"/>
        </w:rPr>
        <w:t>下</w:t>
      </w:r>
    </w:p>
    <w:p>
      <w:pPr>
        <w:framePr w:w="15939" w:x="2128" w:y="10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．将“演示文稿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2”的模板改为“nature”</w:t>
      </w:r>
    </w:p>
    <w:p>
      <w:pPr>
        <w:framePr w:w="15939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．在“演示文稿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2”的第一张幻灯片后插入一张新的幻灯片，版式、内容不限</w:t>
      </w:r>
    </w:p>
    <w:p>
      <w:pPr>
        <w:framePr w:w="15939" w:x="2128" w:y="109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12"/>
          <w:sz w:val="36"/>
        </w:rPr>
        <w:t>．设计一个主题，围绕这个主题制作一个演示文稿，至少包含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张幻灯片。命名为“演</w:t>
      </w:r>
    </w:p>
    <w:p>
      <w:pPr>
        <w:framePr w:w="15939" w:x="2128" w:y="1092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示文稿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3”</w:t>
      </w:r>
    </w:p>
    <w:p>
      <w:pPr>
        <w:framePr w:w="15652" w:x="2128" w:y="137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-54"/>
          <w:sz w:val="36"/>
        </w:rPr>
        <w:t>．在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种视图方式下分别观察“演示文稿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3”，在幻灯片浏览视图下，将第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页复制到</w:t>
      </w:r>
    </w:p>
    <w:p>
      <w:pPr>
        <w:framePr w:w="15652" w:x="2128" w:y="1373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页后，将最后一页移至首页，删除第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页</w:t>
      </w:r>
    </w:p>
    <w:p>
      <w:pPr>
        <w:framePr w:w="15652" w:x="2128" w:y="1373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．对幻灯片进行编辑与修饰</w:t>
      </w:r>
    </w:p>
    <w:p>
      <w:pPr>
        <w:framePr w:w="3600" w:x="2128" w:y="15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．设置幻灯片编号</w:t>
      </w:r>
    </w:p>
    <w:p>
      <w:pPr>
        <w:framePr w:w="8487" w:x="2128" w:y="165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．为每张幻灯片设置日期和时间，且自动更新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0" type="#_x0000_t75" style="width:688pt;height:4pt;margin-top:68.1pt;margin-left:103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7369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实验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HKDTVC+Nimbus Sans L Bold"/>
          <w:color w:val="000000"/>
          <w:spacing w:val="-1"/>
          <w:sz w:val="48"/>
        </w:rPr>
        <w:t>12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动画效果及超级链接</w:t>
      </w:r>
    </w:p>
    <w:p>
      <w:pPr>
        <w:framePr w:w="8085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实验目的：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掌握动画及超链接的使用方法。</w:t>
      </w:r>
    </w:p>
    <w:p>
      <w:pPr>
        <w:framePr w:w="8085" w:x="2128" w:y="32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实验目标：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能够正确的使用超链接；</w:t>
      </w:r>
    </w:p>
    <w:p>
      <w:pPr>
        <w:framePr w:w="4140" w:x="410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设置动画效果并放映；</w:t>
      </w:r>
    </w:p>
    <w:p>
      <w:pPr>
        <w:framePr w:w="3420" w:x="4108" w:y="5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幻灯片切换方式；</w:t>
      </w:r>
    </w:p>
    <w:p>
      <w:pPr>
        <w:framePr w:w="4554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演示文稿的打包与解包。</w:t>
      </w:r>
    </w:p>
    <w:p>
      <w:pPr>
        <w:framePr w:w="2351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525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．打开实验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中创建的“演示文稿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3”，为至少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张幻灯片上的对象设置动画效果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．选定第一张幻灯片中的某一对象将其超级链接到第三张幻灯片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．在最后一张幻灯片中插入一个艺术字，并将其超链接到其他的演示文稿中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．幻灯片间的切换效果分别采用水平百叶窗、溶解、盒状展开、随机等方式，设置切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换速度为“快速”，换页方式可以通过单击鼠标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．设置幻灯片的放映方式为“演讲者放映”</w:t>
      </w:r>
    </w:p>
    <w:p>
      <w:pPr>
        <w:framePr w:w="15525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．放映幻灯片“演示文稿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3”</w:t>
      </w:r>
    </w:p>
    <w:p>
      <w:pPr>
        <w:framePr w:w="15746" w:x="2128" w:y="123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．在桌面上新建一文件夹，将“演示文稿3”打包（播放器一同打包）存放在该文件夹</w:t>
      </w:r>
    </w:p>
    <w:p>
      <w:pPr>
        <w:framePr w:w="15746" w:x="2128" w:y="1233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下</w:t>
      </w:r>
    </w:p>
    <w:p>
      <w:pPr>
        <w:framePr w:w="4347" w:x="2128" w:y="137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．将打包好的文件解包</w:t>
      </w:r>
    </w:p>
    <w:p>
      <w:pPr>
        <w:framePr w:w="675" w:x="8797" w:y="23220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1" type="#_x0000_t75" style="width:688pt;height:4pt;margin-top:68.1pt;margin-left:103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72" w:x="7040" w:y="1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辽宁工程技术大学软件学院</w:t>
      </w:r>
    </w:p>
    <w:p>
      <w:pPr>
        <w:framePr w:w="4574" w:x="2128" w:y="20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实验</w:t>
      </w:r>
      <w:r>
        <w:rPr>
          <w:rFonts w:ascii="EHFSPJ+Nimbus Sans L Bold"/>
          <w:color w:val="000000"/>
          <w:spacing w:val="-1"/>
          <w:sz w:val="48"/>
        </w:rPr>
        <w:t>13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EHFSPJ+Nimbus Sans L Bold"/>
          <w:color w:val="000000"/>
          <w:spacing w:val="-1"/>
          <w:sz w:val="48"/>
        </w:rPr>
        <w:t>Internet</w:t>
      </w:r>
    </w:p>
    <w:p>
      <w:pPr>
        <w:framePr w:w="7461" w:x="2128" w:y="3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实验目的：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熟练掌握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IE</w:t>
      </w:r>
      <w:r>
        <w:rPr>
          <w:rFonts w:ascii="SimSun" w:hAnsi="SimSun" w:cs="SimSun"/>
          <w:color w:val="000000"/>
          <w:spacing w:val="0"/>
          <w:sz w:val="36"/>
        </w:rPr>
        <w:t>浏览器的使用；</w:t>
      </w:r>
    </w:p>
    <w:p>
      <w:pPr>
        <w:framePr w:w="7461" w:x="2128" w:y="3206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熟练掌握电子邮件的收发。</w:t>
      </w:r>
    </w:p>
    <w:p>
      <w:pPr>
        <w:framePr w:w="9121" w:x="2128" w:y="4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实验目标：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IE</w:t>
      </w:r>
      <w:r>
        <w:rPr>
          <w:rFonts w:ascii="SimSun" w:hAnsi="SimSun" w:cs="SimSun"/>
          <w:color w:val="000000"/>
          <w:spacing w:val="0"/>
          <w:sz w:val="36"/>
        </w:rPr>
        <w:t>浏览器对信息进行浏览和查找；</w:t>
      </w:r>
    </w:p>
    <w:p>
      <w:pPr>
        <w:framePr w:w="9121" w:x="2128" w:y="4610"/>
        <w:widowControl w:val="0"/>
        <w:autoSpaceDE w:val="0"/>
        <w:autoSpaceDN w:val="0"/>
        <w:spacing w:before="342" w:after="0" w:line="360" w:lineRule="exact"/>
        <w:ind w:left="19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熟悉申请免费邮箱的过程；</w:t>
      </w:r>
    </w:p>
    <w:p>
      <w:pPr>
        <w:framePr w:w="4140" w:x="4108" w:y="6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掌握电子邮件的收发。</w:t>
      </w:r>
    </w:p>
    <w:p>
      <w:pPr>
        <w:framePr w:w="2351" w:x="2128" w:y="6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实验内容：</w:t>
      </w:r>
    </w:p>
    <w:p>
      <w:pPr>
        <w:framePr w:w="15648" w:x="2128" w:y="7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．打开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IE</w:t>
      </w:r>
      <w:r>
        <w:rPr>
          <w:rFonts w:ascii="SimSun"/>
          <w:color w:val="000000"/>
          <w:spacing w:val="-7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90"/>
          <w:sz w:val="36"/>
        </w:rPr>
        <w:t>0</w:t>
      </w:r>
      <w:r>
        <w:rPr>
          <w:rFonts w:ascii="SimSun" w:hAnsi="SimSun" w:cs="SimSun"/>
          <w:color w:val="000000"/>
          <w:spacing w:val="0"/>
          <w:sz w:val="36"/>
        </w:rPr>
        <w:t>浏览器，在因特网上使用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Google</w:t>
      </w:r>
      <w:r>
        <w:rPr>
          <w:rFonts w:ascii="SimSun" w:hAnsi="SimSun" w:cs="SimSun"/>
          <w:color w:val="000000"/>
          <w:spacing w:val="0"/>
          <w:sz w:val="36"/>
        </w:rPr>
        <w:t>搜索引擎查找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FoxMail4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9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软件的安</w:t>
      </w:r>
    </w:p>
    <w:p>
      <w:pPr>
        <w:framePr w:w="15648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装文件的下载地址，将该地址保存在收藏夹中</w:t>
      </w:r>
    </w:p>
    <w:p>
      <w:pPr>
        <w:framePr w:w="15648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．使用“搜狐”搜索引擎查找电脑报、中央电视台的网址</w:t>
      </w:r>
    </w:p>
    <w:p>
      <w:pPr>
        <w:framePr w:w="15648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．在收藏夹中，建立“软件下载”、“学习经验”、“期刊杂志”等文件夹，并对已</w:t>
      </w:r>
    </w:p>
    <w:p>
      <w:pPr>
        <w:framePr w:w="15648" w:x="2128" w:y="74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经保存的网址进行整理</w:t>
      </w:r>
    </w:p>
    <w:p>
      <w:pPr>
        <w:framePr w:w="3240" w:x="2128" w:y="10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．察看历史记录</w:t>
      </w:r>
    </w:p>
    <w:p>
      <w:pPr>
        <w:framePr w:w="8281" w:x="2128" w:y="116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http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SimSun"/>
          <w:color w:val="000000"/>
          <w:spacing w:val="0"/>
          <w:sz w:val="36"/>
        </w:rPr>
        <w:t>//www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hao123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com</w:t>
      </w:r>
      <w:r>
        <w:rPr>
          <w:rFonts w:ascii="SimSun" w:hAnsi="SimSun" w:cs="SimSun"/>
          <w:color w:val="000000"/>
          <w:spacing w:val="0"/>
          <w:sz w:val="36"/>
        </w:rPr>
        <w:t>设置成主页</w:t>
      </w:r>
    </w:p>
    <w:p>
      <w:pPr>
        <w:framePr w:w="8281" w:x="2128" w:y="1163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．申请一个免费的电子邮箱</w:t>
      </w:r>
    </w:p>
    <w:p>
      <w:pPr>
        <w:framePr w:w="15528" w:x="2128" w:y="13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．根据自己拥有的账号和邮箱，对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Outlook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Express</w:t>
      </w:r>
      <w:r>
        <w:rPr>
          <w:rFonts w:ascii="SimSun" w:hAnsi="SimSun" w:cs="SimSun"/>
          <w:color w:val="000000"/>
          <w:spacing w:val="0"/>
          <w:sz w:val="36"/>
        </w:rPr>
        <w:t>进行设置</w:t>
      </w:r>
    </w:p>
    <w:p>
      <w:pPr>
        <w:framePr w:w="15528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．书写一个电子邮件，要求带与附件，分别通过免费邮箱或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Outlook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Express</w:t>
      </w:r>
      <w:r>
        <w:rPr>
          <w:rFonts w:ascii="SimSun" w:hAnsi="SimSun" w:cs="SimSun"/>
          <w:color w:val="000000"/>
          <w:spacing w:val="0"/>
          <w:sz w:val="36"/>
        </w:rPr>
        <w:t>发送给</w:t>
      </w:r>
    </w:p>
    <w:p>
      <w:pPr>
        <w:framePr w:w="15528" w:x="2128" w:y="13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自己的好友</w:t>
      </w:r>
    </w:p>
    <w:p>
      <w:pPr>
        <w:framePr w:w="675" w:x="8797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EJQTO+Nimbus Roman No9 L Regular"/>
          <w:color w:val="000000"/>
          <w:spacing w:val="0"/>
          <w:sz w:val="27"/>
        </w:rPr>
        <w:t>20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2" type="#_x0000_t75" style="width:688pt;height:4pt;margin-top:68.1pt;margin-left:103pt;mso-position-horizontal-relative:page;mso-position-vertical-relative:page;position:absolute;z-index:-251658240">
            <v:imagedata r:id="rId28" o:title=""/>
          </v:shape>
        </w:pict>
      </w:r>
    </w:p>
    <w:sectPr>
      <w:headerReference w:type="default" r:id="rId29"/>
      <w:footerReference w:type="default" r:id="rId30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66AA2E9-F8B5-48AD-B354-C309B6215E3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2DFA613-711A-4D39-955A-7643AE90562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5F41708-C5E6-4952-86CC-EA40C5007AA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43E8477-9FE3-4A7C-9406-7A9051D7D29F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VDBMOO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396015D9-24D1-4990-8F1A-0B9917F95C1F}"/>
  </w:font>
  <w:font w:name="FNSKQH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151CDA9-37E3-42E5-8FC5-E375DEC6E70A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C807196C-AC67-4B1C-825E-0B5BC7BB795A}"/>
  </w:font>
  <w:font w:name="NWIOOL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FF6955DF-33B1-4B0C-BD48-BC50D68D902D}"/>
  </w:font>
  <w:font w:name="ALCKEH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83B2C94B-365B-40D0-A262-8069F6C28D9E}"/>
  </w:font>
  <w:font w:name="CQNIGV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7E51698F-2DA5-49E8-8BD4-4D90C460699D}"/>
  </w:font>
  <w:font w:name="LTFECA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CF24B776-D799-4C8F-8C8A-82F92F226B2A}"/>
  </w:font>
  <w:font w:name="TRUPDA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D2E17579-7D21-4CC8-9DAF-856525F1660E}"/>
  </w:font>
  <w:font w:name="UPKJU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0BA4F22C-88AE-4A80-998C-30021BA5CCD8}"/>
  </w:font>
  <w:font w:name="TIEVVM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F6DD732B-00E9-46CB-B488-F0792454DF7E}"/>
  </w:font>
  <w:font w:name="FABTQI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5" w:fontKey="{AD48906B-ED2B-4307-88BC-7A1B3F02C155}"/>
  </w:font>
  <w:font w:name="IFPMCL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6" w:fontKey="{3AF89FA4-45E7-4F19-A694-2642C048C70F}"/>
  </w:font>
  <w:font w:name="AFKOME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7" w:fontKey="{0AAF6451-5250-45DC-9F13-5B919D260B3B}"/>
  </w:font>
  <w:font w:name="HKDTVC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8" w:fontKey="{5ADF8EE4-2653-43E1-8E9F-6D11F01C130B}"/>
  </w:font>
  <w:font w:name="EHFSPJ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9" w:fontKey="{F3AF6135-7AF9-444E-AEE0-89AD081A6D1C}"/>
  </w:font>
  <w:font w:name="Cambria">
    <w:charset w:val="00"/>
    <w:family w:val="auto"/>
    <w:pitch w:val="default"/>
    <w:embedRegular r:id="rId20" w:fontKey="{F683D6A7-44E4-448C-8993-ECCCE00B66A6}"/>
  </w:font>
  <w:font w:name="CCQANB+Nimbus Roman No9 L Regular Ital">
    <w:charset w:val="00"/>
    <w:family w:val="auto"/>
    <w:pitch w:val="default"/>
  </w:font>
  <w:font w:name="LJQTVW+Nimbus Roman No9 L Medium Italic">
    <w:charset w:val="00"/>
    <w:family w:val="auto"/>
    <w:pitch w:val="default"/>
  </w:font>
  <w:font w:name="VEJQTO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header" Target="header1.xml" /><Relationship Id="rId3" Type="http://schemas.openxmlformats.org/officeDocument/2006/relationships/fontTable" Target="fontTable.xml" /><Relationship Id="rId30" Type="http://schemas.openxmlformats.org/officeDocument/2006/relationships/footer" Target="footer1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1165</Words>
  <Characters>8491</Characters>
  <Application>Microsoft Office Word</Application>
  <DocSecurity>0</DocSecurity>
  <Lines>451</Lines>
  <Paragraphs>451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2023-02-25T19:15:00Z</dcterms:created>
  <dcterms:modified xsi:type="dcterms:W3CDTF">2023-02-25T19:15:00Z</dcterms:modified>
</cp:coreProperties>
</file>