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FF3FB8" w14:textId="4E3C1CA8" w:rsidR="00101FDF" w:rsidRDefault="00000000" w:rsidP="00101FDF">
      <w:pPr>
        <w:jc w:val="center"/>
        <w:rPr>
          <w:rFonts w:eastAsiaTheme="minorEastAsia"/>
          <w:b/>
          <w:bCs/>
          <w:sz w:val="36"/>
          <w:szCs w:val="36"/>
        </w:rPr>
      </w:pPr>
      <w:r w:rsidRPr="00101FDF">
        <w:rPr>
          <w:rFonts w:eastAsia="PingFang SC Semibold"/>
          <w:b/>
          <w:bCs/>
          <w:sz w:val="36"/>
          <w:szCs w:val="36"/>
        </w:rPr>
        <w:t>安徽最显为人知的特产，池州鳜鱼</w:t>
      </w:r>
    </w:p>
    <w:p w14:paraId="666AC9EE" w14:textId="73243650" w:rsidR="00101FDF" w:rsidRDefault="00101FDF" w:rsidP="00101FDF">
      <w:pPr>
        <w:jc w:val="center"/>
        <w:rPr>
          <w:rFonts w:ascii="PingFang SC Semibold" w:eastAsiaTheme="minorEastAsia" w:hAnsi="PingFang SC Semibold" w:cs="PingFang SC Semibold" w:hint="default"/>
          <w:b/>
          <w:bCs/>
          <w:sz w:val="36"/>
          <w:szCs w:val="36"/>
        </w:rPr>
      </w:pPr>
    </w:p>
    <w:p w14:paraId="16D727F0" w14:textId="77777777" w:rsidR="00101FDF" w:rsidRDefault="00101FDF" w:rsidP="00101FDF">
      <w:pPr>
        <w:jc w:val="center"/>
        <w:rPr>
          <w:rFonts w:ascii="PingFang SC Semibold" w:eastAsiaTheme="minorEastAsia" w:hAnsi="PingFang SC Semibold" w:cs="PingFang SC Semibold" w:hint="default"/>
          <w:b/>
          <w:bCs/>
          <w:sz w:val="36"/>
          <w:szCs w:val="36"/>
        </w:rPr>
      </w:pPr>
    </w:p>
    <w:p w14:paraId="1AEC3D2A" w14:textId="5453516E" w:rsidR="00101FDF" w:rsidRPr="00101FDF" w:rsidRDefault="00101FDF" w:rsidP="00101FDF">
      <w:pPr>
        <w:jc w:val="center"/>
        <w:rPr>
          <w:rFonts w:ascii="PingFang SC Semibold" w:eastAsiaTheme="minorEastAsia" w:hAnsi="PingFang SC Semibold" w:cs="PingFang SC Semibold"/>
          <w:b/>
          <w:bCs/>
          <w:sz w:val="36"/>
          <w:szCs w:val="36"/>
        </w:rPr>
      </w:pPr>
      <w:r>
        <w:rPr>
          <w:rFonts w:ascii="PingFang SC Semibold" w:eastAsiaTheme="minorEastAsia" w:hAnsi="PingFang SC Semibold" w:cs="PingFang SC Semibold"/>
          <w:b/>
          <w:bCs/>
          <w:noProof/>
          <w:sz w:val="36"/>
          <w:szCs w:val="36"/>
          <w14:textOutline w14:w="0" w14:cap="rnd" w14:cmpd="sng" w14:algn="ctr">
            <w14:noFill/>
            <w14:prstDash w14:val="solid"/>
            <w14:bevel/>
          </w14:textOutline>
        </w:rPr>
        <w:drawing>
          <wp:inline distT="0" distB="0" distL="0" distR="0" wp14:anchorId="1B67D396" wp14:editId="044A2597">
            <wp:extent cx="6120130" cy="2665095"/>
            <wp:effectExtent l="0" t="0" r="0" b="1905"/>
            <wp:docPr id="213368575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3685758" name="图片 213368575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66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E834E7" w14:textId="77777777" w:rsidR="0057116E" w:rsidRDefault="0057116E">
      <w:pPr>
        <w:rPr>
          <w:rFonts w:hint="default"/>
        </w:rPr>
      </w:pPr>
    </w:p>
    <w:p w14:paraId="29425DDB" w14:textId="77777777" w:rsidR="0057116E" w:rsidRPr="00823ADC" w:rsidRDefault="00000000">
      <w:pPr>
        <w:rPr>
          <w:rFonts w:hint="default"/>
          <w:color w:val="auto"/>
        </w:rPr>
      </w:pPr>
      <w:bookmarkStart w:id="0" w:name="OLE_LINK1"/>
      <w:r>
        <w:t>安</w:t>
      </w:r>
      <w:r w:rsidRPr="00823ADC">
        <w:rPr>
          <w:color w:val="auto"/>
        </w:rPr>
        <w:t>徽省，位于中国东部，素有</w:t>
      </w:r>
      <w:r w:rsidRPr="00823ADC">
        <w:rPr>
          <w:rFonts w:ascii="PingFang SC Regular" w:eastAsia="Arial Unicode MS" w:hAnsi="PingFang SC Regular" w:hint="default"/>
          <w:color w:val="auto"/>
          <w:rtl/>
          <w:lang w:val="ar-SA"/>
        </w:rPr>
        <w:t>“</w:t>
      </w:r>
      <w:r w:rsidRPr="00823ADC">
        <w:rPr>
          <w:color w:val="auto"/>
        </w:rPr>
        <w:t>八皖大地</w:t>
      </w:r>
      <w:r w:rsidRPr="00823ADC">
        <w:rPr>
          <w:rFonts w:ascii="PingFang SC Regular" w:eastAsia="Arial Unicode MS" w:hAnsi="PingFang SC Regular" w:hint="default"/>
          <w:color w:val="auto"/>
        </w:rPr>
        <w:t>”</w:t>
      </w:r>
      <w:r w:rsidRPr="00823ADC">
        <w:rPr>
          <w:color w:val="auto"/>
        </w:rPr>
        <w:t>之称。这里不仅有丰富的自然资源和美丽的自然风光，还有深厚的历史文化底蕴。安徽的特产种类繁多，既有令人垂涎的美食，又有功效显著的中药材和工艺品。独一无二的安徽地理人文风情，孕育出丰富多样的安徽特产。池州鳜鱼，俗称桂花鱼、花</w:t>
      </w:r>
      <w:proofErr w:type="gramStart"/>
      <w:r w:rsidRPr="00823ADC">
        <w:rPr>
          <w:color w:val="auto"/>
        </w:rPr>
        <w:t>鳜</w:t>
      </w:r>
      <w:proofErr w:type="gramEnd"/>
      <w:r w:rsidRPr="00823ADC">
        <w:rPr>
          <w:color w:val="auto"/>
        </w:rPr>
        <w:t>等，中国淡水名鱼之一，正宗徽菜池州臭鳜鱼的原材料，便是安徽最显为人知的特产之一。</w:t>
      </w:r>
    </w:p>
    <w:p w14:paraId="72176F86" w14:textId="77777777" w:rsidR="0057116E" w:rsidRPr="00823ADC" w:rsidRDefault="0057116E">
      <w:pPr>
        <w:rPr>
          <w:rFonts w:hint="default"/>
          <w:color w:val="auto"/>
        </w:rPr>
      </w:pPr>
    </w:p>
    <w:p w14:paraId="081E6723" w14:textId="77777777" w:rsidR="0057116E" w:rsidRPr="00823ADC" w:rsidRDefault="00000000">
      <w:pPr>
        <w:rPr>
          <w:rFonts w:ascii="PingFang SC Semibold" w:eastAsia="PingFang SC Semibold" w:hAnsi="PingFang SC Semibold" w:cs="PingFang SC Semibold" w:hint="default"/>
          <w:color w:val="auto"/>
        </w:rPr>
      </w:pPr>
      <w:r w:rsidRPr="00823ADC">
        <w:rPr>
          <w:rFonts w:eastAsia="PingFang SC Semibold"/>
          <w:color w:val="auto"/>
        </w:rPr>
        <w:t>自然环境与地理风貌</w:t>
      </w:r>
    </w:p>
    <w:p w14:paraId="11675C25" w14:textId="77777777" w:rsidR="0057116E" w:rsidRPr="00823ADC" w:rsidRDefault="0057116E">
      <w:pPr>
        <w:rPr>
          <w:rFonts w:hint="default"/>
          <w:color w:val="auto"/>
        </w:rPr>
      </w:pPr>
    </w:p>
    <w:p w14:paraId="4546B448" w14:textId="77777777" w:rsidR="0057116E" w:rsidRPr="00823ADC" w:rsidRDefault="00000000">
      <w:pPr>
        <w:rPr>
          <w:rFonts w:hint="default"/>
          <w:color w:val="auto"/>
        </w:rPr>
      </w:pPr>
      <w:r w:rsidRPr="00823ADC">
        <w:rPr>
          <w:color w:val="auto"/>
        </w:rPr>
        <w:t>安徽地形多样，从北部的淮北平原到南部的黄山山脉，各具特色。北部的淮河流域是中国重要的农业区，土地肥沃，盛产小麦、玉米和大豆等粮食作物。南部则以山区为主，黄山、九华山、天柱山等名山大川坐落于此，风景秀丽，吸引了无数游客。</w:t>
      </w:r>
    </w:p>
    <w:p w14:paraId="447F1AE1" w14:textId="77777777" w:rsidR="0057116E" w:rsidRPr="00823ADC" w:rsidRDefault="0057116E">
      <w:pPr>
        <w:rPr>
          <w:rFonts w:hint="default"/>
          <w:color w:val="auto"/>
        </w:rPr>
      </w:pPr>
    </w:p>
    <w:p w14:paraId="5B36F2B8" w14:textId="77777777" w:rsidR="0057116E" w:rsidRPr="00823ADC" w:rsidRDefault="00000000">
      <w:pPr>
        <w:rPr>
          <w:rFonts w:hint="default"/>
          <w:color w:val="auto"/>
        </w:rPr>
      </w:pPr>
      <w:r w:rsidRPr="00823ADC">
        <w:rPr>
          <w:color w:val="auto"/>
        </w:rPr>
        <w:t>安徽的河流众多，长江横贯南部，淮河穿过中部，境内还有新安江、</w:t>
      </w:r>
      <w:proofErr w:type="gramStart"/>
      <w:r w:rsidRPr="00823ADC">
        <w:rPr>
          <w:color w:val="auto"/>
        </w:rPr>
        <w:t>滁</w:t>
      </w:r>
      <w:proofErr w:type="gramEnd"/>
      <w:r w:rsidRPr="00823ADC">
        <w:rPr>
          <w:color w:val="auto"/>
        </w:rPr>
        <w:t>河等主要河流。这些河流不仅为农业灌溉提供了丰富的水源，也孕育了丰富的水产品资源。</w:t>
      </w:r>
    </w:p>
    <w:p w14:paraId="660A5389" w14:textId="77777777" w:rsidR="0057116E" w:rsidRPr="00823ADC" w:rsidRDefault="0057116E">
      <w:pPr>
        <w:rPr>
          <w:rFonts w:hint="default"/>
          <w:color w:val="auto"/>
        </w:rPr>
      </w:pPr>
    </w:p>
    <w:p w14:paraId="35338EAE" w14:textId="77777777" w:rsidR="0057116E" w:rsidRPr="00823ADC" w:rsidRDefault="00000000">
      <w:pPr>
        <w:rPr>
          <w:rFonts w:ascii="PingFang SC Semibold" w:eastAsia="PingFang SC Semibold" w:hAnsi="PingFang SC Semibold" w:cs="PingFang SC Semibold" w:hint="default"/>
          <w:color w:val="auto"/>
        </w:rPr>
      </w:pPr>
      <w:r w:rsidRPr="00823ADC">
        <w:rPr>
          <w:rFonts w:eastAsia="PingFang SC Semibold"/>
          <w:color w:val="auto"/>
        </w:rPr>
        <w:t>历史文化与人文风情</w:t>
      </w:r>
    </w:p>
    <w:p w14:paraId="15F56FDF" w14:textId="77777777" w:rsidR="0057116E" w:rsidRPr="00823ADC" w:rsidRDefault="0057116E">
      <w:pPr>
        <w:rPr>
          <w:rFonts w:hint="default"/>
          <w:color w:val="auto"/>
        </w:rPr>
      </w:pPr>
    </w:p>
    <w:p w14:paraId="03D17C82" w14:textId="77777777" w:rsidR="0057116E" w:rsidRPr="00823ADC" w:rsidRDefault="00000000">
      <w:pPr>
        <w:rPr>
          <w:rFonts w:hint="default"/>
          <w:color w:val="auto"/>
        </w:rPr>
      </w:pPr>
      <w:r w:rsidRPr="00823ADC">
        <w:rPr>
          <w:color w:val="auto"/>
        </w:rPr>
        <w:t>安徽自古便是文化名省，拥有悠久的历史和灿烂的文化。徽州地区作为中国历史文化名城，以其独特的徽派建筑、徽菜、徽州文化而著称。徽派建筑以马头墙、青砖黛瓦、雕梁画栋为特色，散发出浓郁的古朴气息。</w:t>
      </w:r>
    </w:p>
    <w:p w14:paraId="16A22713" w14:textId="77777777" w:rsidR="0057116E" w:rsidRPr="00823ADC" w:rsidRDefault="0057116E">
      <w:pPr>
        <w:rPr>
          <w:rFonts w:hint="default"/>
          <w:color w:val="auto"/>
        </w:rPr>
      </w:pPr>
    </w:p>
    <w:p w14:paraId="65C1BEF2" w14:textId="77777777" w:rsidR="0057116E" w:rsidRPr="00823ADC" w:rsidRDefault="00000000">
      <w:pPr>
        <w:rPr>
          <w:rFonts w:hint="default"/>
          <w:color w:val="auto"/>
        </w:rPr>
      </w:pPr>
      <w:r w:rsidRPr="00823ADC">
        <w:rPr>
          <w:color w:val="auto"/>
        </w:rPr>
        <w:t>安徽还是中国戏曲的发源地之一，黄梅戏作为中国五大戏曲剧种之一，具有深厚的文化底蕴和广泛的群众基础。每年，黄梅戏节吸引了大批戏迷前来欣赏这一传统艺术。</w:t>
      </w:r>
    </w:p>
    <w:p w14:paraId="54C728D9" w14:textId="77777777" w:rsidR="0057116E" w:rsidRPr="00823ADC" w:rsidRDefault="0057116E">
      <w:pPr>
        <w:rPr>
          <w:rFonts w:hint="default"/>
          <w:color w:val="auto"/>
        </w:rPr>
      </w:pPr>
    </w:p>
    <w:p w14:paraId="7776EBFD" w14:textId="77777777" w:rsidR="0057116E" w:rsidRPr="00823ADC" w:rsidRDefault="00000000">
      <w:pPr>
        <w:rPr>
          <w:rFonts w:ascii="PingFang SC Semibold" w:eastAsia="PingFang SC Semibold" w:hAnsi="PingFang SC Semibold" w:cs="PingFang SC Semibold" w:hint="default"/>
          <w:color w:val="auto"/>
        </w:rPr>
      </w:pPr>
      <w:r w:rsidRPr="00823ADC">
        <w:rPr>
          <w:rFonts w:eastAsia="PingFang SC Semibold"/>
          <w:color w:val="auto"/>
        </w:rPr>
        <w:t>安徽特产的丰富多样</w:t>
      </w:r>
    </w:p>
    <w:p w14:paraId="28483CFA" w14:textId="77777777" w:rsidR="0057116E" w:rsidRPr="00823ADC" w:rsidRDefault="0057116E">
      <w:pPr>
        <w:rPr>
          <w:rFonts w:hint="default"/>
          <w:color w:val="auto"/>
        </w:rPr>
      </w:pPr>
    </w:p>
    <w:p w14:paraId="7658043B" w14:textId="77777777" w:rsidR="0057116E" w:rsidRPr="00823ADC" w:rsidRDefault="00000000">
      <w:pPr>
        <w:rPr>
          <w:rFonts w:hint="default"/>
          <w:color w:val="auto"/>
        </w:rPr>
      </w:pPr>
      <w:r w:rsidRPr="00823ADC">
        <w:rPr>
          <w:color w:val="auto"/>
        </w:rPr>
        <w:t>安徽的特产种类繁多，既有名茶、药材，又有美食和工艺品，每一种都代表着这片土地的独特魅力。</w:t>
      </w:r>
    </w:p>
    <w:p w14:paraId="29A73B3A" w14:textId="77777777" w:rsidR="0057116E" w:rsidRPr="00823ADC" w:rsidRDefault="0057116E">
      <w:pPr>
        <w:rPr>
          <w:rFonts w:hint="default"/>
          <w:color w:val="auto"/>
        </w:rPr>
      </w:pPr>
    </w:p>
    <w:p w14:paraId="0F97FA36" w14:textId="77777777" w:rsidR="0057116E" w:rsidRPr="00823ADC" w:rsidRDefault="00000000">
      <w:pPr>
        <w:rPr>
          <w:rFonts w:hint="default"/>
          <w:color w:val="auto"/>
        </w:rPr>
      </w:pPr>
      <w:r w:rsidRPr="00823ADC">
        <w:rPr>
          <w:color w:val="auto"/>
        </w:rPr>
        <w:t>名茶：安徽是中国重要的产茶区，黄山毛峰、太平猴魁、祁门红茶等名茶享誉海内外。这些茶叶以其独特的香气和口感，吸引了无数茶客。</w:t>
      </w:r>
    </w:p>
    <w:p w14:paraId="5466B0CC" w14:textId="77777777" w:rsidR="0057116E" w:rsidRPr="00823ADC" w:rsidRDefault="0057116E">
      <w:pPr>
        <w:rPr>
          <w:rFonts w:hint="default"/>
          <w:color w:val="auto"/>
        </w:rPr>
      </w:pPr>
    </w:p>
    <w:p w14:paraId="02997162" w14:textId="77777777" w:rsidR="0057116E" w:rsidRPr="00823ADC" w:rsidRDefault="00000000">
      <w:pPr>
        <w:rPr>
          <w:rFonts w:hint="default"/>
          <w:color w:val="auto"/>
        </w:rPr>
      </w:pPr>
      <w:r w:rsidRPr="00823ADC">
        <w:rPr>
          <w:color w:val="auto"/>
        </w:rPr>
        <w:lastRenderedPageBreak/>
        <w:t>药材：安徽也是重要的中药材产地，霍山石斛、亳州白芍、祁门菊花等药材在中医药领域享有盛誉。这些药材不仅具有独特的药用价值，还代表了安徽人在中医药领域的深厚积淀。</w:t>
      </w:r>
    </w:p>
    <w:p w14:paraId="539F65F6" w14:textId="77777777" w:rsidR="0057116E" w:rsidRPr="00823ADC" w:rsidRDefault="0057116E">
      <w:pPr>
        <w:rPr>
          <w:rFonts w:hint="default"/>
          <w:color w:val="auto"/>
        </w:rPr>
      </w:pPr>
    </w:p>
    <w:p w14:paraId="25177267" w14:textId="77777777" w:rsidR="0057116E" w:rsidRPr="00823ADC" w:rsidRDefault="00000000">
      <w:pPr>
        <w:rPr>
          <w:rFonts w:hint="default"/>
          <w:color w:val="auto"/>
        </w:rPr>
      </w:pPr>
      <w:r w:rsidRPr="00823ADC">
        <w:rPr>
          <w:color w:val="auto"/>
        </w:rPr>
        <w:t>美食：徽菜作为中国八大菜系之一，以其独特的烹饪技艺和丰富的菜品而著称。正宗徽菜安徽经典名菜池州臭鳜鱼闻名遐迩，毛豆腐、腌鲜鳜鱼等徽菜经典无不让人垂涎欲滴。除了徽菜，安徽各地还有众多地方特色美食，如合肥的包公鱼、黄山的黄山烧饼等，丰富多样，口味独特。</w:t>
      </w:r>
    </w:p>
    <w:p w14:paraId="0F8C9058" w14:textId="77777777" w:rsidR="0057116E" w:rsidRPr="00823ADC" w:rsidRDefault="0057116E">
      <w:pPr>
        <w:rPr>
          <w:rFonts w:hint="default"/>
          <w:color w:val="auto"/>
        </w:rPr>
      </w:pPr>
    </w:p>
    <w:p w14:paraId="1E8A38EB" w14:textId="77777777" w:rsidR="0057116E" w:rsidRPr="00823ADC" w:rsidRDefault="00000000">
      <w:pPr>
        <w:rPr>
          <w:rFonts w:hint="default"/>
          <w:color w:val="auto"/>
        </w:rPr>
      </w:pPr>
      <w:r w:rsidRPr="00823ADC">
        <w:rPr>
          <w:color w:val="auto"/>
        </w:rPr>
        <w:t>工艺品：安徽的工艺品同样独具特色。徽墨和宣纸作为中国传统书画艺术的重要材料，具有极高的收藏和使用价值。此外，安徽的竹编、瓷器、漆器等传统工艺品也深受人们喜爱。</w:t>
      </w:r>
    </w:p>
    <w:p w14:paraId="37B644A5" w14:textId="77777777" w:rsidR="0057116E" w:rsidRPr="00823ADC" w:rsidRDefault="0057116E">
      <w:pPr>
        <w:rPr>
          <w:rFonts w:hint="default"/>
          <w:color w:val="auto"/>
        </w:rPr>
      </w:pPr>
    </w:p>
    <w:p w14:paraId="66744D66" w14:textId="77777777" w:rsidR="0057116E" w:rsidRPr="00823ADC" w:rsidRDefault="00000000">
      <w:pPr>
        <w:rPr>
          <w:rFonts w:ascii="PingFang SC Semibold" w:eastAsia="PingFang SC Semibold" w:hAnsi="PingFang SC Semibold" w:cs="PingFang SC Semibold" w:hint="default"/>
          <w:color w:val="auto"/>
        </w:rPr>
      </w:pPr>
      <w:r w:rsidRPr="00823ADC">
        <w:rPr>
          <w:rFonts w:eastAsia="PingFang SC Semibold"/>
          <w:color w:val="auto"/>
        </w:rPr>
        <w:t>池州鳜鱼的独特之处</w:t>
      </w:r>
    </w:p>
    <w:p w14:paraId="16CA2BA2" w14:textId="77777777" w:rsidR="0057116E" w:rsidRPr="00823ADC" w:rsidRDefault="00000000">
      <w:pPr>
        <w:rPr>
          <w:rFonts w:hint="default"/>
          <w:color w:val="auto"/>
        </w:rPr>
      </w:pPr>
      <w:r w:rsidRPr="00823ADC">
        <w:rPr>
          <w:color w:val="auto"/>
        </w:rPr>
        <w:t>在安徽众多特产中，徽州正宗鳜鱼池州鳜鱼尤为显眼。池州地处长江中下游，水草丰茂，水质清澈，为鳜鱼的生长提供了得天独厚的自然环境。池州鳜鱼肉质鲜嫩、口感细腻，无论是清蒸、红烧还是做成徽州臭鳜鱼，都能让人回味无穷。</w:t>
      </w:r>
    </w:p>
    <w:p w14:paraId="64F896B4" w14:textId="77777777" w:rsidR="0057116E" w:rsidRPr="00823ADC" w:rsidRDefault="0057116E">
      <w:pPr>
        <w:rPr>
          <w:rFonts w:hint="default"/>
          <w:color w:val="auto"/>
        </w:rPr>
      </w:pPr>
    </w:p>
    <w:p w14:paraId="2FBA61B7" w14:textId="77777777" w:rsidR="0057116E" w:rsidRPr="00823ADC" w:rsidRDefault="00000000">
      <w:pPr>
        <w:rPr>
          <w:rFonts w:hint="default"/>
          <w:color w:val="auto"/>
        </w:rPr>
      </w:pPr>
      <w:r w:rsidRPr="00823ADC">
        <w:rPr>
          <w:color w:val="auto"/>
        </w:rPr>
        <w:t>徽州名菜池州臭鳜鱼。相传</w:t>
      </w:r>
      <w:r w:rsidRPr="00823ADC">
        <w:rPr>
          <w:rFonts w:ascii="PingFang SC Regular" w:eastAsia="Arial Unicode MS" w:hAnsi="PingFang SC Regular"/>
          <w:color w:val="auto"/>
        </w:rPr>
        <w:t>400</w:t>
      </w:r>
      <w:r w:rsidRPr="00823ADC">
        <w:rPr>
          <w:color w:val="auto"/>
        </w:rPr>
        <w:t>多年前，鱼贩用木桶将池州鳜鱼运至皖南山区，途中为防止鲜鱼变质，采用</w:t>
      </w:r>
      <w:proofErr w:type="gramStart"/>
      <w:r w:rsidRPr="00823ADC">
        <w:rPr>
          <w:color w:val="auto"/>
        </w:rPr>
        <w:t>一层鱼洒一层</w:t>
      </w:r>
      <w:proofErr w:type="gramEnd"/>
      <w:r w:rsidRPr="00823ADC">
        <w:rPr>
          <w:color w:val="auto"/>
        </w:rPr>
        <w:t>淡盐水的办法，经常上下翻动，如此七八天抵达时，鳞不脱，质未变，只是表皮散发出一种</w:t>
      </w:r>
      <w:proofErr w:type="gramStart"/>
      <w:r w:rsidRPr="00823ADC">
        <w:rPr>
          <w:color w:val="auto"/>
        </w:rPr>
        <w:t>似臭非</w:t>
      </w:r>
      <w:proofErr w:type="gramEnd"/>
      <w:r w:rsidRPr="00823ADC">
        <w:rPr>
          <w:color w:val="auto"/>
        </w:rPr>
        <w:t>臭的特殊气味，细火烹调后，非但无臭味，反而鲜香无比，成为脍炙人口的佳肴延续下来。</w:t>
      </w:r>
    </w:p>
    <w:p w14:paraId="1C4379A8" w14:textId="77777777" w:rsidR="0057116E" w:rsidRPr="00823ADC" w:rsidRDefault="0057116E">
      <w:pPr>
        <w:rPr>
          <w:rFonts w:hint="default"/>
          <w:color w:val="auto"/>
        </w:rPr>
      </w:pPr>
    </w:p>
    <w:p w14:paraId="639EE324" w14:textId="77777777" w:rsidR="0057116E" w:rsidRPr="00823ADC" w:rsidRDefault="00000000">
      <w:pPr>
        <w:rPr>
          <w:rFonts w:hint="default"/>
          <w:color w:val="auto"/>
        </w:rPr>
      </w:pPr>
      <w:r w:rsidRPr="00823ADC">
        <w:rPr>
          <w:color w:val="auto"/>
        </w:rPr>
        <w:t>安徽，这片充满魅力的土地，以其丰富的自然资源和深厚的文化底蕴孕育了多种多样的特产。从大别山深处的名贵中药材，到徽州古镇里的传统美食，每一种特产都承载着独特的故事和文化记忆。穿越历史的长河，安徽的特产不仅展示自然与人文的完美结合，更在每一次品尝和使用中，带给人们一段难忘的回忆。无论是茶香、药香，还是正宗徽菜池州鳜鱼的鲜香，安徽特产都在向世界诉说着这片土地的无穷魅力。</w:t>
      </w:r>
      <w:bookmarkEnd w:id="0"/>
    </w:p>
    <w:sectPr w:rsidR="0057116E" w:rsidRPr="00823ADC"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FF9627" w14:textId="77777777" w:rsidR="00D62949" w:rsidRDefault="00D62949">
      <w:pPr>
        <w:rPr>
          <w:rFonts w:hint="default"/>
        </w:rPr>
      </w:pPr>
      <w:r>
        <w:separator/>
      </w:r>
    </w:p>
  </w:endnote>
  <w:endnote w:type="continuationSeparator" w:id="0">
    <w:p w14:paraId="5D18BE1A" w14:textId="77777777" w:rsidR="00D62949" w:rsidRDefault="00D62949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</w:font>
  <w:font w:name="PingFang SC Regular">
    <w:altName w:val="Cambria"/>
    <w:charset w:val="00"/>
    <w:family w:val="roman"/>
    <w:pitch w:val="default"/>
  </w:font>
  <w:font w:name="PingFang SC Semibold">
    <w:altName w:val="Cambria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0BB505" w14:textId="77777777" w:rsidR="00D62949" w:rsidRDefault="00D62949">
      <w:pPr>
        <w:rPr>
          <w:rFonts w:hint="default"/>
        </w:rPr>
      </w:pPr>
      <w:r>
        <w:separator/>
      </w:r>
    </w:p>
  </w:footnote>
  <w:footnote w:type="continuationSeparator" w:id="0">
    <w:p w14:paraId="7FD39EF1" w14:textId="77777777" w:rsidR="00D62949" w:rsidRDefault="00D62949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116E"/>
    <w:rsid w:val="00101FDF"/>
    <w:rsid w:val="00422980"/>
    <w:rsid w:val="0057116E"/>
    <w:rsid w:val="00721632"/>
    <w:rsid w:val="00823ADC"/>
    <w:rsid w:val="00D6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59A8B5"/>
  <w15:docId w15:val="{69FF4694-A3E9-43BD-9431-EAF43D663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 Unicode MS" w:eastAsia="PingFang SC Regular" w:hAnsi="Arial Unicode MS" w:cs="Arial Unicode MS" w:hint="eastAsia"/>
      <w:color w:val="000000"/>
      <w:sz w:val="22"/>
      <w:szCs w:val="22"/>
      <w:lang w:val="zh-CN"/>
      <w14:textOutline w14:w="0" w14:cap="flat" w14:cmpd="sng" w14:algn="ctr">
        <w14:noFill/>
        <w14:prstDash w14:val="solid"/>
        <w14:bevel/>
      </w14:textOutline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a5"/>
    <w:uiPriority w:val="99"/>
    <w:unhideWhenUsed/>
    <w:rsid w:val="0072163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21632"/>
    <w:rPr>
      <w:rFonts w:ascii="Arial Unicode MS" w:eastAsia="PingFang SC Regular" w:hAnsi="Arial Unicode MS" w:cs="Arial Unicode MS"/>
      <w:color w:val="000000"/>
      <w:sz w:val="18"/>
      <w:szCs w:val="18"/>
      <w:lang w:val="zh-CN"/>
      <w14:textOutline w14:w="0" w14:cap="flat" w14:cmpd="sng" w14:algn="ctr">
        <w14:noFill/>
        <w14:prstDash w14:val="solid"/>
        <w14:bevel/>
      </w14:textOutline>
    </w:rPr>
  </w:style>
  <w:style w:type="paragraph" w:styleId="a6">
    <w:name w:val="footer"/>
    <w:basedOn w:val="a"/>
    <w:link w:val="a7"/>
    <w:uiPriority w:val="99"/>
    <w:unhideWhenUsed/>
    <w:rsid w:val="0072163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21632"/>
    <w:rPr>
      <w:rFonts w:ascii="Arial Unicode MS" w:eastAsia="PingFang SC Regular" w:hAnsi="Arial Unicode MS" w:cs="Arial Unicode MS"/>
      <w:color w:val="000000"/>
      <w:sz w:val="18"/>
      <w:szCs w:val="18"/>
      <w:lang w:val="zh-CN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PingFang SC Semibold"/>
        <a:ea typeface="黑体"/>
        <a:cs typeface="PingFang SC Semibold"/>
      </a:majorFont>
      <a:minorFont>
        <a:latin typeface="PingFang SC Regular"/>
        <a:ea typeface="宋体"/>
        <a:cs typeface="PingFang SC Regular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PingFang SC Medium"/>
            <a:ea typeface="PingFang SC Medium"/>
            <a:cs typeface="PingFang SC Medium"/>
            <a:sym typeface="PingFang SC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PingFang SC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211</Words>
  <Characters>1207</Characters>
  <Application>Microsoft Office Word</Application>
  <DocSecurity>0</DocSecurity>
  <Lines>10</Lines>
  <Paragraphs>2</Paragraphs>
  <ScaleCrop>false</ScaleCrop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才 友</cp:lastModifiedBy>
  <cp:revision>4</cp:revision>
  <dcterms:created xsi:type="dcterms:W3CDTF">2024-08-08T05:31:00Z</dcterms:created>
  <dcterms:modified xsi:type="dcterms:W3CDTF">2024-08-08T07:01:00Z</dcterms:modified>
</cp:coreProperties>
</file>