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3C110" w14:textId="1ADCA60D" w:rsidR="00652F3B" w:rsidRPr="00652F3B" w:rsidRDefault="00652F3B" w:rsidP="00652F3B">
      <w:pPr>
        <w:spacing w:line="480" w:lineRule="auto"/>
        <w:jc w:val="center"/>
        <w:rPr>
          <w:rFonts w:ascii="新宋体" w:eastAsia="新宋体" w:hAnsi="新宋体"/>
          <w:b/>
          <w:bCs/>
          <w:color w:val="FF0000"/>
          <w:sz w:val="28"/>
          <w:szCs w:val="28"/>
        </w:rPr>
      </w:pPr>
      <w:r w:rsidRPr="00652F3B">
        <w:rPr>
          <w:rFonts w:ascii="新宋体" w:eastAsia="新宋体" w:hAnsi="新宋体" w:hint="eastAsia"/>
          <w:b/>
          <w:bCs/>
          <w:color w:val="FF0000"/>
          <w:sz w:val="28"/>
          <w:szCs w:val="28"/>
        </w:rPr>
        <w:t>轻医美连锁门店运营</w:t>
      </w:r>
      <w:r w:rsidRPr="00652F3B">
        <w:rPr>
          <w:rFonts w:ascii="新宋体" w:eastAsia="新宋体" w:hAnsi="新宋体"/>
          <w:b/>
          <w:bCs/>
          <w:color w:val="FF0000"/>
          <w:sz w:val="28"/>
          <w:szCs w:val="28"/>
        </w:rPr>
        <w:t>SOP</w:t>
      </w:r>
      <w:r w:rsidRPr="00652F3B">
        <w:rPr>
          <w:rFonts w:ascii="新宋体" w:eastAsia="新宋体" w:hAnsi="新宋体" w:hint="eastAsia"/>
          <w:b/>
          <w:bCs/>
          <w:color w:val="FF0000"/>
          <w:sz w:val="28"/>
          <w:szCs w:val="28"/>
        </w:rPr>
        <w:t>手册：轻医美店长标准化复制</w:t>
      </w:r>
    </w:p>
    <w:p w14:paraId="7FC845CD" w14:textId="1FB6188C" w:rsidR="00652F3B" w:rsidRDefault="00652F3B" w:rsidP="00652F3B">
      <w:pPr>
        <w:spacing w:line="480" w:lineRule="auto"/>
        <w:rPr>
          <w:rFonts w:ascii="新宋体" w:eastAsia="新宋体" w:hAnsi="新宋体"/>
          <w:color w:val="000000" w:themeColor="text1"/>
          <w:sz w:val="20"/>
          <w:szCs w:val="20"/>
        </w:rPr>
      </w:pPr>
      <w:r>
        <w:rPr>
          <w:rFonts w:ascii="新宋体" w:eastAsia="新宋体" w:hAnsi="新宋体"/>
          <w:noProof/>
          <w:color w:val="000000" w:themeColor="text1"/>
          <w:sz w:val="20"/>
          <w:szCs w:val="20"/>
        </w:rPr>
        <w:drawing>
          <wp:inline distT="0" distB="0" distL="0" distR="0" wp14:anchorId="27D87C4A" wp14:editId="5502F406">
            <wp:extent cx="5274310" cy="4399280"/>
            <wp:effectExtent l="0" t="0" r="2540" b="1270"/>
            <wp:docPr id="5650432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043262" name="图片 56504326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27B9A" w14:textId="64FAACE9" w:rsidR="00652F3B" w:rsidRPr="00652F3B" w:rsidRDefault="00652F3B" w:rsidP="00652F3B">
      <w:pPr>
        <w:spacing w:line="480" w:lineRule="auto"/>
        <w:rPr>
          <w:rFonts w:ascii="新宋体" w:eastAsia="新宋体" w:hAnsi="新宋体"/>
          <w:color w:val="000000" w:themeColor="text1"/>
          <w:sz w:val="20"/>
          <w:szCs w:val="20"/>
        </w:rPr>
      </w:pPr>
      <w:r w:rsidRPr="00652F3B">
        <w:rPr>
          <w:rFonts w:ascii="新宋体" w:eastAsia="新宋体" w:hAnsi="新宋体" w:hint="eastAsia"/>
          <w:color w:val="000000" w:themeColor="text1"/>
          <w:sz w:val="20"/>
          <w:szCs w:val="20"/>
        </w:rPr>
        <w:t>一、轻医美店长现场管理的五大模块：</w:t>
      </w:r>
    </w:p>
    <w:p w14:paraId="118C6EEE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color w:val="000000" w:themeColor="text1"/>
          <w:sz w:val="20"/>
          <w:szCs w:val="20"/>
        </w:rPr>
      </w:pPr>
      <w:r w:rsidRPr="00652F3B">
        <w:rPr>
          <w:rFonts w:ascii="新宋体" w:eastAsia="新宋体" w:hAnsi="新宋体"/>
          <w:color w:val="000000" w:themeColor="text1"/>
          <w:sz w:val="20"/>
          <w:szCs w:val="20"/>
        </w:rPr>
        <w:t>1、门店人力：人数，人力配备，多少人够用，合理的应配制多少人，根据面积</w:t>
      </w:r>
      <w:proofErr w:type="gramStart"/>
      <w:r w:rsidRPr="00652F3B">
        <w:rPr>
          <w:rFonts w:ascii="新宋体" w:eastAsia="新宋体" w:hAnsi="新宋体"/>
          <w:color w:val="000000" w:themeColor="text1"/>
          <w:sz w:val="20"/>
          <w:szCs w:val="20"/>
        </w:rPr>
        <w:t>平米和</w:t>
      </w:r>
      <w:proofErr w:type="gramEnd"/>
      <w:r w:rsidRPr="00652F3B">
        <w:rPr>
          <w:rFonts w:ascii="新宋体" w:eastAsia="新宋体" w:hAnsi="新宋体"/>
          <w:color w:val="000000" w:themeColor="text1"/>
          <w:sz w:val="20"/>
          <w:szCs w:val="20"/>
        </w:rPr>
        <w:t>时段客流量来配制人数；</w:t>
      </w:r>
    </w:p>
    <w:p w14:paraId="53886BD7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color w:val="000000" w:themeColor="text1"/>
          <w:sz w:val="20"/>
          <w:szCs w:val="20"/>
        </w:rPr>
      </w:pPr>
      <w:r w:rsidRPr="00652F3B">
        <w:rPr>
          <w:rFonts w:ascii="新宋体" w:eastAsia="新宋体" w:hAnsi="新宋体"/>
          <w:color w:val="000000" w:themeColor="text1"/>
          <w:sz w:val="20"/>
          <w:szCs w:val="20"/>
        </w:rPr>
        <w:t>2、门店管理空间：商品陈列、动线设计、灯光、音乐等；</w:t>
      </w:r>
    </w:p>
    <w:p w14:paraId="339DF4F9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color w:val="000000" w:themeColor="text1"/>
          <w:sz w:val="20"/>
          <w:szCs w:val="20"/>
        </w:rPr>
      </w:pPr>
      <w:r w:rsidRPr="00652F3B">
        <w:rPr>
          <w:rFonts w:ascii="新宋体" w:eastAsia="新宋体" w:hAnsi="新宋体"/>
          <w:color w:val="000000" w:themeColor="text1"/>
          <w:sz w:val="20"/>
          <w:szCs w:val="20"/>
        </w:rPr>
        <w:t>3、流程管控：基本导购模组(亲切招呼+关心顾客+诚意推介)+效益提升模组(鼓励试穿+销货组合)+</w:t>
      </w:r>
      <w:proofErr w:type="gramStart"/>
      <w:r w:rsidRPr="00652F3B">
        <w:rPr>
          <w:rFonts w:ascii="新宋体" w:eastAsia="新宋体" w:hAnsi="新宋体"/>
          <w:color w:val="000000" w:themeColor="text1"/>
          <w:sz w:val="20"/>
          <w:szCs w:val="20"/>
        </w:rPr>
        <w:t>讯息</w:t>
      </w:r>
      <w:proofErr w:type="gramEnd"/>
      <w:r w:rsidRPr="00652F3B">
        <w:rPr>
          <w:rFonts w:ascii="新宋体" w:eastAsia="新宋体" w:hAnsi="新宋体"/>
          <w:color w:val="000000" w:themeColor="text1"/>
          <w:sz w:val="20"/>
          <w:szCs w:val="20"/>
        </w:rPr>
        <w:t>建构模组 (收银服务+客户记录)+客</w:t>
      </w:r>
      <w:proofErr w:type="gramStart"/>
      <w:r w:rsidRPr="00652F3B">
        <w:rPr>
          <w:rFonts w:ascii="新宋体" w:eastAsia="新宋体" w:hAnsi="新宋体"/>
          <w:color w:val="000000" w:themeColor="text1"/>
          <w:sz w:val="20"/>
          <w:szCs w:val="20"/>
        </w:rPr>
        <w:t>群经营模</w:t>
      </w:r>
      <w:proofErr w:type="gramEnd"/>
      <w:r w:rsidRPr="00652F3B">
        <w:rPr>
          <w:rFonts w:ascii="新宋体" w:eastAsia="新宋体" w:hAnsi="新宋体"/>
          <w:color w:val="000000" w:themeColor="text1"/>
          <w:sz w:val="20"/>
          <w:szCs w:val="20"/>
        </w:rPr>
        <w:t>组(电话回访+联系服务)；</w:t>
      </w:r>
    </w:p>
    <w:p w14:paraId="4DCBC6A7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color w:val="000000" w:themeColor="text1"/>
          <w:sz w:val="20"/>
          <w:szCs w:val="20"/>
        </w:rPr>
      </w:pPr>
      <w:r w:rsidRPr="00652F3B">
        <w:rPr>
          <w:rFonts w:ascii="新宋体" w:eastAsia="新宋体" w:hAnsi="新宋体"/>
          <w:color w:val="000000" w:themeColor="text1"/>
          <w:sz w:val="20"/>
          <w:szCs w:val="20"/>
        </w:rPr>
        <w:t>4、服务质量：员工士气(情绪)、工作节奏等；</w:t>
      </w:r>
    </w:p>
    <w:p w14:paraId="1D90D87A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color w:val="000000" w:themeColor="text1"/>
          <w:sz w:val="20"/>
          <w:szCs w:val="20"/>
        </w:rPr>
      </w:pPr>
      <w:r w:rsidRPr="00652F3B">
        <w:rPr>
          <w:rFonts w:ascii="新宋体" w:eastAsia="新宋体" w:hAnsi="新宋体"/>
          <w:color w:val="000000" w:themeColor="text1"/>
          <w:sz w:val="20"/>
          <w:szCs w:val="20"/>
        </w:rPr>
        <w:t>5、货品调控：畅销产品、主推产品、周期轮动等。</w:t>
      </w:r>
    </w:p>
    <w:p w14:paraId="58CD71B2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 w:hint="eastAsia"/>
          <w:sz w:val="20"/>
          <w:szCs w:val="20"/>
        </w:rPr>
        <w:t>二、</w:t>
      </w:r>
      <w:proofErr w:type="gramStart"/>
      <w:r w:rsidRPr="00652F3B">
        <w:rPr>
          <w:rFonts w:ascii="新宋体" w:eastAsia="新宋体" w:hAnsi="新宋体" w:hint="eastAsia"/>
          <w:sz w:val="20"/>
          <w:szCs w:val="20"/>
        </w:rPr>
        <w:t>轻医美门店</w:t>
      </w:r>
      <w:proofErr w:type="gramEnd"/>
      <w:r w:rsidRPr="00652F3B">
        <w:rPr>
          <w:rFonts w:ascii="新宋体" w:eastAsia="新宋体" w:hAnsi="新宋体" w:hint="eastAsia"/>
          <w:sz w:val="20"/>
          <w:szCs w:val="20"/>
        </w:rPr>
        <w:t>标准化核心：</w:t>
      </w:r>
    </w:p>
    <w:p w14:paraId="5C8FAE67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t>1</w:t>
      </w:r>
      <w:r w:rsidRPr="00652F3B">
        <w:rPr>
          <w:rFonts w:ascii="新宋体" w:eastAsia="新宋体" w:hAnsi="新宋体" w:hint="eastAsia"/>
          <w:sz w:val="20"/>
          <w:szCs w:val="20"/>
        </w:rPr>
        <w:t>、</w:t>
      </w:r>
      <w:r w:rsidRPr="00652F3B">
        <w:rPr>
          <w:rFonts w:ascii="新宋体" w:eastAsia="新宋体" w:hAnsi="新宋体"/>
          <w:sz w:val="20"/>
          <w:szCs w:val="20"/>
        </w:rPr>
        <w:t>记得住，需要简单明了，太复杂</w:t>
      </w:r>
      <w:proofErr w:type="gramStart"/>
      <w:r w:rsidRPr="00652F3B">
        <w:rPr>
          <w:rFonts w:ascii="新宋体" w:eastAsia="新宋体" w:hAnsi="新宋体"/>
          <w:sz w:val="20"/>
          <w:szCs w:val="20"/>
        </w:rPr>
        <w:t>的话术记不住</w:t>
      </w:r>
      <w:proofErr w:type="gramEnd"/>
      <w:r w:rsidRPr="00652F3B">
        <w:rPr>
          <w:rFonts w:ascii="新宋体" w:eastAsia="新宋体" w:hAnsi="新宋体"/>
          <w:sz w:val="20"/>
          <w:szCs w:val="20"/>
        </w:rPr>
        <w:t>。每条控制在3个字以内。</w:t>
      </w:r>
    </w:p>
    <w:p w14:paraId="0F227F1C" w14:textId="77777777" w:rsid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lastRenderedPageBreak/>
        <w:t>因为制定标准化本身就是把复杂的事情简单化，把简单的事情流程化，门店标准化体系是让你</w:t>
      </w:r>
      <w:proofErr w:type="gramStart"/>
      <w:r w:rsidRPr="00652F3B">
        <w:rPr>
          <w:rFonts w:ascii="新宋体" w:eastAsia="新宋体" w:hAnsi="新宋体"/>
          <w:sz w:val="20"/>
          <w:szCs w:val="20"/>
        </w:rPr>
        <w:t>做对</w:t>
      </w:r>
      <w:proofErr w:type="gramEnd"/>
      <w:r w:rsidRPr="00652F3B">
        <w:rPr>
          <w:rFonts w:ascii="新宋体" w:eastAsia="新宋体" w:hAnsi="新宋体"/>
          <w:sz w:val="20"/>
          <w:szCs w:val="20"/>
        </w:rPr>
        <w:t>，如果标准化没有达到制定的目的，反而是事情更加复杂，就会事倍功半。</w:t>
      </w:r>
    </w:p>
    <w:p w14:paraId="7488D3E6" w14:textId="73BA7316" w:rsidR="00652F3B" w:rsidRPr="00652F3B" w:rsidRDefault="00652F3B" w:rsidP="00652F3B">
      <w:pPr>
        <w:spacing w:line="480" w:lineRule="auto"/>
        <w:rPr>
          <w:rFonts w:ascii="新宋体" w:eastAsia="新宋体" w:hAnsi="新宋体" w:hint="eastAsia"/>
          <w:sz w:val="20"/>
          <w:szCs w:val="20"/>
        </w:rPr>
      </w:pPr>
      <w:r>
        <w:rPr>
          <w:rFonts w:ascii="新宋体" w:eastAsia="新宋体" w:hAnsi="新宋体" w:hint="eastAsia"/>
          <w:noProof/>
          <w:sz w:val="20"/>
          <w:szCs w:val="20"/>
        </w:rPr>
        <w:drawing>
          <wp:inline distT="0" distB="0" distL="0" distR="0" wp14:anchorId="52DE179D" wp14:editId="439D5FE9">
            <wp:extent cx="5274310" cy="2966720"/>
            <wp:effectExtent l="0" t="0" r="2540" b="5080"/>
            <wp:docPr id="13844920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492091" name="图片 138449209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318E8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t>2</w:t>
      </w:r>
      <w:r w:rsidRPr="00652F3B">
        <w:rPr>
          <w:rFonts w:ascii="新宋体" w:eastAsia="新宋体" w:hAnsi="新宋体" w:hint="eastAsia"/>
          <w:sz w:val="20"/>
          <w:szCs w:val="20"/>
        </w:rPr>
        <w:t>、</w:t>
      </w:r>
      <w:r w:rsidRPr="00652F3B">
        <w:rPr>
          <w:rFonts w:ascii="新宋体" w:eastAsia="新宋体" w:hAnsi="新宋体"/>
          <w:sz w:val="20"/>
          <w:szCs w:val="20"/>
        </w:rPr>
        <w:t>用得上，需要切合实际，将顾客发展成顾问，让顾客定标准。</w:t>
      </w:r>
    </w:p>
    <w:p w14:paraId="0F8F5DEB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t>制定标准化的同时要考虑门店在执行的过程中是否可以落地，是否影响到客户体验等。把流程的事情培训化，企业需要对全员进行标准化相关知识培训，能够让所有岗位都具有标准化管理技能。标准化训练体系要确保你会做，经过公司的专业培训后，掌握标准化的技能。</w:t>
      </w:r>
    </w:p>
    <w:p w14:paraId="0A12A77D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t>3</w:t>
      </w:r>
      <w:r w:rsidRPr="00652F3B">
        <w:rPr>
          <w:rFonts w:ascii="新宋体" w:eastAsia="新宋体" w:hAnsi="新宋体" w:hint="eastAsia"/>
          <w:sz w:val="20"/>
          <w:szCs w:val="20"/>
        </w:rPr>
        <w:t>、</w:t>
      </w:r>
      <w:r w:rsidRPr="00652F3B">
        <w:rPr>
          <w:rFonts w:ascii="新宋体" w:eastAsia="新宋体" w:hAnsi="新宋体"/>
          <w:sz w:val="20"/>
          <w:szCs w:val="20"/>
        </w:rPr>
        <w:t>能考核，建立考核机制，需要将制度数字化，做到精准定位。</w:t>
      </w:r>
    </w:p>
    <w:p w14:paraId="08B012D9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t>想要做好一件事很简单，但是持续做好一件事却很难，很显然，为达到这一目标，必须提高全员对标准化管理的重视度，那就得用考核的方式来督导，使他们掌握标准化并持续执行下去。</w:t>
      </w:r>
    </w:p>
    <w:p w14:paraId="65CFB74B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 w:hint="eastAsia"/>
          <w:sz w:val="20"/>
          <w:szCs w:val="20"/>
        </w:rPr>
        <w:t>三、要学会主动汇报工作的方法论</w:t>
      </w:r>
    </w:p>
    <w:p w14:paraId="6CB79561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t>1</w:t>
      </w:r>
      <w:r w:rsidRPr="00652F3B">
        <w:rPr>
          <w:rFonts w:ascii="新宋体" w:eastAsia="新宋体" w:hAnsi="新宋体" w:hint="eastAsia"/>
          <w:sz w:val="20"/>
          <w:szCs w:val="20"/>
        </w:rPr>
        <w:t>、</w:t>
      </w:r>
      <w:r w:rsidRPr="00652F3B">
        <w:rPr>
          <w:rFonts w:ascii="新宋体" w:eastAsia="新宋体" w:hAnsi="新宋体"/>
          <w:sz w:val="20"/>
          <w:szCs w:val="20"/>
        </w:rPr>
        <w:t>固定时间汇报。</w:t>
      </w:r>
    </w:p>
    <w:p w14:paraId="59EAA1F9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t>2</w:t>
      </w:r>
      <w:r w:rsidRPr="00652F3B">
        <w:rPr>
          <w:rFonts w:ascii="新宋体" w:eastAsia="新宋体" w:hAnsi="新宋体" w:hint="eastAsia"/>
          <w:sz w:val="20"/>
          <w:szCs w:val="20"/>
        </w:rPr>
        <w:t>、</w:t>
      </w:r>
      <w:r w:rsidRPr="00652F3B">
        <w:rPr>
          <w:rFonts w:ascii="新宋体" w:eastAsia="新宋体" w:hAnsi="新宋体"/>
          <w:sz w:val="20"/>
          <w:szCs w:val="20"/>
        </w:rPr>
        <w:t>汇报内容需</w:t>
      </w:r>
      <w:r w:rsidRPr="00652F3B">
        <w:rPr>
          <w:rFonts w:ascii="新宋体" w:eastAsia="新宋体" w:hAnsi="新宋体" w:hint="eastAsia"/>
          <w:sz w:val="20"/>
          <w:szCs w:val="20"/>
        </w:rPr>
        <w:t>分</w:t>
      </w:r>
      <w:r w:rsidRPr="00652F3B">
        <w:rPr>
          <w:rFonts w:ascii="新宋体" w:eastAsia="新宋体" w:hAnsi="新宋体"/>
          <w:sz w:val="20"/>
          <w:szCs w:val="20"/>
        </w:rPr>
        <w:t>两个板块，总结和计划。</w:t>
      </w:r>
    </w:p>
    <w:p w14:paraId="1954B17D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t>3</w:t>
      </w:r>
      <w:r w:rsidRPr="00652F3B">
        <w:rPr>
          <w:rFonts w:ascii="新宋体" w:eastAsia="新宋体" w:hAnsi="新宋体" w:hint="eastAsia"/>
          <w:sz w:val="20"/>
          <w:szCs w:val="20"/>
        </w:rPr>
        <w:t>、</w:t>
      </w:r>
      <w:r w:rsidRPr="00652F3B">
        <w:rPr>
          <w:rFonts w:ascii="新宋体" w:eastAsia="新宋体" w:hAnsi="新宋体"/>
          <w:sz w:val="20"/>
          <w:szCs w:val="20"/>
        </w:rPr>
        <w:t>汇报方式：可以文字，也可以口述。</w:t>
      </w:r>
    </w:p>
    <w:p w14:paraId="6129CEB1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t>4</w:t>
      </w:r>
      <w:r w:rsidRPr="00652F3B">
        <w:rPr>
          <w:rFonts w:ascii="新宋体" w:eastAsia="新宋体" w:hAnsi="新宋体" w:hint="eastAsia"/>
          <w:sz w:val="20"/>
          <w:szCs w:val="20"/>
        </w:rPr>
        <w:t>、</w:t>
      </w:r>
      <w:r w:rsidRPr="00652F3B">
        <w:rPr>
          <w:rFonts w:ascii="新宋体" w:eastAsia="新宋体" w:hAnsi="新宋体"/>
          <w:sz w:val="20"/>
          <w:szCs w:val="20"/>
        </w:rPr>
        <w:t>总结汇报结果，做到有始有终。</w:t>
      </w:r>
    </w:p>
    <w:p w14:paraId="1BEB44AE" w14:textId="77777777" w:rsid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 w:hint="eastAsia"/>
          <w:sz w:val="20"/>
          <w:szCs w:val="20"/>
        </w:rPr>
        <w:lastRenderedPageBreak/>
        <w:t>（1）从</w:t>
      </w:r>
      <w:proofErr w:type="gramStart"/>
      <w:r w:rsidRPr="00652F3B">
        <w:rPr>
          <w:rFonts w:ascii="新宋体" w:eastAsia="新宋体" w:hAnsi="新宋体" w:hint="eastAsia"/>
          <w:sz w:val="20"/>
          <w:szCs w:val="20"/>
        </w:rPr>
        <w:t>“</w:t>
      </w:r>
      <w:proofErr w:type="gramEnd"/>
      <w:r w:rsidRPr="00652F3B">
        <w:rPr>
          <w:rFonts w:ascii="新宋体" w:eastAsia="新宋体" w:hAnsi="新宋体" w:hint="eastAsia"/>
          <w:sz w:val="20"/>
          <w:szCs w:val="20"/>
        </w:rPr>
        <w:t>知</w:t>
      </w:r>
      <w:proofErr w:type="gramStart"/>
      <w:r w:rsidRPr="00652F3B">
        <w:rPr>
          <w:rFonts w:ascii="新宋体" w:eastAsia="新宋体" w:hAnsi="新宋体" w:hint="eastAsia"/>
          <w:sz w:val="20"/>
          <w:szCs w:val="20"/>
        </w:rPr>
        <w:t>“</w:t>
      </w:r>
      <w:proofErr w:type="gramEnd"/>
      <w:r w:rsidRPr="00652F3B">
        <w:rPr>
          <w:rFonts w:ascii="新宋体" w:eastAsia="新宋体" w:hAnsi="新宋体" w:hint="eastAsia"/>
          <w:sz w:val="20"/>
          <w:szCs w:val="20"/>
        </w:rPr>
        <w:t>到</w:t>
      </w:r>
      <w:r w:rsidRPr="00652F3B">
        <w:rPr>
          <w:rFonts w:ascii="新宋体" w:eastAsia="新宋体" w:hAnsi="新宋体"/>
          <w:sz w:val="20"/>
          <w:szCs w:val="20"/>
        </w:rPr>
        <w:t>“做到”</w:t>
      </w:r>
      <w:r w:rsidRPr="00652F3B">
        <w:rPr>
          <w:rFonts w:ascii="新宋体" w:eastAsia="新宋体" w:hAnsi="新宋体" w:hint="eastAsia"/>
          <w:sz w:val="20"/>
          <w:szCs w:val="20"/>
        </w:rPr>
        <w:t>到</w:t>
      </w:r>
      <w:r w:rsidRPr="00652F3B">
        <w:rPr>
          <w:rFonts w:ascii="新宋体" w:eastAsia="新宋体" w:hAnsi="新宋体"/>
          <w:sz w:val="20"/>
          <w:szCs w:val="20"/>
        </w:rPr>
        <w:t>“持续</w:t>
      </w:r>
      <w:proofErr w:type="gramStart"/>
      <w:r w:rsidRPr="00652F3B">
        <w:rPr>
          <w:rFonts w:ascii="新宋体" w:eastAsia="新宋体" w:hAnsi="新宋体"/>
          <w:sz w:val="20"/>
          <w:szCs w:val="20"/>
        </w:rPr>
        <w:t>做对</w:t>
      </w:r>
      <w:proofErr w:type="gramEnd"/>
      <w:r w:rsidRPr="00652F3B">
        <w:rPr>
          <w:rFonts w:ascii="新宋体" w:eastAsia="新宋体" w:hAnsi="新宋体"/>
          <w:sz w:val="20"/>
          <w:szCs w:val="20"/>
        </w:rPr>
        <w:t>”</w:t>
      </w:r>
    </w:p>
    <w:p w14:paraId="72AA570D" w14:textId="59D156DD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>
        <w:rPr>
          <w:rFonts w:ascii="新宋体" w:eastAsia="新宋体" w:hAnsi="新宋体"/>
          <w:noProof/>
          <w:sz w:val="20"/>
          <w:szCs w:val="20"/>
        </w:rPr>
        <w:drawing>
          <wp:inline distT="0" distB="0" distL="0" distR="0" wp14:anchorId="4EFE2F9B" wp14:editId="7E70ACAD">
            <wp:extent cx="5274310" cy="3956050"/>
            <wp:effectExtent l="0" t="0" r="2540" b="6350"/>
            <wp:docPr id="1050553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55388" name="图片 10505538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67BAA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t>从“不知”到“知”是知识；从“知”到“做到”是技能；从“做到”到“持续</w:t>
      </w:r>
      <w:proofErr w:type="gramStart"/>
      <w:r w:rsidRPr="00652F3B">
        <w:rPr>
          <w:rFonts w:ascii="新宋体" w:eastAsia="新宋体" w:hAnsi="新宋体"/>
          <w:sz w:val="20"/>
          <w:szCs w:val="20"/>
        </w:rPr>
        <w:t>做对</w:t>
      </w:r>
      <w:proofErr w:type="gramEnd"/>
      <w:r w:rsidRPr="00652F3B">
        <w:rPr>
          <w:rFonts w:ascii="新宋体" w:eastAsia="新宋体" w:hAnsi="新宋体"/>
          <w:sz w:val="20"/>
          <w:szCs w:val="20"/>
        </w:rPr>
        <w:t>”是“态度”；任何一个新岗位的尝试，都是从不知开始，通过背和写，变成知识，通过练习成为技能，熟练后</w:t>
      </w:r>
      <w:r w:rsidRPr="00652F3B">
        <w:rPr>
          <w:rFonts w:ascii="新宋体" w:eastAsia="新宋体" w:hAnsi="新宋体" w:hint="eastAsia"/>
          <w:sz w:val="20"/>
          <w:szCs w:val="20"/>
        </w:rPr>
        <w:t>就</w:t>
      </w:r>
      <w:r w:rsidRPr="00652F3B">
        <w:rPr>
          <w:rFonts w:ascii="新宋体" w:eastAsia="新宋体" w:hAnsi="新宋体"/>
          <w:sz w:val="20"/>
          <w:szCs w:val="20"/>
        </w:rPr>
        <w:t>是态度了。就像驴友们说的，爬山特别是野线，出事的大都是老驴。每一个新接触爬山的人，都是小心翼翼的，但等熟悉后，就开始漫不经心。每年都有</w:t>
      </w:r>
      <w:proofErr w:type="gramStart"/>
      <w:r w:rsidRPr="00652F3B">
        <w:rPr>
          <w:rFonts w:ascii="新宋体" w:eastAsia="新宋体" w:hAnsi="新宋体"/>
          <w:sz w:val="20"/>
          <w:szCs w:val="20"/>
        </w:rPr>
        <w:t>驴友因为</w:t>
      </w:r>
      <w:proofErr w:type="gramEnd"/>
      <w:r w:rsidRPr="00652F3B">
        <w:rPr>
          <w:rFonts w:ascii="新宋体" w:eastAsia="新宋体" w:hAnsi="新宋体"/>
          <w:sz w:val="20"/>
          <w:szCs w:val="20"/>
        </w:rPr>
        <w:t>自己的疏忽付出惨重的代价。归根究底是自己的态度问题，工作亦是如此。摆正自己的态度，“持续</w:t>
      </w:r>
      <w:proofErr w:type="gramStart"/>
      <w:r w:rsidRPr="00652F3B">
        <w:rPr>
          <w:rFonts w:ascii="新宋体" w:eastAsia="新宋体" w:hAnsi="新宋体"/>
          <w:sz w:val="20"/>
          <w:szCs w:val="20"/>
        </w:rPr>
        <w:t>做对</w:t>
      </w:r>
      <w:proofErr w:type="gramEnd"/>
      <w:r w:rsidRPr="00652F3B">
        <w:rPr>
          <w:rFonts w:ascii="新宋体" w:eastAsia="新宋体" w:hAnsi="新宋体"/>
          <w:sz w:val="20"/>
          <w:szCs w:val="20"/>
        </w:rPr>
        <w:t>”至关重要</w:t>
      </w:r>
      <w:r w:rsidRPr="00652F3B">
        <w:rPr>
          <w:rFonts w:ascii="新宋体" w:eastAsia="新宋体" w:hAnsi="新宋体" w:hint="eastAsia"/>
          <w:sz w:val="20"/>
          <w:szCs w:val="20"/>
        </w:rPr>
        <w:t>！</w:t>
      </w:r>
    </w:p>
    <w:p w14:paraId="12B2E1EE" w14:textId="77777777" w:rsidR="00652F3B" w:rsidRP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/>
          <w:sz w:val="20"/>
          <w:szCs w:val="20"/>
        </w:rPr>
        <w:t>没有人能保证自己百分百</w:t>
      </w:r>
      <w:proofErr w:type="gramStart"/>
      <w:r w:rsidRPr="00652F3B">
        <w:rPr>
          <w:rFonts w:ascii="新宋体" w:eastAsia="新宋体" w:hAnsi="新宋体"/>
          <w:sz w:val="20"/>
          <w:szCs w:val="20"/>
        </w:rPr>
        <w:t>做对</w:t>
      </w:r>
      <w:proofErr w:type="gramEnd"/>
      <w:r w:rsidRPr="00652F3B">
        <w:rPr>
          <w:rFonts w:ascii="新宋体" w:eastAsia="新宋体" w:hAnsi="新宋体"/>
          <w:sz w:val="20"/>
          <w:szCs w:val="20"/>
        </w:rPr>
        <w:t>，领导的检查是对自己最大的信任，自己也要做到不辜负领导的信任，自我复核。能力的差别是经历，只有经历的多了，能力提升才会快。今后遇到问题要先尝试解决问题，解决不了再求助，不然能力永远不会提升。也要做到遇到一次后学透，从“不知”做到“持续</w:t>
      </w:r>
      <w:proofErr w:type="gramStart"/>
      <w:r w:rsidRPr="00652F3B">
        <w:rPr>
          <w:rFonts w:ascii="新宋体" w:eastAsia="新宋体" w:hAnsi="新宋体"/>
          <w:sz w:val="20"/>
          <w:szCs w:val="20"/>
        </w:rPr>
        <w:t>做对</w:t>
      </w:r>
      <w:proofErr w:type="gramEnd"/>
      <w:r w:rsidRPr="00652F3B">
        <w:rPr>
          <w:rFonts w:ascii="新宋体" w:eastAsia="新宋体" w:hAnsi="新宋体"/>
          <w:sz w:val="20"/>
          <w:szCs w:val="20"/>
        </w:rPr>
        <w:t>”。</w:t>
      </w:r>
    </w:p>
    <w:p w14:paraId="739231A3" w14:textId="77777777" w:rsidR="00652F3B" w:rsidRDefault="00652F3B" w:rsidP="00652F3B">
      <w:pPr>
        <w:spacing w:line="480" w:lineRule="auto"/>
        <w:rPr>
          <w:rFonts w:ascii="新宋体" w:eastAsia="新宋体" w:hAnsi="新宋体"/>
          <w:sz w:val="20"/>
          <w:szCs w:val="20"/>
        </w:rPr>
      </w:pPr>
      <w:r w:rsidRPr="00652F3B">
        <w:rPr>
          <w:rFonts w:ascii="新宋体" w:eastAsia="新宋体" w:hAnsi="新宋体" w:hint="eastAsia"/>
          <w:sz w:val="20"/>
          <w:szCs w:val="20"/>
        </w:rPr>
        <w:t>连锁盈利扩张之路的三大齿轮：盈利可复制、门店可复制和人才可复制，首先我们要将一家持续盈利的门店进行标准化，进而提升客户体验、公司品牌影响力和提升三好价值，用门店的标准化</w:t>
      </w:r>
      <w:r w:rsidRPr="00652F3B">
        <w:rPr>
          <w:rFonts w:ascii="新宋体" w:eastAsia="新宋体" w:hAnsi="新宋体" w:hint="eastAsia"/>
          <w:sz w:val="20"/>
          <w:szCs w:val="20"/>
        </w:rPr>
        <w:lastRenderedPageBreak/>
        <w:t>的力量来提升市场竞争力，从而实现单店盈利，</w:t>
      </w:r>
      <w:proofErr w:type="gramStart"/>
      <w:r w:rsidRPr="00652F3B">
        <w:rPr>
          <w:rFonts w:ascii="新宋体" w:eastAsia="新宋体" w:hAnsi="新宋体" w:hint="eastAsia"/>
          <w:sz w:val="20"/>
          <w:szCs w:val="20"/>
        </w:rPr>
        <w:t>然后多</w:t>
      </w:r>
      <w:proofErr w:type="gramEnd"/>
      <w:r w:rsidRPr="00652F3B">
        <w:rPr>
          <w:rFonts w:ascii="新宋体" w:eastAsia="新宋体" w:hAnsi="新宋体" w:hint="eastAsia"/>
          <w:sz w:val="20"/>
          <w:szCs w:val="20"/>
        </w:rPr>
        <w:t>店经营，连锁扩张体系，到门</w:t>
      </w:r>
      <w:proofErr w:type="gramStart"/>
      <w:r w:rsidRPr="00652F3B">
        <w:rPr>
          <w:rFonts w:ascii="新宋体" w:eastAsia="新宋体" w:hAnsi="新宋体" w:hint="eastAsia"/>
          <w:sz w:val="20"/>
          <w:szCs w:val="20"/>
        </w:rPr>
        <w:t>店持续</w:t>
      </w:r>
      <w:proofErr w:type="gramEnd"/>
      <w:r w:rsidRPr="00652F3B">
        <w:rPr>
          <w:rFonts w:ascii="新宋体" w:eastAsia="新宋体" w:hAnsi="新宋体" w:hint="eastAsia"/>
          <w:sz w:val="20"/>
          <w:szCs w:val="20"/>
        </w:rPr>
        <w:t>盈利体系。</w:t>
      </w:r>
    </w:p>
    <w:p w14:paraId="39330402" w14:textId="716CFFE6" w:rsidR="00652F3B" w:rsidRPr="00652F3B" w:rsidRDefault="00652F3B" w:rsidP="00652F3B">
      <w:pPr>
        <w:spacing w:line="480" w:lineRule="auto"/>
        <w:rPr>
          <w:rFonts w:ascii="新宋体" w:eastAsia="新宋体" w:hAnsi="新宋体" w:hint="eastAsia"/>
          <w:sz w:val="20"/>
          <w:szCs w:val="20"/>
        </w:rPr>
      </w:pPr>
      <w:r>
        <w:rPr>
          <w:rFonts w:ascii="新宋体" w:eastAsia="新宋体" w:hAnsi="新宋体" w:hint="eastAsia"/>
          <w:noProof/>
          <w:sz w:val="20"/>
          <w:szCs w:val="20"/>
        </w:rPr>
        <w:drawing>
          <wp:inline distT="0" distB="0" distL="0" distR="0" wp14:anchorId="7DA1FF2E" wp14:editId="066226A1">
            <wp:extent cx="5274310" cy="2966720"/>
            <wp:effectExtent l="0" t="0" r="2540" b="5080"/>
            <wp:docPr id="413669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6692" name="图片 413669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865C3" w14:textId="20DE2C9C" w:rsidR="00992359" w:rsidRPr="00652F3B" w:rsidRDefault="00652F3B" w:rsidP="00652F3B">
      <w:pPr>
        <w:spacing w:line="480" w:lineRule="auto"/>
        <w:rPr>
          <w:rFonts w:ascii="新宋体" w:eastAsia="新宋体" w:hAnsi="新宋体" w:hint="eastAsia"/>
          <w:sz w:val="20"/>
          <w:szCs w:val="20"/>
        </w:rPr>
      </w:pPr>
      <w:r w:rsidRPr="00652F3B">
        <w:rPr>
          <w:rFonts w:ascii="新宋体" w:eastAsia="新宋体" w:hAnsi="新宋体" w:hint="eastAsia"/>
          <w:sz w:val="20"/>
          <w:szCs w:val="20"/>
        </w:rPr>
        <w:t>轻医美连锁企业每一位管理者，都要懂门店标准化盈利体系！同时轻医美连锁品牌未来应该建立：门店运营管理手册，店长标准化手册，门店销售手册，门</w:t>
      </w:r>
      <w:proofErr w:type="gramStart"/>
      <w:r w:rsidRPr="00652F3B">
        <w:rPr>
          <w:rFonts w:ascii="新宋体" w:eastAsia="新宋体" w:hAnsi="新宋体" w:hint="eastAsia"/>
          <w:sz w:val="20"/>
          <w:szCs w:val="20"/>
        </w:rPr>
        <w:t>店百问百</w:t>
      </w:r>
      <w:proofErr w:type="gramEnd"/>
      <w:r w:rsidRPr="00652F3B">
        <w:rPr>
          <w:rFonts w:ascii="新宋体" w:eastAsia="新宋体" w:hAnsi="新宋体" w:hint="eastAsia"/>
          <w:sz w:val="20"/>
          <w:szCs w:val="20"/>
        </w:rPr>
        <w:t>答话术手册，督导体系以及门</w:t>
      </w:r>
      <w:proofErr w:type="gramStart"/>
      <w:r w:rsidRPr="00652F3B">
        <w:rPr>
          <w:rFonts w:ascii="新宋体" w:eastAsia="新宋体" w:hAnsi="新宋体" w:hint="eastAsia"/>
          <w:sz w:val="20"/>
          <w:szCs w:val="20"/>
        </w:rPr>
        <w:t>店人才</w:t>
      </w:r>
      <w:proofErr w:type="gramEnd"/>
      <w:r w:rsidRPr="00652F3B">
        <w:rPr>
          <w:rFonts w:ascii="新宋体" w:eastAsia="新宋体" w:hAnsi="新宋体" w:hint="eastAsia"/>
          <w:sz w:val="20"/>
          <w:szCs w:val="20"/>
        </w:rPr>
        <w:t>训练体系！</w:t>
      </w:r>
    </w:p>
    <w:sectPr w:rsidR="00992359" w:rsidRPr="00652F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C4188" w14:textId="77777777" w:rsidR="00F63BD0" w:rsidRDefault="00F63BD0" w:rsidP="00FA2EAC">
      <w:r>
        <w:separator/>
      </w:r>
    </w:p>
  </w:endnote>
  <w:endnote w:type="continuationSeparator" w:id="0">
    <w:p w14:paraId="6EC100F7" w14:textId="77777777" w:rsidR="00F63BD0" w:rsidRDefault="00F63BD0" w:rsidP="00FA2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12602" w14:textId="77777777" w:rsidR="00F63BD0" w:rsidRDefault="00F63BD0" w:rsidP="00FA2EAC">
      <w:r>
        <w:separator/>
      </w:r>
    </w:p>
  </w:footnote>
  <w:footnote w:type="continuationSeparator" w:id="0">
    <w:p w14:paraId="5C46CBD2" w14:textId="77777777" w:rsidR="00F63BD0" w:rsidRDefault="00F63BD0" w:rsidP="00FA2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F32"/>
    <w:rsid w:val="001F688A"/>
    <w:rsid w:val="005A2CF9"/>
    <w:rsid w:val="00652F3B"/>
    <w:rsid w:val="00741F32"/>
    <w:rsid w:val="00966C2F"/>
    <w:rsid w:val="00992359"/>
    <w:rsid w:val="00F63BD0"/>
    <w:rsid w:val="00FA2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FB0541"/>
  <w15:chartTrackingRefBased/>
  <w15:docId w15:val="{5ABFB1FC-837C-46D6-A2ED-1C4B5A444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2F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2E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2E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2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2E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建华 何</dc:creator>
  <cp:keywords/>
  <dc:description/>
  <cp:lastModifiedBy>建华 何</cp:lastModifiedBy>
  <cp:revision>3</cp:revision>
  <dcterms:created xsi:type="dcterms:W3CDTF">2023-10-25T03:00:00Z</dcterms:created>
  <dcterms:modified xsi:type="dcterms:W3CDTF">2023-10-25T03:08:00Z</dcterms:modified>
</cp:coreProperties>
</file>