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006AF" w:rsidRDefault="00315A97" w:rsidP="00B37A70">
      <w:pPr>
        <w:spacing w:line="360" w:lineRule="auto"/>
        <w:jc w:val="center"/>
        <w:rPr>
          <w:rFonts w:ascii="黑体" w:eastAsia="黑体" w:hAnsi="黑体"/>
          <w:b/>
          <w:bCs/>
        </w:rPr>
      </w:pPr>
      <w:r>
        <w:rPr>
          <w:rFonts w:ascii="黑体" w:eastAsia="黑体" w:hAnsi="黑体" w:hint="eastAsia"/>
          <w:b/>
          <w:bCs/>
        </w:rPr>
        <w:t>我国</w:t>
      </w:r>
      <w:r w:rsidR="002006AF" w:rsidRPr="00B37A70">
        <w:rPr>
          <w:rFonts w:ascii="黑体" w:eastAsia="黑体" w:hAnsi="黑体" w:hint="eastAsia"/>
          <w:b/>
          <w:bCs/>
        </w:rPr>
        <w:t>城市面山森林火灾</w:t>
      </w:r>
      <w:r w:rsidR="00D07494" w:rsidRPr="00B37A70">
        <w:rPr>
          <w:rFonts w:ascii="黑体" w:eastAsia="黑体" w:hAnsi="黑体" w:hint="eastAsia"/>
          <w:b/>
          <w:bCs/>
        </w:rPr>
        <w:t>的特征分析与</w:t>
      </w:r>
      <w:r w:rsidR="002006AF" w:rsidRPr="00B37A70">
        <w:rPr>
          <w:rFonts w:ascii="黑体" w:eastAsia="黑体" w:hAnsi="黑体" w:hint="eastAsia"/>
          <w:b/>
          <w:bCs/>
        </w:rPr>
        <w:t>解决方案</w:t>
      </w:r>
      <w:r w:rsidR="00FE58DD">
        <w:rPr>
          <w:rFonts w:ascii="黑体" w:eastAsia="黑体" w:hAnsi="黑体" w:hint="eastAsia"/>
          <w:b/>
          <w:bCs/>
        </w:rPr>
        <w:t>的</w:t>
      </w:r>
      <w:r w:rsidR="0042048F">
        <w:rPr>
          <w:rFonts w:ascii="黑体" w:eastAsia="黑体" w:hAnsi="黑体" w:hint="eastAsia"/>
          <w:b/>
          <w:bCs/>
        </w:rPr>
        <w:t>探索</w:t>
      </w:r>
      <w:r>
        <w:rPr>
          <w:rFonts w:ascii="黑体" w:eastAsia="黑体" w:hAnsi="黑体" w:hint="eastAsia"/>
          <w:b/>
          <w:bCs/>
        </w:rPr>
        <w:t>实践</w:t>
      </w:r>
    </w:p>
    <w:p w:rsidR="0054767F" w:rsidRPr="001260A4" w:rsidRDefault="00C56CE2" w:rsidP="00B37A70">
      <w:pPr>
        <w:spacing w:line="360" w:lineRule="auto"/>
        <w:jc w:val="center"/>
        <w:rPr>
          <w:rFonts w:ascii="宋体" w:eastAsia="宋体" w:hAnsi="宋体"/>
        </w:rPr>
      </w:pPr>
      <w:r>
        <w:rPr>
          <w:rFonts w:ascii="宋体" w:eastAsia="宋体" w:hAnsi="宋体" w:hint="eastAsia"/>
        </w:rPr>
        <w:t>律江</w:t>
      </w:r>
      <w:r w:rsidRPr="00C56CE2">
        <w:rPr>
          <w:rFonts w:ascii="宋体" w:eastAsia="宋体" w:hAnsi="宋体" w:hint="eastAsia"/>
          <w:vertAlign w:val="superscript"/>
        </w:rPr>
        <w:t>1</w:t>
      </w:r>
      <w:r>
        <w:rPr>
          <w:rFonts w:ascii="宋体" w:eastAsia="宋体" w:hAnsi="宋体" w:hint="eastAsia"/>
        </w:rPr>
        <w:t xml:space="preserve"> </w:t>
      </w:r>
      <w:r w:rsidR="001260A4" w:rsidRPr="001260A4">
        <w:rPr>
          <w:rFonts w:ascii="宋体" w:eastAsia="宋体" w:hAnsi="宋体" w:hint="eastAsia"/>
        </w:rPr>
        <w:t>封强</w:t>
      </w:r>
      <w:r>
        <w:rPr>
          <w:rFonts w:ascii="宋体" w:eastAsia="宋体" w:hAnsi="宋体"/>
          <w:vertAlign w:val="superscript"/>
        </w:rPr>
        <w:t>2</w:t>
      </w:r>
      <w:r w:rsidR="001260A4" w:rsidRPr="001260A4">
        <w:rPr>
          <w:rFonts w:ascii="宋体" w:eastAsia="宋体" w:hAnsi="宋体" w:hint="eastAsia"/>
        </w:rPr>
        <w:t xml:space="preserve"> 马晓光</w:t>
      </w:r>
      <w:r>
        <w:rPr>
          <w:rFonts w:ascii="宋体" w:eastAsia="宋体" w:hAnsi="宋体"/>
          <w:vertAlign w:val="superscript"/>
        </w:rPr>
        <w:t>2</w:t>
      </w:r>
      <w:r w:rsidR="001260A4" w:rsidRPr="001260A4">
        <w:rPr>
          <w:rFonts w:ascii="宋体" w:eastAsia="宋体" w:hAnsi="宋体" w:hint="eastAsia"/>
        </w:rPr>
        <w:t xml:space="preserve"> 李伟</w:t>
      </w:r>
      <w:r>
        <w:rPr>
          <w:rFonts w:ascii="宋体" w:eastAsia="宋体" w:hAnsi="宋体"/>
          <w:vertAlign w:val="superscript"/>
        </w:rPr>
        <w:t>2</w:t>
      </w:r>
      <w:r w:rsidR="001260A4">
        <w:rPr>
          <w:rFonts w:ascii="宋体" w:eastAsia="宋体" w:hAnsi="宋体"/>
        </w:rPr>
        <w:t xml:space="preserve"> </w:t>
      </w:r>
    </w:p>
    <w:p w:rsidR="001260A4" w:rsidRPr="001260A4" w:rsidRDefault="00C56CE2" w:rsidP="00B37A70">
      <w:pPr>
        <w:spacing w:line="360" w:lineRule="auto"/>
        <w:jc w:val="center"/>
        <w:rPr>
          <w:rFonts w:ascii="宋体" w:eastAsia="宋体" w:hAnsi="宋体"/>
        </w:rPr>
      </w:pPr>
      <w:r>
        <w:rPr>
          <w:rFonts w:ascii="宋体" w:eastAsia="宋体" w:hAnsi="宋体" w:hint="eastAsia"/>
        </w:rPr>
        <w:t xml:space="preserve">（北京西山试验林场 </w:t>
      </w:r>
      <w:r w:rsidR="001260A4">
        <w:rPr>
          <w:rFonts w:ascii="宋体" w:eastAsia="宋体" w:hAnsi="宋体" w:hint="eastAsia"/>
        </w:rPr>
        <w:t>重庆英卡电子限公司</w:t>
      </w:r>
      <w:r>
        <w:rPr>
          <w:rFonts w:ascii="宋体" w:eastAsia="宋体" w:hAnsi="宋体" w:hint="eastAsia"/>
        </w:rPr>
        <w:t>）</w:t>
      </w:r>
    </w:p>
    <w:p w:rsidR="0042048F" w:rsidRPr="0054767F" w:rsidRDefault="0042048F" w:rsidP="0042048F">
      <w:pPr>
        <w:spacing w:line="360" w:lineRule="auto"/>
        <w:rPr>
          <w:rFonts w:ascii="宋体" w:eastAsia="宋体" w:hAnsi="宋体"/>
        </w:rPr>
      </w:pPr>
      <w:r w:rsidRPr="0054767F">
        <w:rPr>
          <w:rFonts w:ascii="宋体" w:eastAsia="宋体" w:hAnsi="宋体" w:hint="eastAsia"/>
          <w:b/>
          <w:bCs/>
        </w:rPr>
        <w:t>摘要：</w:t>
      </w:r>
      <w:r w:rsidR="0054767F" w:rsidRPr="0054767F">
        <w:rPr>
          <w:rFonts w:ascii="宋体" w:eastAsia="宋体" w:hAnsi="宋体" w:hint="eastAsia"/>
        </w:rPr>
        <w:t>城市面山</w:t>
      </w:r>
      <w:r w:rsidR="0054767F">
        <w:rPr>
          <w:rFonts w:ascii="宋体" w:eastAsia="宋体" w:hAnsi="宋体" w:hint="eastAsia"/>
        </w:rPr>
        <w:t>是一座城市的重要自然景观和生态资源，也是社会公众享有生态价值红利的便利去处，但同时给森林防火也造成了日益巨大的压力。本文综合全国南北方城市面山</w:t>
      </w:r>
      <w:r w:rsidR="006139D4">
        <w:rPr>
          <w:rFonts w:ascii="宋体" w:eastAsia="宋体" w:hAnsi="宋体" w:hint="eastAsia"/>
        </w:rPr>
        <w:t>人为火、电力火、雷击火等因素，通过多年的探索实践提出了以地面防控能力建设为主的解决方案，综合运用无人机巡航、视频监控、地表火探测、火险因子监测、智能卡口路网监测等技术手段，以及深度学习人工智能技术手段等结合人防、物防和技防实施2</w:t>
      </w:r>
      <w:r w:rsidR="006139D4">
        <w:rPr>
          <w:rFonts w:ascii="宋体" w:eastAsia="宋体" w:hAnsi="宋体"/>
        </w:rPr>
        <w:t>4</w:t>
      </w:r>
      <w:r w:rsidR="006139D4">
        <w:rPr>
          <w:rFonts w:ascii="宋体" w:eastAsia="宋体" w:hAnsi="宋体" w:hint="eastAsia"/>
        </w:rPr>
        <w:t>小时的智能化防控，积极探索由经验向科学、被动向主动、人工向智能的新质生产力转型的模式，为我国典型性、普遍性的城市面山森林防火和生态保护提供思路和技术选型。</w:t>
      </w:r>
    </w:p>
    <w:p w:rsidR="0042048F" w:rsidRPr="006139D4" w:rsidRDefault="0042048F" w:rsidP="0042048F">
      <w:pPr>
        <w:spacing w:line="360" w:lineRule="auto"/>
        <w:rPr>
          <w:rFonts w:ascii="宋体" w:eastAsia="宋体" w:hAnsi="宋体"/>
          <w:b/>
          <w:bCs/>
        </w:rPr>
      </w:pPr>
      <w:r w:rsidRPr="0054767F">
        <w:rPr>
          <w:rFonts w:ascii="宋体" w:eastAsia="宋体" w:hAnsi="宋体" w:hint="eastAsia"/>
          <w:b/>
          <w:bCs/>
        </w:rPr>
        <w:t>关键词：</w:t>
      </w:r>
      <w:r w:rsidR="006139D4">
        <w:rPr>
          <w:rFonts w:ascii="宋体" w:eastAsia="宋体" w:hAnsi="宋体" w:hint="eastAsia"/>
          <w:b/>
          <w:bCs/>
        </w:rPr>
        <w:t>城市面山；森林防火；地面防控；新质生产力</w:t>
      </w:r>
    </w:p>
    <w:p w:rsidR="00AA6066" w:rsidRDefault="0042048F" w:rsidP="0042048F">
      <w:pPr>
        <w:spacing w:line="360" w:lineRule="auto"/>
        <w:ind w:firstLineChars="250" w:firstLine="535"/>
        <w:rPr>
          <w:rFonts w:ascii="黑体" w:eastAsia="黑体" w:hAnsi="黑体"/>
          <w:b/>
          <w:bCs/>
        </w:rPr>
      </w:pPr>
      <w:r>
        <w:rPr>
          <w:rFonts w:ascii="黑体" w:eastAsia="黑体" w:hAnsi="黑体" w:hint="eastAsia"/>
          <w:b/>
          <w:bCs/>
        </w:rPr>
        <w:t>一、引言</w:t>
      </w:r>
    </w:p>
    <w:p w:rsidR="0054767F" w:rsidRPr="0042048F" w:rsidRDefault="0042048F" w:rsidP="0054767F">
      <w:pPr>
        <w:spacing w:line="360" w:lineRule="auto"/>
        <w:ind w:firstLineChars="250" w:firstLine="525"/>
      </w:pPr>
      <w:r>
        <w:rPr>
          <w:rFonts w:hint="eastAsia"/>
        </w:rPr>
        <w:t>城市面山，生态服务功能与人为火灾是对立统一的矛盾，既</w:t>
      </w:r>
      <w:r w:rsidR="0054767F">
        <w:rPr>
          <w:rFonts w:hint="eastAsia"/>
        </w:rPr>
        <w:t>需要其</w:t>
      </w:r>
      <w:r>
        <w:rPr>
          <w:rFonts w:hint="eastAsia"/>
        </w:rPr>
        <w:t>充分发挥重要的生态服务功能价值，</w:t>
      </w:r>
      <w:r w:rsidR="0054767F">
        <w:rPr>
          <w:rFonts w:hint="eastAsia"/>
        </w:rPr>
        <w:t>又</w:t>
      </w:r>
      <w:r>
        <w:rPr>
          <w:rFonts w:hint="eastAsia"/>
        </w:rPr>
        <w:t>需要加强森林防火管控</w:t>
      </w:r>
      <w:r w:rsidR="0054767F">
        <w:rPr>
          <w:rFonts w:hint="eastAsia"/>
        </w:rPr>
        <w:t>和生态资源保护</w:t>
      </w:r>
      <w:r>
        <w:rPr>
          <w:rFonts w:hint="eastAsia"/>
        </w:rPr>
        <w:t>。一旦发生城市面山森林火灾，不仅破坏城市自然生态和污染城市空气，而且危及城市安全、引发公众恐慌和造成负面社会影响。</w:t>
      </w:r>
      <w:r w:rsidR="0054767F">
        <w:rPr>
          <w:rFonts w:hint="eastAsia"/>
        </w:rPr>
        <w:t>与旅游景区、自然公园、自然保护区和国家公园相比较，城市面山的森林防火更加困难。因此，在众多技术和产品应用面前，如何加强城市面山的森林防火管控，采用什么样的解决方案，成为摆在我国城市面山森林防火面前的典型性、普适性问题。</w:t>
      </w:r>
    </w:p>
    <w:p w:rsidR="002006AF" w:rsidRPr="0042048F" w:rsidRDefault="0042048F" w:rsidP="0042048F">
      <w:pPr>
        <w:spacing w:line="360" w:lineRule="auto"/>
        <w:ind w:firstLineChars="200" w:firstLine="420"/>
        <w:rPr>
          <w:b/>
          <w:bCs/>
        </w:rPr>
      </w:pPr>
      <w:r w:rsidRPr="0042048F">
        <w:rPr>
          <w:rFonts w:hint="eastAsia"/>
          <w:b/>
          <w:bCs/>
          <w:highlight w:val="lightGray"/>
        </w:rPr>
        <w:t>二</w:t>
      </w:r>
      <w:r w:rsidRPr="0042048F">
        <w:rPr>
          <w:rFonts w:hint="eastAsia"/>
          <w:b/>
          <w:bCs/>
        </w:rPr>
        <w:t>、火情</w:t>
      </w:r>
      <w:r w:rsidR="00D07494" w:rsidRPr="0042048F">
        <w:rPr>
          <w:rFonts w:hint="eastAsia"/>
          <w:b/>
          <w:bCs/>
        </w:rPr>
        <w:t>特征</w:t>
      </w:r>
    </w:p>
    <w:p w:rsidR="00315A97" w:rsidRDefault="002006AF" w:rsidP="00AA6066">
      <w:pPr>
        <w:spacing w:line="360" w:lineRule="auto"/>
        <w:ind w:firstLineChars="200" w:firstLine="420"/>
        <w:rPr>
          <w:rFonts w:ascii="Helvetica Neue" w:hAnsi="Helvetica Neue"/>
          <w:color w:val="060607"/>
          <w:spacing w:val="4"/>
          <w:szCs w:val="21"/>
          <w:shd w:val="clear" w:color="auto" w:fill="FFFFFF"/>
        </w:rPr>
      </w:pPr>
      <w:r>
        <w:rPr>
          <w:rFonts w:hint="eastAsia"/>
        </w:rPr>
        <w:t>城市面山，</w:t>
      </w:r>
      <w:r w:rsidRPr="00AA6066">
        <w:rPr>
          <w:rFonts w:ascii="Helvetica Neue" w:hAnsi="Helvetica Neue"/>
          <w:color w:val="060607"/>
          <w:spacing w:val="4"/>
          <w:szCs w:val="21"/>
          <w:shd w:val="clear" w:color="auto" w:fill="FFFFFF"/>
        </w:rPr>
        <w:t>是指城市周边的山体，</w:t>
      </w:r>
      <w:r w:rsidRPr="00AA6066">
        <w:rPr>
          <w:rFonts w:ascii="Helvetica Neue" w:hAnsi="Helvetica Neue" w:hint="eastAsia"/>
          <w:color w:val="060607"/>
          <w:spacing w:val="4"/>
          <w:szCs w:val="21"/>
          <w:shd w:val="clear" w:color="auto" w:fill="FFFFFF"/>
        </w:rPr>
        <w:t>是</w:t>
      </w:r>
      <w:r w:rsidRPr="00AA6066">
        <w:rPr>
          <w:rFonts w:ascii="Helvetica Neue" w:hAnsi="Helvetica Neue"/>
          <w:color w:val="060607"/>
          <w:spacing w:val="4"/>
          <w:szCs w:val="21"/>
          <w:shd w:val="clear" w:color="auto" w:fill="FFFFFF"/>
        </w:rPr>
        <w:t>在</w:t>
      </w:r>
      <w:r w:rsidRPr="00AA6066">
        <w:rPr>
          <w:rFonts w:ascii="Helvetica Neue" w:hAnsi="Helvetica Neue" w:hint="eastAsia"/>
          <w:color w:val="060607"/>
          <w:spacing w:val="4"/>
          <w:szCs w:val="21"/>
          <w:shd w:val="clear" w:color="auto" w:fill="FFFFFF"/>
        </w:rPr>
        <w:t>城市的</w:t>
      </w:r>
      <w:r w:rsidRPr="00AA6066">
        <w:rPr>
          <w:rFonts w:ascii="Helvetica Neue" w:hAnsi="Helvetica Neue"/>
          <w:color w:val="060607"/>
          <w:spacing w:val="4"/>
          <w:szCs w:val="21"/>
          <w:shd w:val="clear" w:color="auto" w:fill="FFFFFF"/>
        </w:rPr>
        <w:t>视线范围内</w:t>
      </w:r>
      <w:r w:rsidRPr="00AA6066">
        <w:rPr>
          <w:rFonts w:ascii="Helvetica Neue" w:hAnsi="Helvetica Neue" w:hint="eastAsia"/>
          <w:color w:val="060607"/>
          <w:spacing w:val="4"/>
          <w:szCs w:val="21"/>
          <w:shd w:val="clear" w:color="auto" w:fill="FFFFFF"/>
        </w:rPr>
        <w:t>可见的自然生态</w:t>
      </w:r>
      <w:r w:rsidRPr="00AA6066">
        <w:rPr>
          <w:rFonts w:ascii="Helvetica Neue" w:hAnsi="Helvetica Neue"/>
          <w:color w:val="060607"/>
          <w:spacing w:val="4"/>
          <w:szCs w:val="21"/>
          <w:shd w:val="clear" w:color="auto" w:fill="FFFFFF"/>
        </w:rPr>
        <w:t>景观</w:t>
      </w:r>
      <w:r w:rsidRPr="00AA6066">
        <w:rPr>
          <w:rFonts w:ascii="Helvetica Neue" w:hAnsi="Helvetica Neue" w:hint="eastAsia"/>
          <w:color w:val="060607"/>
          <w:spacing w:val="4"/>
          <w:szCs w:val="21"/>
          <w:shd w:val="clear" w:color="auto" w:fill="FFFFFF"/>
        </w:rPr>
        <w:t>。</w:t>
      </w:r>
      <w:r w:rsidRPr="00AA6066">
        <w:rPr>
          <w:rFonts w:ascii="Helvetica Neue" w:hAnsi="Helvetica Neue"/>
          <w:color w:val="060607"/>
          <w:spacing w:val="4"/>
          <w:szCs w:val="21"/>
          <w:shd w:val="clear" w:color="auto" w:fill="FFFFFF"/>
        </w:rPr>
        <w:t>城市面山对城市的</w:t>
      </w:r>
      <w:r w:rsidRPr="00AA6066">
        <w:rPr>
          <w:rFonts w:ascii="Helvetica Neue" w:hAnsi="Helvetica Neue" w:hint="eastAsia"/>
          <w:color w:val="060607"/>
          <w:spacing w:val="4"/>
          <w:szCs w:val="21"/>
          <w:shd w:val="clear" w:color="auto" w:fill="FFFFFF"/>
        </w:rPr>
        <w:t>生态、</w:t>
      </w:r>
      <w:r w:rsidRPr="00AA6066">
        <w:rPr>
          <w:rFonts w:ascii="Helvetica Neue" w:hAnsi="Helvetica Neue"/>
          <w:color w:val="060607"/>
          <w:spacing w:val="4"/>
          <w:szCs w:val="21"/>
          <w:shd w:val="clear" w:color="auto" w:fill="FFFFFF"/>
        </w:rPr>
        <w:t>文化</w:t>
      </w:r>
      <w:r w:rsidR="00DA0244" w:rsidRPr="00AA6066">
        <w:rPr>
          <w:rFonts w:ascii="Helvetica Neue" w:hAnsi="Helvetica Neue" w:hint="eastAsia"/>
          <w:color w:val="060607"/>
          <w:spacing w:val="4"/>
          <w:szCs w:val="21"/>
          <w:shd w:val="clear" w:color="auto" w:fill="FFFFFF"/>
        </w:rPr>
        <w:t>、</w:t>
      </w:r>
      <w:r w:rsidR="00AA6066">
        <w:rPr>
          <w:rFonts w:ascii="Helvetica Neue" w:hAnsi="Helvetica Neue" w:hint="eastAsia"/>
          <w:color w:val="060607"/>
          <w:spacing w:val="4"/>
          <w:szCs w:val="21"/>
          <w:shd w:val="clear" w:color="auto" w:fill="FFFFFF"/>
        </w:rPr>
        <w:t>经济</w:t>
      </w:r>
      <w:r w:rsidR="00DA0244" w:rsidRPr="00AA6066">
        <w:rPr>
          <w:rFonts w:ascii="Helvetica Neue" w:hAnsi="Helvetica Neue" w:hint="eastAsia"/>
          <w:color w:val="060607"/>
          <w:spacing w:val="4"/>
          <w:szCs w:val="21"/>
          <w:shd w:val="clear" w:color="auto" w:fill="FFFFFF"/>
        </w:rPr>
        <w:t>和</w:t>
      </w:r>
      <w:r w:rsidR="00AA6066">
        <w:rPr>
          <w:rFonts w:ascii="Helvetica Neue" w:hAnsi="Helvetica Neue" w:hint="eastAsia"/>
          <w:color w:val="060607"/>
          <w:spacing w:val="4"/>
          <w:szCs w:val="21"/>
          <w:shd w:val="clear" w:color="auto" w:fill="FFFFFF"/>
        </w:rPr>
        <w:t>社会都</w:t>
      </w:r>
      <w:r w:rsidRPr="00AA6066">
        <w:rPr>
          <w:rFonts w:ascii="Helvetica Neue" w:hAnsi="Helvetica Neue"/>
          <w:color w:val="060607"/>
          <w:spacing w:val="4"/>
          <w:szCs w:val="21"/>
          <w:shd w:val="clear" w:color="auto" w:fill="FFFFFF"/>
        </w:rPr>
        <w:t>有着重要影响</w:t>
      </w:r>
      <w:r w:rsidRPr="00AA6066">
        <w:rPr>
          <w:rFonts w:ascii="Helvetica Neue" w:hAnsi="Helvetica Neue" w:hint="eastAsia"/>
          <w:color w:val="060607"/>
          <w:spacing w:val="4"/>
          <w:szCs w:val="21"/>
          <w:shd w:val="clear" w:color="auto" w:fill="FFFFFF"/>
        </w:rPr>
        <w:t>，可为城市</w:t>
      </w:r>
      <w:r w:rsidR="00DA0244" w:rsidRPr="00AA6066">
        <w:rPr>
          <w:rFonts w:ascii="Helvetica Neue" w:hAnsi="Helvetica Neue" w:hint="eastAsia"/>
          <w:color w:val="060607"/>
          <w:spacing w:val="4"/>
          <w:szCs w:val="21"/>
          <w:shd w:val="clear" w:color="auto" w:fill="FFFFFF"/>
        </w:rPr>
        <w:t>提供</w:t>
      </w:r>
      <w:r w:rsidRPr="00AA6066">
        <w:rPr>
          <w:rFonts w:ascii="Helvetica Neue" w:hAnsi="Helvetica Neue"/>
          <w:color w:val="060607"/>
          <w:spacing w:val="4"/>
          <w:szCs w:val="21"/>
          <w:shd w:val="clear" w:color="auto" w:fill="FFFFFF"/>
        </w:rPr>
        <w:t>保持水土、</w:t>
      </w:r>
      <w:r w:rsidRPr="00AA6066">
        <w:rPr>
          <w:rFonts w:ascii="Helvetica Neue" w:hAnsi="Helvetica Neue" w:hint="eastAsia"/>
          <w:color w:val="060607"/>
          <w:spacing w:val="4"/>
          <w:szCs w:val="21"/>
          <w:shd w:val="clear" w:color="auto" w:fill="FFFFFF"/>
        </w:rPr>
        <w:t>净化空气、</w:t>
      </w:r>
      <w:r w:rsidRPr="00AA6066">
        <w:rPr>
          <w:rFonts w:ascii="Helvetica Neue" w:hAnsi="Helvetica Neue"/>
          <w:color w:val="060607"/>
          <w:spacing w:val="4"/>
          <w:szCs w:val="21"/>
          <w:shd w:val="clear" w:color="auto" w:fill="FFFFFF"/>
        </w:rPr>
        <w:t>改善生态</w:t>
      </w:r>
      <w:r w:rsidR="00DA0244" w:rsidRPr="00AA6066">
        <w:rPr>
          <w:rFonts w:ascii="Helvetica Neue" w:hAnsi="Helvetica Neue" w:hint="eastAsia"/>
          <w:color w:val="060607"/>
          <w:spacing w:val="4"/>
          <w:szCs w:val="21"/>
          <w:shd w:val="clear" w:color="auto" w:fill="FFFFFF"/>
        </w:rPr>
        <w:t>、</w:t>
      </w:r>
      <w:r w:rsidRPr="00AA6066">
        <w:rPr>
          <w:rFonts w:ascii="Helvetica Neue" w:hAnsi="Helvetica Neue"/>
          <w:color w:val="060607"/>
          <w:spacing w:val="4"/>
          <w:szCs w:val="21"/>
          <w:shd w:val="clear" w:color="auto" w:fill="FFFFFF"/>
        </w:rPr>
        <w:t>美化环境</w:t>
      </w:r>
      <w:r w:rsidR="00DA0244" w:rsidRPr="00AA6066">
        <w:rPr>
          <w:rFonts w:ascii="Helvetica Neue" w:hAnsi="Helvetica Neue" w:hint="eastAsia"/>
          <w:color w:val="060607"/>
          <w:spacing w:val="4"/>
          <w:szCs w:val="21"/>
          <w:shd w:val="clear" w:color="auto" w:fill="FFFFFF"/>
        </w:rPr>
        <w:t>、文</w:t>
      </w:r>
      <w:r w:rsidR="00AA6066">
        <w:rPr>
          <w:rFonts w:ascii="Helvetica Neue" w:hAnsi="Helvetica Neue" w:hint="eastAsia"/>
          <w:color w:val="060607"/>
          <w:spacing w:val="4"/>
          <w:szCs w:val="21"/>
          <w:shd w:val="clear" w:color="auto" w:fill="FFFFFF"/>
        </w:rPr>
        <w:t>化</w:t>
      </w:r>
      <w:r w:rsidR="00DA0244" w:rsidRPr="00AA6066">
        <w:rPr>
          <w:rFonts w:ascii="Helvetica Neue" w:hAnsi="Helvetica Neue" w:hint="eastAsia"/>
          <w:color w:val="060607"/>
          <w:spacing w:val="4"/>
          <w:szCs w:val="21"/>
          <w:shd w:val="clear" w:color="auto" w:fill="FFFFFF"/>
        </w:rPr>
        <w:t>旅</w:t>
      </w:r>
      <w:r w:rsidR="00AA6066">
        <w:rPr>
          <w:rFonts w:ascii="Helvetica Neue" w:hAnsi="Helvetica Neue" w:hint="eastAsia"/>
          <w:color w:val="060607"/>
          <w:spacing w:val="4"/>
          <w:szCs w:val="21"/>
          <w:shd w:val="clear" w:color="auto" w:fill="FFFFFF"/>
        </w:rPr>
        <w:t>游</w:t>
      </w:r>
      <w:r w:rsidR="00DA0244" w:rsidRPr="00AA6066">
        <w:rPr>
          <w:rFonts w:ascii="Helvetica Neue" w:hAnsi="Helvetica Neue" w:hint="eastAsia"/>
          <w:color w:val="060607"/>
          <w:spacing w:val="4"/>
          <w:szCs w:val="21"/>
          <w:shd w:val="clear" w:color="auto" w:fill="FFFFFF"/>
        </w:rPr>
        <w:t>、健身康养、民风民俗等生态服务功能价值。为此，城市面山在不同时节都会</w:t>
      </w:r>
      <w:r w:rsidR="00AA6066">
        <w:rPr>
          <w:rFonts w:ascii="Helvetica Neue" w:hAnsi="Helvetica Neue" w:hint="eastAsia"/>
          <w:color w:val="060607"/>
          <w:spacing w:val="4"/>
          <w:szCs w:val="21"/>
          <w:shd w:val="clear" w:color="auto" w:fill="FFFFFF"/>
        </w:rPr>
        <w:t>吸引</w:t>
      </w:r>
      <w:r w:rsidR="00DA0244" w:rsidRPr="00AA6066">
        <w:rPr>
          <w:rFonts w:ascii="Helvetica Neue" w:hAnsi="Helvetica Neue" w:hint="eastAsia"/>
          <w:color w:val="060607"/>
          <w:spacing w:val="4"/>
          <w:szCs w:val="21"/>
          <w:shd w:val="clear" w:color="auto" w:fill="FFFFFF"/>
        </w:rPr>
        <w:t>大量城市居民或外</w:t>
      </w:r>
      <w:r w:rsidR="00AA6066">
        <w:rPr>
          <w:rFonts w:ascii="Helvetica Neue" w:hAnsi="Helvetica Neue" w:hint="eastAsia"/>
          <w:color w:val="060607"/>
          <w:spacing w:val="4"/>
          <w:szCs w:val="21"/>
          <w:shd w:val="clear" w:color="auto" w:fill="FFFFFF"/>
        </w:rPr>
        <w:t>来</w:t>
      </w:r>
      <w:r w:rsidR="00DA0244" w:rsidRPr="00AA6066">
        <w:rPr>
          <w:rFonts w:ascii="Helvetica Neue" w:hAnsi="Helvetica Neue" w:hint="eastAsia"/>
          <w:color w:val="060607"/>
          <w:spacing w:val="4"/>
          <w:szCs w:val="21"/>
          <w:shd w:val="clear" w:color="auto" w:fill="FFFFFF"/>
        </w:rPr>
        <w:t>游客登山健身、文旅观光、生态康养、祭祀活动等</w:t>
      </w:r>
      <w:r w:rsidR="00C27CDC">
        <w:rPr>
          <w:rFonts w:ascii="Helvetica Neue" w:hAnsi="Helvetica Neue" w:hint="eastAsia"/>
          <w:color w:val="060607"/>
          <w:spacing w:val="4"/>
          <w:szCs w:val="21"/>
          <w:shd w:val="clear" w:color="auto" w:fill="FFFFFF"/>
        </w:rPr>
        <w:t>，充分体现城市面山具有独特而便捷的生态服务功能价值</w:t>
      </w:r>
      <w:r w:rsidR="00AA6066">
        <w:rPr>
          <w:rFonts w:ascii="Helvetica Neue" w:hAnsi="Helvetica Neue" w:hint="eastAsia"/>
          <w:color w:val="060607"/>
          <w:spacing w:val="4"/>
          <w:szCs w:val="21"/>
          <w:shd w:val="clear" w:color="auto" w:fill="FFFFFF"/>
        </w:rPr>
        <w:t>。</w:t>
      </w:r>
    </w:p>
    <w:p w:rsidR="002006AF" w:rsidRPr="00D07494" w:rsidRDefault="00AA6066" w:rsidP="00AA6066">
      <w:pPr>
        <w:spacing w:line="360" w:lineRule="auto"/>
        <w:ind w:firstLineChars="200" w:firstLine="436"/>
      </w:pPr>
      <w:r>
        <w:rPr>
          <w:rFonts w:ascii="Helvetica Neue" w:hAnsi="Helvetica Neue" w:hint="eastAsia"/>
          <w:color w:val="060607"/>
          <w:spacing w:val="4"/>
          <w:szCs w:val="21"/>
          <w:shd w:val="clear" w:color="auto" w:fill="FFFFFF"/>
        </w:rPr>
        <w:t>与此同时</w:t>
      </w:r>
      <w:r w:rsidR="00C27CDC">
        <w:rPr>
          <w:rFonts w:ascii="Helvetica Neue" w:hAnsi="Helvetica Neue" w:hint="eastAsia"/>
          <w:color w:val="060607"/>
          <w:spacing w:val="4"/>
          <w:szCs w:val="21"/>
          <w:shd w:val="clear" w:color="auto" w:fill="FFFFFF"/>
        </w:rPr>
        <w:t>，大量的人车入林活动，</w:t>
      </w:r>
      <w:r>
        <w:rPr>
          <w:rFonts w:ascii="Helvetica Neue" w:hAnsi="Helvetica Neue" w:hint="eastAsia"/>
          <w:color w:val="060607"/>
          <w:spacing w:val="4"/>
          <w:szCs w:val="21"/>
          <w:shd w:val="clear" w:color="auto" w:fill="FFFFFF"/>
        </w:rPr>
        <w:t>也</w:t>
      </w:r>
      <w:r w:rsidR="00DA0244" w:rsidRPr="00AA6066">
        <w:rPr>
          <w:rFonts w:ascii="Helvetica Neue" w:hAnsi="Helvetica Neue" w:hint="eastAsia"/>
          <w:color w:val="060607"/>
          <w:spacing w:val="4"/>
          <w:szCs w:val="21"/>
          <w:shd w:val="clear" w:color="auto" w:fill="FFFFFF"/>
        </w:rPr>
        <w:t>给城市面山带来巨大的森林防火压力</w:t>
      </w:r>
      <w:r w:rsidR="00C27CDC">
        <w:rPr>
          <w:rFonts w:ascii="Helvetica Neue" w:hAnsi="Helvetica Neue" w:hint="eastAsia"/>
          <w:color w:val="060607"/>
          <w:spacing w:val="4"/>
          <w:szCs w:val="21"/>
          <w:shd w:val="clear" w:color="auto" w:fill="FFFFFF"/>
        </w:rPr>
        <w:t>。据全国</w:t>
      </w:r>
      <w:r w:rsidR="00C27CDC">
        <w:rPr>
          <w:rFonts w:ascii="Helvetica Neue" w:hAnsi="Helvetica Neue" w:hint="eastAsia"/>
          <w:color w:val="060607"/>
          <w:spacing w:val="4"/>
          <w:szCs w:val="21"/>
          <w:shd w:val="clear" w:color="auto" w:fill="FFFFFF"/>
        </w:rPr>
        <w:t>2</w:t>
      </w:r>
      <w:r w:rsidR="00C27CDC">
        <w:rPr>
          <w:rFonts w:ascii="Helvetica Neue" w:hAnsi="Helvetica Neue"/>
          <w:color w:val="060607"/>
          <w:spacing w:val="4"/>
          <w:szCs w:val="21"/>
          <w:shd w:val="clear" w:color="auto" w:fill="FFFFFF"/>
        </w:rPr>
        <w:t>1</w:t>
      </w:r>
      <w:r w:rsidR="00C27CDC">
        <w:rPr>
          <w:rFonts w:ascii="Helvetica Neue" w:hAnsi="Helvetica Neue" w:hint="eastAsia"/>
          <w:color w:val="060607"/>
          <w:spacing w:val="4"/>
          <w:szCs w:val="21"/>
          <w:shd w:val="clear" w:color="auto" w:fill="FFFFFF"/>
        </w:rPr>
        <w:t>个省区</w:t>
      </w:r>
      <w:r w:rsidR="00C27CDC">
        <w:rPr>
          <w:rFonts w:ascii="Helvetica Neue" w:hAnsi="Helvetica Neue" w:hint="eastAsia"/>
          <w:color w:val="060607"/>
          <w:spacing w:val="4"/>
          <w:szCs w:val="21"/>
          <w:shd w:val="clear" w:color="auto" w:fill="FFFFFF"/>
        </w:rPr>
        <w:t>1</w:t>
      </w:r>
      <w:r w:rsidR="00C27CDC">
        <w:rPr>
          <w:rFonts w:ascii="Helvetica Neue" w:hAnsi="Helvetica Neue"/>
          <w:color w:val="060607"/>
          <w:spacing w:val="4"/>
          <w:szCs w:val="21"/>
          <w:shd w:val="clear" w:color="auto" w:fill="FFFFFF"/>
        </w:rPr>
        <w:t>00</w:t>
      </w:r>
      <w:r w:rsidR="00C27CDC">
        <w:rPr>
          <w:rFonts w:ascii="Helvetica Neue" w:hAnsi="Helvetica Neue" w:hint="eastAsia"/>
          <w:color w:val="060607"/>
          <w:spacing w:val="4"/>
          <w:szCs w:val="21"/>
          <w:shd w:val="clear" w:color="auto" w:fill="FFFFFF"/>
        </w:rPr>
        <w:t>余个城市面山地表火情监测数据表明，</w:t>
      </w:r>
      <w:r>
        <w:rPr>
          <w:rFonts w:ascii="Helvetica Neue" w:hAnsi="Helvetica Neue" w:hint="eastAsia"/>
          <w:color w:val="060607"/>
          <w:spacing w:val="4"/>
          <w:szCs w:val="21"/>
          <w:shd w:val="clear" w:color="auto" w:fill="FFFFFF"/>
        </w:rPr>
        <w:t>每年的春节</w:t>
      </w:r>
      <w:r w:rsidR="00DA0244" w:rsidRPr="00AA6066">
        <w:rPr>
          <w:rFonts w:ascii="Helvetica Neue" w:hAnsi="Helvetica Neue" w:hint="eastAsia"/>
          <w:color w:val="060607"/>
          <w:spacing w:val="4"/>
          <w:szCs w:val="21"/>
          <w:shd w:val="clear" w:color="auto" w:fill="FFFFFF"/>
        </w:rPr>
        <w:t>、</w:t>
      </w:r>
      <w:r>
        <w:rPr>
          <w:rFonts w:ascii="Helvetica Neue" w:hAnsi="Helvetica Neue" w:hint="eastAsia"/>
          <w:color w:val="060607"/>
          <w:spacing w:val="4"/>
          <w:szCs w:val="21"/>
          <w:shd w:val="clear" w:color="auto" w:fill="FFFFFF"/>
        </w:rPr>
        <w:t>清明节、五一节、端午节、中元节、国庆节、中秋节等重要节日，</w:t>
      </w:r>
      <w:r w:rsidR="00C27CDC">
        <w:rPr>
          <w:rFonts w:ascii="Helvetica Neue" w:hAnsi="Helvetica Neue" w:hint="eastAsia"/>
          <w:color w:val="060607"/>
          <w:spacing w:val="4"/>
          <w:szCs w:val="21"/>
          <w:shd w:val="clear" w:color="auto" w:fill="FFFFFF"/>
        </w:rPr>
        <w:t>东部地区</w:t>
      </w:r>
      <w:r w:rsidR="00DA0244" w:rsidRPr="00AA6066">
        <w:rPr>
          <w:rFonts w:ascii="Helvetica Neue" w:hAnsi="Helvetica Neue" w:hint="eastAsia"/>
          <w:color w:val="060607"/>
          <w:spacing w:val="4"/>
          <w:szCs w:val="21"/>
          <w:shd w:val="clear" w:color="auto" w:fill="FFFFFF"/>
        </w:rPr>
        <w:t>每天</w:t>
      </w:r>
      <w:r>
        <w:rPr>
          <w:rFonts w:ascii="Helvetica Neue" w:hAnsi="Helvetica Neue" w:hint="eastAsia"/>
          <w:color w:val="060607"/>
          <w:spacing w:val="4"/>
          <w:szCs w:val="21"/>
          <w:shd w:val="clear" w:color="auto" w:fill="FFFFFF"/>
        </w:rPr>
        <w:t>的</w:t>
      </w:r>
      <w:r w:rsidR="00C27CDC">
        <w:rPr>
          <w:rFonts w:ascii="Helvetica Neue" w:hAnsi="Helvetica Neue"/>
          <w:color w:val="060607"/>
          <w:spacing w:val="4"/>
          <w:szCs w:val="21"/>
          <w:shd w:val="clear" w:color="auto" w:fill="FFFFFF"/>
        </w:rPr>
        <w:t>7</w:t>
      </w:r>
      <w:r>
        <w:rPr>
          <w:rFonts w:ascii="Helvetica Neue" w:hAnsi="Helvetica Neue" w:hint="eastAsia"/>
          <w:color w:val="060607"/>
          <w:spacing w:val="4"/>
          <w:szCs w:val="21"/>
          <w:shd w:val="clear" w:color="auto" w:fill="FFFFFF"/>
        </w:rPr>
        <w:t>时至</w:t>
      </w:r>
      <w:r>
        <w:rPr>
          <w:rFonts w:ascii="Helvetica Neue" w:hAnsi="Helvetica Neue" w:hint="eastAsia"/>
          <w:color w:val="060607"/>
          <w:spacing w:val="4"/>
          <w:szCs w:val="21"/>
          <w:shd w:val="clear" w:color="auto" w:fill="FFFFFF"/>
        </w:rPr>
        <w:t>1</w:t>
      </w:r>
      <w:r>
        <w:rPr>
          <w:rFonts w:ascii="Helvetica Neue" w:hAnsi="Helvetica Neue"/>
          <w:color w:val="060607"/>
          <w:spacing w:val="4"/>
          <w:szCs w:val="21"/>
          <w:shd w:val="clear" w:color="auto" w:fill="FFFFFF"/>
        </w:rPr>
        <w:t>7</w:t>
      </w:r>
      <w:r>
        <w:rPr>
          <w:rFonts w:ascii="Helvetica Neue" w:hAnsi="Helvetica Neue" w:hint="eastAsia"/>
          <w:color w:val="060607"/>
          <w:spacing w:val="4"/>
          <w:szCs w:val="21"/>
          <w:shd w:val="clear" w:color="auto" w:fill="FFFFFF"/>
        </w:rPr>
        <w:t>时</w:t>
      </w:r>
      <w:r w:rsidR="00C27CDC">
        <w:rPr>
          <w:rFonts w:ascii="Helvetica Neue" w:hAnsi="Helvetica Neue" w:hint="eastAsia"/>
          <w:color w:val="060607"/>
          <w:spacing w:val="4"/>
          <w:szCs w:val="21"/>
          <w:shd w:val="clear" w:color="auto" w:fill="FFFFFF"/>
        </w:rPr>
        <w:t>、西部地区的</w:t>
      </w:r>
      <w:r w:rsidR="00C27CDC">
        <w:rPr>
          <w:rFonts w:ascii="Helvetica Neue" w:hAnsi="Helvetica Neue" w:hint="eastAsia"/>
          <w:color w:val="060607"/>
          <w:spacing w:val="4"/>
          <w:szCs w:val="21"/>
          <w:shd w:val="clear" w:color="auto" w:fill="FFFFFF"/>
        </w:rPr>
        <w:t>8</w:t>
      </w:r>
      <w:r w:rsidR="00C27CDC">
        <w:rPr>
          <w:rFonts w:ascii="Helvetica Neue" w:hAnsi="Helvetica Neue" w:hint="eastAsia"/>
          <w:color w:val="060607"/>
          <w:spacing w:val="4"/>
          <w:szCs w:val="21"/>
          <w:shd w:val="clear" w:color="auto" w:fill="FFFFFF"/>
        </w:rPr>
        <w:t>时至</w:t>
      </w:r>
      <w:r w:rsidR="00C27CDC">
        <w:rPr>
          <w:rFonts w:ascii="Helvetica Neue" w:hAnsi="Helvetica Neue" w:hint="eastAsia"/>
          <w:color w:val="060607"/>
          <w:spacing w:val="4"/>
          <w:szCs w:val="21"/>
          <w:shd w:val="clear" w:color="auto" w:fill="FFFFFF"/>
        </w:rPr>
        <w:t>1</w:t>
      </w:r>
      <w:r w:rsidR="00C27CDC">
        <w:rPr>
          <w:rFonts w:ascii="Helvetica Neue" w:hAnsi="Helvetica Neue"/>
          <w:color w:val="060607"/>
          <w:spacing w:val="4"/>
          <w:szCs w:val="21"/>
          <w:shd w:val="clear" w:color="auto" w:fill="FFFFFF"/>
        </w:rPr>
        <w:t>8</w:t>
      </w:r>
      <w:r w:rsidR="00C27CDC">
        <w:rPr>
          <w:rFonts w:ascii="Helvetica Neue" w:hAnsi="Helvetica Neue" w:hint="eastAsia"/>
          <w:color w:val="060607"/>
          <w:spacing w:val="4"/>
          <w:szCs w:val="21"/>
          <w:shd w:val="clear" w:color="auto" w:fill="FFFFFF"/>
        </w:rPr>
        <w:t>时</w:t>
      </w:r>
      <w:r>
        <w:rPr>
          <w:rFonts w:ascii="Helvetica Neue" w:hAnsi="Helvetica Neue" w:hint="eastAsia"/>
          <w:color w:val="060607"/>
          <w:spacing w:val="4"/>
          <w:szCs w:val="21"/>
          <w:shd w:val="clear" w:color="auto" w:fill="FFFFFF"/>
        </w:rPr>
        <w:t>，</w:t>
      </w:r>
      <w:r w:rsidR="00C27CDC">
        <w:rPr>
          <w:rFonts w:ascii="Helvetica Neue" w:hAnsi="Helvetica Neue" w:hint="eastAsia"/>
          <w:color w:val="060607"/>
          <w:spacing w:val="4"/>
          <w:szCs w:val="21"/>
          <w:shd w:val="clear" w:color="auto" w:fill="FFFFFF"/>
        </w:rPr>
        <w:t>是</w:t>
      </w:r>
      <w:r>
        <w:rPr>
          <w:rFonts w:ascii="Helvetica Neue" w:hAnsi="Helvetica Neue" w:hint="eastAsia"/>
          <w:color w:val="060607"/>
          <w:spacing w:val="4"/>
          <w:szCs w:val="21"/>
          <w:shd w:val="clear" w:color="auto" w:fill="FFFFFF"/>
        </w:rPr>
        <w:t>人类活动频繁而人为</w:t>
      </w:r>
      <w:r w:rsidR="00C27CDC">
        <w:rPr>
          <w:rFonts w:ascii="Helvetica Neue" w:hAnsi="Helvetica Neue" w:hint="eastAsia"/>
          <w:color w:val="060607"/>
          <w:spacing w:val="4"/>
          <w:szCs w:val="21"/>
          <w:shd w:val="clear" w:color="auto" w:fill="FFFFFF"/>
        </w:rPr>
        <w:t>火</w:t>
      </w:r>
      <w:r w:rsidR="00DA0244" w:rsidRPr="00AA6066">
        <w:rPr>
          <w:rFonts w:ascii="Helvetica Neue" w:hAnsi="Helvetica Neue" w:hint="eastAsia"/>
          <w:color w:val="060607"/>
          <w:spacing w:val="4"/>
          <w:szCs w:val="21"/>
          <w:shd w:val="clear" w:color="auto" w:fill="FFFFFF"/>
        </w:rPr>
        <w:t>险</w:t>
      </w:r>
      <w:r>
        <w:rPr>
          <w:rFonts w:ascii="Helvetica Neue" w:hAnsi="Helvetica Neue" w:hint="eastAsia"/>
          <w:color w:val="060607"/>
          <w:spacing w:val="4"/>
          <w:szCs w:val="21"/>
          <w:shd w:val="clear" w:color="auto" w:fill="FFFFFF"/>
        </w:rPr>
        <w:t>高发</w:t>
      </w:r>
      <w:r w:rsidR="00C27CDC">
        <w:rPr>
          <w:rFonts w:ascii="Helvetica Neue" w:hAnsi="Helvetica Neue" w:hint="eastAsia"/>
          <w:color w:val="060607"/>
          <w:spacing w:val="4"/>
          <w:szCs w:val="21"/>
          <w:shd w:val="clear" w:color="auto" w:fill="FFFFFF"/>
        </w:rPr>
        <w:t>时段</w:t>
      </w:r>
      <w:r w:rsidR="00DA0244" w:rsidRPr="00AA6066">
        <w:rPr>
          <w:rFonts w:ascii="Helvetica Neue" w:hAnsi="Helvetica Neue" w:hint="eastAsia"/>
          <w:color w:val="060607"/>
          <w:spacing w:val="4"/>
          <w:szCs w:val="21"/>
          <w:shd w:val="clear" w:color="auto" w:fill="FFFFFF"/>
        </w:rPr>
        <w:t>。因此，城市面山所面临的森林防火压力</w:t>
      </w:r>
      <w:r>
        <w:rPr>
          <w:rFonts w:ascii="Helvetica Neue" w:hAnsi="Helvetica Neue" w:hint="eastAsia"/>
          <w:color w:val="060607"/>
          <w:spacing w:val="4"/>
          <w:szCs w:val="21"/>
          <w:shd w:val="clear" w:color="auto" w:fill="FFFFFF"/>
        </w:rPr>
        <w:t>，</w:t>
      </w:r>
      <w:r w:rsidR="00DA0244" w:rsidRPr="00AA6066">
        <w:rPr>
          <w:rFonts w:ascii="Helvetica Neue" w:hAnsi="Helvetica Neue" w:hint="eastAsia"/>
          <w:color w:val="060607"/>
          <w:spacing w:val="4"/>
          <w:szCs w:val="21"/>
          <w:shd w:val="clear" w:color="auto" w:fill="FFFFFF"/>
        </w:rPr>
        <w:t>主要是人为</w:t>
      </w:r>
      <w:r>
        <w:rPr>
          <w:rFonts w:ascii="Helvetica Neue" w:hAnsi="Helvetica Neue" w:hint="eastAsia"/>
          <w:color w:val="060607"/>
          <w:spacing w:val="4"/>
          <w:szCs w:val="21"/>
          <w:shd w:val="clear" w:color="auto" w:fill="FFFFFF"/>
        </w:rPr>
        <w:t>因素带来的压力</w:t>
      </w:r>
      <w:r w:rsidR="00D07494" w:rsidRPr="00AA6066">
        <w:rPr>
          <w:rFonts w:ascii="Helvetica Neue" w:hAnsi="Helvetica Neue" w:hint="eastAsia"/>
          <w:color w:val="060607"/>
          <w:spacing w:val="4"/>
          <w:szCs w:val="21"/>
          <w:shd w:val="clear" w:color="auto" w:fill="FFFFFF"/>
        </w:rPr>
        <w:t>，</w:t>
      </w:r>
      <w:r w:rsidR="00D77739">
        <w:rPr>
          <w:rFonts w:ascii="Helvetica Neue" w:hAnsi="Helvetica Neue" w:hint="eastAsia"/>
          <w:color w:val="060607"/>
          <w:spacing w:val="4"/>
          <w:szCs w:val="21"/>
          <w:shd w:val="clear" w:color="auto" w:fill="FFFFFF"/>
        </w:rPr>
        <w:t>历年监测数据表明城市面山</w:t>
      </w:r>
      <w:r w:rsidR="00D07494" w:rsidRPr="00AA6066">
        <w:rPr>
          <w:rFonts w:ascii="Helvetica Neue" w:hAnsi="Helvetica Neue" w:hint="eastAsia"/>
          <w:color w:val="060607"/>
          <w:spacing w:val="4"/>
          <w:szCs w:val="21"/>
          <w:shd w:val="clear" w:color="auto" w:fill="FFFFFF"/>
        </w:rPr>
        <w:t>人为因素火</w:t>
      </w:r>
      <w:r w:rsidR="00D77739">
        <w:rPr>
          <w:rFonts w:ascii="Helvetica Neue" w:hAnsi="Helvetica Neue" w:hint="eastAsia"/>
          <w:color w:val="060607"/>
          <w:spacing w:val="4"/>
          <w:szCs w:val="21"/>
          <w:shd w:val="clear" w:color="auto" w:fill="FFFFFF"/>
        </w:rPr>
        <w:t>情</w:t>
      </w:r>
      <w:r w:rsidR="00D07494" w:rsidRPr="00AA6066">
        <w:rPr>
          <w:rFonts w:ascii="Helvetica Neue" w:hAnsi="Helvetica Neue" w:hint="eastAsia"/>
          <w:color w:val="060607"/>
          <w:spacing w:val="4"/>
          <w:szCs w:val="21"/>
          <w:shd w:val="clear" w:color="auto" w:fill="FFFFFF"/>
        </w:rPr>
        <w:t>占比近</w:t>
      </w:r>
      <w:r w:rsidR="00C27CDC">
        <w:rPr>
          <w:rFonts w:ascii="Helvetica Neue" w:hAnsi="Helvetica Neue"/>
          <w:color w:val="060607"/>
          <w:spacing w:val="4"/>
          <w:szCs w:val="21"/>
          <w:shd w:val="clear" w:color="auto" w:fill="FFFFFF"/>
        </w:rPr>
        <w:t>98</w:t>
      </w:r>
      <w:r w:rsidR="00D07494" w:rsidRPr="00AA6066">
        <w:rPr>
          <w:rFonts w:ascii="Helvetica Neue" w:hAnsi="Helvetica Neue"/>
          <w:color w:val="060607"/>
          <w:spacing w:val="4"/>
          <w:szCs w:val="21"/>
          <w:shd w:val="clear" w:color="auto" w:fill="FFFFFF"/>
        </w:rPr>
        <w:t>%</w:t>
      </w:r>
      <w:r w:rsidR="00D07494" w:rsidRPr="00AA6066">
        <w:rPr>
          <w:rFonts w:ascii="Helvetica Neue" w:hAnsi="Helvetica Neue" w:hint="eastAsia"/>
          <w:color w:val="060607"/>
          <w:spacing w:val="4"/>
          <w:szCs w:val="21"/>
          <w:shd w:val="clear" w:color="auto" w:fill="FFFFFF"/>
        </w:rPr>
        <w:t>，</w:t>
      </w:r>
      <w:r w:rsidR="00D77739">
        <w:rPr>
          <w:rFonts w:ascii="Helvetica Neue" w:hAnsi="Helvetica Neue" w:hint="eastAsia"/>
          <w:color w:val="060607"/>
          <w:spacing w:val="4"/>
          <w:szCs w:val="21"/>
          <w:shd w:val="clear" w:color="auto" w:fill="FFFFFF"/>
        </w:rPr>
        <w:t>只有</w:t>
      </w:r>
      <w:r w:rsidR="00C27CDC">
        <w:rPr>
          <w:rFonts w:ascii="Helvetica Neue" w:hAnsi="Helvetica Neue" w:hint="eastAsia"/>
          <w:color w:val="060607"/>
          <w:spacing w:val="4"/>
          <w:szCs w:val="21"/>
          <w:shd w:val="clear" w:color="auto" w:fill="FFFFFF"/>
        </w:rPr>
        <w:t>我国的</w:t>
      </w:r>
      <w:r w:rsidR="00D77739">
        <w:rPr>
          <w:rFonts w:ascii="Helvetica Neue" w:hAnsi="Helvetica Neue" w:hint="eastAsia"/>
          <w:color w:val="060607"/>
          <w:spacing w:val="4"/>
          <w:szCs w:val="21"/>
          <w:shd w:val="clear" w:color="auto" w:fill="FFFFFF"/>
        </w:rPr>
        <w:t>东北</w:t>
      </w:r>
      <w:r w:rsidR="00C27CDC">
        <w:rPr>
          <w:rFonts w:ascii="Helvetica Neue" w:hAnsi="Helvetica Neue" w:hint="eastAsia"/>
          <w:color w:val="060607"/>
          <w:spacing w:val="4"/>
          <w:szCs w:val="21"/>
          <w:shd w:val="clear" w:color="auto" w:fill="FFFFFF"/>
        </w:rPr>
        <w:t>和</w:t>
      </w:r>
      <w:r w:rsidR="00D77739">
        <w:rPr>
          <w:rFonts w:ascii="Helvetica Neue" w:hAnsi="Helvetica Neue" w:hint="eastAsia"/>
          <w:color w:val="060607"/>
          <w:spacing w:val="4"/>
          <w:szCs w:val="21"/>
          <w:shd w:val="clear" w:color="auto" w:fill="FFFFFF"/>
        </w:rPr>
        <w:t>西南地区</w:t>
      </w:r>
      <w:r w:rsidR="00C27CDC">
        <w:rPr>
          <w:rFonts w:ascii="Helvetica Neue" w:hAnsi="Helvetica Neue" w:hint="eastAsia"/>
          <w:color w:val="060607"/>
          <w:spacing w:val="4"/>
          <w:szCs w:val="21"/>
          <w:shd w:val="clear" w:color="auto" w:fill="FFFFFF"/>
        </w:rPr>
        <w:t>监测到极少</w:t>
      </w:r>
      <w:r w:rsidR="00D77739">
        <w:rPr>
          <w:rFonts w:ascii="Helvetica Neue" w:hAnsi="Helvetica Neue" w:hint="eastAsia"/>
          <w:color w:val="060607"/>
          <w:spacing w:val="4"/>
          <w:szCs w:val="21"/>
          <w:shd w:val="clear" w:color="auto" w:fill="FFFFFF"/>
        </w:rPr>
        <w:t>的</w:t>
      </w:r>
      <w:r w:rsidR="00D07494" w:rsidRPr="00AA6066">
        <w:rPr>
          <w:rFonts w:ascii="Helvetica Neue" w:hAnsi="Helvetica Neue" w:hint="eastAsia"/>
          <w:color w:val="060607"/>
          <w:spacing w:val="4"/>
          <w:szCs w:val="21"/>
          <w:shd w:val="clear" w:color="auto" w:fill="FFFFFF"/>
        </w:rPr>
        <w:t>雷击或</w:t>
      </w:r>
      <w:r w:rsidR="00D77739">
        <w:rPr>
          <w:rFonts w:ascii="Helvetica Neue" w:hAnsi="Helvetica Neue" w:hint="eastAsia"/>
          <w:color w:val="060607"/>
          <w:spacing w:val="4"/>
          <w:szCs w:val="21"/>
          <w:shd w:val="clear" w:color="auto" w:fill="FFFFFF"/>
        </w:rPr>
        <w:t>电力</w:t>
      </w:r>
      <w:r w:rsidR="00C27CDC">
        <w:rPr>
          <w:rFonts w:ascii="Helvetica Neue" w:hAnsi="Helvetica Neue" w:hint="eastAsia"/>
          <w:color w:val="060607"/>
          <w:spacing w:val="4"/>
          <w:szCs w:val="21"/>
          <w:shd w:val="clear" w:color="auto" w:fill="FFFFFF"/>
        </w:rPr>
        <w:t>设施</w:t>
      </w:r>
      <w:r w:rsidR="00D07494" w:rsidRPr="00AA6066">
        <w:rPr>
          <w:rFonts w:ascii="Helvetica Neue" w:hAnsi="Helvetica Neue" w:hint="eastAsia"/>
          <w:color w:val="060607"/>
          <w:spacing w:val="4"/>
          <w:szCs w:val="21"/>
          <w:shd w:val="clear" w:color="auto" w:fill="FFFFFF"/>
        </w:rPr>
        <w:t>火</w:t>
      </w:r>
      <w:r w:rsidR="00C27CDC">
        <w:rPr>
          <w:rFonts w:ascii="Helvetica Neue" w:hAnsi="Helvetica Neue" w:hint="eastAsia"/>
          <w:color w:val="060607"/>
          <w:spacing w:val="4"/>
          <w:szCs w:val="21"/>
          <w:shd w:val="clear" w:color="auto" w:fill="FFFFFF"/>
        </w:rPr>
        <w:t>情</w:t>
      </w:r>
      <w:r w:rsidR="00D07494" w:rsidRPr="00AA6066">
        <w:rPr>
          <w:rFonts w:ascii="Helvetica Neue" w:hAnsi="Helvetica Neue" w:hint="eastAsia"/>
          <w:color w:val="060607"/>
          <w:spacing w:val="4"/>
          <w:szCs w:val="21"/>
          <w:shd w:val="clear" w:color="auto" w:fill="FFFFFF"/>
        </w:rPr>
        <w:t>。</w:t>
      </w:r>
    </w:p>
    <w:p w:rsidR="002006AF" w:rsidRPr="00AA6066" w:rsidRDefault="0042048F" w:rsidP="0042048F">
      <w:pPr>
        <w:pStyle w:val="a3"/>
        <w:spacing w:line="360" w:lineRule="auto"/>
        <w:ind w:left="420" w:firstLineChars="50" w:firstLine="105"/>
        <w:rPr>
          <w:b/>
          <w:bCs/>
        </w:rPr>
      </w:pPr>
      <w:r>
        <w:rPr>
          <w:rFonts w:hint="eastAsia"/>
          <w:b/>
          <w:bCs/>
          <w:highlight w:val="lightGray"/>
        </w:rPr>
        <w:lastRenderedPageBreak/>
        <w:t>三</w:t>
      </w:r>
      <w:r>
        <w:rPr>
          <w:rFonts w:hint="eastAsia"/>
          <w:b/>
          <w:bCs/>
        </w:rPr>
        <w:t>、主要</w:t>
      </w:r>
      <w:r w:rsidR="00D07494" w:rsidRPr="00AA6066">
        <w:rPr>
          <w:rFonts w:hint="eastAsia"/>
          <w:b/>
          <w:bCs/>
        </w:rPr>
        <w:t>问题</w:t>
      </w:r>
    </w:p>
    <w:p w:rsidR="00D07494" w:rsidRDefault="00053FBD" w:rsidP="00D77739">
      <w:pPr>
        <w:spacing w:line="360" w:lineRule="auto"/>
        <w:ind w:firstLineChars="250" w:firstLine="525"/>
      </w:pPr>
      <w:r>
        <w:rPr>
          <w:rFonts w:hint="eastAsia"/>
        </w:rPr>
        <w:t>当前，</w:t>
      </w:r>
      <w:r w:rsidR="00315A97">
        <w:rPr>
          <w:rFonts w:hint="eastAsia"/>
        </w:rPr>
        <w:t>我国</w:t>
      </w:r>
      <w:r>
        <w:rPr>
          <w:rFonts w:hint="eastAsia"/>
        </w:rPr>
        <w:t>城市面山森林防火</w:t>
      </w:r>
      <w:r w:rsidR="00D07494">
        <w:rPr>
          <w:rFonts w:hint="eastAsia"/>
        </w:rPr>
        <w:t>主要</w:t>
      </w:r>
      <w:r w:rsidR="00315A97">
        <w:rPr>
          <w:rFonts w:hint="eastAsia"/>
        </w:rPr>
        <w:t>面临以下五个方面的</w:t>
      </w:r>
      <w:r w:rsidR="00D07494">
        <w:rPr>
          <w:rFonts w:hint="eastAsia"/>
        </w:rPr>
        <w:t>问题：</w:t>
      </w:r>
      <w:r w:rsidR="00315A97">
        <w:rPr>
          <w:rFonts w:hint="eastAsia"/>
          <w:b/>
          <w:bCs/>
        </w:rPr>
        <w:t>一</w:t>
      </w:r>
      <w:r w:rsidR="00315A97" w:rsidRPr="00255744">
        <w:rPr>
          <w:rFonts w:hint="eastAsia"/>
          <w:b/>
          <w:bCs/>
        </w:rPr>
        <w:t>是生态服务与防火管控之间的矛盾问题</w:t>
      </w:r>
      <w:r w:rsidR="00315A97">
        <w:rPr>
          <w:rFonts w:hint="eastAsia"/>
        </w:rPr>
        <w:t>。城市面山的生态服务功能价值是所有森林生态类型中服务功能价值发挥作用最大的类型之一，但人流量的增加，就意味着人为因素火灾发生概率的增大。如果不加强人车流量的适度管控，就可酿成火灾事故；但过度管控又会给公众享有生态红利造成不良影响。因此，人车流量管控的度就十分重要，这涉及时节气候、立地条件和人为火源三要素之间的相互关联的火灾概率问题。</w:t>
      </w:r>
      <w:r w:rsidR="00315A97">
        <w:rPr>
          <w:rFonts w:hint="eastAsia"/>
          <w:b/>
          <w:bCs/>
        </w:rPr>
        <w:t>二</w:t>
      </w:r>
      <w:r w:rsidR="00D07494" w:rsidRPr="00255744">
        <w:rPr>
          <w:rFonts w:hint="eastAsia"/>
          <w:b/>
          <w:bCs/>
        </w:rPr>
        <w:t>是</w:t>
      </w:r>
      <w:r w:rsidR="00315A97">
        <w:rPr>
          <w:rFonts w:hint="eastAsia"/>
          <w:b/>
          <w:bCs/>
        </w:rPr>
        <w:t>加强宣教管控与人力资源紧张</w:t>
      </w:r>
      <w:r w:rsidR="00FE6F29" w:rsidRPr="00255744">
        <w:rPr>
          <w:rFonts w:hint="eastAsia"/>
          <w:b/>
          <w:bCs/>
        </w:rPr>
        <w:t>的</w:t>
      </w:r>
      <w:r w:rsidR="00315A97">
        <w:rPr>
          <w:rFonts w:hint="eastAsia"/>
          <w:b/>
          <w:bCs/>
        </w:rPr>
        <w:t>矛盾</w:t>
      </w:r>
      <w:r w:rsidR="00D07494" w:rsidRPr="00255744">
        <w:rPr>
          <w:rFonts w:hint="eastAsia"/>
          <w:b/>
          <w:bCs/>
        </w:rPr>
        <w:t>问题</w:t>
      </w:r>
      <w:r w:rsidR="00FE6F29">
        <w:rPr>
          <w:rFonts w:hint="eastAsia"/>
        </w:rPr>
        <w:t>。</w:t>
      </w:r>
      <w:r w:rsidR="00D07494">
        <w:rPr>
          <w:rFonts w:hint="eastAsia"/>
        </w:rPr>
        <w:t>尽管我国</w:t>
      </w:r>
      <w:r w:rsidR="00D77739">
        <w:rPr>
          <w:rFonts w:hint="eastAsia"/>
        </w:rPr>
        <w:t>公民</w:t>
      </w:r>
      <w:r w:rsidR="00D07494">
        <w:rPr>
          <w:rFonts w:hint="eastAsia"/>
        </w:rPr>
        <w:t>的文化素质</w:t>
      </w:r>
      <w:r w:rsidR="00FE6F29">
        <w:rPr>
          <w:rFonts w:hint="eastAsia"/>
        </w:rPr>
        <w:t>、生态意识和</w:t>
      </w:r>
      <w:r w:rsidR="00D07494">
        <w:rPr>
          <w:rFonts w:hint="eastAsia"/>
        </w:rPr>
        <w:t>法律意识有了很大的提</w:t>
      </w:r>
      <w:r w:rsidR="00D77739">
        <w:rPr>
          <w:rFonts w:hint="eastAsia"/>
        </w:rPr>
        <w:t>高</w:t>
      </w:r>
      <w:r w:rsidR="00D07494">
        <w:rPr>
          <w:rFonts w:hint="eastAsia"/>
        </w:rPr>
        <w:t>，</w:t>
      </w:r>
      <w:r w:rsidR="00D77739">
        <w:rPr>
          <w:rFonts w:hint="eastAsia"/>
        </w:rPr>
        <w:t>自觉保护生态和爱护环境的意识较为普遍，</w:t>
      </w:r>
      <w:r w:rsidR="00D07494">
        <w:rPr>
          <w:rFonts w:hint="eastAsia"/>
        </w:rPr>
        <w:t>但还是存在</w:t>
      </w:r>
      <w:r w:rsidR="00D77739">
        <w:rPr>
          <w:rFonts w:hint="eastAsia"/>
        </w:rPr>
        <w:t>不同年龄段的林</w:t>
      </w:r>
      <w:r w:rsidR="00D07494">
        <w:rPr>
          <w:rFonts w:hint="eastAsia"/>
        </w:rPr>
        <w:t>区吸烟、</w:t>
      </w:r>
      <w:r w:rsidR="00D77739">
        <w:rPr>
          <w:rFonts w:hint="eastAsia"/>
        </w:rPr>
        <w:t>野外</w:t>
      </w:r>
      <w:r w:rsidR="00BC30E3">
        <w:rPr>
          <w:rFonts w:hint="eastAsia"/>
        </w:rPr>
        <w:t>用火</w:t>
      </w:r>
      <w:r w:rsidR="00D07494">
        <w:rPr>
          <w:rFonts w:hint="eastAsia"/>
        </w:rPr>
        <w:t>、</w:t>
      </w:r>
      <w:r w:rsidR="00BC30E3">
        <w:rPr>
          <w:rFonts w:hint="eastAsia"/>
        </w:rPr>
        <w:t>烧香祭祖等</w:t>
      </w:r>
      <w:r w:rsidR="00FE6F29">
        <w:rPr>
          <w:rFonts w:hint="eastAsia"/>
        </w:rPr>
        <w:t>现象</w:t>
      </w:r>
      <w:r w:rsidR="00D77739">
        <w:rPr>
          <w:rFonts w:hint="eastAsia"/>
        </w:rPr>
        <w:t>，特别是几千年来传统的祭祀风俗，对城市面山而言不可避免</w:t>
      </w:r>
      <w:r w:rsidR="00FE6F29">
        <w:rPr>
          <w:rFonts w:hint="eastAsia"/>
        </w:rPr>
        <w:t>。</w:t>
      </w:r>
      <w:r w:rsidR="005A634F">
        <w:rPr>
          <w:rFonts w:hint="eastAsia"/>
        </w:rPr>
        <w:t>为</w:t>
      </w:r>
      <w:r w:rsidR="00FE6F29">
        <w:rPr>
          <w:rFonts w:hint="eastAsia"/>
        </w:rPr>
        <w:t>此，</w:t>
      </w:r>
      <w:r w:rsidR="005A634F">
        <w:rPr>
          <w:rFonts w:hint="eastAsia"/>
        </w:rPr>
        <w:t>为了</w:t>
      </w:r>
      <w:r w:rsidR="00D77739">
        <w:rPr>
          <w:rFonts w:hint="eastAsia"/>
        </w:rPr>
        <w:t>加强</w:t>
      </w:r>
      <w:r w:rsidR="005A634F">
        <w:rPr>
          <w:rFonts w:hint="eastAsia"/>
        </w:rPr>
        <w:t>森林</w:t>
      </w:r>
      <w:r w:rsidR="00FE6F29">
        <w:rPr>
          <w:rFonts w:hint="eastAsia"/>
        </w:rPr>
        <w:t>防火</w:t>
      </w:r>
      <w:r w:rsidR="005A634F">
        <w:rPr>
          <w:rFonts w:hint="eastAsia"/>
        </w:rPr>
        <w:t>的法律法规和防范意识</w:t>
      </w:r>
      <w:r w:rsidR="00D77739">
        <w:rPr>
          <w:rFonts w:hint="eastAsia"/>
        </w:rPr>
        <w:t>教育</w:t>
      </w:r>
      <w:r w:rsidR="005A634F">
        <w:rPr>
          <w:rFonts w:hint="eastAsia"/>
        </w:rPr>
        <w:t>，不仅需要增设宣</w:t>
      </w:r>
      <w:r w:rsidR="00FE6F29">
        <w:rPr>
          <w:rFonts w:hint="eastAsia"/>
        </w:rPr>
        <w:t>传标语</w:t>
      </w:r>
      <w:r w:rsidR="005A634F">
        <w:rPr>
          <w:rFonts w:hint="eastAsia"/>
        </w:rPr>
        <w:t>、标</w:t>
      </w:r>
      <w:r w:rsidR="00FE6F29">
        <w:rPr>
          <w:rFonts w:hint="eastAsia"/>
        </w:rPr>
        <w:t>牌</w:t>
      </w:r>
      <w:r w:rsidR="005A634F">
        <w:rPr>
          <w:rFonts w:hint="eastAsia"/>
        </w:rPr>
        <w:t>、展板等设施加强宣教</w:t>
      </w:r>
      <w:r w:rsidR="00FE6F29">
        <w:rPr>
          <w:rFonts w:hint="eastAsia"/>
        </w:rPr>
        <w:t>，</w:t>
      </w:r>
      <w:r w:rsidR="00BC30E3">
        <w:rPr>
          <w:rFonts w:hint="eastAsia"/>
        </w:rPr>
        <w:t>防火期</w:t>
      </w:r>
      <w:r w:rsidR="005A634F">
        <w:rPr>
          <w:rFonts w:hint="eastAsia"/>
        </w:rPr>
        <w:t>内</w:t>
      </w:r>
      <w:r w:rsidR="00FE6F29">
        <w:rPr>
          <w:rFonts w:hint="eastAsia"/>
        </w:rPr>
        <w:t>还需要</w:t>
      </w:r>
      <w:r w:rsidR="005A634F">
        <w:rPr>
          <w:rFonts w:hint="eastAsia"/>
        </w:rPr>
        <w:t>增派</w:t>
      </w:r>
      <w:r w:rsidR="00FE6F29">
        <w:rPr>
          <w:rFonts w:hint="eastAsia"/>
        </w:rPr>
        <w:t>人</w:t>
      </w:r>
      <w:r w:rsidR="005A634F">
        <w:rPr>
          <w:rFonts w:hint="eastAsia"/>
        </w:rPr>
        <w:t>员值守道路和检查站点，</w:t>
      </w:r>
      <w:r w:rsidR="00FE6F29">
        <w:rPr>
          <w:rFonts w:hint="eastAsia"/>
        </w:rPr>
        <w:t>禁止</w:t>
      </w:r>
      <w:r w:rsidR="00BC30E3">
        <w:rPr>
          <w:rFonts w:hint="eastAsia"/>
        </w:rPr>
        <w:t>带火进山，</w:t>
      </w:r>
      <w:r w:rsidR="00FE6F29">
        <w:rPr>
          <w:rFonts w:hint="eastAsia"/>
        </w:rPr>
        <w:t>造成</w:t>
      </w:r>
      <w:r w:rsidR="005A634F">
        <w:rPr>
          <w:rFonts w:hint="eastAsia"/>
        </w:rPr>
        <w:t>年复一年的</w:t>
      </w:r>
      <w:r w:rsidR="00FE6F29">
        <w:rPr>
          <w:rFonts w:hint="eastAsia"/>
        </w:rPr>
        <w:t>防火压力</w:t>
      </w:r>
      <w:r>
        <w:rPr>
          <w:rFonts w:hint="eastAsia"/>
        </w:rPr>
        <w:t>。特殊异常气候时，这些压力甚至会传导至城市的所有行政机构</w:t>
      </w:r>
      <w:r w:rsidR="00255744">
        <w:rPr>
          <w:rFonts w:hint="eastAsia"/>
        </w:rPr>
        <w:t>及事业单位</w:t>
      </w:r>
      <w:r w:rsidR="00FE6F29">
        <w:rPr>
          <w:rFonts w:hint="eastAsia"/>
        </w:rPr>
        <w:t>。</w:t>
      </w:r>
      <w:r w:rsidR="00D07494" w:rsidRPr="00315A97">
        <w:rPr>
          <w:rFonts w:hint="eastAsia"/>
          <w:b/>
          <w:bCs/>
        </w:rPr>
        <w:t>三是</w:t>
      </w:r>
      <w:r w:rsidR="003866A7">
        <w:rPr>
          <w:rFonts w:hint="eastAsia"/>
          <w:b/>
          <w:bCs/>
        </w:rPr>
        <w:t>森林</w:t>
      </w:r>
      <w:r w:rsidR="008870B7">
        <w:rPr>
          <w:rFonts w:hint="eastAsia"/>
          <w:b/>
          <w:bCs/>
        </w:rPr>
        <w:t>气象</w:t>
      </w:r>
      <w:r w:rsidR="00FE6F29" w:rsidRPr="00315A97">
        <w:rPr>
          <w:rFonts w:hint="eastAsia"/>
          <w:b/>
          <w:bCs/>
        </w:rPr>
        <w:t>火险等级</w:t>
      </w:r>
      <w:r w:rsidR="00BC30E3" w:rsidRPr="00315A97">
        <w:rPr>
          <w:rFonts w:hint="eastAsia"/>
          <w:b/>
          <w:bCs/>
        </w:rPr>
        <w:t>预</w:t>
      </w:r>
      <w:r w:rsidR="00D07494" w:rsidRPr="00315A97">
        <w:rPr>
          <w:rFonts w:hint="eastAsia"/>
          <w:b/>
          <w:bCs/>
        </w:rPr>
        <w:t>测预警</w:t>
      </w:r>
      <w:r w:rsidR="008870B7">
        <w:rPr>
          <w:rFonts w:hint="eastAsia"/>
          <w:b/>
          <w:bCs/>
        </w:rPr>
        <w:t>失</w:t>
      </w:r>
      <w:r w:rsidR="003866A7">
        <w:rPr>
          <w:rFonts w:hint="eastAsia"/>
          <w:b/>
          <w:bCs/>
        </w:rPr>
        <w:t>调</w:t>
      </w:r>
      <w:r w:rsidR="00D07494" w:rsidRPr="00315A97">
        <w:rPr>
          <w:rFonts w:hint="eastAsia"/>
          <w:b/>
          <w:bCs/>
        </w:rPr>
        <w:t>问题</w:t>
      </w:r>
      <w:r w:rsidR="00315A97">
        <w:rPr>
          <w:rFonts w:hint="eastAsia"/>
        </w:rPr>
        <w:t>。</w:t>
      </w:r>
      <w:r w:rsidR="003866A7">
        <w:rPr>
          <w:rFonts w:hint="eastAsia"/>
        </w:rPr>
        <w:t>目前我国主要由气象局</w:t>
      </w:r>
      <w:r w:rsidR="003866A7" w:rsidRPr="003866A7">
        <w:rPr>
          <w:rFonts w:hint="eastAsia"/>
        </w:rPr>
        <w:t>依据</w:t>
      </w:r>
      <w:r w:rsidR="003866A7" w:rsidRPr="003866A7">
        <w:t>GB/T 36743-2018《森林火险气象等级》</w:t>
      </w:r>
      <w:r w:rsidR="003866A7">
        <w:rPr>
          <w:rFonts w:hint="eastAsia"/>
        </w:rPr>
        <w:t>标准利用城市气象预测预报数据因子及算法模型进行宏观层面的火险等级预测预警，但林区内的微气候因子与城区差异较大，而且不同坡位和坡向之间的差别也很大，加之缺失人车流量数据、地表凋落物含水率及载量等核心因子参与模型计算，实践中气象火险等级预测预警仅具有宏观性的决策支撑作用，但不能发挥防火管控力量部署决策支撑作用</w:t>
      </w:r>
      <w:r w:rsidR="00B37A70">
        <w:rPr>
          <w:rFonts w:hint="eastAsia"/>
        </w:rPr>
        <w:t>。</w:t>
      </w:r>
      <w:r w:rsidR="00D07494" w:rsidRPr="00315A97">
        <w:rPr>
          <w:rFonts w:hint="eastAsia"/>
          <w:b/>
          <w:bCs/>
        </w:rPr>
        <w:t>四是</w:t>
      </w:r>
      <w:r w:rsidR="00B37A70" w:rsidRPr="00315A97">
        <w:rPr>
          <w:rFonts w:hint="eastAsia"/>
          <w:b/>
          <w:bCs/>
        </w:rPr>
        <w:t>地表火情</w:t>
      </w:r>
      <w:r w:rsidR="003866A7">
        <w:rPr>
          <w:rFonts w:hint="eastAsia"/>
          <w:b/>
          <w:bCs/>
        </w:rPr>
        <w:t>早期</w:t>
      </w:r>
      <w:r w:rsidR="00D07494" w:rsidRPr="00315A97">
        <w:rPr>
          <w:rFonts w:hint="eastAsia"/>
          <w:b/>
          <w:bCs/>
        </w:rPr>
        <w:t>监测</w:t>
      </w:r>
      <w:r w:rsidR="00205899">
        <w:rPr>
          <w:rFonts w:hint="eastAsia"/>
          <w:b/>
          <w:bCs/>
        </w:rPr>
        <w:t>和定位</w:t>
      </w:r>
      <w:r w:rsidR="00D07494" w:rsidRPr="00315A97">
        <w:rPr>
          <w:rFonts w:hint="eastAsia"/>
          <w:b/>
          <w:bCs/>
        </w:rPr>
        <w:t>报警</w:t>
      </w:r>
      <w:r w:rsidR="00205899">
        <w:rPr>
          <w:rFonts w:hint="eastAsia"/>
          <w:b/>
          <w:bCs/>
        </w:rPr>
        <w:t>难的</w:t>
      </w:r>
      <w:r w:rsidR="00D07494" w:rsidRPr="00315A97">
        <w:rPr>
          <w:rFonts w:hint="eastAsia"/>
          <w:b/>
          <w:bCs/>
        </w:rPr>
        <w:t>问题</w:t>
      </w:r>
      <w:r w:rsidR="00B37A70">
        <w:rPr>
          <w:rFonts w:hint="eastAsia"/>
        </w:rPr>
        <w:t>。森林火灾</w:t>
      </w:r>
      <w:r w:rsidR="00205899">
        <w:rPr>
          <w:rFonts w:hint="eastAsia"/>
        </w:rPr>
        <w:t>主要</w:t>
      </w:r>
      <w:r w:rsidR="00B37A70">
        <w:rPr>
          <w:rFonts w:hint="eastAsia"/>
        </w:rPr>
        <w:t>来自于</w:t>
      </w:r>
      <w:r w:rsidR="00205899">
        <w:rPr>
          <w:rFonts w:hint="eastAsia"/>
        </w:rPr>
        <w:t>早期的</w:t>
      </w:r>
      <w:r w:rsidR="00B37A70">
        <w:rPr>
          <w:rFonts w:hint="eastAsia"/>
        </w:rPr>
        <w:t>地表火</w:t>
      </w:r>
      <w:r w:rsidR="00205899">
        <w:rPr>
          <w:rFonts w:hint="eastAsia"/>
        </w:rPr>
        <w:t>情</w:t>
      </w:r>
      <w:r w:rsidR="00B37A70">
        <w:rPr>
          <w:rFonts w:hint="eastAsia"/>
        </w:rPr>
        <w:t>，</w:t>
      </w:r>
      <w:r w:rsidR="00205899">
        <w:rPr>
          <w:rFonts w:hint="eastAsia"/>
        </w:rPr>
        <w:t>如果不能及时监测或发现</w:t>
      </w:r>
      <w:r w:rsidR="00BC30E3">
        <w:rPr>
          <w:rFonts w:hint="eastAsia"/>
        </w:rPr>
        <w:t>地表火</w:t>
      </w:r>
      <w:r w:rsidR="00205899">
        <w:rPr>
          <w:rFonts w:hint="eastAsia"/>
        </w:rPr>
        <w:t>现象，</w:t>
      </w:r>
      <w:r w:rsidR="00BC30E3">
        <w:rPr>
          <w:rFonts w:hint="eastAsia"/>
        </w:rPr>
        <w:t>在风力</w:t>
      </w:r>
      <w:r w:rsidR="00205899">
        <w:rPr>
          <w:rFonts w:hint="eastAsia"/>
        </w:rPr>
        <w:t>作用下</w:t>
      </w:r>
      <w:r w:rsidR="00B37A70">
        <w:rPr>
          <w:rFonts w:hint="eastAsia"/>
        </w:rPr>
        <w:t>将</w:t>
      </w:r>
      <w:r w:rsidR="00BC30E3">
        <w:rPr>
          <w:rFonts w:hint="eastAsia"/>
        </w:rPr>
        <w:t>迅速上树形成树冠火</w:t>
      </w:r>
      <w:r w:rsidR="00B37A70">
        <w:rPr>
          <w:rFonts w:hint="eastAsia"/>
        </w:rPr>
        <w:t>，从</w:t>
      </w:r>
      <w:r w:rsidR="00BC30E3">
        <w:rPr>
          <w:rFonts w:hint="eastAsia"/>
        </w:rPr>
        <w:t>而</w:t>
      </w:r>
      <w:r w:rsidR="00CE7C75">
        <w:rPr>
          <w:rFonts w:hint="eastAsia"/>
        </w:rPr>
        <w:t>酿成</w:t>
      </w:r>
      <w:r w:rsidR="00B37A70">
        <w:rPr>
          <w:rFonts w:hint="eastAsia"/>
        </w:rPr>
        <w:t>森林</w:t>
      </w:r>
      <w:r w:rsidR="00CE7C75">
        <w:rPr>
          <w:rFonts w:hint="eastAsia"/>
        </w:rPr>
        <w:t>火灾</w:t>
      </w:r>
      <w:r w:rsidR="00B37A70">
        <w:rPr>
          <w:rFonts w:hint="eastAsia"/>
        </w:rPr>
        <w:t>。</w:t>
      </w:r>
      <w:r w:rsidR="00205899">
        <w:rPr>
          <w:rFonts w:hint="eastAsia"/>
        </w:rPr>
        <w:t>目前，我国城市面山森林防火主要依靠无人机巡航、视频监控和人工巡查等手段。</w:t>
      </w:r>
      <w:r w:rsidR="00B37A70">
        <w:rPr>
          <w:rFonts w:hint="eastAsia"/>
        </w:rPr>
        <w:t>但</w:t>
      </w:r>
      <w:r w:rsidR="00205899">
        <w:rPr>
          <w:rFonts w:hint="eastAsia"/>
        </w:rPr>
        <w:t>是，城市面山通常无人机巡航会受到一定的飞行限制，而且实施成本较高；视频监控除特定敏感区域外通常不受限制，成为主要的技防手段，适合于大范围2</w:t>
      </w:r>
      <w:r w:rsidR="00205899">
        <w:t>4</w:t>
      </w:r>
      <w:r w:rsidR="00205899">
        <w:rPr>
          <w:rFonts w:hint="eastAsia"/>
        </w:rPr>
        <w:t>小时出林烟火监测，但仍然存在视觉盲区和难于及时发现树冠以下早期林火的缺陷；人工巡查主要不能2</w:t>
      </w:r>
      <w:r w:rsidR="00205899">
        <w:t>4</w:t>
      </w:r>
      <w:r w:rsidR="00205899">
        <w:rPr>
          <w:rFonts w:hint="eastAsia"/>
        </w:rPr>
        <w:t>小时持续开展，时常出现凌晨入林烧香祭祀现象，城市面山</w:t>
      </w:r>
      <w:r w:rsidR="00FE58DD">
        <w:rPr>
          <w:rFonts w:hint="eastAsia"/>
        </w:rPr>
        <w:t>野外用火</w:t>
      </w:r>
      <w:r w:rsidR="00B37A70">
        <w:rPr>
          <w:rFonts w:hint="eastAsia"/>
        </w:rPr>
        <w:t>防不胜防。</w:t>
      </w:r>
      <w:r w:rsidR="00D07494" w:rsidRPr="00315A97">
        <w:rPr>
          <w:rFonts w:hint="eastAsia"/>
          <w:b/>
          <w:bCs/>
        </w:rPr>
        <w:t>五是</w:t>
      </w:r>
      <w:r w:rsidR="00FE58DD" w:rsidRPr="00FE58DD">
        <w:rPr>
          <w:rFonts w:hint="eastAsia"/>
          <w:b/>
          <w:bCs/>
        </w:rPr>
        <w:t>肇事</w:t>
      </w:r>
      <w:r w:rsidR="00D07494" w:rsidRPr="00315A97">
        <w:rPr>
          <w:rFonts w:hint="eastAsia"/>
          <w:b/>
          <w:bCs/>
        </w:rPr>
        <w:t>调查</w:t>
      </w:r>
      <w:r w:rsidR="00FE58DD">
        <w:rPr>
          <w:rFonts w:hint="eastAsia"/>
          <w:b/>
          <w:bCs/>
        </w:rPr>
        <w:t>和火源</w:t>
      </w:r>
      <w:r w:rsidR="00CE7C75" w:rsidRPr="00315A97">
        <w:rPr>
          <w:rFonts w:hint="eastAsia"/>
          <w:b/>
          <w:bCs/>
        </w:rPr>
        <w:t>取证</w:t>
      </w:r>
      <w:r w:rsidR="00FE58DD">
        <w:rPr>
          <w:rFonts w:hint="eastAsia"/>
          <w:b/>
          <w:bCs/>
        </w:rPr>
        <w:t>难的</w:t>
      </w:r>
      <w:r w:rsidR="00D07494" w:rsidRPr="00315A97">
        <w:rPr>
          <w:rFonts w:hint="eastAsia"/>
          <w:b/>
          <w:bCs/>
        </w:rPr>
        <w:t>问题</w:t>
      </w:r>
      <w:r w:rsidR="00FE58DD">
        <w:rPr>
          <w:rFonts w:hint="eastAsia"/>
        </w:rPr>
        <w:t>。城市面山森林</w:t>
      </w:r>
      <w:r w:rsidR="00CE7C75">
        <w:rPr>
          <w:rFonts w:hint="eastAsia"/>
        </w:rPr>
        <w:t>火灾成因</w:t>
      </w:r>
      <w:r w:rsidR="00FE58DD">
        <w:rPr>
          <w:rFonts w:hint="eastAsia"/>
        </w:rPr>
        <w:t>主要是人类因素，但也有极少量的电力设施或雷击火因素。引发火灾的</w:t>
      </w:r>
      <w:r w:rsidR="00CE7C75">
        <w:rPr>
          <w:rFonts w:hint="eastAsia"/>
        </w:rPr>
        <w:t>肇事</w:t>
      </w:r>
      <w:r w:rsidR="00FE58DD">
        <w:rPr>
          <w:rFonts w:hint="eastAsia"/>
        </w:rPr>
        <w:t>成因调查十分困难，需要实地勘察、大量走访和调取监控，特别是在缺失视频监控条件下的成因</w:t>
      </w:r>
      <w:r w:rsidR="00CE7C75">
        <w:rPr>
          <w:rFonts w:hint="eastAsia"/>
        </w:rPr>
        <w:t>调查</w:t>
      </w:r>
      <w:r w:rsidR="00FE58DD">
        <w:rPr>
          <w:rFonts w:hint="eastAsia"/>
        </w:rPr>
        <w:t>和肇事</w:t>
      </w:r>
      <w:r w:rsidR="00CE7C75">
        <w:rPr>
          <w:rFonts w:hint="eastAsia"/>
        </w:rPr>
        <w:t>取证</w:t>
      </w:r>
      <w:r w:rsidR="00FE58DD">
        <w:rPr>
          <w:rFonts w:hint="eastAsia"/>
        </w:rPr>
        <w:t>，十分困难</w:t>
      </w:r>
      <w:r w:rsidR="00D07494">
        <w:rPr>
          <w:rFonts w:hint="eastAsia"/>
        </w:rPr>
        <w:t>。</w:t>
      </w:r>
    </w:p>
    <w:p w:rsidR="00D07494" w:rsidRDefault="0042048F" w:rsidP="0042048F">
      <w:pPr>
        <w:pStyle w:val="a3"/>
        <w:spacing w:line="360" w:lineRule="auto"/>
        <w:ind w:left="420" w:firstLineChars="50" w:firstLine="105"/>
        <w:rPr>
          <w:b/>
          <w:bCs/>
        </w:rPr>
      </w:pPr>
      <w:r w:rsidRPr="0042048F">
        <w:rPr>
          <w:rFonts w:hint="eastAsia"/>
          <w:b/>
          <w:bCs/>
        </w:rPr>
        <w:t>四、</w:t>
      </w:r>
      <w:r w:rsidR="00D07494" w:rsidRPr="0042048F">
        <w:rPr>
          <w:rFonts w:hint="eastAsia"/>
          <w:b/>
          <w:bCs/>
        </w:rPr>
        <w:t>解决方案</w:t>
      </w:r>
    </w:p>
    <w:p w:rsidR="00FE58DD" w:rsidRPr="00FE58DD" w:rsidRDefault="00FE58DD" w:rsidP="00FE58DD">
      <w:pPr>
        <w:spacing w:line="360" w:lineRule="auto"/>
        <w:ind w:firstLineChars="250" w:firstLine="525"/>
      </w:pPr>
      <w:r w:rsidRPr="00FE58DD">
        <w:rPr>
          <w:rFonts w:hint="eastAsia"/>
        </w:rPr>
        <w:t>针对</w:t>
      </w:r>
      <w:r>
        <w:rPr>
          <w:rFonts w:hint="eastAsia"/>
        </w:rPr>
        <w:t>上述普遍性问题，以及随着城市面山森林资源持续增长和愿意就职于巡山护林适</w:t>
      </w:r>
      <w:r>
        <w:rPr>
          <w:rFonts w:hint="eastAsia"/>
        </w:rPr>
        <w:lastRenderedPageBreak/>
        <w:t>宜人员的持续减少，本文提出以技防和智防为主要的解决方案，</w:t>
      </w:r>
      <w:r w:rsidR="00872080">
        <w:rPr>
          <w:rFonts w:hint="eastAsia"/>
        </w:rPr>
        <w:t>探索</w:t>
      </w:r>
      <w:r w:rsidR="005E3D84">
        <w:rPr>
          <w:rFonts w:hint="eastAsia"/>
        </w:rPr>
        <w:t>城市面山森林防火由</w:t>
      </w:r>
      <w:r w:rsidR="00872080">
        <w:rPr>
          <w:rFonts w:hint="eastAsia"/>
        </w:rPr>
        <w:t>经验防控向科学防控、被动防控向主动防控、低效防控向高效防控</w:t>
      </w:r>
      <w:r w:rsidR="005E3D84">
        <w:rPr>
          <w:rFonts w:hint="eastAsia"/>
        </w:rPr>
        <w:t>的新质生产力转型发展途径，并持续在全国城市面山实践提升。</w:t>
      </w:r>
    </w:p>
    <w:p w:rsidR="00CE7C75" w:rsidRDefault="00A333E1" w:rsidP="00A333E1">
      <w:pPr>
        <w:spacing w:line="360" w:lineRule="auto"/>
        <w:ind w:firstLineChars="150" w:firstLine="315"/>
      </w:pPr>
      <w:r>
        <w:rPr>
          <w:rFonts w:hint="eastAsia"/>
        </w:rPr>
        <w:t>（一）</w:t>
      </w:r>
      <w:r w:rsidR="00CE7C75">
        <w:rPr>
          <w:rFonts w:hint="eastAsia"/>
        </w:rPr>
        <w:t>预防</w:t>
      </w:r>
      <w:r w:rsidR="0047477D">
        <w:rPr>
          <w:rFonts w:hint="eastAsia"/>
        </w:rPr>
        <w:t>为</w:t>
      </w:r>
      <w:r>
        <w:rPr>
          <w:rFonts w:hint="eastAsia"/>
        </w:rPr>
        <w:t>盾</w:t>
      </w:r>
      <w:r w:rsidR="0047477D">
        <w:rPr>
          <w:rFonts w:hint="eastAsia"/>
        </w:rPr>
        <w:t>，加强路网</w:t>
      </w:r>
      <w:r>
        <w:rPr>
          <w:rFonts w:hint="eastAsia"/>
        </w:rPr>
        <w:t>智能卡口建设强化</w:t>
      </w:r>
      <w:r w:rsidR="00704A5F">
        <w:rPr>
          <w:rFonts w:hint="eastAsia"/>
        </w:rPr>
        <w:t>多模态</w:t>
      </w:r>
      <w:r w:rsidR="00CE7C75">
        <w:rPr>
          <w:rFonts w:hint="eastAsia"/>
        </w:rPr>
        <w:t>宣</w:t>
      </w:r>
      <w:r w:rsidR="0047477D">
        <w:rPr>
          <w:rFonts w:hint="eastAsia"/>
        </w:rPr>
        <w:t>教</w:t>
      </w:r>
      <w:r>
        <w:rPr>
          <w:rFonts w:hint="eastAsia"/>
        </w:rPr>
        <w:t>与</w:t>
      </w:r>
      <w:r w:rsidR="0047477D">
        <w:rPr>
          <w:rFonts w:hint="eastAsia"/>
        </w:rPr>
        <w:t>火源管控</w:t>
      </w:r>
    </w:p>
    <w:p w:rsidR="00704A5F" w:rsidRPr="00704A5F" w:rsidRDefault="00704A5F" w:rsidP="00704A5F">
      <w:pPr>
        <w:spacing w:line="360" w:lineRule="auto"/>
        <w:ind w:firstLineChars="200" w:firstLine="420"/>
      </w:pPr>
      <w:r>
        <w:rPr>
          <w:rFonts w:hint="eastAsia"/>
        </w:rPr>
        <w:t>城市面山的人车流量、活动区域、活动时段和活动强度，是火源的主要影响因子，在城市面山出入林区的路口及路网加强智能卡口建设实施2</w:t>
      </w:r>
      <w:r>
        <w:t>4</w:t>
      </w:r>
      <w:r>
        <w:rPr>
          <w:rFonts w:hint="eastAsia"/>
        </w:rPr>
        <w:t>小时无人值守的语音、文字、喊话、对讲等多模态宣教和火源管控，既可以增强法律法规和防火意识的宣传教育，又可以</w:t>
      </w:r>
      <w:r w:rsidR="00091051">
        <w:rPr>
          <w:rFonts w:hint="eastAsia"/>
        </w:rPr>
        <w:t>实时监测人为火源的主要影响因子数据，还可以为灾后调查取证和人员追踪提供影像数据，从而对城市面山路网实施2</w:t>
      </w:r>
      <w:r w:rsidR="00091051">
        <w:t>4</w:t>
      </w:r>
      <w:r w:rsidR="00091051">
        <w:rPr>
          <w:rFonts w:hint="eastAsia"/>
        </w:rPr>
        <w:t>小时的火源宣教、管控和监测，与防火检查站相比较，具有投资成本低、运行费用少和时空数据全的显著优点，可为城市面山的森林防火建立起预防为主的防护盾牌</w:t>
      </w:r>
      <w:r w:rsidR="006953EB">
        <w:rPr>
          <w:rFonts w:hint="eastAsia"/>
        </w:rPr>
        <w:t>，实现传统标语宣教向多模态智能宣教、白天宣教向昼夜宣教、有人值守向无人值守转型。</w:t>
      </w:r>
    </w:p>
    <w:p w:rsidR="00CE7C75" w:rsidRDefault="00A333E1" w:rsidP="00A333E1">
      <w:pPr>
        <w:spacing w:line="360" w:lineRule="auto"/>
        <w:ind w:firstLineChars="150" w:firstLine="315"/>
      </w:pPr>
      <w:r>
        <w:rPr>
          <w:rFonts w:hint="eastAsia"/>
        </w:rPr>
        <w:t>（二</w:t>
      </w:r>
      <w:r>
        <w:t>）</w:t>
      </w:r>
      <w:r w:rsidR="0047477D">
        <w:rPr>
          <w:rFonts w:hint="eastAsia"/>
        </w:rPr>
        <w:t>预测为</w:t>
      </w:r>
      <w:r>
        <w:rPr>
          <w:rFonts w:hint="eastAsia"/>
        </w:rPr>
        <w:t>矛</w:t>
      </w:r>
      <w:r w:rsidR="0047477D">
        <w:rPr>
          <w:rFonts w:hint="eastAsia"/>
        </w:rPr>
        <w:t>，加强</w:t>
      </w:r>
      <w:r>
        <w:rPr>
          <w:rFonts w:hint="eastAsia"/>
        </w:rPr>
        <w:t>高时空精度</w:t>
      </w:r>
      <w:r w:rsidR="0047477D">
        <w:rPr>
          <w:rFonts w:hint="eastAsia"/>
        </w:rPr>
        <w:t>火险等级预测预警</w:t>
      </w:r>
      <w:r>
        <w:rPr>
          <w:rFonts w:hint="eastAsia"/>
        </w:rPr>
        <w:t>与主动防控能力</w:t>
      </w:r>
    </w:p>
    <w:p w:rsidR="00091051" w:rsidRDefault="00091051" w:rsidP="00A333E1">
      <w:pPr>
        <w:spacing w:line="360" w:lineRule="auto"/>
        <w:ind w:firstLineChars="150" w:firstLine="315"/>
      </w:pPr>
      <w:r>
        <w:rPr>
          <w:rFonts w:hint="eastAsia"/>
        </w:rPr>
        <w:t>城市面山的不同坡位和坡向的微气候</w:t>
      </w:r>
      <w:r w:rsidR="000D559E">
        <w:rPr>
          <w:rFonts w:hint="eastAsia"/>
        </w:rPr>
        <w:t>因子</w:t>
      </w:r>
      <w:r>
        <w:rPr>
          <w:rFonts w:hint="eastAsia"/>
        </w:rPr>
        <w:t>、优势树种、凋落物组成、凋落物含水率、凋落物载量</w:t>
      </w:r>
      <w:r w:rsidR="000D559E">
        <w:rPr>
          <w:rFonts w:hint="eastAsia"/>
        </w:rPr>
        <w:t>等都有所不同，在城市面山的不同坡位（高、中、低海拔和平地）、不同坡向（阳坡和阴坡）、不同优势树种地类</w:t>
      </w:r>
      <w:r w:rsidR="001066C1">
        <w:rPr>
          <w:rFonts w:hint="eastAsia"/>
        </w:rPr>
        <w:t>、</w:t>
      </w:r>
      <w:r w:rsidR="000D559E">
        <w:rPr>
          <w:rFonts w:hint="eastAsia"/>
        </w:rPr>
        <w:t>不同人类活动区域类型</w:t>
      </w:r>
      <w:r w:rsidR="001066C1">
        <w:rPr>
          <w:rFonts w:hint="eastAsia"/>
        </w:rPr>
        <w:t>和电力设施部署区域</w:t>
      </w:r>
      <w:r w:rsidR="000D559E">
        <w:rPr>
          <w:rFonts w:hint="eastAsia"/>
        </w:rPr>
        <w:t>分别安装部署火险因子综合监测站，实时监测微气候因子（空气温度、空气湿度、降雨量、光照强度、风力、风向、大气压力等）、地表因子（地表温度、地表湿度）、土壤因子（表层温度、表层湿度）、凋落物因子（厚度、表面含水率、各分层含水率、各分层密度）、物候状态（冰雪、雨水、光地、增减变化、返青等）</w:t>
      </w:r>
      <w:r w:rsidR="00432466">
        <w:rPr>
          <w:rFonts w:hint="eastAsia"/>
        </w:rPr>
        <w:t>和</w:t>
      </w:r>
      <w:r w:rsidR="000D559E">
        <w:rPr>
          <w:rFonts w:hint="eastAsia"/>
        </w:rPr>
        <w:t>物候因子（CCI、GCC、RCC、BCC、</w:t>
      </w:r>
      <w:r w:rsidR="00432466">
        <w:rPr>
          <w:rFonts w:hint="eastAsia"/>
        </w:rPr>
        <w:t>EVI、N</w:t>
      </w:r>
      <w:r w:rsidR="000D559E">
        <w:rPr>
          <w:rFonts w:hint="eastAsia"/>
        </w:rPr>
        <w:t>DVI、</w:t>
      </w:r>
      <w:r w:rsidR="00432466">
        <w:rPr>
          <w:rFonts w:hint="eastAsia"/>
        </w:rPr>
        <w:t>EXG</w:t>
      </w:r>
      <w:r w:rsidR="000D559E">
        <w:rPr>
          <w:rFonts w:hint="eastAsia"/>
        </w:rPr>
        <w:t>）</w:t>
      </w:r>
      <w:r w:rsidR="00432466">
        <w:rPr>
          <w:rFonts w:hint="eastAsia"/>
        </w:rPr>
        <w:t>，结合路网智能卡口监测的人为火源因子（人车流量、活动区域、活动时段、活动强度）和林地资源调查数据，利用深度强化学习技术构建高精度的火灾发生概率预测算法模型，实现对不同点位类型的林区火险等级预测，进而可根据与对观测站点类似的林地数据进行泛化，从而实施每小时的</w:t>
      </w:r>
      <w:r w:rsidR="00432466">
        <w:t>100m*100m</w:t>
      </w:r>
      <w:r w:rsidR="00432466">
        <w:rPr>
          <w:rFonts w:hint="eastAsia"/>
        </w:rPr>
        <w:t>高时空精度的火险等级预测预警，还可以聚合成各管护站、分场级的火险等级，以便各管护站或分场科学决策和部署人力资源，按时空预警等级有的放矢的开展应急响应工作，实现经验防控向科学防控</w:t>
      </w:r>
      <w:r w:rsidR="006953EB">
        <w:rPr>
          <w:rFonts w:hint="eastAsia"/>
        </w:rPr>
        <w:t>、</w:t>
      </w:r>
      <w:r w:rsidR="00432466">
        <w:rPr>
          <w:rFonts w:hint="eastAsia"/>
        </w:rPr>
        <w:t>被动防控向主动防控转型</w:t>
      </w:r>
      <w:r w:rsidR="006953EB">
        <w:rPr>
          <w:rFonts w:hint="eastAsia"/>
        </w:rPr>
        <w:t>。</w:t>
      </w:r>
    </w:p>
    <w:p w:rsidR="001066C1" w:rsidRDefault="001066C1" w:rsidP="00A333E1">
      <w:pPr>
        <w:spacing w:line="360" w:lineRule="auto"/>
        <w:ind w:firstLineChars="150" w:firstLine="315"/>
      </w:pPr>
      <w:r>
        <w:rPr>
          <w:rFonts w:hint="eastAsia"/>
        </w:rPr>
        <w:t xml:space="preserve"> 在我国东北、新疆、西北和西南等地区，存在雷击火隐患。可在城市面山易引发雷击火的区域增设甚低频/低频三维雷电监测站，实时监测地闪雷击现象，在算法模型中增加雷击火预测预警因子，从而可全面实现人为火、电力火、雷击火等预测预警。</w:t>
      </w:r>
    </w:p>
    <w:p w:rsidR="00A333E1" w:rsidRDefault="0042048F" w:rsidP="00A333E1">
      <w:pPr>
        <w:spacing w:line="360" w:lineRule="auto"/>
        <w:ind w:firstLineChars="150" w:firstLine="315"/>
      </w:pPr>
      <w:r>
        <w:rPr>
          <w:rFonts w:hint="eastAsia"/>
        </w:rPr>
        <w:t>（三）</w:t>
      </w:r>
      <w:r w:rsidR="00CE7C75">
        <w:rPr>
          <w:rFonts w:hint="eastAsia"/>
        </w:rPr>
        <w:t>监测</w:t>
      </w:r>
      <w:r w:rsidR="0047477D">
        <w:rPr>
          <w:rFonts w:hint="eastAsia"/>
        </w:rPr>
        <w:t>为</w:t>
      </w:r>
      <w:r w:rsidR="00A333E1">
        <w:rPr>
          <w:rFonts w:hint="eastAsia"/>
        </w:rPr>
        <w:t>铠</w:t>
      </w:r>
      <w:r w:rsidR="0047477D">
        <w:rPr>
          <w:rFonts w:hint="eastAsia"/>
        </w:rPr>
        <w:t>，</w:t>
      </w:r>
      <w:r w:rsidR="00A333E1">
        <w:rPr>
          <w:rFonts w:hint="eastAsia"/>
        </w:rPr>
        <w:t>加强立体化火情监测定位报警</w:t>
      </w:r>
      <w:r w:rsidR="00704A5F">
        <w:rPr>
          <w:rFonts w:hint="eastAsia"/>
        </w:rPr>
        <w:t>体系</w:t>
      </w:r>
      <w:r w:rsidR="00A333E1">
        <w:rPr>
          <w:rFonts w:hint="eastAsia"/>
        </w:rPr>
        <w:t>与快速处置响应</w:t>
      </w:r>
    </w:p>
    <w:p w:rsidR="006953EB" w:rsidRDefault="001066C1" w:rsidP="00A333E1">
      <w:pPr>
        <w:spacing w:line="360" w:lineRule="auto"/>
        <w:ind w:firstLineChars="150" w:firstLine="315"/>
      </w:pPr>
      <w:r>
        <w:rPr>
          <w:rFonts w:hint="eastAsia"/>
        </w:rPr>
        <w:lastRenderedPageBreak/>
        <w:t>城市面山的地表火情监测是最后一道防线，若不能及时发现定位报警和快速处置，极可能引发森林火灾。因此，</w:t>
      </w:r>
      <w:r w:rsidR="00EE4043">
        <w:rPr>
          <w:rFonts w:hint="eastAsia"/>
        </w:rPr>
        <w:t>可</w:t>
      </w:r>
      <w:r>
        <w:rPr>
          <w:rFonts w:hint="eastAsia"/>
        </w:rPr>
        <w:t>在城市面山的至高点建设双光谱（白天利用可见光谱影像监测、夜晚利用红外光谱影像监测）</w:t>
      </w:r>
      <w:r w:rsidR="00EE4043">
        <w:rPr>
          <w:rFonts w:hint="eastAsia"/>
        </w:rPr>
        <w:t>重型云台监控视频，可在运营商铁塔或自建铁塔搭载安装，实施大范围的2</w:t>
      </w:r>
      <w:r w:rsidR="00EE4043">
        <w:t>4</w:t>
      </w:r>
      <w:r w:rsidR="00EE4043">
        <w:rPr>
          <w:rFonts w:hint="eastAsia"/>
        </w:rPr>
        <w:t>小时出林烟火现象监控和定位报警；为克服视频监控存在的盲区、观光区、露营区、人行道、祭祀区、采摘区等关键部位的高风险林缘区域，可在这些区域安装部署地表火探测器，利用树木固定安装，可实施2</w:t>
      </w:r>
      <w:r w:rsidR="00EE4043">
        <w:t>4</w:t>
      </w:r>
      <w:r w:rsidR="00EE4043">
        <w:rPr>
          <w:rFonts w:hint="eastAsia"/>
        </w:rPr>
        <w:t>小时林下火情的早期监测和定位报警</w:t>
      </w:r>
      <w:r w:rsidR="008C6F91">
        <w:rPr>
          <w:rFonts w:hint="eastAsia"/>
        </w:rPr>
        <w:t>，并取得地表火发生的火源取证照片；</w:t>
      </w:r>
      <w:r w:rsidR="00EE4043">
        <w:rPr>
          <w:rFonts w:hint="eastAsia"/>
        </w:rPr>
        <w:t>将智能卡口视频联网实施边缘计算的AI烟火监测，从而可构建起林上双光谱视频监控、路网智能卡口视频监控、林下重要部位地表火探测的立体监测网，规避了无人机受限、视频监控受限、巡护员下班休息等问题，让城市面山2</w:t>
      </w:r>
      <w:r w:rsidR="00EE4043">
        <w:t>4</w:t>
      </w:r>
      <w:r w:rsidR="00EE4043">
        <w:rPr>
          <w:rFonts w:hint="eastAsia"/>
        </w:rPr>
        <w:t>小时穿上立体保护的铠甲。</w:t>
      </w:r>
    </w:p>
    <w:p w:rsidR="00CE7C75" w:rsidRDefault="00A333E1" w:rsidP="00A333E1">
      <w:pPr>
        <w:spacing w:line="360" w:lineRule="auto"/>
        <w:ind w:firstLineChars="150" w:firstLine="315"/>
      </w:pPr>
      <w:r>
        <w:rPr>
          <w:rFonts w:hint="eastAsia"/>
        </w:rPr>
        <w:t>（四）</w:t>
      </w:r>
      <w:r w:rsidR="0042048F">
        <w:rPr>
          <w:rFonts w:hint="eastAsia"/>
        </w:rPr>
        <w:t>智防</w:t>
      </w:r>
      <w:r>
        <w:rPr>
          <w:rFonts w:hint="eastAsia"/>
        </w:rPr>
        <w:t>为脑，</w:t>
      </w:r>
      <w:r w:rsidR="008C6F91">
        <w:rPr>
          <w:rFonts w:hint="eastAsia"/>
        </w:rPr>
        <w:t>融合</w:t>
      </w:r>
      <w:r w:rsidR="00704A5F">
        <w:rPr>
          <w:rFonts w:hint="eastAsia"/>
        </w:rPr>
        <w:t>人防、物防</w:t>
      </w:r>
      <w:r w:rsidR="008C6F91">
        <w:rPr>
          <w:rFonts w:hint="eastAsia"/>
        </w:rPr>
        <w:t>和</w:t>
      </w:r>
      <w:r w:rsidR="00704A5F">
        <w:rPr>
          <w:rFonts w:hint="eastAsia"/>
        </w:rPr>
        <w:t>技防</w:t>
      </w:r>
      <w:r w:rsidR="008C6F91">
        <w:rPr>
          <w:rFonts w:hint="eastAsia"/>
        </w:rPr>
        <w:t>增强智能化处置指挥</w:t>
      </w:r>
      <w:r w:rsidR="00704A5F">
        <w:rPr>
          <w:rFonts w:hint="eastAsia"/>
        </w:rPr>
        <w:t>能力</w:t>
      </w:r>
    </w:p>
    <w:p w:rsidR="00EE4043" w:rsidRDefault="007F0228" w:rsidP="00DD41B7">
      <w:pPr>
        <w:spacing w:line="360" w:lineRule="auto"/>
        <w:ind w:firstLineChars="200" w:firstLine="420"/>
      </w:pPr>
      <w:r>
        <w:rPr>
          <w:rFonts w:hint="eastAsia"/>
        </w:rPr>
        <w:t>城市面山通常涉及许多重要保护对象和单位，</w:t>
      </w:r>
      <w:r w:rsidR="008C6F91">
        <w:rPr>
          <w:rFonts w:hint="eastAsia"/>
        </w:rPr>
        <w:t>为加强森林火灾的扑救处置能力，通常都建立有专业或半专业灭火队伍，配置了相应的防灭火物资、设施、装备和车辆，以便根据火灾情况及气象条件指挥组织灭火。可利用林地资源调查数据、林区微气候监测数据、人防部署数据和物防储备数据，以及无人机火场回传的火线蔓延动态数据，借助深度学习人工智能技术构建火灾行为预测指挥算法模型，实时预测预警爆燃火、蔓延趋势和蔓延速度，以便科学指挥扑救，有效减少或避免人员伤亡。</w:t>
      </w:r>
    </w:p>
    <w:p w:rsidR="002006AF" w:rsidRDefault="0042048F" w:rsidP="00DD41B7">
      <w:pPr>
        <w:spacing w:line="360" w:lineRule="auto"/>
        <w:ind w:firstLineChars="200" w:firstLine="420"/>
      </w:pPr>
      <w:r>
        <w:rPr>
          <w:rFonts w:hint="eastAsia"/>
        </w:rPr>
        <w:t>五、实践</w:t>
      </w:r>
      <w:r w:rsidR="002006AF">
        <w:rPr>
          <w:rFonts w:hint="eastAsia"/>
        </w:rPr>
        <w:t>案例</w:t>
      </w:r>
    </w:p>
    <w:p w:rsidR="00CE7C75" w:rsidRDefault="00DD41B7" w:rsidP="00DD41B7">
      <w:pPr>
        <w:spacing w:line="360" w:lineRule="auto"/>
        <w:ind w:firstLineChars="200" w:firstLine="420"/>
      </w:pPr>
      <w:r>
        <w:rPr>
          <w:rFonts w:hint="eastAsia"/>
        </w:rPr>
        <w:t>城市面山的森林防火，是属于防范与管控难度最大的类型，人为因素火险高于自然公园或旅游景区，主要原因是2</w:t>
      </w:r>
      <w:r>
        <w:t>4</w:t>
      </w:r>
      <w:r>
        <w:rPr>
          <w:rFonts w:hint="eastAsia"/>
        </w:rPr>
        <w:t>小时均存在人类活动。因此，也是立体化、智能化、实时化防控要求最高的类型。近年来，本文提出的解决方案先后在华北地区的</w:t>
      </w:r>
      <w:r w:rsidR="00CE7C75">
        <w:rPr>
          <w:rFonts w:hint="eastAsia"/>
        </w:rPr>
        <w:t>北京市西山</w:t>
      </w:r>
      <w:r>
        <w:rPr>
          <w:rFonts w:hint="eastAsia"/>
        </w:rPr>
        <w:t>试验</w:t>
      </w:r>
      <w:r w:rsidR="00CE7C75">
        <w:rPr>
          <w:rFonts w:hint="eastAsia"/>
        </w:rPr>
        <w:t>林场</w:t>
      </w:r>
      <w:r>
        <w:rPr>
          <w:rFonts w:hint="eastAsia"/>
        </w:rPr>
        <w:t>、华东地区的威海刘公岛国家森林公园、西南地区的重庆壁山区东风林场、四川成都市龙泉驿国家森林公园、云南昆明市西山林场等开展实践探索</w:t>
      </w:r>
      <w:r w:rsidR="00CE7C75">
        <w:rPr>
          <w:rFonts w:hint="eastAsia"/>
        </w:rPr>
        <w:t>，</w:t>
      </w:r>
      <w:r>
        <w:rPr>
          <w:rFonts w:hint="eastAsia"/>
        </w:rPr>
        <w:t>通过少量部署高空视频、路网部署智能卡口、重要部位（观光道路和祭祀）部署地表火探测器、典型林区部署火险因子综合监测站等技术方案，</w:t>
      </w:r>
      <w:r w:rsidR="00EB1C53">
        <w:rPr>
          <w:rFonts w:hint="eastAsia"/>
        </w:rPr>
        <w:t>探索出城市面山向科学防控、主动防控、高效防控的新质生产力转型发展的模式，使城市面山森林防火能够有效的防范于未然，并逐步过渡适应护林员持续减少的未来趋势。</w:t>
      </w:r>
    </w:p>
    <w:p w:rsidR="002006AF" w:rsidRDefault="0042048F" w:rsidP="0042048F">
      <w:pPr>
        <w:pStyle w:val="a3"/>
        <w:spacing w:line="360" w:lineRule="auto"/>
        <w:ind w:left="420" w:firstLineChars="0" w:firstLine="0"/>
      </w:pPr>
      <w:r>
        <w:rPr>
          <w:rFonts w:hint="eastAsia"/>
          <w:highlight w:val="lightGray"/>
        </w:rPr>
        <w:t>六</w:t>
      </w:r>
      <w:r>
        <w:rPr>
          <w:rFonts w:hint="eastAsia"/>
        </w:rPr>
        <w:t>、</w:t>
      </w:r>
      <w:r w:rsidR="002006AF">
        <w:rPr>
          <w:rFonts w:hint="eastAsia"/>
        </w:rPr>
        <w:t>总结</w:t>
      </w:r>
    </w:p>
    <w:p w:rsidR="00EB1C53" w:rsidRDefault="00EB1C53" w:rsidP="00EB1C53">
      <w:pPr>
        <w:spacing w:line="360" w:lineRule="auto"/>
        <w:ind w:firstLineChars="200" w:firstLine="420"/>
      </w:pPr>
      <w:r>
        <w:rPr>
          <w:rFonts w:hint="eastAsia"/>
        </w:rPr>
        <w:t>本文针对我国森林防火难度最大的城市面山问题，充分利用人物联网、人工智能、云计算等新一代信息技术，在多年的探索实践基础上提出了可广泛推广应用于我国城市面山林森</w:t>
      </w:r>
      <w:r>
        <w:rPr>
          <w:rFonts w:hint="eastAsia"/>
        </w:rPr>
        <w:lastRenderedPageBreak/>
        <w:t>防火的地面监控系统解决方案，该解决方案通过多年实践表明，能够有效克服城市面山无人机受限、人员队伍受限的问题，从预防、预测、监测到处置，提供科学化、主动化、高效化的新质生产力手段，</w:t>
      </w:r>
      <w:r w:rsidR="0054767F">
        <w:rPr>
          <w:rFonts w:hint="eastAsia"/>
        </w:rPr>
        <w:t>让城市面山在充分发挥其重要生态服务功能价值的同时，又能够得到有效可控的生态资源保护。</w:t>
      </w:r>
    </w:p>
    <w:sectPr w:rsidR="00EB1C5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Helvetica Neue">
    <w:panose1 w:val="02000503000000020004"/>
    <w:charset w:val="00"/>
    <w:family w:val="auto"/>
    <w:pitch w:val="variable"/>
    <w:sig w:usb0="E50002FF" w:usb1="500079DB" w:usb2="0000001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F4C80"/>
    <w:multiLevelType w:val="hybridMultilevel"/>
    <w:tmpl w:val="4196758A"/>
    <w:lvl w:ilvl="0" w:tplc="0B285752">
      <w:start w:val="3"/>
      <w:numFmt w:val="japaneseCounting"/>
      <w:lvlText w:val="（%1）"/>
      <w:lvlJc w:val="left"/>
      <w:pPr>
        <w:ind w:left="1140" w:hanging="72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1B4E44DC"/>
    <w:multiLevelType w:val="hybridMultilevel"/>
    <w:tmpl w:val="C5CE277E"/>
    <w:lvl w:ilvl="0" w:tplc="4DDED17A">
      <w:start w:val="4"/>
      <w:numFmt w:val="japaneseCounting"/>
      <w:lvlText w:val="（%1）"/>
      <w:lvlJc w:val="left"/>
      <w:pPr>
        <w:ind w:left="1140" w:hanging="72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 w15:restartNumberingAfterBreak="0">
    <w:nsid w:val="366D28CC"/>
    <w:multiLevelType w:val="hybridMultilevel"/>
    <w:tmpl w:val="1F52FDAC"/>
    <w:lvl w:ilvl="0" w:tplc="73B42884">
      <w:start w:val="1"/>
      <w:numFmt w:val="japaneseCounting"/>
      <w:lvlText w:val="%1、"/>
      <w:lvlJc w:val="left"/>
      <w:pPr>
        <w:ind w:left="420" w:hanging="420"/>
      </w:pPr>
      <w:rPr>
        <w:rFonts w:hint="default"/>
        <w:lang w:val="en-U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632D7AEF"/>
    <w:multiLevelType w:val="hybridMultilevel"/>
    <w:tmpl w:val="DD104402"/>
    <w:lvl w:ilvl="0" w:tplc="C770912C">
      <w:start w:val="1"/>
      <w:numFmt w:val="japaneseCounting"/>
      <w:lvlText w:val="（%1）"/>
      <w:lvlJc w:val="left"/>
      <w:pPr>
        <w:ind w:left="1140" w:hanging="72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num w:numId="1" w16cid:durableId="661203972">
    <w:abstractNumId w:val="2"/>
  </w:num>
  <w:num w:numId="2" w16cid:durableId="1642996044">
    <w:abstractNumId w:val="1"/>
  </w:num>
  <w:num w:numId="3" w16cid:durableId="1909609567">
    <w:abstractNumId w:val="0"/>
  </w:num>
  <w:num w:numId="4" w16cid:durableId="11225770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6AF"/>
    <w:rsid w:val="00053FBD"/>
    <w:rsid w:val="00091051"/>
    <w:rsid w:val="000D559E"/>
    <w:rsid w:val="001066C1"/>
    <w:rsid w:val="001260A4"/>
    <w:rsid w:val="002006AF"/>
    <w:rsid w:val="00205899"/>
    <w:rsid w:val="00255744"/>
    <w:rsid w:val="00315A97"/>
    <w:rsid w:val="003866A7"/>
    <w:rsid w:val="0042048F"/>
    <w:rsid w:val="00432466"/>
    <w:rsid w:val="0047477D"/>
    <w:rsid w:val="0054767F"/>
    <w:rsid w:val="00582A91"/>
    <w:rsid w:val="005A634F"/>
    <w:rsid w:val="005E3D84"/>
    <w:rsid w:val="006139D4"/>
    <w:rsid w:val="006953EB"/>
    <w:rsid w:val="00704A5F"/>
    <w:rsid w:val="007F0228"/>
    <w:rsid w:val="00803255"/>
    <w:rsid w:val="00872080"/>
    <w:rsid w:val="008870B7"/>
    <w:rsid w:val="008C6F91"/>
    <w:rsid w:val="00A333E1"/>
    <w:rsid w:val="00AA6066"/>
    <w:rsid w:val="00B37A70"/>
    <w:rsid w:val="00BC30E3"/>
    <w:rsid w:val="00C27CDC"/>
    <w:rsid w:val="00C56CE2"/>
    <w:rsid w:val="00CE7C75"/>
    <w:rsid w:val="00D07494"/>
    <w:rsid w:val="00D77739"/>
    <w:rsid w:val="00DA0244"/>
    <w:rsid w:val="00DD41B7"/>
    <w:rsid w:val="00EB1C53"/>
    <w:rsid w:val="00EE4043"/>
    <w:rsid w:val="00FE58DD"/>
    <w:rsid w:val="00FE6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E2110F8-68EE-F648-AA19-B044268C3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06AF"/>
    <w:pPr>
      <w:ind w:firstLineChars="200" w:firstLine="420"/>
    </w:pPr>
  </w:style>
  <w:style w:type="character" w:styleId="a4">
    <w:name w:val="Strong"/>
    <w:basedOn w:val="a0"/>
    <w:uiPriority w:val="22"/>
    <w:qFormat/>
    <w:rsid w:val="003866A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654</Words>
  <Characters>3731</Characters>
  <Application>Microsoft Office Word</Application>
  <DocSecurity>0</DocSecurity>
  <Lines>31</Lines>
  <Paragraphs>8</Paragraphs>
  <ScaleCrop>false</ScaleCrop>
  <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2024-11-07T06:20:00Z</dcterms:created>
  <dcterms:modified xsi:type="dcterms:W3CDTF">2024-11-07T06:20:00Z</dcterms:modified>
</cp:coreProperties>
</file>