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ind w:firstLine="420"/>
        <w:jc w:val="center"/>
        <w:rPr>
          <w:rFonts w:hint="eastAsia" w:ascii="宋体" w:hAnsi="宋体" w:eastAsia="宋体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《证券投资学》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教学大纲</w:t>
      </w:r>
    </w:p>
    <w:bookmarkEnd w:id="0"/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第一部分 大纲说明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一、课程性质、目的与任务</w:t>
      </w:r>
    </w:p>
    <w:p>
      <w:pPr>
        <w:pStyle w:val="7"/>
        <w:spacing w:before="0" w:beforeAutospacing="0" w:after="0" w:afterAutospacing="0" w:line="360" w:lineRule="auto"/>
        <w:ind w:firstLine="420" w:firstLineChars="200"/>
      </w:pPr>
      <w:r>
        <w:rPr>
          <w:rFonts w:hint="eastAsia"/>
          <w:sz w:val="21"/>
          <w:szCs w:val="21"/>
        </w:rPr>
        <w:t>1．</w:t>
      </w:r>
      <w:r>
        <w:rPr>
          <w:sz w:val="21"/>
          <w:szCs w:val="21"/>
        </w:rPr>
        <w:t>课程性质</w:t>
      </w:r>
    </w:p>
    <w:p>
      <w:pPr>
        <w:pStyle w:val="5"/>
        <w:spacing w:line="360" w:lineRule="auto"/>
        <w:ind w:firstLine="420"/>
        <w:rPr>
          <w:rFonts w:hint="eastAsia"/>
          <w:sz w:val="21"/>
        </w:rPr>
      </w:pPr>
      <w:r>
        <w:rPr>
          <w:rFonts w:hint="eastAsia"/>
          <w:sz w:val="21"/>
        </w:rPr>
        <w:t>《证券投资学》既是金融学、金融工程、保险学等应用经济学专业的核心课程，也是各理论经济学专业的专业基础课，它集理论性、技术性和实践性为一体。证券投资学是一门研究证券投资运行规律的专门学科，通过本课程的学习，有利于培养大学生投资理财方面的能力，树立经济活动的风险意识，提高学生的综合素质，也有利于培养投资方面的专业人才。</w:t>
      </w:r>
    </w:p>
    <w:p>
      <w:pPr>
        <w:pStyle w:val="7"/>
        <w:spacing w:before="0" w:beforeAutospacing="0" w:after="0" w:afterAutospacing="0" w:line="360" w:lineRule="auto"/>
        <w:ind w:firstLine="420" w:firstLineChars="200"/>
        <w:outlineLvl w:val="0"/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教学目的和要求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通过</w:t>
      </w:r>
      <w:r>
        <w:rPr>
          <w:rFonts w:hint="eastAsia"/>
          <w:sz w:val="21"/>
          <w:szCs w:val="21"/>
        </w:rPr>
        <w:t>《证券投资学》课程</w:t>
      </w:r>
      <w:r>
        <w:rPr>
          <w:sz w:val="21"/>
          <w:szCs w:val="21"/>
        </w:rPr>
        <w:t>的学习，</w:t>
      </w:r>
      <w:r>
        <w:rPr>
          <w:rFonts w:hint="eastAsia"/>
          <w:sz w:val="21"/>
          <w:szCs w:val="21"/>
        </w:rPr>
        <w:t>使学生能够系统、全面地掌握证券市场及证券投资的基本知识，熟悉证券市场的投资运作和管理措施，学会进行科学的、理性的投资并能够运用和服务于政府部门、银行机构、证券机构、企业及从事投资活动的个人实践。本课程学习难度一般，具有货币银行学基础的学生均能很快地适应本课程的学习。但为了更好地掌握这门课程，在</w:t>
      </w:r>
      <w:r>
        <w:rPr>
          <w:sz w:val="21"/>
          <w:szCs w:val="21"/>
        </w:rPr>
        <w:t>课前预习和课后复习是非常必要的。在学习过程中，学生还应该注意完成一定的课后习题，这有助于学生对于问题的进一步理解。</w:t>
      </w:r>
      <w:r>
        <w:rPr>
          <w:rFonts w:hint="eastAsia"/>
          <w:sz w:val="21"/>
          <w:szCs w:val="21"/>
        </w:rPr>
        <w:t>授课</w:t>
      </w:r>
      <w:r>
        <w:rPr>
          <w:sz w:val="21"/>
          <w:szCs w:val="21"/>
        </w:rPr>
        <w:t>的老师应该注重在授课过程中尽量结合实例，用比较通俗易懂的语言使学生理解</w:t>
      </w:r>
      <w:r>
        <w:rPr>
          <w:rFonts w:hint="eastAsia"/>
          <w:sz w:val="21"/>
          <w:szCs w:val="21"/>
        </w:rPr>
        <w:t>证券投资中</w:t>
      </w:r>
      <w:r>
        <w:rPr>
          <w:sz w:val="21"/>
          <w:szCs w:val="21"/>
        </w:rPr>
        <w:t>比较深奥的理论，增加学生学习的兴趣。任课教师还可自编一定的习题，让学生通过做题目来理解书本中的内容。</w:t>
      </w:r>
    </w:p>
    <w:p>
      <w:pPr>
        <w:pStyle w:val="7"/>
        <w:spacing w:before="0" w:beforeAutospacing="0" w:after="0" w:afterAutospacing="0" w:line="360" w:lineRule="auto"/>
        <w:ind w:firstLine="420" w:firstLineChars="20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本课程的基本内容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本课程共十章，主要介绍了证券投资学的基本概念、各类证券投资工具、证券市场、证券投资分析、风险防范和市场监管等内容。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二、课程的教学层次</w:t>
      </w:r>
    </w:p>
    <w:p>
      <w:pPr>
        <w:pStyle w:val="7"/>
        <w:spacing w:before="0" w:beforeAutospacing="0" w:after="0" w:afterAutospacing="0" w:line="360" w:lineRule="auto"/>
        <w:ind w:firstLine="420" w:firstLineChars="200"/>
      </w:pPr>
      <w:r>
        <w:rPr>
          <w:sz w:val="21"/>
          <w:szCs w:val="21"/>
        </w:rPr>
        <w:t>在课程中，</w:t>
      </w:r>
      <w:r>
        <w:rPr>
          <w:rFonts w:hint="eastAsia"/>
          <w:sz w:val="21"/>
          <w:szCs w:val="21"/>
        </w:rPr>
        <w:t>将</w:t>
      </w:r>
      <w:r>
        <w:rPr>
          <w:sz w:val="21"/>
          <w:szCs w:val="21"/>
        </w:rPr>
        <w:t>教学内容分成了解、掌握、</w:t>
      </w:r>
      <w:r>
        <w:rPr>
          <w:rFonts w:hint="eastAsia"/>
          <w:sz w:val="21"/>
          <w:szCs w:val="21"/>
        </w:rPr>
        <w:t>运用</w:t>
      </w:r>
      <w:r>
        <w:rPr>
          <w:sz w:val="21"/>
          <w:szCs w:val="21"/>
        </w:rPr>
        <w:t>三个层次要求。对于书中案例分析、</w:t>
      </w:r>
      <w:r>
        <w:rPr>
          <w:rFonts w:hint="eastAsia"/>
          <w:sz w:val="21"/>
          <w:szCs w:val="21"/>
        </w:rPr>
        <w:t>资料卡</w:t>
      </w:r>
      <w:r>
        <w:rPr>
          <w:sz w:val="21"/>
          <w:szCs w:val="21"/>
        </w:rPr>
        <w:t>部分，以学生自学为主，不作考试要求。</w:t>
      </w:r>
    </w:p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  <w:r>
        <w:rPr>
          <w:rFonts w:ascii="宋体" w:hAnsi="宋体"/>
          <w:b/>
          <w:sz w:val="24"/>
        </w:rPr>
        <w:t>第二部分 教学过程建议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一、教学形式建议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本课程的教学以学生学习文字教材的基本内容为主，系统全面地学习</w:t>
      </w:r>
      <w:r>
        <w:rPr>
          <w:rFonts w:hint="eastAsia"/>
          <w:sz w:val="21"/>
          <w:szCs w:val="21"/>
        </w:rPr>
        <w:t>证券投资学</w:t>
      </w:r>
      <w:r>
        <w:rPr>
          <w:sz w:val="21"/>
          <w:szCs w:val="21"/>
        </w:rPr>
        <w:t>的基本内容</w:t>
      </w:r>
      <w:r>
        <w:rPr>
          <w:rFonts w:hint="eastAsia"/>
          <w:sz w:val="21"/>
          <w:szCs w:val="21"/>
        </w:rPr>
        <w:t>，同时授课教师给予</w:t>
      </w:r>
      <w:r>
        <w:rPr>
          <w:sz w:val="21"/>
          <w:szCs w:val="21"/>
        </w:rPr>
        <w:t>面授辅导</w:t>
      </w:r>
      <w:r>
        <w:rPr>
          <w:rFonts w:hint="eastAsia"/>
          <w:sz w:val="21"/>
          <w:szCs w:val="21"/>
        </w:rPr>
        <w:t>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在尽可能的情况下，帮助学生讲解一些习题及关键的案例</w:t>
      </w:r>
      <w:r>
        <w:rPr>
          <w:rFonts w:hint="eastAsia"/>
          <w:sz w:val="21"/>
          <w:szCs w:val="21"/>
        </w:rPr>
        <w:t>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整个教学过程中，</w:t>
      </w:r>
      <w:r>
        <w:rPr>
          <w:rFonts w:hint="eastAsia"/>
          <w:sz w:val="21"/>
          <w:szCs w:val="21"/>
        </w:rPr>
        <w:t>教师</w:t>
      </w:r>
      <w:r>
        <w:rPr>
          <w:sz w:val="21"/>
          <w:szCs w:val="21"/>
        </w:rPr>
        <w:t>可根据实际情况，安排学生书面作业3～4次，教师应该批改，对学生普遍出现的问题在公开场合予以纠正。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二、教学媒体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（一）教学中使用的媒体手段</w:t>
      </w:r>
    </w:p>
    <w:p>
      <w:pPr>
        <w:spacing w:line="360" w:lineRule="auto"/>
        <w:ind w:firstLine="420" w:firstLineChars="200"/>
        <w:rPr>
          <w:rFonts w:hint="eastAsia" w:ascii="宋体" w:hAnsi="宋体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．</w:t>
      </w:r>
      <w:r>
        <w:rPr>
          <w:rFonts w:ascii="宋体" w:hAnsi="宋体"/>
          <w:szCs w:val="21"/>
        </w:rPr>
        <w:t>文字教材：</w:t>
      </w:r>
      <w:r>
        <w:rPr>
          <w:rFonts w:hint="eastAsia" w:ascii="宋体" w:hAnsi="宋体"/>
        </w:rPr>
        <w:t>桂鉴霞.证券投资学[M].北京：西南财经大学出版社，2004.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网上课堂：本资料包中的PPT课件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（二）教学环节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学时分配</w:t>
      </w:r>
    </w:p>
    <w:p>
      <w:pPr>
        <w:spacing w:line="360" w:lineRule="auto"/>
        <w:ind w:firstLine="42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</w:rPr>
        <w:t>本课程的总教学时数为48学时，具体分配如下表所列：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500"/>
        <w:gridCol w:w="1080"/>
        <w:gridCol w:w="1080"/>
        <w:gridCol w:w="544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章节内容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课堂教学时数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实际</w:t>
            </w:r>
            <w:r>
              <w:rPr>
                <w:bCs/>
                <w:sz w:val="18"/>
                <w:szCs w:val="18"/>
              </w:rPr>
              <w:t>教学时数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小计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证券投资学概述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股票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债券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证券投资基金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金融衍生工具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证券市场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七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证券投资基本分析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八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证券投资技术分析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九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证券投资理论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十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风险防范和市场监管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教学研讨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为保证</w:t>
      </w:r>
      <w:r>
        <w:rPr>
          <w:rFonts w:hint="eastAsia"/>
          <w:sz w:val="21"/>
          <w:szCs w:val="21"/>
        </w:rPr>
        <w:t>证券投资学</w:t>
      </w:r>
      <w:r>
        <w:rPr>
          <w:sz w:val="21"/>
          <w:szCs w:val="21"/>
        </w:rPr>
        <w:t>课程授课效果，保证教学质量，应采用多种形式的教研活动，在教研活动中应以研讨的形式不仅解决课程中的问题，还要针对学生在学习中普遍存在的问题研讨。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集中辅导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每两周</w:t>
      </w:r>
      <w:r>
        <w:rPr>
          <w:rFonts w:hint="eastAsia"/>
          <w:sz w:val="21"/>
          <w:szCs w:val="21"/>
        </w:rPr>
        <w:t>进行</w:t>
      </w:r>
      <w:r>
        <w:rPr>
          <w:sz w:val="21"/>
          <w:szCs w:val="21"/>
        </w:rPr>
        <w:t>一次集中面授辅导，辅导总时数原则上不超过课程总学时数的50%。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作业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在学习过程中学生应完成一次期中考试，至少两次</w:t>
      </w:r>
      <w:r>
        <w:rPr>
          <w:rFonts w:hint="eastAsia"/>
          <w:sz w:val="21"/>
          <w:szCs w:val="21"/>
        </w:rPr>
        <w:t>书面</w:t>
      </w:r>
      <w:r>
        <w:rPr>
          <w:sz w:val="21"/>
          <w:szCs w:val="21"/>
        </w:rPr>
        <w:t>作业，辅导教师应认真批阅，成绩合格者方可参加期末考试，平时成绩占期末考试一定比例的分数（10%）。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考试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</w:rPr>
      </w:pPr>
      <w:r>
        <w:rPr>
          <w:sz w:val="21"/>
          <w:szCs w:val="21"/>
        </w:rPr>
        <w:t>考试是对教和学质量的检查，是不可缺少的教学环节。考试内容应覆盖全面，符合大纲要求，要体现重点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难度适中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题量合适。期末考试成绩占总成绩的90%。</w:t>
      </w:r>
    </w:p>
    <w:p>
      <w:pPr>
        <w:spacing w:line="360" w:lineRule="auto"/>
        <w:rPr>
          <w:rFonts w:hint="eastAsia" w:ascii="宋体" w:hAnsi="宋体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718B0"/>
    <w:rsid w:val="13AC2C3E"/>
    <w:rsid w:val="15043801"/>
    <w:rsid w:val="2D1718B0"/>
    <w:rsid w:val="2D8B159A"/>
    <w:rsid w:val="350610D2"/>
    <w:rsid w:val="383457C0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uiPriority w:val="0"/>
    <w:pPr>
      <w:ind w:firstLine="480" w:firstLineChars="200"/>
    </w:pPr>
    <w:rPr>
      <w:rFonts w:ascii="宋体" w:hAnsi="宋体"/>
      <w:kern w:val="0"/>
      <w:sz w:val="24"/>
      <w:szCs w:val="21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10">
    <w:name w:val="page number"/>
    <w:basedOn w:val="9"/>
    <w:uiPriority w:val="0"/>
  </w:style>
  <w:style w:type="character" w:customStyle="1" w:styleId="11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2021-01-20T03:42:00Z</dcterms:created>
  <dc:creator>倾绝</dc:creator>
  <cp:lastModifiedBy>倾绝</cp:lastModifiedBy>
  <dcterms:modified xsi:type="dcterms:W3CDTF">2021-01-20T03:42:51Z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