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2DE5FED7" w:rsidR="0075537C" w:rsidRPr="00CC28A6" w:rsidRDefault="00F90E7F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F90E7F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2024年美国苯佐卡因市场现状及上下游分析报告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2DE5FED7" w:rsidR="0075537C" w:rsidRPr="00CC28A6" w:rsidRDefault="00F90E7F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F90E7F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2024年美国苯佐卡因市场现状及上下游分析报告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C4941" w:rsidR="008D0042" w:rsidRPr="007847BE" w:rsidRDefault="00F90E7F" w:rsidP="00F90E7F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F90E7F">
        <w:rPr>
          <w:rFonts w:hint="eastAsia"/>
        </w:rPr>
        <w:lastRenderedPageBreak/>
        <w:t>2024</w:t>
      </w:r>
      <w:r w:rsidRPr="00F90E7F">
        <w:rPr>
          <w:rFonts w:hint="eastAsia"/>
        </w:rPr>
        <w:t>年美国</w:t>
      </w:r>
      <w:r w:rsidRPr="00F90E7F">
        <w:rPr>
          <w:rFonts w:hint="eastAsia"/>
        </w:rPr>
        <w:t>苯佐卡因</w:t>
      </w:r>
      <w:r w:rsidRPr="00F90E7F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苯佐卡因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0DC9DAA7" w:rsidR="002A6D5A" w:rsidRDefault="00C529F1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苯佐卡因</w:t>
      </w:r>
      <w:r>
        <w:rPr>
          <w:rFonts w:hint="eastAsia"/>
        </w:rPr>
        <w:t>市场销售收入达到了</w:t>
      </w:r>
      <w:r>
        <w:t>9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10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2.1%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全球苯佐卡因主要厂商有TCI、Merck KGaA、Aceto Corporation、Alfa Aesar、Penta Manufacturing Company等，全球前五大厂商共占有超过40%的市场份额。
北美目前是全球最大的苯佐卡因市场，占有超过35%的市场份额，之后是中国和欧洲市场，二者共占有超过45%的份额。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苯佐卡因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苯佐卡因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苯佐卡因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TCI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Merck KGaA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Aceto Corporation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Alfa Aesar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Penta Manufacturing Company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ABCR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Pure Chemistry Scientific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Oakwood Products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Indofine Chemical Company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Jiutai Pharmaceutial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Changzhou Sunlight Pharmaceutical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Energy Chemical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Jusheng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Yuanye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Jinan Subang</w:t>
      </w:r>
    </w:p>
    <w:p w14:paraId="5C435DC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Changzhou Josen</w:t>
      </w:r>
    </w:p>
    <w:p w14:paraId="1F713BB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Ho Tai</w:t>
      </w:r>
    </w:p>
    <w:p w14:paraId="560D9C7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Eashu Pharmaceutical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苯佐卡因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苯佐卡因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苯佐卡因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苯佐卡因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苯佐卡因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苯佐卡因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苯佐卡因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苯佐卡因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苯佐卡因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苯佐卡因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苯佐卡因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苯佐卡因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苯佐卡因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苯佐卡因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苯佐卡因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苯佐卡因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苯佐卡因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苯佐卡因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苯佐卡因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苯佐卡因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苯佐卡因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苯佐卡因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苯佐卡因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TCI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TCI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苯佐卡因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TCI 苯佐卡因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TCI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TCI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Merck KGaA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Merck KGaA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苯佐卡因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Merck KGaA 苯佐卡因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Merck KGaA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Merck KGaA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Aceto Corporation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Aceto Corporation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苯佐卡因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Aceto Corporation 苯佐卡因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Aceto Corporation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Aceto Corporation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Alfa Aesar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Penta Manufacturing Company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ABCR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Pure Chemistry Scientific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Oakwood Products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06B08AD" w14:textId="40EC3C1C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2" w:history="1">
        <w:r w:rsidR="00123CFA" w:rsidRPr="00FE707C">
          <w:rPr>
            <w:rStyle w:val="af6"/>
            <w:noProof/>
          </w:rPr>
          <w:t>3.9 Indofine Chemical Company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538A099" w14:textId="51AD86F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3" w:history="1">
        <w:r w:rsidR="00123CFA" w:rsidRPr="00FE707C">
          <w:rPr>
            <w:rStyle w:val="af6"/>
            <w:noProof/>
          </w:rPr>
          <w:t>3.10 Jiutai Pharmaceutial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875FFED" w14:textId="23E4DB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4" w:history="1">
        <w:r w:rsidR="00123CFA" w:rsidRPr="00FE707C">
          <w:rPr>
            <w:rStyle w:val="af6"/>
            <w:noProof/>
          </w:rPr>
          <w:t>3.11 Changzhou Sunlight Pharmaceutical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1E7E1C5" w14:textId="11ECF79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5" w:history="1">
        <w:r w:rsidR="00123CFA" w:rsidRPr="00FE707C">
          <w:rPr>
            <w:rStyle w:val="af6"/>
            <w:noProof/>
          </w:rPr>
          <w:t>3.12 Energy Chemical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37CCFEA9" w14:textId="4D9272F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6" w:history="1">
        <w:r w:rsidR="00123CFA" w:rsidRPr="00FE707C">
          <w:rPr>
            <w:rStyle w:val="af6"/>
            <w:noProof/>
          </w:rPr>
          <w:t>3.13 Jusheng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E5266CC" w14:textId="29E8A3A7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7" w:history="1">
        <w:r w:rsidR="00123CFA" w:rsidRPr="00FE707C">
          <w:rPr>
            <w:rStyle w:val="af6"/>
            <w:noProof/>
          </w:rPr>
          <w:t>3.14 Yuanye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A3E82F1" w14:textId="1C701EE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8" w:history="1">
        <w:r w:rsidR="00123CFA" w:rsidRPr="00FE707C">
          <w:rPr>
            <w:rStyle w:val="af6"/>
            <w:noProof/>
          </w:rPr>
          <w:t>3.15 Jinan Subang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5B32216E" w14:textId="51ED4E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9" w:history="1">
        <w:r w:rsidR="00123CFA" w:rsidRPr="00FE707C">
          <w:rPr>
            <w:rStyle w:val="af6"/>
            <w:noProof/>
          </w:rPr>
          <w:t>3.16 Changzhou Josen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2D39568C" w14:textId="1DA7BBA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0" w:history="1">
        <w:r w:rsidR="00123CFA" w:rsidRPr="00FE707C">
          <w:rPr>
            <w:rStyle w:val="af6"/>
            <w:noProof/>
          </w:rPr>
          <w:t>3.17 Ho Tai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BBA0DAF" w14:textId="730E8A8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1" w:history="1">
        <w:r w:rsidR="00123CFA" w:rsidRPr="00FE707C">
          <w:rPr>
            <w:rStyle w:val="af6"/>
            <w:noProof/>
          </w:rPr>
          <w:t>3.18 Eashu Pharmaceutical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苯佐卡因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苯佐卡因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苯佐卡因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苯佐卡因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苯佐卡因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苯佐卡因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苯佐卡因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苯佐卡因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苯佐卡因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苯佐卡因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苯佐卡因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苯佐卡因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苯佐卡因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苯佐卡因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苯佐卡因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苯佐卡因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吨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苯佐卡因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苯佐卡因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苯佐卡因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苯佐卡因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千美元/吨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TCI 苯佐卡因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TCI 苯佐卡因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TCI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TCI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Merck KGaA 苯佐卡因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Merck KGaA 苯佐卡因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Merck KGaA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Merck KGaA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Aceto Corporation 苯佐卡因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Aceto Corporation 苯佐卡因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Aceto Corporation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Aceto Corporation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苯佐卡因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苯佐卡因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苯佐卡因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苯佐卡因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苯佐卡因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苯佐卡因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苯佐卡因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苯佐卡因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苯佐卡因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苯佐卡因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苯佐卡因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吨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苯佐卡因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苯佐卡因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吨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苯佐卡因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苯佐卡因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苯佐卡因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苯佐卡因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苯佐卡因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苯佐卡因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苯佐卡因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苯佐卡因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苯佐卡因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全球苯佐卡因主要厂商有TCI、Merck KGaA、Aceto Corporation、Alfa Aesar、Penta Manufacturing Company等，全球前五大厂商共占有超过40%的市场份额。
北美目前是全球最大的苯佐卡因市场，占有超过35%的市场份额，之后是中国和欧洲市场，二者共占有超过45%的份额。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苯佐卡因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苯佐卡因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苯佐卡因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苯佐卡因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苯佐卡因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吨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苯佐卡因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苯佐卡因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苯佐卡因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苯佐卡因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吨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苯佐卡因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苯佐卡因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苯佐卡因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苯佐卡因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苯佐卡因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苯佐卡因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TCI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Merck KGaA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Aceto Corporation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Alfa Aesar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Penta Manufacturing Company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ABCR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Pure Chemistry Scientific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Oakwood Products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Indofine Chemical Company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Jiutai Pharmaceutial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Changzhou Sunlight Pharmaceutical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Energy Chemical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Jusheng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Yuanye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42330C6" w14:textId="77777777" w:rsidR="00137863" w:rsidRPr="009D02FC" w:rsidRDefault="00137863" w:rsidP="00017B34">
            <w:r w:rsidRPr="009D02FC">
              <w:t>Jinan Subang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6DB463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086519" w14:textId="77777777" w:rsidR="00137863" w:rsidRPr="009D02FC" w:rsidRDefault="00137863" w:rsidP="00017B34">
            <w:r w:rsidRPr="009D02FC">
              <w:t>Changzhou Josen</w:t>
            </w:r>
          </w:p>
        </w:tc>
        <w:tc>
          <w:tcPr>
            <w:tcW w:w="1226" w:type="pct"/>
            <w:noWrap/>
          </w:tcPr>
          <w:p w14:paraId="171B222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6F959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800B4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52229D6" w14:textId="77777777" w:rsidR="00137863" w:rsidRPr="009D02FC" w:rsidRDefault="00137863" w:rsidP="00017B34">
            <w:r w:rsidRPr="009D02FC">
              <w:t>Ho Tai</w:t>
            </w:r>
          </w:p>
        </w:tc>
        <w:tc>
          <w:tcPr>
            <w:tcW w:w="1226" w:type="pct"/>
            <w:noWrap/>
          </w:tcPr>
          <w:p w14:paraId="4AABDFD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EB81B6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05964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E1B9FE1" w14:textId="77777777" w:rsidR="00137863" w:rsidRPr="009D02FC" w:rsidRDefault="00137863" w:rsidP="00017B34">
            <w:r w:rsidRPr="009D02FC">
              <w:t>Eashu Pharmaceutical</w:t>
            </w:r>
          </w:p>
        </w:tc>
        <w:tc>
          <w:tcPr>
            <w:tcW w:w="1226" w:type="pct"/>
            <w:noWrap/>
          </w:tcPr>
          <w:p w14:paraId="54D12A9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5CCBD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苯佐卡因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苯佐卡因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TCI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Merck KGaA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Aceto Corporation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Alfa Aesar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Penta Manufacturing Company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ABCR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Pure Chemistry Scientific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Oakwood Products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Indofine Chemical Company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Jiutai Pharmaceutial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Changzhou Sunlight Pharmaceutical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Energy Chemical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Jusheng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Yuanye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E9CA878" w14:textId="77777777" w:rsidR="00137863" w:rsidRPr="009D02FC" w:rsidRDefault="00137863" w:rsidP="00017B34">
            <w:r w:rsidRPr="009D02FC">
              <w:t>Jinan Subang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9CE3F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F66C6BC" w14:textId="77777777" w:rsidR="00137863" w:rsidRPr="009D02FC" w:rsidRDefault="00137863" w:rsidP="00017B34">
            <w:r w:rsidRPr="009D02FC">
              <w:t>Changzhou Josen</w:t>
            </w:r>
          </w:p>
        </w:tc>
        <w:tc>
          <w:tcPr>
            <w:tcW w:w="1226" w:type="pct"/>
            <w:noWrap/>
          </w:tcPr>
          <w:p w14:paraId="74E2D3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C62D8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4B48B6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86DDEAA" w14:textId="77777777" w:rsidR="00137863" w:rsidRPr="009D02FC" w:rsidRDefault="00137863" w:rsidP="00017B34">
            <w:r w:rsidRPr="009D02FC">
              <w:t>Ho Tai</w:t>
            </w:r>
          </w:p>
        </w:tc>
        <w:tc>
          <w:tcPr>
            <w:tcW w:w="1226" w:type="pct"/>
            <w:noWrap/>
          </w:tcPr>
          <w:p w14:paraId="4A03DB2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FC28C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696F9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D547145" w14:textId="77777777" w:rsidR="00137863" w:rsidRPr="009D02FC" w:rsidRDefault="00137863" w:rsidP="00017B34">
            <w:r w:rsidRPr="009D02FC">
              <w:t>Eashu Pharmaceutical</w:t>
            </w:r>
          </w:p>
        </w:tc>
        <w:tc>
          <w:tcPr>
            <w:tcW w:w="1226" w:type="pct"/>
            <w:noWrap/>
          </w:tcPr>
          <w:p w14:paraId="7B8A13C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2647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苯佐卡因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苯佐卡因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苯佐卡因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吨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TCI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Merck KGaA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Aceto Corporation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Alfa Aesar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Penta Manufacturing Company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ABCR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Pure Chemistry Scientific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Oakwood Products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Indofine Chemical Company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Jiutai Pharmaceutial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Changzhou Sunlight Pharmaceutical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Energy Chemical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Jusheng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Yuanye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Jinan Subang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CE270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D84E3FD" w14:textId="77777777" w:rsidR="00137863" w:rsidRPr="009D02FC" w:rsidRDefault="00137863" w:rsidP="00017B34">
            <w:pPr>
              <w:pStyle w:val="-1"/>
            </w:pPr>
            <w:r w:rsidRPr="009D02FC">
              <w:t>Changzhou Josen</w:t>
            </w:r>
          </w:p>
        </w:tc>
        <w:tc>
          <w:tcPr>
            <w:tcW w:w="606" w:type="pct"/>
          </w:tcPr>
          <w:p w14:paraId="5E2B2C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4C02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092E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569A0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5F4F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B87A4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0A751E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8BC3413" w14:textId="77777777" w:rsidR="00137863" w:rsidRPr="009D02FC" w:rsidRDefault="00137863" w:rsidP="00017B34">
            <w:pPr>
              <w:pStyle w:val="-1"/>
            </w:pPr>
            <w:r w:rsidRPr="009D02FC">
              <w:t>Ho Tai</w:t>
            </w:r>
          </w:p>
        </w:tc>
        <w:tc>
          <w:tcPr>
            <w:tcW w:w="606" w:type="pct"/>
          </w:tcPr>
          <w:p w14:paraId="572692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DCB103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39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271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CDE6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D0B2C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41D59A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DFF2706" w14:textId="77777777" w:rsidR="00137863" w:rsidRPr="009D02FC" w:rsidRDefault="00137863" w:rsidP="00017B34">
            <w:pPr>
              <w:pStyle w:val="-1"/>
            </w:pPr>
            <w:r w:rsidRPr="009D02FC">
              <w:t>Eashu Pharmaceutical</w:t>
            </w:r>
          </w:p>
        </w:tc>
        <w:tc>
          <w:tcPr>
            <w:tcW w:w="606" w:type="pct"/>
          </w:tcPr>
          <w:p w14:paraId="0088EB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FCF6EF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DFBB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92888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0E85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204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苯佐卡因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苯佐卡因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TCI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Merck KGaA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Aceto Corporation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Alfa Aesar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Penta Manufacturing Company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ABCR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Pure Chemistry Scientific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Oakwood Products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Indofine Chemical Company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Jiutai Pharmaceutial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Changzhou Sunlight Pharmaceutical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Energy Chemical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Jusheng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Yuanye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Jinan Subang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8443E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A2D0856" w14:textId="77777777" w:rsidR="00137863" w:rsidRPr="009D02FC" w:rsidRDefault="00137863" w:rsidP="00017B34">
            <w:pPr>
              <w:pStyle w:val="-1"/>
            </w:pPr>
            <w:r w:rsidRPr="009D02FC">
              <w:t>Changzhou Josen</w:t>
            </w:r>
          </w:p>
        </w:tc>
        <w:tc>
          <w:tcPr>
            <w:tcW w:w="602" w:type="pct"/>
          </w:tcPr>
          <w:p w14:paraId="2CA5C6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EB16F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8045E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B9C0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1BB1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6791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7A349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1D834C" w14:textId="77777777" w:rsidR="00137863" w:rsidRPr="009D02FC" w:rsidRDefault="00137863" w:rsidP="00017B34">
            <w:pPr>
              <w:pStyle w:val="-1"/>
            </w:pPr>
            <w:r w:rsidRPr="009D02FC">
              <w:t>Ho Tai</w:t>
            </w:r>
          </w:p>
        </w:tc>
        <w:tc>
          <w:tcPr>
            <w:tcW w:w="602" w:type="pct"/>
          </w:tcPr>
          <w:p w14:paraId="1042BE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8757D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24268A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8B52D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9A428F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9C57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DB483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5E4B79AD" w14:textId="77777777" w:rsidR="00137863" w:rsidRPr="009D02FC" w:rsidRDefault="00137863" w:rsidP="00017B34">
            <w:pPr>
              <w:pStyle w:val="-1"/>
            </w:pPr>
            <w:r w:rsidRPr="009D02FC">
              <w:t>Eashu Pharmaceutical</w:t>
            </w:r>
          </w:p>
        </w:tc>
        <w:tc>
          <w:tcPr>
            <w:tcW w:w="602" w:type="pct"/>
          </w:tcPr>
          <w:p w14:paraId="1087CE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151FA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66B542E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E8949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3DEE0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569C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苯佐卡因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苯佐卡因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苯佐卡因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苯佐卡因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TCI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Merck KGaA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Aceto Corporation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Alfa Aesar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Penta Manufacturing Company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ABCR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Pure Chemistry Scientific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Oakwood Products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Indofine Chemical Company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Jiutai Pharmaceutial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Changzhou Sunlight Pharmaceutical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Energy Chemical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Jusheng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Yuanye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Jinan Subang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CEAE82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8BADD8" w14:textId="77777777" w:rsidR="00137863" w:rsidRPr="009D02FC" w:rsidRDefault="00137863" w:rsidP="00017B34">
            <w:pPr>
              <w:pStyle w:val="-1"/>
            </w:pPr>
            <w:r w:rsidRPr="009D02FC">
              <w:t>Changzhou Josen</w:t>
            </w:r>
          </w:p>
        </w:tc>
        <w:tc>
          <w:tcPr>
            <w:tcW w:w="606" w:type="pct"/>
          </w:tcPr>
          <w:p w14:paraId="019919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64C7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567B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CDEAB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0B183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1976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BEFC1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AD7D136" w14:textId="77777777" w:rsidR="00137863" w:rsidRPr="009D02FC" w:rsidRDefault="00137863" w:rsidP="00017B34">
            <w:pPr>
              <w:pStyle w:val="-1"/>
            </w:pPr>
            <w:r w:rsidRPr="009D02FC">
              <w:t>Ho Tai</w:t>
            </w:r>
          </w:p>
        </w:tc>
        <w:tc>
          <w:tcPr>
            <w:tcW w:w="606" w:type="pct"/>
          </w:tcPr>
          <w:p w14:paraId="448210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C5E99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F9A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F14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3BF8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EC6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1D098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1D8DAA2" w14:textId="77777777" w:rsidR="00137863" w:rsidRPr="009D02FC" w:rsidRDefault="00137863" w:rsidP="00017B34">
            <w:pPr>
              <w:pStyle w:val="-1"/>
            </w:pPr>
            <w:r w:rsidRPr="009D02FC">
              <w:t>Eashu Pharmaceutical</w:t>
            </w:r>
          </w:p>
        </w:tc>
        <w:tc>
          <w:tcPr>
            <w:tcW w:w="606" w:type="pct"/>
          </w:tcPr>
          <w:p w14:paraId="27487D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02784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0CD162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7D89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19E08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6B1693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苯佐卡因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苯佐卡因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TCI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Merck KGaA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Aceto Corporation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Alfa Aesar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Penta Manufacturing Company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ABCR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Pure Chemistry Scientific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Oakwood Products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Indofine Chemical Company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Jiutai Pharmaceutial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Changzhou Sunlight Pharmaceutical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Energy Chemical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Jusheng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Yuanye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Jinan Subang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4510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44F6B1A" w14:textId="77777777" w:rsidR="00137863" w:rsidRPr="009D02FC" w:rsidRDefault="00137863" w:rsidP="00017B34">
            <w:pPr>
              <w:pStyle w:val="-1"/>
            </w:pPr>
            <w:r w:rsidRPr="009D02FC">
              <w:t>Changzhou Josen</w:t>
            </w:r>
          </w:p>
        </w:tc>
        <w:tc>
          <w:tcPr>
            <w:tcW w:w="606" w:type="pct"/>
          </w:tcPr>
          <w:p w14:paraId="65CC92E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2C3B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00D9C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BB0BC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633E7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034C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A68C18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363DB9A" w14:textId="77777777" w:rsidR="00137863" w:rsidRPr="009D02FC" w:rsidRDefault="00137863" w:rsidP="00017B34">
            <w:pPr>
              <w:pStyle w:val="-1"/>
            </w:pPr>
            <w:r w:rsidRPr="009D02FC">
              <w:t>Ho Tai</w:t>
            </w:r>
          </w:p>
        </w:tc>
        <w:tc>
          <w:tcPr>
            <w:tcW w:w="606" w:type="pct"/>
          </w:tcPr>
          <w:p w14:paraId="48EC79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0621F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52F6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BADB3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788F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C5F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B2E9E1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FD5BF0C" w14:textId="77777777" w:rsidR="00137863" w:rsidRPr="009D02FC" w:rsidRDefault="00137863" w:rsidP="00017B34">
            <w:pPr>
              <w:pStyle w:val="-1"/>
            </w:pPr>
            <w:r w:rsidRPr="009D02FC">
              <w:t>Eashu Pharmaceutical</w:t>
            </w:r>
          </w:p>
        </w:tc>
        <w:tc>
          <w:tcPr>
            <w:tcW w:w="606" w:type="pct"/>
          </w:tcPr>
          <w:p w14:paraId="260F092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DDDB5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3403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964F1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8D7E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F4CAA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苯佐卡因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苯佐卡因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苯佐卡因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千美元/吨</w:t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TCI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Merck KGaA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Aceto Corporation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Alfa Aesar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Penta Manufacturing Company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ABCR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Pure Chemistry Scientific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Oakwood Products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Indofine Chemical Company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Jiutai Pharmaceutial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Changzhou Sunlight Pharmaceutical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Energy Chemical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Jusheng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Yuanye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Jinan Subang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AFA75B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54D4ED5" w14:textId="77777777" w:rsidR="00137863" w:rsidRPr="009D02FC" w:rsidRDefault="00137863" w:rsidP="00017B34">
            <w:pPr>
              <w:pStyle w:val="-1"/>
            </w:pPr>
            <w:r w:rsidRPr="009D02FC">
              <w:t>Changzhou Josen</w:t>
            </w:r>
          </w:p>
        </w:tc>
        <w:tc>
          <w:tcPr>
            <w:tcW w:w="606" w:type="pct"/>
          </w:tcPr>
          <w:p w14:paraId="21D5FE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94F6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BE41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E7D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12B0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0871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E2DBE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582A860" w14:textId="77777777" w:rsidR="00137863" w:rsidRPr="009D02FC" w:rsidRDefault="00137863" w:rsidP="00017B34">
            <w:pPr>
              <w:pStyle w:val="-1"/>
            </w:pPr>
            <w:r w:rsidRPr="009D02FC">
              <w:t>Ho Tai</w:t>
            </w:r>
          </w:p>
        </w:tc>
        <w:tc>
          <w:tcPr>
            <w:tcW w:w="606" w:type="pct"/>
          </w:tcPr>
          <w:p w14:paraId="40823B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F3FC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BEBCC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0F93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90C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CAB1F7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EDC7D9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91A947D" w14:textId="77777777" w:rsidR="00137863" w:rsidRPr="009D02FC" w:rsidRDefault="00137863" w:rsidP="00017B34">
            <w:pPr>
              <w:pStyle w:val="-1"/>
            </w:pPr>
            <w:r w:rsidRPr="009D02FC">
              <w:t>Eashu Pharmaceutical</w:t>
            </w:r>
          </w:p>
        </w:tc>
        <w:tc>
          <w:tcPr>
            <w:tcW w:w="606" w:type="pct"/>
          </w:tcPr>
          <w:p w14:paraId="3BBF775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5349E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54828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C39EB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071E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1A5A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苯佐卡因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苯佐卡因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苯佐卡因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TCI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TCI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苯佐卡因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TCI</w:t>
      </w:r>
      <w:r w:rsidRPr="006C3BE6">
        <w:t xml:space="preserve"> </w:t>
      </w:r>
      <w:r w:rsidRPr="006C3BE6">
        <w:rPr>
          <w:rFonts w:hint="eastAsia"/>
        </w:rPr>
        <w:t>苯佐卡因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TCI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TCI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TCI 苯佐卡因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TCI 苯佐卡因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TCI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TCI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TCI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TCI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TCI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TCI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TCI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TCI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Merck KGaA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Merck KGaA</w:t>
      </w:r>
      <w:r>
        <w:rPr>
          <w:rFonts w:hint="eastAsia"/>
        </w:rPr>
        <w:t>基本信息、</w:t>
      </w:r>
      <w:r>
        <w:rPr>
          <w:rFonts w:hint="eastAsia"/>
        </w:rPr>
        <w:t>苯佐卡因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Merck KGaA</w:t>
      </w:r>
      <w:r w:rsidRPr="006C3BE6">
        <w:t xml:space="preserve"> </w:t>
      </w:r>
      <w:r w:rsidRPr="006C3BE6">
        <w:rPr>
          <w:rFonts w:hint="eastAsia"/>
        </w:rPr>
        <w:t>苯佐卡因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Merck KGaA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Merck KGaA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Merck KGaA 苯佐卡因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Merck KGaA 苯佐卡因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Merck KGaA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Merck KGaA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Merck KGaA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Merck KGaA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Merck KGaA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Merck KGaA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Merck KGaA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Merck KGaA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Aceto Corporation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Aceto Corporation</w:t>
      </w:r>
      <w:r>
        <w:rPr>
          <w:rFonts w:hint="eastAsia"/>
        </w:rPr>
        <w:t>基本信息、</w:t>
      </w:r>
      <w:r>
        <w:rPr>
          <w:rFonts w:hint="eastAsia"/>
        </w:rPr>
        <w:t>苯佐卡因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Aceto Corporation</w:t>
      </w:r>
      <w:r w:rsidRPr="006C3BE6">
        <w:t xml:space="preserve"> </w:t>
      </w:r>
      <w:r w:rsidRPr="006C3BE6">
        <w:rPr>
          <w:rFonts w:hint="eastAsia"/>
        </w:rPr>
        <w:t>苯佐卡因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Aceto Corporation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Aceto Corporation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Aceto Corporation 苯佐卡因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Aceto Corporation 苯佐卡因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Aceto Corporation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Aceto Corporation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Aceto Corporation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Aceto Corporation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Aceto Corporation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Aceto Corporation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Aceto Corporation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Aceto Corporation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Alfa Aesar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Penta Manufacturing Company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ABCR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Pure Chemistry Scientific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Oakwood Products</w:t>
      </w:r>
      <w:bookmarkEnd w:id="204"/>
      <w:bookmarkEnd w:id="205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6" w:name="_Toc121583956"/>
      <w:bookmarkStart w:id="207" w:name="_Toc167090242"/>
      <w:r>
        <w:rPr>
          <w:rFonts w:hint="eastAsia"/>
        </w:rPr>
        <w:t>Indofine Chemical Company</w:t>
      </w:r>
      <w:bookmarkEnd w:id="206"/>
      <w:bookmarkEnd w:id="207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08" w:name="_Toc121583962"/>
      <w:bookmarkStart w:id="209" w:name="_Toc167090243"/>
      <w:r>
        <w:rPr>
          <w:rFonts w:hint="eastAsia"/>
        </w:rPr>
        <w:t>Jiutai Pharmaceutial</w:t>
      </w:r>
      <w:bookmarkEnd w:id="208"/>
      <w:bookmarkEnd w:id="209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0" w:name="_Toc121583968"/>
      <w:bookmarkStart w:id="211" w:name="_Toc167090244"/>
      <w:r>
        <w:rPr>
          <w:rFonts w:hint="eastAsia"/>
        </w:rPr>
        <w:lastRenderedPageBreak/>
        <w:t>Changzhou Sunlight Pharmaceutical</w:t>
      </w:r>
      <w:bookmarkEnd w:id="210"/>
      <w:bookmarkEnd w:id="211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12" w:name="_Toc121583974"/>
      <w:bookmarkStart w:id="213" w:name="_Toc167090245"/>
      <w:r>
        <w:rPr>
          <w:rFonts w:hint="eastAsia"/>
        </w:rPr>
        <w:t>Energy Chemical</w:t>
      </w:r>
      <w:bookmarkEnd w:id="212"/>
      <w:bookmarkEnd w:id="213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14" w:name="_Toc121583980"/>
      <w:bookmarkStart w:id="215" w:name="_Toc167090246"/>
      <w:r>
        <w:rPr>
          <w:rFonts w:hint="eastAsia"/>
        </w:rPr>
        <w:t>Jusheng</w:t>
      </w:r>
      <w:bookmarkEnd w:id="214"/>
      <w:bookmarkEnd w:id="215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16" w:name="_Toc121583986"/>
      <w:bookmarkStart w:id="217" w:name="_Toc167090247"/>
      <w:r>
        <w:rPr>
          <w:rFonts w:hint="eastAsia"/>
        </w:rPr>
        <w:t>Yuanye</w:t>
      </w:r>
      <w:bookmarkEnd w:id="216"/>
      <w:bookmarkEnd w:id="217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18" w:name="_Toc121583992"/>
      <w:bookmarkStart w:id="219" w:name="_Toc167090248"/>
      <w:r>
        <w:rPr>
          <w:rFonts w:hint="eastAsia"/>
        </w:rPr>
        <w:t>Jinan Subang</w:t>
      </w:r>
      <w:bookmarkEnd w:id="218"/>
      <w:bookmarkEnd w:id="219"/>
    </w:p>
    <w:p w14:paraId="4B95BEF9" w14:textId="77777777" w:rsidR="00137863" w:rsidRPr="00BE12CA" w:rsidRDefault="00137863" w:rsidP="00137863"/>
    <w:p w14:paraId="587B5336" w14:textId="77777777" w:rsidR="00137863" w:rsidRDefault="00137863" w:rsidP="00137863">
      <w:pPr>
        <w:pStyle w:val="2"/>
      </w:pPr>
      <w:bookmarkStart w:id="220" w:name="_Toc121583998"/>
      <w:bookmarkStart w:id="221" w:name="_Toc167090249"/>
      <w:r>
        <w:rPr>
          <w:rFonts w:hint="eastAsia"/>
        </w:rPr>
        <w:t>Changzhou Josen</w:t>
      </w:r>
      <w:bookmarkEnd w:id="220"/>
      <w:bookmarkEnd w:id="221"/>
    </w:p>
    <w:p w14:paraId="0E342319" w14:textId="77777777" w:rsidR="00137863" w:rsidRPr="00BE12CA" w:rsidRDefault="00137863" w:rsidP="00137863"/>
    <w:p w14:paraId="5ABCF515" w14:textId="77777777" w:rsidR="00137863" w:rsidRDefault="00137863" w:rsidP="00137863">
      <w:pPr>
        <w:pStyle w:val="2"/>
      </w:pPr>
      <w:bookmarkStart w:id="222" w:name="_Toc121584004"/>
      <w:bookmarkStart w:id="223" w:name="_Toc167090250"/>
      <w:r>
        <w:rPr>
          <w:rFonts w:hint="eastAsia"/>
        </w:rPr>
        <w:t>Ho Tai</w:t>
      </w:r>
      <w:bookmarkEnd w:id="222"/>
      <w:bookmarkEnd w:id="223"/>
    </w:p>
    <w:p w14:paraId="1E1307AA" w14:textId="77777777" w:rsidR="00137863" w:rsidRPr="00BE12CA" w:rsidRDefault="00137863" w:rsidP="00137863"/>
    <w:p w14:paraId="1297CC02" w14:textId="77777777" w:rsidR="00137863" w:rsidRDefault="00137863" w:rsidP="00137863">
      <w:pPr>
        <w:pStyle w:val="2"/>
      </w:pPr>
      <w:bookmarkStart w:id="224" w:name="_Toc121584010"/>
      <w:bookmarkStart w:id="225" w:name="_Toc167090251"/>
      <w:r>
        <w:rPr>
          <w:rFonts w:hint="eastAsia"/>
        </w:rPr>
        <w:t>Eashu Pharmaceutical</w:t>
      </w:r>
      <w:bookmarkEnd w:id="224"/>
      <w:bookmarkEnd w:id="225"/>
    </w:p>
    <w:p w14:paraId="647A21D2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苯佐卡因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苯佐卡因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苯佐卡因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苯佐卡因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苯佐卡因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苯佐卡因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苯佐卡因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苯佐卡因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苯佐卡因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苯佐卡因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苯佐卡因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苯佐卡因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苯佐卡因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苯佐卡因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苯佐卡因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苯佐卡因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苯佐卡因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苯佐卡因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苯佐卡因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苯佐卡因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苯佐卡因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苯佐卡因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苯佐卡因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苯佐卡因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E8636C6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09EDD389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32162071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652678BF" w14:textId="77777777" w:rsidR="00617585" w:rsidRDefault="00617585" w:rsidP="00DC55D6">
      <w:pPr>
        <w:pStyle w:val="-"/>
        <w:ind w:firstLine="420"/>
        <w:rPr>
          <w:rFonts w:hint="eastAsia"/>
          <w:lang w:eastAsia="zh-CN"/>
        </w:rPr>
      </w:pPr>
    </w:p>
    <w:p w14:paraId="622534AF" w14:textId="77777777" w:rsidR="00617585" w:rsidRDefault="00617585" w:rsidP="00617585">
      <w:pPr>
        <w:pStyle w:val="-"/>
        <w:ind w:firstLine="420"/>
      </w:pPr>
    </w:p>
    <w:p w14:paraId="48630846" w14:textId="77777777" w:rsidR="00617585" w:rsidRDefault="00617585" w:rsidP="00617585">
      <w:r>
        <w:rPr>
          <w:noProof/>
        </w:rPr>
        <w:drawing>
          <wp:anchor distT="0" distB="0" distL="114300" distR="114300" simplePos="0" relativeHeight="251662848" behindDoc="1" locked="0" layoutInCell="1" allowOverlap="1" wp14:anchorId="4499A816" wp14:editId="55D2346D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413215" w14:textId="77777777" w:rsidR="00617585" w:rsidRPr="00A75356" w:rsidRDefault="00617585" w:rsidP="00617585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22B2280" w14:textId="77777777" w:rsidR="00617585" w:rsidRPr="00152131" w:rsidRDefault="00617585" w:rsidP="00617585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5BD75E4B" w14:textId="77777777" w:rsidR="00617585" w:rsidRDefault="00617585" w:rsidP="00617585"/>
    <w:p w14:paraId="70493C42" w14:textId="77777777" w:rsidR="00617585" w:rsidRDefault="00617585" w:rsidP="00617585"/>
    <w:p w14:paraId="6F3FC960" w14:textId="77777777" w:rsidR="00DC55D6" w:rsidRDefault="00DC55D6" w:rsidP="00617585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C40B21" w14:textId="77777777" w:rsidR="00126BE1" w:rsidRDefault="00126BE1" w:rsidP="00AD7B8C">
      <w:r>
        <w:separator/>
      </w:r>
    </w:p>
  </w:endnote>
  <w:endnote w:type="continuationSeparator" w:id="0">
    <w:p w14:paraId="018BFBCC" w14:textId="77777777" w:rsidR="00126BE1" w:rsidRDefault="00126BE1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6CE51E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22D1ECC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1D6A15" w14:textId="77777777" w:rsidR="00126BE1" w:rsidRDefault="00126BE1" w:rsidP="00AD7B8C">
      <w:r>
        <w:separator/>
      </w:r>
    </w:p>
  </w:footnote>
  <w:footnote w:type="continuationSeparator" w:id="0">
    <w:p w14:paraId="2A21FC3A" w14:textId="77777777" w:rsidR="00126BE1" w:rsidRDefault="00126BE1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B5E62B8" w:rsidR="0075537C" w:rsidRPr="00607E32" w:rsidRDefault="00F90E7F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苯佐卡因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B5E62B8" w:rsidR="0075537C" w:rsidRPr="00607E32" w:rsidRDefault="00F90E7F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苯佐卡因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4B27A2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B7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6BE1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94C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32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4A5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5E0"/>
    <w:rsid w:val="005A7B0D"/>
    <w:rsid w:val="005B0109"/>
    <w:rsid w:val="005B02B2"/>
    <w:rsid w:val="005B043A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85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18C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431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4D3A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7E4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83B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729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4C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2C1F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17C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144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29F1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1E8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250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D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8A"/>
    <w:rsid w:val="00F908DC"/>
    <w:rsid w:val="00F90996"/>
    <w:rsid w:val="00F90AC2"/>
    <w:rsid w:val="00F90E7F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D6F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4326</TotalTime>
  <Pages>38</Pages>
  <Words>4065</Words>
  <Characters>23173</Characters>
  <Application>Microsoft Office Word</Application>
  <DocSecurity>0</DocSecurity>
  <Lines>193</Lines>
  <Paragraphs>54</Paragraphs>
  <ScaleCrop>false</ScaleCrop>
  <Company/>
  <LinksUpToDate>false</LinksUpToDate>
  <CharactersWithSpaces>27184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5268</cp:revision>
</cp:coreProperties>
</file>