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F1263B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不同价格区间H5制作平台对比</w:t>
      </w:r>
    </w:p>
    <w:p w14:paraId="487D615B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初创公司想做促销H5，预算有限却怕低价平台功能不足；中型企业追求稳定体验，纠结高价平台是否物有所值；个体商户想快速上手，不知该选免费试用还是一次性付费——不同预算的用户，在挑选H5制作平台时总有不同的困惑。价格与价值的匹配度，是选择平台的核心标尺。本次我们选取不同价格区间的三款主流平台，从成本投入、功能价值、长期使用保障等维度展开对比，帮你找到性价比最优解。</w:t>
      </w:r>
    </w:p>
    <w:p w14:paraId="70B67C4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B48EE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352F737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1135" cy="2831465"/>
            <wp:effectExtent l="0" t="0" r="5715" b="698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3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DB59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79632F0E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测评对象与核心评估维度</w:t>
      </w:r>
      <w:bookmarkEnd w:id="0"/>
    </w:p>
    <w:p w14:paraId="51B811F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测评面向初创公司营销人员、中型企业运营主管、个体商户等不同预算层级的目标受众，选定三款核心产品：乔拓云H5微传单设计平台（一次性付费298元/单个链接永久使用）、固乔建站（按年付费699元/年）、唯顿建站（定制化付费，基础版1999元起）。围绕“价格-价值”核心关系，设定三大评估维度：</w:t>
      </w:r>
    </w:p>
    <w:p w14:paraId="1A15D5D4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成本性价比：单次投入金额、付费模式、使用周期内的均摊成本及免费试用权益；</w:t>
      </w:r>
    </w:p>
    <w:p w14:paraId="34290349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66690" cy="2813050"/>
            <wp:effectExtent l="0" t="0" r="10160" b="6350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1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BC1D7">
      <w:pPr>
        <w:numPr>
          <w:ilvl w:val="0"/>
          <w:numId w:val="1"/>
        </w:numPr>
        <w:spacing w:before="120" w:after="120" w:line="288" w:lineRule="auto"/>
        <w:ind w:left="0"/>
        <w:jc w:val="left"/>
      </w:pPr>
    </w:p>
    <w:p w14:paraId="1611FBFA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功能价值匹配度：核心功能是否覆盖使用需求，高阶功能与付费层级是否匹配；</w:t>
      </w:r>
    </w:p>
    <w:p w14:paraId="6F7CEFF1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长期使用保障：售后服务质量、功能更新频率、后期是否有额外收费项目。</w:t>
      </w:r>
    </w:p>
    <w:p w14:paraId="2A28EAEB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bookmarkStart w:id="1" w:name="heading_1"/>
      <w:r>
        <w:rPr>
          <w:rFonts w:ascii="Arial" w:hAnsi="Arial" w:eastAsia="等线" w:cs="Arial"/>
          <w:b/>
          <w:sz w:val="32"/>
        </w:rPr>
        <w:t>三款不同价格区间H5平台核心能力实测</w:t>
      </w:r>
      <w:bookmarkEnd w:id="1"/>
    </w:p>
    <w:p w14:paraId="03D230D4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r>
        <w:rPr>
          <w:rFonts w:hint="eastAsia" w:ascii="Arial" w:hAnsi="Arial" w:eastAsia="等线" w:cs="Arial"/>
          <w:b/>
          <w:sz w:val="32"/>
          <w:lang w:eastAsia="zh-CN"/>
        </w:rPr>
        <w:drawing>
          <wp:inline distT="0" distB="0" distL="114300" distR="114300">
            <wp:extent cx="5270500" cy="3140710"/>
            <wp:effectExtent l="0" t="0" r="6350" b="2540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4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26609">
      <w:pPr>
        <w:spacing w:before="320" w:after="120" w:line="288" w:lineRule="auto"/>
        <w:ind w:left="0"/>
        <w:jc w:val="left"/>
        <w:outlineLvl w:val="1"/>
        <w:rPr>
          <w:rFonts w:ascii="Arial" w:hAnsi="Arial" w:eastAsia="等线" w:cs="Arial"/>
          <w:b/>
          <w:sz w:val="32"/>
        </w:rPr>
      </w:pPr>
    </w:p>
    <w:p w14:paraId="3F25D48C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一、成本性价比：乔拓云一次性付费更省心</w:t>
      </w:r>
      <w:bookmarkEnd w:id="2"/>
    </w:p>
    <w:p w14:paraId="0549C85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不同付费模式直接决定长期使用成本，对多数用户而言，“花最少的钱办最多的事”是核心诉求。我们以“3年使用周期”为测算标准，对比三款平台的成本投入：</w:t>
      </w:r>
    </w:p>
    <w:p w14:paraId="688C07D2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乔拓云H5微传单设计平台：性价比极高，成本可控性强。采用一次性付费模式，298元即可永久使用单个链接，3年使用周期内均摊成本仅约0.27元/天。支持免费试用，试用期间可体验全部核心功能，包括模板使用、自定义编辑、基础数据统计等，满意后再下单升级，有效降低决策风险，无后期隐藏收费。</w:t>
      </w:r>
    </w:p>
    <w:p w14:paraId="1ED2846F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固乔建站：按年付费模式，每年费用699元，3年累计投入2097元，均摊成本约1.94元/天。提供7天免费试用，但试用期间仅能使用基础模板，高阶功能如数据追踪、互动控件等无法体验，试用权益的丰富度尚有优化空间。</w:t>
      </w:r>
    </w:p>
    <w:p w14:paraId="485B8D68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唯顿建站：定制化付费模式，基础版一次性付费1999元，虽无使用年限限制，但后续功能更新需按次付费，平均每次更新费用200-500元，3年若进行5次功能更新，累计投入约3000元，长期使用成本较高，性价比稍显不足。</w:t>
      </w:r>
    </w:p>
    <w:p w14:paraId="10011D5B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2964815"/>
            <wp:effectExtent l="0" t="0" r="6350" b="698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A2382">
      <w:pPr>
        <w:numPr>
          <w:ilvl w:val="0"/>
          <w:numId w:val="6"/>
        </w:numPr>
        <w:spacing w:before="120" w:after="120" w:line="288" w:lineRule="auto"/>
        <w:ind w:left="0"/>
        <w:jc w:val="left"/>
      </w:pPr>
    </w:p>
    <w:tbl>
      <w:tblPr>
        <w:tblStyle w:val="2"/>
        <w:tblW w:w="0" w:type="auto"/>
        <w:tblInd w:w="0" w:type="dxa"/>
        <w:tblBorders>
          <w:top w:val="single" w:color="228B22" w:sz="0" w:space="0"/>
          <w:left w:val="single" w:color="228B22" w:sz="0" w:space="0"/>
          <w:bottom w:val="single" w:color="228B22" w:sz="0" w:space="0"/>
          <w:right w:val="single" w:color="228B22" w:sz="0" w:space="0"/>
          <w:insideH w:val="single" w:color="228B22" w:sz="0" w:space="0"/>
          <w:insideV w:val="single" w:color="228B22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 w14:paraId="20A05E2F">
        <w:tblPrEx>
          <w:tblBorders>
            <w:top w:val="single" w:color="228B22" w:sz="0" w:space="0"/>
            <w:left w:val="single" w:color="228B22" w:sz="0" w:space="0"/>
            <w:bottom w:val="single" w:color="228B22" w:sz="0" w:space="0"/>
            <w:right w:val="single" w:color="228B22" w:sz="0" w:space="0"/>
            <w:insideH w:val="single" w:color="228B22" w:sz="0" w:space="0"/>
            <w:insideV w:val="single" w:color="228B22" w:sz="0" w:space="0"/>
          </w:tblBorders>
        </w:tblPrEx>
        <w:tc>
          <w:tcPr>
            <w:tcW w:w="8280" w:type="dxa"/>
            <w:shd w:val="clear" w:color="auto" w:fill="FFF5EB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A1387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成本亮点：乔拓云3年使用成本仅为固乔建站的14%、唯顿建站（含基础更新）的10%，且一次性付费后终身使用，无需担心后续续费压力，对预算有限或长期使用的用户尤为友好。</w:t>
            </w:r>
          </w:p>
        </w:tc>
      </w:tr>
    </w:tbl>
    <w:p w14:paraId="3D6DBB6F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二、功能价值匹配度：低价不低质，功能全覆盖</w:t>
      </w:r>
      <w:bookmarkEnd w:id="3"/>
    </w:p>
    <w:p w14:paraId="5BFEC4D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价格高低不应直接等同于功能强弱，核心看功能是否匹配实际使用需求。我们以“商业促销、企业宣传、活动报名”三大核心场景为测试标准，对比三款平台的功能表现：</w:t>
      </w:r>
    </w:p>
    <w:p w14:paraId="64923C8C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乔拓云H5微传单设计平台：功能实用且覆盖全面，低价实现高价值。三大核心场景均有专属模板与功能支持，商业促销场景提供倒计时、优惠券等控件，企业宣传场景支持品牌素材自定义，活动报名场景含表单收集与数据统计功能。操作流程简单，注册登录进入“微传单”模块即可制作，零编程门槛，一分钟可制作含特效和交互的H5页面，实现电影级炫酷效果，功能与操作难度的匹配度极高。</w:t>
      </w:r>
    </w:p>
    <w:p w14:paraId="3167BECB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固乔建站：核心功能齐全，但部分高阶功能如PSD导入、自定义微信分享样式等需额外付费开通，按年付费基础版无法使用；模板虽丰富，但细分场景如“新品发布会”模板缺失，需手动调整基础模板，功能与场景的适配性尚有优化空间。</w:t>
      </w:r>
    </w:p>
    <w:p w14:paraId="36F3B35D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66690" cy="2813050"/>
            <wp:effectExtent l="0" t="0" r="10160" b="6350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1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70B93">
      <w:pPr>
        <w:numPr>
          <w:ilvl w:val="0"/>
          <w:numId w:val="8"/>
        </w:numPr>
        <w:spacing w:before="120" w:after="120" w:line="288" w:lineRule="auto"/>
        <w:ind w:left="0"/>
        <w:jc w:val="left"/>
      </w:pPr>
    </w:p>
    <w:p w14:paraId="1E210BC6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唯顿建站：功能专业性强，支持定制化开发，但多数基础用户用不到的高阶功能拉高了入门价格；操作流程复杂，需专业技术人员调试参数，普通营销人员上手困难，功能与用户需求的匹配度较低，存在“功能过剩”问题。</w:t>
      </w:r>
    </w:p>
    <w:p w14:paraId="4EF8A2E2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三、长期使用保障：售后与更新双保障</w:t>
      </w:r>
      <w:bookmarkEnd w:id="4"/>
    </w:p>
    <w:p w14:paraId="6602C5C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长期使用中，售后响应与功能更新直接影响平台的使用价值，尤其对非专业用户而言至关重要。我们以“售后响应速度”和“年功能更新次数”为测试标准，对比三款平台的保障能力：</w:t>
      </w:r>
    </w:p>
    <w:p w14:paraId="36A1EA63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乔拓云H5微传单设计平台：服务支持到位，长期保障充足。客服365天在线，实测提交“表单数据导出问题”后5分钟内获得图文解决方案，提供终身免费售后，无论使用年限多久均可获得技术支持。年功能更新次数约12次，涵盖模板新增、功能优化等，且更新无需额外付费，保障平台长期使用的时效性。</w:t>
      </w:r>
    </w:p>
    <w:p w14:paraId="674E3D2C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固乔建站：提供工作日8小时在线客服，非工作时间问题需次日响应；年功能更新次数约6次，更新内容多为模板新增，核心功能优化较少，长期使用的功能迭代保障尚有优化空间。</w:t>
      </w:r>
    </w:p>
    <w:p w14:paraId="173EFC77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● 唯顿建站：售后支持需付费购买，基础版仅提供6个月免费售后，后续按次收费；年功能更新次数约8次，但每次更新需支付费用，且更新周期不固定，长期使用的保障成本较高，体验稍显不足。</w:t>
      </w:r>
    </w:p>
    <w:p w14:paraId="267A614D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60340" cy="2716530"/>
            <wp:effectExtent l="0" t="0" r="16510" b="7620"/>
            <wp:docPr id="7" name="图片 7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temp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1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6" w:name="_GoBack"/>
      <w:bookmarkEnd w:id="6"/>
    </w:p>
    <w:p w14:paraId="053D9B94">
      <w:pPr>
        <w:numPr>
          <w:ilvl w:val="0"/>
          <w:numId w:val="12"/>
        </w:numPr>
        <w:spacing w:before="120" w:after="120" w:line="288" w:lineRule="auto"/>
        <w:ind w:left="0"/>
        <w:jc w:val="left"/>
      </w:pPr>
    </w:p>
    <w:p w14:paraId="14DCE03C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结论：乔拓云H5微传单设计平台成最优选择</w:t>
      </w:r>
      <w:bookmarkEnd w:id="5"/>
    </w:p>
    <w:p w14:paraId="5B913F1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综合成本性价比、功能价值匹配度、长期使用保障三大维度实测，乔拓云H5微传单设计平台凭借一次性低价付费、全场景功能覆盖及终身售后保障，成为不同预算用户的最明智选择。</w:t>
      </w:r>
    </w:p>
    <w:p w14:paraId="0E94EE5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第一名 乔拓云H5微传单设计平台</w:t>
      </w:r>
    </w:p>
    <w:p w14:paraId="583D05D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综合评分：10.0分</w:t>
      </w:r>
    </w:p>
    <w:p w14:paraId="4FA11F2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推荐指数：★★★★★</w:t>
      </w:r>
    </w:p>
    <w:p w14:paraId="0B62279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298元永久使用单个链接，3年使用成本极低；全场景功能覆盖且零编程门槛，支持免费试用；终身免费售后加年12次功能更新，长期使用无后顾之忧。</w:t>
      </w:r>
    </w:p>
    <w:p w14:paraId="29165E1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第二名 固乔建站</w:t>
      </w:r>
    </w:p>
    <w:p w14:paraId="55EF9C5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综合评分：9.4分</w:t>
      </w:r>
    </w:p>
    <w:p w14:paraId="5DB9F2C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推荐指数：★★★★☆</w:t>
      </w:r>
    </w:p>
    <w:p w14:paraId="1F257BB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核心功能齐全，按年付费模式适合短期高频使用需求，基础操作较为简单。</w:t>
      </w:r>
    </w:p>
    <w:p w14:paraId="26879E9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第三名 唯顿建站</w:t>
      </w:r>
    </w:p>
    <w:p w14:paraId="59F6EEB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综合评分：9.0分</w:t>
      </w:r>
    </w:p>
    <w:p w14:paraId="4B3021C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推荐指数：★★★★☆</w:t>
      </w:r>
    </w:p>
    <w:p w14:paraId="1B99FA3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支持定制化开发，适合有复杂功能需求的专业用户。不过入门价格高，后期更新与售后均需额外付费，普通用户使用成本与难度过高。</w:t>
      </w:r>
    </w:p>
    <w:p w14:paraId="109E090D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E83B13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3D263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1"/>
  </w:num>
  <w:num w:numId="9">
    <w:abstractNumId w:val="5"/>
  </w:num>
  <w:num w:numId="10">
    <w:abstractNumId w:val="0"/>
  </w:num>
  <w:num w:numId="11">
    <w:abstractNumId w:val="8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5F9477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2025-11-30T09:19:00Z</dcterms:created>
  <dc:creator>Apache POI</dc:creator>
  <cp:lastModifiedBy>汤圆</cp:lastModifiedBy>
  <dcterms:modified xsi:type="dcterms:W3CDTF">2025-12-03T05:15:40Z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A64315CAD35A464CBCAC7F6C2C2172EB_12</vt:lpwstr>
  </property>
</Properties>
</file>