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958"/>
        <w:spacing w:before="1" w:line="187" w:lineRule="auto"/>
        <w:outlineLvl w:val="0"/>
        <w:rPr>
          <w:sz w:val="55"/>
          <w:szCs w:val="55"/>
        </w:rPr>
      </w:pPr>
      <w:r>
        <w:rPr>
          <w:sz w:val="64"/>
          <w:szCs w:val="64"/>
          <w:b/>
          <w:bCs/>
          <w:color w:val="FFC000"/>
          <w:spacing w:val="-4"/>
        </w:rPr>
        <w:t>01. </w:t>
      </w:r>
      <w:r>
        <w:rPr>
          <w:sz w:val="55"/>
          <w:szCs w:val="55"/>
          <w:b/>
          <w:bCs/>
          <w:color w:val="3333FF"/>
          <w:spacing w:val="-4"/>
        </w:rPr>
        <w:t>白酒行业进入库存周期后半段</w:t>
      </w:r>
    </w:p>
    <w:p>
      <w:pPr>
        <w:pStyle w:val="BodyText"/>
        <w:ind w:left="970"/>
        <w:spacing w:before="208" w:line="200" w:lineRule="auto"/>
        <w:rPr/>
      </w:pPr>
      <w:r>
        <w:rPr>
          <w:rFonts w:ascii="Arial" w:hAnsi="Arial" w:eastAsia="Arial" w:cs="Arial"/>
          <w:color w:val="333333"/>
          <w:spacing w:val="4"/>
        </w:rPr>
        <w:t>•    </w:t>
      </w:r>
      <w:r>
        <w:rPr>
          <w:color w:val="333333"/>
          <w:spacing w:val="4"/>
        </w:rPr>
        <w:t>白酒行业在发展历史上有两轮黄金期</w:t>
      </w:r>
      <w:r>
        <w:rPr>
          <w:color w:val="333333"/>
          <w:spacing w:val="-34"/>
        </w:rPr>
        <w:t xml:space="preserve"> </w:t>
      </w:r>
      <w:r>
        <w:rPr>
          <w:color w:val="333333"/>
          <w:spacing w:val="4"/>
        </w:rPr>
        <w:t>、调整期：</w:t>
      </w:r>
      <w:r>
        <w:rPr>
          <w:color w:val="333333"/>
          <w:spacing w:val="-29"/>
        </w:rPr>
        <w:t xml:space="preserve"> </w:t>
      </w:r>
      <w:r>
        <w:rPr>
          <w:color w:val="333333"/>
          <w:spacing w:val="4"/>
        </w:rPr>
        <w:t>1989-1998及2005-2012年是两轮发展黄金期</w:t>
      </w:r>
      <w:r>
        <w:rPr>
          <w:color w:val="333333"/>
          <w:spacing w:val="-27"/>
        </w:rPr>
        <w:t xml:space="preserve"> </w:t>
      </w:r>
      <w:r>
        <w:rPr>
          <w:color w:val="333333"/>
          <w:spacing w:val="4"/>
        </w:rPr>
        <w:t>，1998-2004及2012-2015年是两轮调整期。</w:t>
      </w:r>
    </w:p>
    <w:p>
      <w:pPr>
        <w:pStyle w:val="BodyText"/>
        <w:ind w:left="1235" w:right="961" w:hanging="265"/>
        <w:spacing w:before="89" w:line="228" w:lineRule="auto"/>
        <w:rPr/>
      </w:pPr>
      <w:r>
        <w:rPr>
          <w:rFonts w:ascii="Arial" w:hAnsi="Arial" w:eastAsia="Arial" w:cs="Arial"/>
          <w:color w:val="333333"/>
          <w:spacing w:val="6"/>
        </w:rPr>
        <w:t>•</w:t>
      </w:r>
      <w:r>
        <w:rPr>
          <w:rFonts w:ascii="Arial" w:hAnsi="Arial" w:eastAsia="Arial" w:cs="Arial"/>
          <w:color w:val="333333"/>
          <w:spacing w:val="16"/>
        </w:rPr>
        <w:t xml:space="preserve">   </w:t>
      </w:r>
      <w:r>
        <w:rPr>
          <w:color w:val="333333"/>
          <w:spacing w:val="6"/>
        </w:rPr>
        <w:t>本轮的周期</w:t>
      </w:r>
      <w:r>
        <w:rPr>
          <w:color w:val="333333"/>
          <w:spacing w:val="-23"/>
        </w:rPr>
        <w:t xml:space="preserve"> </w:t>
      </w:r>
      <w:r>
        <w:rPr>
          <w:color w:val="333333"/>
          <w:spacing w:val="6"/>
        </w:rPr>
        <w:t>，正处于库存周期后半段</w:t>
      </w:r>
      <w:r>
        <w:rPr>
          <w:color w:val="333333"/>
          <w:spacing w:val="-23"/>
        </w:rPr>
        <w:t xml:space="preserve"> </w:t>
      </w:r>
      <w:r>
        <w:rPr>
          <w:color w:val="333333"/>
          <w:spacing w:val="6"/>
        </w:rPr>
        <w:t>，</w:t>
      </w:r>
      <w:r>
        <w:rPr>
          <w:color w:val="333333"/>
          <w:spacing w:val="-27"/>
        </w:rPr>
        <w:t xml:space="preserve"> </w:t>
      </w:r>
      <w:r>
        <w:rPr>
          <w:color w:val="333333"/>
          <w:spacing w:val="6"/>
        </w:rPr>
        <w:t>自2022</w:t>
      </w:r>
      <w:r>
        <w:rPr>
          <w:color w:val="333333"/>
          <w:spacing w:val="5"/>
        </w:rPr>
        <w:t>年底放开疫情防控</w:t>
      </w:r>
      <w:r>
        <w:rPr>
          <w:color w:val="333333"/>
          <w:spacing w:val="-23"/>
        </w:rPr>
        <w:t xml:space="preserve"> </w:t>
      </w:r>
      <w:r>
        <w:rPr>
          <w:color w:val="333333"/>
          <w:spacing w:val="5"/>
        </w:rPr>
        <w:t>，2023年宴席渠道持续回补</w:t>
      </w:r>
      <w:r>
        <w:rPr>
          <w:color w:val="333333"/>
          <w:spacing w:val="-22"/>
        </w:rPr>
        <w:t xml:space="preserve"> </w:t>
      </w:r>
      <w:r>
        <w:rPr>
          <w:color w:val="333333"/>
          <w:spacing w:val="5"/>
        </w:rPr>
        <w:t>，而商务需求仍在恢复过程中</w:t>
      </w:r>
      <w:r>
        <w:rPr>
          <w:color w:val="333333"/>
          <w:spacing w:val="-29"/>
        </w:rPr>
        <w:t xml:space="preserve"> </w:t>
      </w:r>
      <w:r>
        <w:rPr>
          <w:color w:val="333333"/>
          <w:spacing w:val="5"/>
        </w:rPr>
        <w:t>，导致不同价格带的产品表现有所差异</w:t>
      </w:r>
      <w:r>
        <w:rPr>
          <w:color w:val="333333"/>
          <w:spacing w:val="-30"/>
        </w:rPr>
        <w:t xml:space="preserve"> </w:t>
      </w:r>
      <w:r>
        <w:rPr>
          <w:color w:val="333333"/>
          <w:spacing w:val="5"/>
        </w:rPr>
        <w:t>。</w:t>
      </w:r>
      <w:r>
        <w:rPr>
          <w:color w:val="333333"/>
          <w:spacing w:val="-33"/>
        </w:rPr>
        <w:t xml:space="preserve"> </w:t>
      </w:r>
      <w:r>
        <w:rPr>
          <w:color w:val="333333"/>
          <w:spacing w:val="5"/>
        </w:rPr>
        <w:t>白酒产业呈现库存周期后半段特</w:t>
      </w:r>
      <w:r>
        <w:rPr>
          <w:color w:val="333333"/>
        </w:rPr>
        <w:t xml:space="preserve"> </w:t>
      </w:r>
      <w:r>
        <w:rPr>
          <w:color w:val="333333"/>
          <w:spacing w:val="6"/>
        </w:rPr>
        <w:t>征</w:t>
      </w:r>
      <w:r>
        <w:rPr>
          <w:color w:val="333333"/>
          <w:spacing w:val="-27"/>
        </w:rPr>
        <w:t xml:space="preserve"> </w:t>
      </w:r>
      <w:r>
        <w:rPr>
          <w:color w:val="333333"/>
          <w:spacing w:val="6"/>
        </w:rPr>
        <w:t>，库存周期后半段将引起酒企业绩的明显分化，品牌文化、产品线及营销组织体系优</w:t>
      </w:r>
      <w:r>
        <w:rPr>
          <w:color w:val="333333"/>
          <w:spacing w:val="5"/>
        </w:rPr>
        <w:t>势</w:t>
      </w:r>
      <w:r>
        <w:rPr>
          <w:color w:val="333333"/>
          <w:spacing w:val="-22"/>
        </w:rPr>
        <w:t xml:space="preserve"> </w:t>
      </w:r>
      <w:r>
        <w:rPr>
          <w:color w:val="333333"/>
          <w:spacing w:val="5"/>
        </w:rPr>
        <w:t>，提升酒企业绩的确定性。</w:t>
      </w:r>
    </w:p>
    <w:p>
      <w:pPr>
        <w:spacing w:line="298" w:lineRule="auto"/>
        <w:rPr>
          <w:rFonts w:ascii="Arial"/>
          <w:sz w:val="21"/>
        </w:rPr>
      </w:pPr>
      <w:r/>
    </w:p>
    <w:p>
      <w:pPr>
        <w:spacing w:line="298" w:lineRule="auto"/>
        <w:rPr>
          <w:rFonts w:ascii="Arial"/>
          <w:sz w:val="21"/>
        </w:rPr>
      </w:pPr>
      <w:r/>
    </w:p>
    <w:p>
      <w:pPr>
        <w:pStyle w:val="BodyText"/>
        <w:ind w:firstLine="960"/>
        <w:spacing w:line="607" w:lineRule="exact"/>
        <w:rPr/>
      </w:pPr>
      <w:r>
        <w:rPr>
          <w:position w:val="-12"/>
        </w:rPr>
        <w:pict>
          <v:group id="_x0000_s4" style="mso-position-vertical-relative:line;mso-position-horizontal-relative:char;width:368.35pt;height:30.35pt;" filled="false" stroked="false" coordsize="7367,607" coordorigin="0,0">
            <v:shape id="_x0000_s6" style="position:absolute;left:0;top:0;width:7367;height:607;" filled="false" stroked="false" type="#_x0000_t75">
              <v:imagedata o:title="" r:id="rId2"/>
            </v:shape>
            <v:shape id="_x0000_s8" style="position:absolute;left:-20;top:-20;width:7407;height:646;" filled="false" stroked="false" type="#_x0000_t202">
              <v:fill on="false"/>
              <v:stroke on="false"/>
              <v:path/>
              <v:imagedata o:title=""/>
              <o:lock v:ext="edit" aspectratio="false"/>
              <v:textbox inset="0mm,0mm,0mm,0mm">
                <w:txbxContent>
                  <w:p>
                    <w:pPr>
                      <w:ind w:left="250"/>
                      <w:spacing w:before="186" w:line="185"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5"/>
                      </w:rPr>
                      <w:t>2011年至今白酒库存周期与产业周期复盘</w:t>
                    </w:r>
                  </w:p>
                </w:txbxContent>
              </v:textbox>
            </v:shape>
          </v:group>
        </w:pict>
      </w:r>
    </w:p>
    <w:p>
      <w:pPr>
        <w:spacing w:line="442" w:lineRule="auto"/>
        <w:rPr>
          <w:rFonts w:ascii="Arial"/>
          <w:sz w:val="21"/>
        </w:rPr>
      </w:pPr>
      <w:r/>
    </w:p>
    <w:p>
      <w:pPr>
        <w:pStyle w:val="BodyText"/>
        <w:ind w:left="1251"/>
        <w:spacing w:before="77" w:line="185" w:lineRule="auto"/>
        <w:rPr>
          <w:sz w:val="18"/>
          <w:szCs w:val="18"/>
        </w:rPr>
      </w:pPr>
      <w:r>
        <w:drawing>
          <wp:anchor distT="0" distB="0" distL="0" distR="0" simplePos="0" relativeHeight="251658240" behindDoc="1" locked="0" layoutInCell="1" allowOverlap="1">
            <wp:simplePos x="0" y="0"/>
            <wp:positionH relativeFrom="column">
              <wp:posOffset>625424</wp:posOffset>
            </wp:positionH>
            <wp:positionV relativeFrom="paragraph">
              <wp:posOffset>-856731</wp:posOffset>
            </wp:positionV>
            <wp:extent cx="10941101" cy="4419202"/>
            <wp:effectExtent l="0" t="0" r="0" b="0"/>
            <wp:wrapNone/>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0941101" cy="4419202"/>
                    </a:xfrm>
                    <a:prstGeom prst="rect">
                      <a:avLst/>
                    </a:prstGeom>
                  </pic:spPr>
                </pic:pic>
              </a:graphicData>
            </a:graphic>
          </wp:anchor>
        </w:drawing>
      </w:r>
      <w:r>
        <w:pict>
          <v:shape id="_x0000_s10" style="position:absolute;margin-left:431.683pt;margin-top:2.88083pt;mso-position-vertical-relative:text;mso-position-horizontal-relative:text;width:97.45pt;height:13.6pt;z-index:251662336;" filled="false" stroked="false" type="#_x0000_t202">
            <v:fill on="false"/>
            <v:stroke on="false"/>
            <v:path/>
            <v:imagedata o:title=""/>
            <o:lock v:ext="edit" aspectratio="false"/>
            <v:textbox inset="0mm,0mm,0mm,0mm">
              <w:txbxContent>
                <w:p>
                  <w:pPr>
                    <w:pStyle w:val="BodyText"/>
                    <w:ind w:left="20"/>
                    <w:spacing w:before="20" w:line="180" w:lineRule="auto"/>
                    <w:rPr>
                      <w:sz w:val="18"/>
                      <w:szCs w:val="18"/>
                    </w:rPr>
                  </w:pPr>
                  <w:r>
                    <w:rPr>
                      <w:sz w:val="18"/>
                      <w:szCs w:val="18"/>
                      <w:color w:val="0D0D0D"/>
                      <w:spacing w:val="-7"/>
                    </w:rPr>
                    <w:t>白酒板块市盈率（TTM）</w:t>
                  </w:r>
                </w:p>
              </w:txbxContent>
            </v:textbox>
          </v:shape>
        </w:pict>
      </w:r>
      <w:r>
        <w:pict>
          <v:shape id="_x0000_s12" style="position:absolute;margin-left:411.63pt;margin-top:8.88086pt;mso-position-vertical-relative:text;mso-position-horizontal-relative:text;width:13.5pt;height:1.5pt;z-index:251670528;" filled="false" strokecolor="#0000CC" strokeweight="1.50pt" coordsize="270,30" coordorigin="0,0" path="m270,15l0,15e">
            <v:stroke joinstyle="miter" miterlimit="10"/>
          </v:shape>
        </w:pict>
      </w:r>
      <w:r>
        <w:drawing>
          <wp:anchor distT="0" distB="0" distL="0" distR="0" simplePos="0" relativeHeight="251661312" behindDoc="1" locked="0" layoutInCell="1" allowOverlap="1">
            <wp:simplePos x="0" y="0"/>
            <wp:positionH relativeFrom="column">
              <wp:posOffset>899439</wp:posOffset>
            </wp:positionH>
            <wp:positionV relativeFrom="paragraph">
              <wp:posOffset>236484</wp:posOffset>
            </wp:positionV>
            <wp:extent cx="76200" cy="1408810"/>
            <wp:effectExtent l="0" t="0" r="0" b="0"/>
            <wp:wrapNone/>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76200" cy="1408810"/>
                    </a:xfrm>
                    <a:prstGeom prst="rect">
                      <a:avLst/>
                    </a:prstGeom>
                  </pic:spPr>
                </pic:pic>
              </a:graphicData>
            </a:graphic>
          </wp:anchor>
        </w:drawing>
      </w:r>
      <w:r>
        <w:rPr>
          <w:sz w:val="18"/>
          <w:szCs w:val="18"/>
          <w:color w:val="D9D9D9"/>
          <w:spacing w:val="-3"/>
        </w:rPr>
        <w:t>库存</w:t>
      </w:r>
    </w:p>
    <w:p>
      <w:pPr>
        <w:pStyle w:val="BodyText"/>
        <w:ind w:left="1221"/>
        <w:spacing w:before="69" w:line="202" w:lineRule="auto"/>
        <w:rPr>
          <w:sz w:val="18"/>
          <w:szCs w:val="18"/>
        </w:rPr>
      </w:pPr>
      <w:r>
        <w:rPr>
          <w:sz w:val="18"/>
          <w:szCs w:val="18"/>
          <w:color w:val="D9D9D9"/>
          <w:spacing w:val="-3"/>
        </w:rPr>
        <w:t>80</w:t>
      </w:r>
    </w:p>
    <w:p>
      <w:pPr>
        <w:pStyle w:val="BodyText"/>
        <w:ind w:left="1222"/>
        <w:spacing w:before="36" w:line="202" w:lineRule="auto"/>
        <w:rPr>
          <w:sz w:val="18"/>
          <w:szCs w:val="18"/>
        </w:rPr>
      </w:pPr>
      <w:r>
        <w:drawing>
          <wp:anchor distT="0" distB="0" distL="0" distR="0" simplePos="0" relativeHeight="251659264" behindDoc="1" locked="0" layoutInCell="1" allowOverlap="1">
            <wp:simplePos x="0" y="0"/>
            <wp:positionH relativeFrom="column">
              <wp:posOffset>1000125</wp:posOffset>
            </wp:positionH>
            <wp:positionV relativeFrom="paragraph">
              <wp:posOffset>64212</wp:posOffset>
            </wp:positionV>
            <wp:extent cx="10191750" cy="1090854"/>
            <wp:effectExtent l="0" t="0" r="0" b="0"/>
            <wp:wrapNone/>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0191750" cy="1090854"/>
                    </a:xfrm>
                    <a:prstGeom prst="rect">
                      <a:avLst/>
                    </a:prstGeom>
                  </pic:spPr>
                </pic:pic>
              </a:graphicData>
            </a:graphic>
          </wp:anchor>
        </w:drawing>
      </w:r>
      <w:r>
        <w:rPr>
          <w:sz w:val="18"/>
          <w:szCs w:val="18"/>
          <w:color w:val="D9D9D9"/>
          <w:spacing w:val="-3"/>
        </w:rPr>
        <w:t>70</w:t>
      </w:r>
    </w:p>
    <w:p>
      <w:pPr>
        <w:pStyle w:val="BodyText"/>
        <w:ind w:left="1222"/>
        <w:spacing w:before="37" w:line="202" w:lineRule="auto"/>
        <w:rPr>
          <w:sz w:val="18"/>
          <w:szCs w:val="18"/>
        </w:rPr>
      </w:pPr>
      <w:r>
        <w:rPr>
          <w:sz w:val="18"/>
          <w:szCs w:val="18"/>
          <w:color w:val="D9D9D9"/>
          <w:spacing w:val="-3"/>
        </w:rPr>
        <w:t>60</w:t>
      </w:r>
    </w:p>
    <w:p>
      <w:pPr>
        <w:pStyle w:val="BodyText"/>
        <w:ind w:left="1228"/>
        <w:spacing w:before="36" w:line="202" w:lineRule="auto"/>
        <w:rPr>
          <w:sz w:val="18"/>
          <w:szCs w:val="18"/>
        </w:rPr>
      </w:pPr>
      <w:r>
        <w:rPr>
          <w:sz w:val="18"/>
          <w:szCs w:val="18"/>
          <w:color w:val="D9D9D9"/>
          <w:spacing w:val="-5"/>
        </w:rPr>
        <w:t>50</w:t>
      </w:r>
    </w:p>
    <w:p>
      <w:pPr>
        <w:pStyle w:val="BodyText"/>
        <w:ind w:left="1218"/>
        <w:spacing w:before="37" w:line="202" w:lineRule="auto"/>
        <w:rPr>
          <w:sz w:val="18"/>
          <w:szCs w:val="18"/>
        </w:rPr>
      </w:pPr>
      <w:r>
        <w:rPr>
          <w:sz w:val="18"/>
          <w:szCs w:val="18"/>
          <w:color w:val="D9D9D9"/>
          <w:spacing w:val="-2"/>
        </w:rPr>
        <w:t>40</w:t>
      </w:r>
    </w:p>
    <w:p>
      <w:pPr>
        <w:pStyle w:val="BodyText"/>
        <w:ind w:left="1225"/>
        <w:spacing w:before="36" w:line="202" w:lineRule="auto"/>
        <w:rPr>
          <w:sz w:val="18"/>
          <w:szCs w:val="18"/>
        </w:rPr>
      </w:pPr>
      <w:r>
        <w:rPr>
          <w:sz w:val="18"/>
          <w:szCs w:val="18"/>
          <w:color w:val="D9D9D9"/>
          <w:spacing w:val="-4"/>
        </w:rPr>
        <w:t>30</w:t>
      </w:r>
    </w:p>
    <w:p>
      <w:pPr>
        <w:pStyle w:val="BodyText"/>
        <w:ind w:left="1222"/>
        <w:spacing w:before="37" w:line="202" w:lineRule="auto"/>
        <w:rPr>
          <w:sz w:val="18"/>
          <w:szCs w:val="18"/>
        </w:rPr>
      </w:pPr>
      <w:r>
        <w:rPr>
          <w:sz w:val="18"/>
          <w:szCs w:val="18"/>
          <w:color w:val="D9D9D9"/>
          <w:spacing w:val="-3"/>
        </w:rPr>
        <w:t>20</w:t>
      </w:r>
    </w:p>
    <w:p>
      <w:pPr>
        <w:pStyle w:val="BodyText"/>
        <w:ind w:left="1329"/>
        <w:spacing w:before="36" w:line="202" w:lineRule="auto"/>
        <w:rPr>
          <w:sz w:val="18"/>
          <w:szCs w:val="18"/>
        </w:rPr>
      </w:pPr>
      <w:r>
        <w:drawing>
          <wp:anchor distT="0" distB="0" distL="0" distR="0" simplePos="0" relativeHeight="251660288" behindDoc="1" locked="0" layoutInCell="1" allowOverlap="1">
            <wp:simplePos x="0" y="0"/>
            <wp:positionH relativeFrom="column">
              <wp:posOffset>942975</wp:posOffset>
            </wp:positionH>
            <wp:positionV relativeFrom="paragraph">
              <wp:posOffset>71793</wp:posOffset>
            </wp:positionV>
            <wp:extent cx="10229850" cy="76200"/>
            <wp:effectExtent l="0" t="0" r="0" b="0"/>
            <wp:wrapNone/>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0229850" cy="76200"/>
                    </a:xfrm>
                    <a:prstGeom prst="rect">
                      <a:avLst/>
                    </a:prstGeom>
                  </pic:spPr>
                </pic:pic>
              </a:graphicData>
            </a:graphic>
          </wp:anchor>
        </w:drawing>
      </w:r>
      <w:r>
        <w:rPr>
          <w:sz w:val="18"/>
          <w:szCs w:val="18"/>
          <w:color w:val="D9D9D9"/>
        </w:rPr>
        <w:t>0</w:t>
      </w:r>
    </w:p>
    <w:p>
      <w:pPr>
        <w:spacing w:line="113" w:lineRule="exact"/>
        <w:rPr/>
      </w:pPr>
      <w:r/>
    </w:p>
    <w:p>
      <w:pPr>
        <w:spacing w:line="113" w:lineRule="exact"/>
        <w:sectPr>
          <w:headerReference w:type="default" r:id="rId1"/>
          <w:pgSz w:w="19200" w:h="10800"/>
          <w:pgMar w:top="327" w:right="0" w:bottom="0" w:left="0" w:header="0" w:footer="0" w:gutter="0"/>
          <w:cols w:equalWidth="0" w:num="1">
            <w:col w:w="19200" w:space="0"/>
          </w:cols>
        </w:sectPr>
        <w:rPr/>
      </w:pPr>
    </w:p>
    <w:p>
      <w:pPr>
        <w:pStyle w:val="BodyText"/>
        <w:ind w:firstLine="1363"/>
        <w:spacing w:line="663" w:lineRule="exact"/>
        <w:rPr/>
      </w:pPr>
      <w:r>
        <w:rPr>
          <w:position w:val="-13"/>
        </w:rPr>
        <w:pict>
          <v:group id="_x0000_s14" style="mso-position-vertical-relative:line;mso-position-horizontal-relative:char;width:99.85pt;height:33.15pt;" filled="false" stroked="false" coordsize="1996,663" coordorigin="0,0">
            <v:shape id="_x0000_s16" style="position:absolute;left:0;top:0;width:1996;height:663;" fillcolor="#3333FF" filled="true" stroked="false" coordsize="1996,663" coordorigin="0,0" path="m66,0l1780,0c1804,0,1824,10,1833,26l1990,315c1996,325,1996,336,1990,346l1833,636c1824,652,1804,662,1780,662l66,662c26,662,0,632,14,605l154,346c159,336,159,325,154,315l14,57c0,30,26,0,66,0e"/>
            <v:shape id="_x0000_s18" style="position:absolute;left:-20;top:-20;width:2036;height:703;" filled="false" stroked="false" type="#_x0000_t202">
              <v:fill on="false"/>
              <v:stroke on="false"/>
              <v:path/>
              <v:imagedata o:title=""/>
              <o:lock v:ext="edit" aspectratio="false"/>
              <v:textbox inset="0mm,0mm,0mm,0mm">
                <w:txbxContent>
                  <w:p>
                    <w:pPr>
                      <w:ind w:left="600"/>
                      <w:spacing w:before="24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rPr>
                      <w:t>2012年前</w:t>
                    </w:r>
                  </w:p>
                </w:txbxContent>
              </v:textbox>
            </v:shape>
          </v:group>
        </w:pict>
      </w:r>
    </w:p>
    <w:p>
      <w:pPr>
        <w:spacing w:line="381" w:lineRule="auto"/>
        <w:rPr>
          <w:rFonts w:ascii="Arial"/>
          <w:sz w:val="21"/>
        </w:rPr>
      </w:pPr>
      <w:r>
        <w:pict>
          <v:shape id="_x0000_s20" style="position:absolute;margin-left:167.91pt;margin-top:17.2278pt;mso-position-vertical-relative:text;mso-position-horizontal-relative:text;width:0.5pt;height:50.25pt;z-index:251665408;" filled="false" strokecolor="#C2C2FF" strokeweight="0.50pt" coordsize="10,1005" coordorigin="0,0" path="m5,0l5,1004e">
            <v:stroke joinstyle="miter" miterlimit="10"/>
          </v:shape>
        </w:pict>
      </w:r>
      <w:r/>
    </w:p>
    <w:p>
      <w:pPr>
        <w:pStyle w:val="BodyText"/>
        <w:ind w:left="2027"/>
        <w:spacing w:before="103" w:line="184" w:lineRule="auto"/>
        <w:rPr>
          <w:sz w:val="24"/>
          <w:szCs w:val="24"/>
        </w:rPr>
      </w:pPr>
      <w:r>
        <w:rPr>
          <w:sz w:val="24"/>
          <w:szCs w:val="24"/>
          <w:color w:val="0000CC"/>
          <w:spacing w:val="-3"/>
          <w:w w:val="98"/>
        </w:rPr>
        <w:t>强周期</w:t>
      </w:r>
    </w:p>
    <w:p>
      <w:pPr>
        <w:pStyle w:val="BodyText"/>
        <w:ind w:left="2016"/>
        <w:spacing w:before="116" w:line="185" w:lineRule="auto"/>
        <w:rPr>
          <w:sz w:val="24"/>
          <w:szCs w:val="24"/>
        </w:rPr>
      </w:pPr>
      <w:r>
        <w:rPr>
          <w:sz w:val="24"/>
          <w:szCs w:val="24"/>
          <w:spacing w:val="-3"/>
          <w:w w:val="99"/>
        </w:rPr>
        <w:t>加库存</w:t>
      </w:r>
    </w:p>
    <w:p>
      <w:pPr>
        <w:spacing w:line="107" w:lineRule="exact"/>
        <w:rPr/>
      </w:pPr>
      <w:r/>
    </w:p>
    <w:p>
      <w:pPr>
        <w:spacing w:line="14" w:lineRule="auto"/>
        <w:rPr>
          <w:rFonts w:ascii="Arial"/>
          <w:sz w:val="2"/>
        </w:rPr>
      </w:pPr>
      <w:r>
        <w:rPr>
          <w:rFonts w:ascii="Arial" w:hAnsi="Arial" w:eastAsia="Arial" w:cs="Arial"/>
          <w:sz w:val="2"/>
          <w:szCs w:val="2"/>
        </w:rPr>
        <w:br w:type="column"/>
      </w:r>
    </w:p>
    <w:p>
      <w:pPr>
        <w:pStyle w:val="BodyText"/>
        <w:spacing w:line="661" w:lineRule="exact"/>
        <w:rPr/>
      </w:pPr>
      <w:r>
        <w:rPr>
          <w:position w:val="-13"/>
        </w:rPr>
        <w:pict>
          <v:shape id="_x0000_s22" style="mso-position-vertical-relative:line;mso-position-horizontal-relative:char;width:99.85pt;height:33.15pt;" fillcolor="#CC66FF" filled="true" stroked="false" type="#_x0000_t202">
            <v:fill on="true"/>
            <v:stroke on="false"/>
            <v:path/>
            <v:imagedata o:title=""/>
            <o:lock v:ext="edit" aspectratio="false"/>
            <v:textbox inset="0mm,0mm,0mm,0mm">
              <w:txbxContent>
                <w:p>
                  <w:pPr>
                    <w:ind w:left="580"/>
                    <w:spacing w:before="22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rPr>
                    <w:t>2012年末</w:t>
                  </w:r>
                </w:p>
              </w:txbxContent>
            </v:textbox>
          </v:shape>
        </w:pict>
      </w:r>
    </w:p>
    <w:p>
      <w:pPr>
        <w:spacing w:line="381" w:lineRule="auto"/>
        <w:rPr>
          <w:rFonts w:ascii="Arial"/>
          <w:sz w:val="21"/>
        </w:rPr>
      </w:pPr>
      <w:r>
        <w:pict>
          <v:shape id="_x0000_s24" style="position:absolute;margin-left:99.7375pt;margin-top:17.2278pt;mso-position-vertical-relative:text;mso-position-horizontal-relative:text;width:0.5pt;height:50.25pt;z-index:251663360;" filled="false" strokecolor="#C2C2FF" strokeweight="0.50pt" coordsize="10,1005" coordorigin="0,0" path="m5,0l5,1004e">
            <v:stroke joinstyle="miter" miterlimit="10"/>
          </v:shape>
        </w:pict>
      </w:r>
      <w:r/>
    </w:p>
    <w:p>
      <w:pPr>
        <w:pStyle w:val="BodyText"/>
        <w:ind w:left="651"/>
        <w:spacing w:before="104" w:line="184" w:lineRule="auto"/>
        <w:rPr>
          <w:sz w:val="24"/>
          <w:szCs w:val="24"/>
        </w:rPr>
      </w:pPr>
      <w:r>
        <w:rPr>
          <w:sz w:val="24"/>
          <w:szCs w:val="24"/>
          <w:color w:val="CC66FF"/>
          <w:spacing w:val="-6"/>
        </w:rPr>
        <w:t>弱周期</w:t>
      </w:r>
    </w:p>
    <w:p>
      <w:pPr>
        <w:pStyle w:val="BodyText"/>
        <w:ind w:left="644"/>
        <w:spacing w:before="115" w:line="185" w:lineRule="auto"/>
        <w:rPr>
          <w:sz w:val="24"/>
          <w:szCs w:val="24"/>
        </w:rPr>
      </w:pPr>
      <w:r>
        <w:rPr>
          <w:sz w:val="24"/>
          <w:szCs w:val="24"/>
          <w:spacing w:val="-3"/>
          <w:w w:val="99"/>
        </w:rPr>
        <w:t>加库存</w:t>
      </w:r>
    </w:p>
    <w:p>
      <w:pPr>
        <w:spacing w:line="14" w:lineRule="auto"/>
        <w:rPr>
          <w:rFonts w:ascii="Arial"/>
          <w:sz w:val="2"/>
        </w:rPr>
      </w:pPr>
      <w:r>
        <w:rPr>
          <w:rFonts w:ascii="Arial" w:hAnsi="Arial" w:eastAsia="Arial" w:cs="Arial"/>
          <w:sz w:val="2"/>
          <w:szCs w:val="2"/>
        </w:rPr>
        <w:br w:type="column"/>
      </w:r>
    </w:p>
    <w:p>
      <w:pPr>
        <w:pStyle w:val="BodyText"/>
        <w:spacing w:line="661" w:lineRule="exact"/>
        <w:rPr/>
      </w:pPr>
      <w:r>
        <w:rPr>
          <w:position w:val="-13"/>
        </w:rPr>
        <w:pict>
          <v:group id="_x0000_s26" style="mso-position-vertical-relative:line;mso-position-horizontal-relative:char;width:99.85pt;height:33.15pt;" filled="false" stroked="false" coordsize="1996,663" coordorigin="0,0">
            <v:shape id="_x0000_s28" style="position:absolute;left:0;top:0;width:1996;height:663;" fillcolor="#CC66FF" filled="true" stroked="false" coordsize="1996,663" coordorigin="0,0" path="m66,0l1781,0c1804,0,1825,10,1833,26l1990,315c1996,325,1996,336,1990,346l1833,636c1825,652,1804,662,1781,662l66,662c26,662,0,632,14,605l154,346c159,336,159,325,154,315l14,57c0,30,26,0,66,0e"/>
            <v:shape id="_x0000_s30" style="position:absolute;left:-20;top:-20;width:2036;height:703;" filled="false" stroked="false" type="#_x0000_t202">
              <v:fill on="false"/>
              <v:stroke on="false"/>
              <v:path/>
              <v:imagedata o:title=""/>
              <o:lock v:ext="edit" aspectratio="false"/>
              <v:textbox inset="0mm,0mm,0mm,0mm">
                <w:txbxContent>
                  <w:p>
                    <w:pPr>
                      <w:ind w:left="416"/>
                      <w:spacing w:before="24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
                      </w:rPr>
                      <w:t>2013-2015年</w:t>
                    </w:r>
                  </w:p>
                </w:txbxContent>
              </v:textbox>
            </v:shape>
          </v:group>
        </w:pict>
      </w:r>
    </w:p>
    <w:p>
      <w:pPr>
        <w:spacing w:line="381" w:lineRule="auto"/>
        <w:rPr>
          <w:rFonts w:ascii="Arial"/>
          <w:sz w:val="21"/>
        </w:rPr>
      </w:pPr>
      <w:r>
        <w:pict>
          <v:shape id="_x0000_s32" style="position:absolute;margin-left:99.7365pt;margin-top:17.2278pt;mso-position-vertical-relative:text;mso-position-horizontal-relative:text;width:0.5pt;height:50.25pt;z-index:251664384;" filled="false" strokecolor="#C2C2FF" strokeweight="0.50pt" coordsize="10,1005" coordorigin="0,0" path="m5,0l5,1004e">
            <v:stroke joinstyle="miter" miterlimit="10"/>
          </v:shape>
        </w:pict>
      </w:r>
      <w:r/>
    </w:p>
    <w:p>
      <w:pPr>
        <w:pStyle w:val="BodyText"/>
        <w:ind w:left="642"/>
        <w:spacing w:before="104" w:line="184" w:lineRule="auto"/>
        <w:rPr>
          <w:sz w:val="24"/>
          <w:szCs w:val="24"/>
        </w:rPr>
      </w:pPr>
      <w:r>
        <w:rPr>
          <w:sz w:val="24"/>
          <w:szCs w:val="24"/>
          <w:color w:val="CC66FF"/>
          <w:spacing w:val="-6"/>
        </w:rPr>
        <w:t>弱周期</w:t>
      </w:r>
    </w:p>
    <w:p>
      <w:pPr>
        <w:pStyle w:val="BodyText"/>
        <w:ind w:left="643"/>
        <w:spacing w:before="115" w:line="185" w:lineRule="auto"/>
        <w:rPr>
          <w:sz w:val="24"/>
          <w:szCs w:val="24"/>
        </w:rPr>
      </w:pPr>
      <w:r>
        <w:rPr>
          <w:sz w:val="24"/>
          <w:szCs w:val="24"/>
          <w:spacing w:val="-5"/>
          <w:w w:val="99"/>
        </w:rPr>
        <w:t>去库存</w:t>
      </w:r>
    </w:p>
    <w:p>
      <w:pPr>
        <w:spacing w:line="14" w:lineRule="auto"/>
        <w:rPr>
          <w:rFonts w:ascii="Arial"/>
          <w:sz w:val="2"/>
        </w:rPr>
      </w:pPr>
      <w:r>
        <w:rPr>
          <w:rFonts w:ascii="Arial" w:hAnsi="Arial" w:eastAsia="Arial" w:cs="Arial"/>
          <w:sz w:val="2"/>
          <w:szCs w:val="2"/>
        </w:rPr>
        <w:br w:type="column"/>
      </w:r>
    </w:p>
    <w:p>
      <w:pPr>
        <w:pStyle w:val="BodyText"/>
        <w:spacing w:line="661" w:lineRule="exact"/>
        <w:rPr/>
      </w:pPr>
      <w:r>
        <w:rPr>
          <w:position w:val="-13"/>
        </w:rPr>
        <w:pict>
          <v:group id="_x0000_s34" style="mso-position-vertical-relative:line;mso-position-horizontal-relative:char;width:99.85pt;height:33.15pt;" filled="false" stroked="false" coordsize="1996,663" coordorigin="0,0">
            <v:shape id="_x0000_s36" style="position:absolute;left:0;top:0;width:1996;height:663;" fillcolor="#3333FF" filled="true" stroked="false" coordsize="1996,663" coordorigin="0,0" path="m66,0l1781,0c1804,0,1825,10,1833,26l1990,315c1996,325,1996,336,1990,346l1833,636c1825,652,1804,662,1781,662l66,662c26,662,0,632,14,605l154,346c159,336,159,325,154,315l14,57c0,30,26,0,66,0e"/>
            <v:shape id="_x0000_s38" style="position:absolute;left:-20;top:-20;width:2036;height:703;" filled="false" stroked="false" type="#_x0000_t202">
              <v:fill on="false"/>
              <v:stroke on="false"/>
              <v:path/>
              <v:imagedata o:title=""/>
              <o:lock v:ext="edit" aspectratio="false"/>
              <v:textbox inset="0mm,0mm,0mm,0mm">
                <w:txbxContent>
                  <w:p>
                    <w:pPr>
                      <w:ind w:left="416"/>
                      <w:spacing w:before="24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
                      </w:rPr>
                      <w:t>2016-2019年</w:t>
                    </w:r>
                  </w:p>
                </w:txbxContent>
              </v:textbox>
            </v:shape>
          </v:group>
        </w:pict>
      </w:r>
    </w:p>
    <w:p>
      <w:pPr>
        <w:spacing w:line="381" w:lineRule="auto"/>
        <w:rPr>
          <w:rFonts w:ascii="Arial"/>
          <w:sz w:val="21"/>
        </w:rPr>
      </w:pPr>
      <w:r>
        <w:pict>
          <v:shape id="_x0000_s40" style="position:absolute;margin-left:99.7426pt;margin-top:17.2278pt;mso-position-vertical-relative:text;mso-position-horizontal-relative:text;width:0.5pt;height:50.25pt;z-index:251666432;" filled="false" strokecolor="#C2C2FF" strokeweight="0.50pt" coordsize="10,1005" coordorigin="0,0" path="m5,0l5,1004e">
            <v:stroke joinstyle="miter" miterlimit="10"/>
          </v:shape>
        </w:pict>
      </w:r>
      <w:r/>
    </w:p>
    <w:p>
      <w:pPr>
        <w:pStyle w:val="BodyText"/>
        <w:ind w:left="637"/>
        <w:spacing w:before="104" w:line="184" w:lineRule="auto"/>
        <w:rPr>
          <w:sz w:val="24"/>
          <w:szCs w:val="24"/>
        </w:rPr>
      </w:pPr>
      <w:r>
        <w:rPr>
          <w:sz w:val="24"/>
          <w:szCs w:val="24"/>
          <w:color w:val="0000CC"/>
          <w:spacing w:val="-3"/>
          <w:w w:val="98"/>
        </w:rPr>
        <w:t>强周期</w:t>
      </w:r>
    </w:p>
    <w:p>
      <w:pPr>
        <w:pStyle w:val="BodyText"/>
        <w:ind w:left="626"/>
        <w:spacing w:before="115" w:line="185" w:lineRule="auto"/>
        <w:rPr>
          <w:sz w:val="24"/>
          <w:szCs w:val="24"/>
        </w:rPr>
      </w:pPr>
      <w:r>
        <w:rPr>
          <w:sz w:val="24"/>
          <w:szCs w:val="24"/>
          <w:spacing w:val="-3"/>
          <w:w w:val="99"/>
        </w:rPr>
        <w:t>加库存</w:t>
      </w:r>
    </w:p>
    <w:p>
      <w:pPr>
        <w:spacing w:line="14" w:lineRule="auto"/>
        <w:rPr>
          <w:rFonts w:ascii="Arial"/>
          <w:sz w:val="2"/>
        </w:rPr>
      </w:pPr>
      <w:r>
        <w:rPr>
          <w:rFonts w:ascii="Arial" w:hAnsi="Arial" w:eastAsia="Arial" w:cs="Arial"/>
          <w:sz w:val="2"/>
          <w:szCs w:val="2"/>
        </w:rPr>
        <w:br w:type="column"/>
      </w:r>
    </w:p>
    <w:p>
      <w:pPr>
        <w:pStyle w:val="BodyText"/>
        <w:spacing w:line="661" w:lineRule="exact"/>
        <w:rPr/>
      </w:pPr>
      <w:r>
        <w:rPr>
          <w:position w:val="-13"/>
        </w:rPr>
        <w:pict>
          <v:group id="_x0000_s42" style="mso-position-vertical-relative:line;mso-position-horizontal-relative:char;width:99.85pt;height:33.15pt;" filled="false" stroked="false" coordsize="1996,663" coordorigin="0,0">
            <v:shape id="_x0000_s44" style="position:absolute;left:0;top:0;width:1996;height:663;" fillcolor="#CC66FF" filled="true" stroked="false" coordsize="1996,663" coordorigin="0,0" path="m66,0l1780,0c1804,0,1824,10,1833,26l1990,315c1996,325,1996,336,1990,346l1833,636c1824,652,1804,662,1780,662l66,662c26,662,0,632,14,605l154,346c159,336,159,325,154,315l14,57c0,30,26,0,66,0e"/>
            <v:shape id="_x0000_s46" style="position:absolute;left:-20;top:-20;width:2036;height:703;" filled="false" stroked="false" type="#_x0000_t202">
              <v:fill on="false"/>
              <v:stroke on="false"/>
              <v:path/>
              <v:imagedata o:title=""/>
              <o:lock v:ext="edit" aspectratio="false"/>
              <v:textbox inset="0mm,0mm,0mm,0mm">
                <w:txbxContent>
                  <w:p>
                    <w:pPr>
                      <w:ind w:left="699"/>
                      <w:spacing w:before="24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
                      </w:rPr>
                      <w:t>2020年</w:t>
                    </w:r>
                  </w:p>
                </w:txbxContent>
              </v:textbox>
            </v:shape>
          </v:group>
        </w:pict>
      </w:r>
    </w:p>
    <w:p>
      <w:pPr>
        <w:spacing w:line="381" w:lineRule="auto"/>
        <w:rPr>
          <w:rFonts w:ascii="Arial"/>
          <w:sz w:val="21"/>
        </w:rPr>
      </w:pPr>
      <w:r>
        <w:pict>
          <v:shape id="_x0000_s48" style="position:absolute;margin-left:99.7374pt;margin-top:17.2278pt;mso-position-vertical-relative:text;mso-position-horizontal-relative:text;width:0.5pt;height:50.25pt;z-index:251667456;" filled="false" strokecolor="#C2C2FF" strokeweight="0.50pt" coordsize="10,1005" coordorigin="0,0" path="m5,0l5,1004e">
            <v:stroke joinstyle="miter" miterlimit="10"/>
          </v:shape>
        </w:pict>
      </w:r>
      <w:r/>
    </w:p>
    <w:p>
      <w:pPr>
        <w:pStyle w:val="BodyText"/>
        <w:ind w:left="625"/>
        <w:spacing w:before="104" w:line="184" w:lineRule="auto"/>
        <w:rPr>
          <w:sz w:val="24"/>
          <w:szCs w:val="24"/>
        </w:rPr>
      </w:pPr>
      <w:r>
        <w:rPr>
          <w:sz w:val="24"/>
          <w:szCs w:val="24"/>
          <w:color w:val="CC66FF"/>
          <w:spacing w:val="-6"/>
        </w:rPr>
        <w:t>弱周期</w:t>
      </w:r>
    </w:p>
    <w:p>
      <w:pPr>
        <w:pStyle w:val="BodyText"/>
        <w:ind w:left="617"/>
        <w:spacing w:before="115" w:line="185" w:lineRule="auto"/>
        <w:rPr>
          <w:sz w:val="24"/>
          <w:szCs w:val="24"/>
        </w:rPr>
      </w:pPr>
      <w:r>
        <w:rPr>
          <w:sz w:val="24"/>
          <w:szCs w:val="24"/>
          <w:spacing w:val="-3"/>
          <w:w w:val="99"/>
        </w:rPr>
        <w:t>加库存</w:t>
      </w:r>
    </w:p>
    <w:p>
      <w:pPr>
        <w:spacing w:line="14" w:lineRule="auto"/>
        <w:rPr>
          <w:rFonts w:ascii="Arial"/>
          <w:sz w:val="2"/>
        </w:rPr>
      </w:pPr>
      <w:r>
        <w:rPr>
          <w:rFonts w:ascii="Arial" w:hAnsi="Arial" w:eastAsia="Arial" w:cs="Arial"/>
          <w:sz w:val="2"/>
          <w:szCs w:val="2"/>
        </w:rPr>
        <w:br w:type="column"/>
      </w:r>
    </w:p>
    <w:p>
      <w:pPr>
        <w:pStyle w:val="BodyText"/>
        <w:spacing w:line="661" w:lineRule="exact"/>
        <w:rPr/>
      </w:pPr>
      <w:r>
        <w:rPr>
          <w:position w:val="-13"/>
        </w:rPr>
        <w:pict>
          <v:group id="_x0000_s50" style="mso-position-vertical-relative:line;mso-position-horizontal-relative:char;width:99.85pt;height:33.15pt;" filled="false" stroked="false" coordsize="1996,663" coordorigin="0,0">
            <v:shape id="_x0000_s52" style="position:absolute;left:0;top:0;width:1996;height:663;" fillcolor="#3333FF" filled="true" stroked="false" coordsize="1996,663" coordorigin="0,0" path="m66,0l1780,0c1804,0,1824,10,1833,26l1990,315c1996,325,1996,336,1990,346l1833,636c1824,652,1804,662,1780,662l66,662c26,662,0,632,14,605l154,346c159,336,159,325,154,315l14,57c0,30,26,0,66,0e"/>
            <v:shape id="_x0000_s54" style="position:absolute;left:-20;top:-20;width:2036;height:703;" filled="false" stroked="false" type="#_x0000_t202">
              <v:fill on="false"/>
              <v:stroke on="false"/>
              <v:path/>
              <v:imagedata o:title=""/>
              <o:lock v:ext="edit" aspectratio="false"/>
              <v:textbox inset="0mm,0mm,0mm,0mm">
                <w:txbxContent>
                  <w:p>
                    <w:pPr>
                      <w:ind w:left="699"/>
                      <w:spacing w:before="24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
                      </w:rPr>
                      <w:t>2021年</w:t>
                    </w:r>
                  </w:p>
                </w:txbxContent>
              </v:textbox>
            </v:shape>
          </v:group>
        </w:pict>
      </w:r>
    </w:p>
    <w:p>
      <w:pPr>
        <w:spacing w:line="381" w:lineRule="auto"/>
        <w:rPr>
          <w:rFonts w:ascii="Arial"/>
          <w:sz w:val="21"/>
        </w:rPr>
      </w:pPr>
      <w:r>
        <w:pict>
          <v:shape id="_x0000_s56" style="position:absolute;margin-left:99.7374pt;margin-top:17.2278pt;mso-position-vertical-relative:text;mso-position-horizontal-relative:text;width:0.5pt;height:50.25pt;z-index:251668480;" filled="false" strokecolor="#C2C2FF" strokeweight="0.50pt" coordsize="10,1005" coordorigin="0,0" path="m5,0l5,1004e">
            <v:stroke joinstyle="miter" miterlimit="10"/>
          </v:shape>
        </w:pict>
      </w:r>
      <w:r/>
    </w:p>
    <w:p>
      <w:pPr>
        <w:pStyle w:val="BodyText"/>
        <w:ind w:left="620"/>
        <w:spacing w:before="104" w:line="184" w:lineRule="auto"/>
        <w:rPr>
          <w:sz w:val="24"/>
          <w:szCs w:val="24"/>
        </w:rPr>
      </w:pPr>
      <w:r>
        <w:rPr>
          <w:sz w:val="24"/>
          <w:szCs w:val="24"/>
          <w:color w:val="0000CC"/>
          <w:spacing w:val="-3"/>
          <w:w w:val="98"/>
        </w:rPr>
        <w:t>强周期</w:t>
      </w:r>
    </w:p>
    <w:p>
      <w:pPr>
        <w:pStyle w:val="BodyText"/>
        <w:ind w:left="617"/>
        <w:spacing w:before="115" w:line="185" w:lineRule="auto"/>
        <w:rPr>
          <w:sz w:val="24"/>
          <w:szCs w:val="24"/>
        </w:rPr>
      </w:pPr>
      <w:r>
        <w:rPr>
          <w:sz w:val="24"/>
          <w:szCs w:val="24"/>
          <w:spacing w:val="-5"/>
          <w:w w:val="99"/>
        </w:rPr>
        <w:t>去库存</w:t>
      </w:r>
    </w:p>
    <w:p>
      <w:pPr>
        <w:spacing w:line="14" w:lineRule="auto"/>
        <w:rPr>
          <w:rFonts w:ascii="Arial"/>
          <w:sz w:val="2"/>
        </w:rPr>
      </w:pPr>
      <w:r>
        <w:rPr>
          <w:rFonts w:ascii="Arial" w:hAnsi="Arial" w:eastAsia="Arial" w:cs="Arial"/>
          <w:sz w:val="2"/>
          <w:szCs w:val="2"/>
        </w:rPr>
        <w:br w:type="column"/>
      </w:r>
    </w:p>
    <w:p>
      <w:pPr>
        <w:pStyle w:val="BodyText"/>
        <w:spacing w:line="661" w:lineRule="exact"/>
        <w:rPr/>
      </w:pPr>
      <w:r>
        <w:rPr>
          <w:position w:val="-13"/>
        </w:rPr>
        <w:pict>
          <v:group id="_x0000_s58" style="mso-position-vertical-relative:line;mso-position-horizontal-relative:char;width:99.85pt;height:33.15pt;" filled="false" stroked="false" coordsize="1996,663" coordorigin="0,0">
            <v:shape id="_x0000_s60" style="position:absolute;left:0;top:0;width:1996;height:663;" fillcolor="#CC66FF" filled="true" stroked="false" coordsize="1996,663" coordorigin="0,0" path="m66,0l1781,0c1804,0,1825,10,1833,26l1990,315c1996,325,1996,336,1990,346l1833,636c1825,652,1804,662,1781,662l66,662c26,662,0,632,14,605l154,346c159,336,159,325,154,315l14,57c0,30,26,0,66,0e"/>
            <v:shape id="_x0000_s62" style="position:absolute;left:-20;top:-20;width:2036;height:703;" filled="false" stroked="false" type="#_x0000_t202">
              <v:fill on="false"/>
              <v:stroke on="false"/>
              <v:path/>
              <v:imagedata o:title=""/>
              <o:lock v:ext="edit" aspectratio="false"/>
              <v:textbox inset="0mm,0mm,0mm,0mm">
                <w:txbxContent>
                  <w:p>
                    <w:pPr>
                      <w:ind w:left="699"/>
                      <w:spacing w:before="24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
                      </w:rPr>
                      <w:t>2022年</w:t>
                    </w:r>
                  </w:p>
                </w:txbxContent>
              </v:textbox>
            </v:shape>
          </v:group>
        </w:pict>
      </w:r>
    </w:p>
    <w:p>
      <w:pPr>
        <w:spacing w:line="381" w:lineRule="auto"/>
        <w:rPr>
          <w:rFonts w:ascii="Arial"/>
          <w:sz w:val="21"/>
        </w:rPr>
      </w:pPr>
      <w:r>
        <w:pict>
          <v:shape id="_x0000_s64" style="position:absolute;margin-left:99.7375pt;margin-top:17.2278pt;mso-position-vertical-relative:text;mso-position-horizontal-relative:text;width:0.5pt;height:50.25pt;z-index:251669504;" filled="false" strokecolor="#C2C2FF" strokeweight="0.50pt" coordsize="10,1005" coordorigin="0,0" path="m5,0l5,1004e">
            <v:stroke joinstyle="miter" miterlimit="10"/>
          </v:shape>
        </w:pict>
      </w:r>
      <w:r/>
    </w:p>
    <w:p>
      <w:pPr>
        <w:pStyle w:val="BodyText"/>
        <w:ind w:left="607"/>
        <w:spacing w:before="104" w:line="184" w:lineRule="auto"/>
        <w:rPr>
          <w:sz w:val="24"/>
          <w:szCs w:val="24"/>
        </w:rPr>
      </w:pPr>
      <w:r>
        <w:rPr>
          <w:sz w:val="24"/>
          <w:szCs w:val="24"/>
          <w:color w:val="CC66FF"/>
          <w:spacing w:val="-6"/>
        </w:rPr>
        <w:t>弱周期</w:t>
      </w:r>
    </w:p>
    <w:p>
      <w:pPr>
        <w:pStyle w:val="BodyText"/>
        <w:ind w:left="600"/>
        <w:spacing w:before="115" w:line="185" w:lineRule="auto"/>
        <w:rPr>
          <w:sz w:val="24"/>
          <w:szCs w:val="24"/>
        </w:rPr>
      </w:pPr>
      <w:r>
        <w:rPr>
          <w:sz w:val="24"/>
          <w:szCs w:val="24"/>
          <w:spacing w:val="-3"/>
          <w:w w:val="99"/>
        </w:rPr>
        <w:t>加库存</w:t>
      </w:r>
    </w:p>
    <w:p>
      <w:pPr>
        <w:spacing w:line="14" w:lineRule="auto"/>
        <w:rPr>
          <w:rFonts w:ascii="Arial"/>
          <w:sz w:val="2"/>
        </w:rPr>
      </w:pPr>
      <w:r>
        <w:rPr>
          <w:rFonts w:ascii="Arial" w:hAnsi="Arial" w:eastAsia="Arial" w:cs="Arial"/>
          <w:sz w:val="2"/>
          <w:szCs w:val="2"/>
        </w:rPr>
        <w:br w:type="column"/>
      </w:r>
    </w:p>
    <w:p>
      <w:pPr>
        <w:pStyle w:val="BodyText"/>
        <w:spacing w:line="661" w:lineRule="exact"/>
        <w:rPr/>
      </w:pPr>
      <w:r>
        <w:rPr>
          <w:position w:val="-13"/>
        </w:rPr>
        <w:pict>
          <v:group id="_x0000_s66" style="mso-position-vertical-relative:line;mso-position-horizontal-relative:char;width:99.85pt;height:33.15pt;" filled="false" stroked="false" coordsize="1996,663" coordorigin="0,0">
            <v:shape id="_x0000_s68" style="position:absolute;left:0;top:0;width:1996;height:663;" fillcolor="#CC66FF" filled="true" stroked="false" coordsize="1996,663" coordorigin="0,0" path="m66,0l1781,0c1804,0,1825,10,1833,26l1990,315c1996,325,1996,336,1990,346l1833,636c1825,652,1804,662,1781,662l66,662c26,662,0,632,14,605l154,346c159,336,159,325,154,315l14,57c0,30,26,0,66,0e"/>
            <v:shape id="_x0000_s70" style="position:absolute;left:-20;top:-20;width:2036;height:703;" filled="false" stroked="false" type="#_x0000_t202">
              <v:fill on="false"/>
              <v:stroke on="false"/>
              <v:path/>
              <v:imagedata o:title=""/>
              <o:lock v:ext="edit" aspectratio="false"/>
              <v:textbox inset="0mm,0mm,0mm,0mm">
                <w:txbxContent>
                  <w:p>
                    <w:pPr>
                      <w:ind w:left="700"/>
                      <w:spacing w:before="245" w:line="193"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
                      </w:rPr>
                      <w:t>2023年</w:t>
                    </w:r>
                  </w:p>
                </w:txbxContent>
              </v:textbox>
            </v:shape>
          </v:group>
        </w:pict>
      </w:r>
    </w:p>
    <w:p>
      <w:pPr>
        <w:spacing w:line="381" w:lineRule="auto"/>
        <w:rPr>
          <w:rFonts w:ascii="Arial"/>
          <w:sz w:val="21"/>
        </w:rPr>
      </w:pPr>
      <w:r/>
    </w:p>
    <w:p>
      <w:pPr>
        <w:pStyle w:val="BodyText"/>
        <w:ind w:left="599"/>
        <w:spacing w:before="104" w:line="184" w:lineRule="auto"/>
        <w:rPr>
          <w:sz w:val="24"/>
          <w:szCs w:val="24"/>
        </w:rPr>
      </w:pPr>
      <w:r>
        <w:rPr>
          <w:sz w:val="24"/>
          <w:szCs w:val="24"/>
          <w:color w:val="CC66FF"/>
          <w:spacing w:val="-6"/>
        </w:rPr>
        <w:t>弱周期</w:t>
      </w:r>
    </w:p>
    <w:p>
      <w:pPr>
        <w:pStyle w:val="BodyText"/>
        <w:ind w:left="600"/>
        <w:spacing w:before="115" w:line="185" w:lineRule="auto"/>
        <w:rPr>
          <w:sz w:val="24"/>
          <w:szCs w:val="24"/>
        </w:rPr>
      </w:pPr>
      <w:r>
        <w:rPr>
          <w:sz w:val="24"/>
          <w:szCs w:val="24"/>
          <w:spacing w:val="-5"/>
          <w:w w:val="99"/>
        </w:rPr>
        <w:t>去库存</w:t>
      </w:r>
    </w:p>
    <w:p>
      <w:pPr>
        <w:spacing w:line="185" w:lineRule="auto"/>
        <w:sectPr>
          <w:type w:val="continuous"/>
          <w:pgSz w:w="19200" w:h="10800"/>
          <w:pgMar w:top="327" w:right="0" w:bottom="0" w:left="0" w:header="0" w:footer="0" w:gutter="0"/>
          <w:cols w:equalWidth="0" w:num="8">
            <w:col w:w="3364" w:space="56"/>
            <w:col w:w="2000" w:space="56"/>
            <w:col w:w="2000" w:space="56"/>
            <w:col w:w="2000" w:space="56"/>
            <w:col w:w="2000" w:space="56"/>
            <w:col w:w="2000" w:space="56"/>
            <w:col w:w="2000" w:space="56"/>
            <w:col w:w="3441" w:space="0"/>
          </w:cols>
        </w:sectPr>
        <w:rPr>
          <w:sz w:val="24"/>
          <w:szCs w:val="24"/>
        </w:rPr>
      </w:pP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pStyle w:val="BodyText"/>
        <w:ind w:left="13824"/>
        <w:spacing w:before="78"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27" w:right="0" w:bottom="0" w:left="0" w:header="0" w:footer="0" w:gutter="0"/>
          <w:cols w:equalWidth="0" w:num="1">
            <w:col w:w="19200" w:space="0"/>
          </w:cols>
        </w:sectPr>
        <w:rPr>
          <w:sz w:val="18"/>
          <w:szCs w:val="18"/>
        </w:rPr>
      </w:pPr>
    </w:p>
    <w:p>
      <w:pPr>
        <w:pStyle w:val="BodyText"/>
        <w:ind w:left="958"/>
        <w:spacing w:before="1" w:line="188" w:lineRule="auto"/>
        <w:outlineLvl w:val="0"/>
        <w:rPr>
          <w:sz w:val="55"/>
          <w:szCs w:val="55"/>
        </w:rPr>
      </w:pPr>
      <w:r>
        <w:rPr>
          <w:sz w:val="64"/>
          <w:szCs w:val="64"/>
          <w:b/>
          <w:bCs/>
          <w:color w:val="FFC000"/>
          <w:spacing w:val="-4"/>
        </w:rPr>
        <w:t>02. </w:t>
      </w:r>
      <w:r>
        <w:rPr>
          <w:sz w:val="55"/>
          <w:szCs w:val="55"/>
          <w:b/>
          <w:bCs/>
          <w:color w:val="3333FF"/>
          <w:spacing w:val="-4"/>
        </w:rPr>
        <w:t>我国白酒市场上的三大香型</w:t>
      </w:r>
    </w:p>
    <w:p>
      <w:pPr>
        <w:pStyle w:val="BodyText"/>
        <w:ind w:left="970"/>
        <w:spacing w:before="203" w:line="201" w:lineRule="auto"/>
        <w:rPr/>
      </w:pPr>
      <w:r>
        <w:rPr>
          <w:rFonts w:ascii="Arial" w:hAnsi="Arial" w:eastAsia="Arial" w:cs="Arial"/>
          <w:color w:val="333333"/>
          <w:spacing w:val="3"/>
        </w:rPr>
        <w:t>•    </w:t>
      </w:r>
      <w:r>
        <w:rPr>
          <w:color w:val="333333"/>
          <w:spacing w:val="3"/>
        </w:rPr>
        <w:t>白酒香型众多</w:t>
      </w:r>
      <w:r>
        <w:rPr>
          <w:color w:val="333333"/>
          <w:spacing w:val="-26"/>
        </w:rPr>
        <w:t xml:space="preserve"> </w:t>
      </w:r>
      <w:r>
        <w:rPr>
          <w:color w:val="333333"/>
          <w:spacing w:val="3"/>
        </w:rPr>
        <w:t>，</w:t>
      </w:r>
      <w:r>
        <w:rPr>
          <w:color w:val="333333"/>
          <w:spacing w:val="-28"/>
        </w:rPr>
        <w:t xml:space="preserve"> </w:t>
      </w:r>
      <w:r>
        <w:rPr>
          <w:color w:val="333333"/>
          <w:spacing w:val="3"/>
        </w:rPr>
        <w:t>目前主要有十二种香型</w:t>
      </w:r>
      <w:r>
        <w:rPr>
          <w:color w:val="333333"/>
          <w:spacing w:val="-27"/>
        </w:rPr>
        <w:t xml:space="preserve"> </w:t>
      </w:r>
      <w:r>
        <w:rPr>
          <w:color w:val="333333"/>
          <w:spacing w:val="3"/>
        </w:rPr>
        <w:t>，其中酱香型</w:t>
      </w:r>
      <w:r>
        <w:rPr>
          <w:color w:val="333333"/>
          <w:spacing w:val="-34"/>
        </w:rPr>
        <w:t xml:space="preserve"> </w:t>
      </w:r>
      <w:r>
        <w:rPr>
          <w:color w:val="333333"/>
          <w:spacing w:val="3"/>
        </w:rPr>
        <w:t>、浓香型和清香型是我国白酒市场上最主要的三大香型</w:t>
      </w:r>
      <w:r>
        <w:rPr>
          <w:color w:val="333333"/>
          <w:spacing w:val="-24"/>
        </w:rPr>
        <w:t xml:space="preserve"> </w:t>
      </w:r>
      <w:r>
        <w:rPr>
          <w:color w:val="333333"/>
          <w:spacing w:val="3"/>
        </w:rPr>
        <w:t>，形成“三香鼎立”</w:t>
      </w:r>
      <w:r>
        <w:rPr>
          <w:color w:val="333333"/>
          <w:spacing w:val="2"/>
        </w:rPr>
        <w:t>的格局。</w:t>
      </w:r>
    </w:p>
    <w:p>
      <w:pPr>
        <w:pStyle w:val="BodyText"/>
        <w:ind w:left="1238" w:right="958" w:hanging="268"/>
        <w:spacing w:before="87" w:line="229" w:lineRule="auto"/>
        <w:rPr/>
      </w:pPr>
      <w:r>
        <w:rPr>
          <w:rFonts w:ascii="Arial" w:hAnsi="Arial" w:eastAsia="Arial" w:cs="Arial"/>
          <w:color w:val="333333"/>
          <w:spacing w:val="6"/>
        </w:rPr>
        <w:t>•   </w:t>
      </w:r>
      <w:r>
        <w:rPr>
          <w:color w:val="333333"/>
          <w:spacing w:val="6"/>
        </w:rPr>
        <w:t>根据酒业家</w:t>
      </w:r>
      <w:r>
        <w:rPr>
          <w:color w:val="333333"/>
          <w:spacing w:val="-30"/>
        </w:rPr>
        <w:t xml:space="preserve"> </w:t>
      </w:r>
      <w:r>
        <w:rPr>
          <w:color w:val="333333"/>
          <w:spacing w:val="6"/>
        </w:rPr>
        <w:t>、糖酒快讯相关数据看</w:t>
      </w:r>
      <w:r>
        <w:rPr>
          <w:color w:val="333333"/>
          <w:spacing w:val="-23"/>
        </w:rPr>
        <w:t xml:space="preserve"> </w:t>
      </w:r>
      <w:r>
        <w:rPr>
          <w:color w:val="333333"/>
          <w:spacing w:val="6"/>
        </w:rPr>
        <w:t>，</w:t>
      </w:r>
      <w:r>
        <w:rPr>
          <w:color w:val="333333"/>
          <w:spacing w:val="-27"/>
        </w:rPr>
        <w:t xml:space="preserve"> </w:t>
      </w:r>
      <w:r>
        <w:rPr>
          <w:color w:val="333333"/>
          <w:spacing w:val="6"/>
        </w:rPr>
        <w:t>目前浓</w:t>
      </w:r>
      <w:r>
        <w:rPr>
          <w:color w:val="333333"/>
          <w:spacing w:val="5"/>
        </w:rPr>
        <w:t>香型白酒销量占比由原来的70%降低至50%左右</w:t>
      </w:r>
      <w:r>
        <w:rPr>
          <w:color w:val="333333"/>
          <w:spacing w:val="-27"/>
        </w:rPr>
        <w:t xml:space="preserve"> </w:t>
      </w:r>
      <w:r>
        <w:rPr>
          <w:color w:val="333333"/>
          <w:spacing w:val="5"/>
        </w:rPr>
        <w:t>，而酱香型占比由原来的10%左右增长至占比30%左右</w:t>
      </w:r>
      <w:r>
        <w:rPr>
          <w:color w:val="333333"/>
          <w:spacing w:val="-27"/>
        </w:rPr>
        <w:t xml:space="preserve"> </w:t>
      </w:r>
      <w:r>
        <w:rPr>
          <w:color w:val="333333"/>
          <w:spacing w:val="5"/>
        </w:rPr>
        <w:t>，清香型白酒的市场份额由原来销售占比12%左右</w:t>
      </w:r>
      <w:r>
        <w:rPr>
          <w:color w:val="333333"/>
        </w:rPr>
        <w:t xml:space="preserve"> </w:t>
      </w:r>
      <w:r>
        <w:rPr>
          <w:color w:val="333333"/>
          <w:spacing w:val="3"/>
        </w:rPr>
        <w:t>增长至15%左右。</w:t>
      </w:r>
    </w:p>
    <w:p>
      <w:pPr>
        <w:spacing w:before="1"/>
        <w:rPr/>
      </w:pPr>
      <w:r/>
    </w:p>
    <w:p>
      <w:pPr>
        <w:sectPr>
          <w:headerReference w:type="default" r:id="rId7"/>
          <w:pgSz w:w="19200" w:h="10800"/>
          <w:pgMar w:top="327" w:right="0" w:bottom="0" w:left="0" w:header="0" w:footer="0" w:gutter="0"/>
          <w:cols w:equalWidth="0" w:num="1">
            <w:col w:w="19200" w:space="0"/>
          </w:cols>
        </w:sectPr>
        <w:rPr/>
      </w:pPr>
    </w:p>
    <w:p>
      <w:pPr>
        <w:pStyle w:val="BodyText"/>
        <w:ind w:firstLine="960"/>
        <w:spacing w:line="7104" w:lineRule="exact"/>
        <w:rPr/>
      </w:pPr>
      <w:r>
        <w:rPr>
          <w:position w:val="-142"/>
        </w:rPr>
        <w:pict>
          <v:group id="_x0000_s74" style="mso-position-vertical-relative:line;mso-position-horizontal-relative:char;width:417.05pt;height:355.25pt;" filled="false" stroked="false" coordsize="8340,7105" coordorigin="0,0">
            <v:shape id="_x0000_s76" style="position:absolute;left:0;top:0;width:8340;height:7105;" filled="false" stroked="false" type="#_x0000_t75">
              <v:imagedata o:title="" r:id="rId8"/>
            </v:shape>
            <v:shape id="_x0000_s78" style="position:absolute;left:0;top:314;width:4092;height:625;" filled="false" stroked="false" type="#_x0000_t75">
              <v:imagedata o:title="" r:id="rId9"/>
            </v:shape>
            <v:shape id="_x0000_s80" style="position:absolute;left:183;top:448;width:7855;height:5997;" filled="false" stroked="false" type="#_x0000_t202">
              <v:fill on="false"/>
              <v:stroke on="false"/>
              <v:path/>
              <v:imagedata o:title=""/>
              <o:lock v:ext="edit" aspectratio="false"/>
              <v:textbox inset="0mm,0mm,0mm,0mm">
                <w:txbxContent>
                  <w:p>
                    <w:pPr>
                      <w:ind w:left="20"/>
                      <w:spacing w:before="20" w:line="186"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10"/>
                      </w:rPr>
                      <w:t>白酒香型</w:t>
                    </w:r>
                  </w:p>
                  <w:p>
                    <w:pPr>
                      <w:spacing w:before="237"/>
                      <w:rPr/>
                    </w:pPr>
                    <w:r/>
                  </w:p>
                  <w:tbl>
                    <w:tblPr>
                      <w:tblStyle w:val="TableNormal"/>
                      <w:tblW w:w="7714" w:type="dxa"/>
                      <w:tblInd w:w="121" w:type="dxa"/>
                      <w:tblLayout w:type="fixed"/>
                      <w:tblBorders>
                        <w:top w:val="single" w:color="3333FF" w:sz="2" w:space="0"/>
                        <w:left w:val="single" w:color="3333FF" w:sz="2" w:space="0"/>
                        <w:bottom w:val="single" w:color="3333FF" w:sz="2" w:space="0"/>
                        <w:right w:val="single" w:color="3333FF" w:sz="2" w:space="0"/>
                        <w:insideH w:val="single" w:color="3333FF" w:sz="2" w:space="0"/>
                        <w:insideV w:val="single" w:color="3333FF" w:sz="2" w:space="0"/>
                      </w:tblBorders>
                    </w:tblPr>
                    <w:tblGrid>
                      <w:gridCol w:w="1025"/>
                      <w:gridCol w:w="2581"/>
                      <w:gridCol w:w="1917"/>
                      <w:gridCol w:w="2191"/>
                    </w:tblGrid>
                    <w:tr>
                      <w:trPr>
                        <w:trHeight w:val="531" w:hRule="atLeast"/>
                      </w:trPr>
                      <w:tc>
                        <w:tcPr>
                          <w:shd w:val="clear" w:fill="D6D6FF"/>
                          <w:tcW w:w="1025" w:type="dxa"/>
                          <w:vAlign w:val="top"/>
                          <w:tcBorders>
                            <w:left w:val="nil"/>
                            <w:top w:val="nil"/>
                            <w:bottom w:val="single" w:color="3333FF" w:sz="8" w:space="0"/>
                          </w:tcBorders>
                        </w:tcPr>
                        <w:p>
                          <w:pPr>
                            <w:ind w:left="179"/>
                            <w:spacing w:before="186" w:line="18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b/>
                              <w:bCs/>
                              <w:color w:val="0D0D0D"/>
                              <w:spacing w:val="-7"/>
                            </w:rPr>
                            <w:t>白酒香型</w:t>
                          </w:r>
                        </w:p>
                      </w:tc>
                      <w:tc>
                        <w:tcPr>
                          <w:shd w:val="clear" w:fill="D6D6FF"/>
                          <w:tcW w:w="2581" w:type="dxa"/>
                          <w:vAlign w:val="top"/>
                          <w:tcBorders>
                            <w:top w:val="nil"/>
                            <w:bottom w:val="single" w:color="3333FF" w:sz="8" w:space="0"/>
                          </w:tcBorders>
                        </w:tcPr>
                        <w:p>
                          <w:pPr>
                            <w:ind w:left="937"/>
                            <w:spacing w:before="186" w:line="18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b/>
                              <w:bCs/>
                              <w:color w:val="0D0D0D"/>
                              <w:spacing w:val="-3"/>
                            </w:rPr>
                            <w:t>风味特征</w:t>
                          </w:r>
                        </w:p>
                      </w:tc>
                      <w:tc>
                        <w:tcPr>
                          <w:shd w:val="clear" w:fill="D6D6FF"/>
                          <w:tcW w:w="1917" w:type="dxa"/>
                          <w:vAlign w:val="top"/>
                          <w:tcBorders>
                            <w:top w:val="nil"/>
                            <w:bottom w:val="single" w:color="3333FF" w:sz="8" w:space="0"/>
                          </w:tcBorders>
                        </w:tcPr>
                        <w:p>
                          <w:pPr>
                            <w:ind w:left="604"/>
                            <w:spacing w:before="187" w:line="18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b/>
                              <w:bCs/>
                              <w:color w:val="0D0D0D"/>
                              <w:spacing w:val="-3"/>
                            </w:rPr>
                            <w:t>分布地点</w:t>
                          </w:r>
                        </w:p>
                      </w:tc>
                      <w:tc>
                        <w:tcPr>
                          <w:shd w:val="clear" w:fill="D6D6FF"/>
                          <w:tcW w:w="2191" w:type="dxa"/>
                          <w:vAlign w:val="top"/>
                          <w:tcBorders>
                            <w:right w:val="nil"/>
                            <w:top w:val="nil"/>
                            <w:bottom w:val="single" w:color="3333FF" w:sz="8" w:space="0"/>
                          </w:tcBorders>
                        </w:tcPr>
                        <w:p>
                          <w:pPr>
                            <w:ind w:left="742"/>
                            <w:spacing w:before="186" w:line="185" w:lineRule="auto"/>
                            <w:rPr>
                              <w:rFonts w:ascii="Microsoft YaHei" w:hAnsi="Microsoft YaHei" w:eastAsia="Microsoft YaHei" w:cs="Microsoft YaHei"/>
                              <w:sz w:val="18"/>
                              <w:szCs w:val="18"/>
                            </w:rPr>
                          </w:pPr>
                          <w:r>
                            <w:rPr>
                              <w:rFonts w:ascii="Microsoft YaHei" w:hAnsi="Microsoft YaHei" w:eastAsia="Microsoft YaHei" w:cs="Microsoft YaHei"/>
                              <w:sz w:val="18"/>
                              <w:szCs w:val="18"/>
                              <w:b/>
                              <w:bCs/>
                              <w:color w:val="0D0D0D"/>
                              <w:spacing w:val="-3"/>
                            </w:rPr>
                            <w:t>代表品牌</w:t>
                          </w:r>
                        </w:p>
                      </w:tc>
                    </w:tr>
                    <w:tr>
                      <w:trPr>
                        <w:trHeight w:val="1116" w:hRule="atLeast"/>
                      </w:trPr>
                      <w:tc>
                        <w:tcPr>
                          <w:tcW w:w="1025" w:type="dxa"/>
                          <w:vAlign w:val="top"/>
                          <w:tcBorders>
                            <w:left w:val="nil"/>
                            <w:top w:val="single" w:color="3333FF" w:sz="8" w:space="0"/>
                          </w:tcBorders>
                        </w:tcPr>
                        <w:p>
                          <w:pPr>
                            <w:spacing w:line="385" w:lineRule="auto"/>
                            <w:rPr>
                              <w:rFonts w:ascii="Arial"/>
                              <w:sz w:val="21"/>
                            </w:rPr>
                          </w:pPr>
                          <w:r/>
                        </w:p>
                        <w:p>
                          <w:pPr>
                            <w:ind w:left="255"/>
                            <w:spacing w:before="77" w:line="18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5"/>
                            </w:rPr>
                            <w:t>酱香型</w:t>
                          </w:r>
                        </w:p>
                      </w:tc>
                      <w:tc>
                        <w:tcPr>
                          <w:tcW w:w="2581" w:type="dxa"/>
                          <w:vAlign w:val="top"/>
                          <w:tcBorders>
                            <w:top w:val="single" w:color="3333FF" w:sz="8" w:space="0"/>
                          </w:tcBorders>
                        </w:tcPr>
                        <w:p>
                          <w:pPr>
                            <w:ind w:left="96"/>
                            <w:spacing w:before="141" w:line="16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5"/>
                            </w:rPr>
                            <w:t>采用石窖发酵,其感官风格“微</w:t>
                          </w:r>
                        </w:p>
                        <w:p>
                          <w:pPr>
                            <w:ind w:left="32"/>
                            <w:spacing w:before="1" w:line="16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5"/>
                            </w:rPr>
                            <w:t>黄透明、 酱香突出、幽雅细腻、</w:t>
                          </w:r>
                        </w:p>
                        <w:p>
                          <w:pPr>
                            <w:ind w:left="106"/>
                            <w:spacing w:line="16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酒体醇厚、回味悠长、空杯留</w:t>
                          </w:r>
                        </w:p>
                        <w:p>
                          <w:pPr>
                            <w:ind w:left="922"/>
                            <w:spacing w:line="18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9"/>
                            </w:rPr>
                            <w:t>香持久”</w:t>
                          </w:r>
                        </w:p>
                      </w:tc>
                      <w:tc>
                        <w:tcPr>
                          <w:tcW w:w="1917" w:type="dxa"/>
                          <w:vAlign w:val="top"/>
                          <w:tcBorders>
                            <w:top w:val="single" w:color="3333FF" w:sz="8" w:space="0"/>
                          </w:tcBorders>
                        </w:tcPr>
                        <w:p>
                          <w:pPr>
                            <w:spacing w:line="279" w:lineRule="auto"/>
                            <w:rPr>
                              <w:rFonts w:ascii="Arial"/>
                              <w:sz w:val="21"/>
                            </w:rPr>
                          </w:pPr>
                          <w:r/>
                        </w:p>
                        <w:p>
                          <w:pPr>
                            <w:ind w:left="516" w:right="69" w:hanging="442"/>
                            <w:spacing w:before="77" w:line="17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4"/>
                            </w:rPr>
                            <w:t>较多分布于川黔交接的</w:t>
                          </w:r>
                          <w:r>
                            <w:rPr>
                              <w:rFonts w:ascii="Microsoft YaHei" w:hAnsi="Microsoft YaHei" w:eastAsia="Microsoft YaHei" w:cs="Microsoft YaHei"/>
                              <w:sz w:val="18"/>
                              <w:szCs w:val="18"/>
                              <w:color w:val="0D0D0D"/>
                              <w:spacing w:val="6"/>
                            </w:rPr>
                            <w:t xml:space="preserve"> </w:t>
                          </w:r>
                          <w:r>
                            <w:rPr>
                              <w:rFonts w:ascii="Microsoft YaHei" w:hAnsi="Microsoft YaHei" w:eastAsia="Microsoft YaHei" w:cs="Microsoft YaHei"/>
                              <w:sz w:val="18"/>
                              <w:szCs w:val="18"/>
                              <w:color w:val="0D0D0D"/>
                              <w:spacing w:val="-4"/>
                            </w:rPr>
                            <w:t>赤水河流域</w:t>
                          </w:r>
                        </w:p>
                      </w:tc>
                      <w:tc>
                        <w:tcPr>
                          <w:tcW w:w="2191" w:type="dxa"/>
                          <w:vAlign w:val="top"/>
                          <w:tcBorders>
                            <w:right w:val="nil"/>
                            <w:top w:val="single" w:color="3333FF" w:sz="8" w:space="0"/>
                          </w:tcBorders>
                        </w:tcPr>
                        <w:p>
                          <w:pPr>
                            <w:spacing w:line="279" w:lineRule="auto"/>
                            <w:rPr>
                              <w:rFonts w:ascii="Arial"/>
                              <w:sz w:val="21"/>
                            </w:rPr>
                          </w:pPr>
                          <w:r/>
                        </w:p>
                        <w:p>
                          <w:pPr>
                            <w:ind w:left="630" w:right="51" w:hanging="594"/>
                            <w:spacing w:before="77" w:line="17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6"/>
                            </w:rPr>
                            <w:t>茅台、郎酒、习酒、国台、</w:t>
                          </w:r>
                          <w:r>
                            <w:rPr>
                              <w:rFonts w:ascii="Microsoft YaHei" w:hAnsi="Microsoft YaHei" w:eastAsia="Microsoft YaHei" w:cs="Microsoft YaHei"/>
                              <w:sz w:val="18"/>
                              <w:szCs w:val="18"/>
                              <w:color w:val="0D0D0D"/>
                              <w:spacing w:val="10"/>
                            </w:rPr>
                            <w:t xml:space="preserve"> </w:t>
                          </w:r>
                          <w:r>
                            <w:rPr>
                              <w:rFonts w:ascii="Microsoft YaHei" w:hAnsi="Microsoft YaHei" w:eastAsia="Microsoft YaHei" w:cs="Microsoft YaHei"/>
                              <w:sz w:val="18"/>
                              <w:szCs w:val="18"/>
                              <w:color w:val="0D0D0D"/>
                              <w:spacing w:val="-4"/>
                            </w:rPr>
                            <w:t>金沙、珍酒</w:t>
                          </w:r>
                        </w:p>
                      </w:tc>
                    </w:tr>
                    <w:tr>
                      <w:trPr>
                        <w:trHeight w:val="1131" w:hRule="atLeast"/>
                      </w:trPr>
                      <w:tc>
                        <w:tcPr>
                          <w:tcW w:w="1025" w:type="dxa"/>
                          <w:vAlign w:val="top"/>
                          <w:tcBorders>
                            <w:left w:val="nil"/>
                          </w:tcBorders>
                        </w:tcPr>
                        <w:p>
                          <w:pPr>
                            <w:spacing w:line="405" w:lineRule="auto"/>
                            <w:rPr>
                              <w:rFonts w:ascii="Arial"/>
                              <w:sz w:val="21"/>
                            </w:rPr>
                          </w:pPr>
                          <w:r/>
                        </w:p>
                        <w:p>
                          <w:pPr>
                            <w:ind w:left="251"/>
                            <w:spacing w:before="77" w:line="18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4"/>
                            </w:rPr>
                            <w:t>清香型</w:t>
                          </w:r>
                        </w:p>
                      </w:tc>
                      <w:tc>
                        <w:tcPr>
                          <w:tcW w:w="2581" w:type="dxa"/>
                          <w:vAlign w:val="top"/>
                        </w:tcPr>
                        <w:p>
                          <w:pPr>
                            <w:ind w:left="79" w:right="88" w:firstLine="33"/>
                            <w:spacing w:before="161" w:line="16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2"/>
                            </w:rPr>
                            <w:t>清香型白酒采用地缸发酵,其感</w:t>
                          </w:r>
                          <w:r>
                            <w:rPr>
                              <w:rFonts w:ascii="Microsoft YaHei" w:hAnsi="Microsoft YaHei" w:eastAsia="Microsoft YaHei" w:cs="Microsoft YaHei"/>
                              <w:sz w:val="18"/>
                              <w:szCs w:val="18"/>
                              <w:color w:val="0D0D0D"/>
                              <w:spacing w:val="1"/>
                            </w:rPr>
                            <w:t xml:space="preserve"> </w:t>
                          </w:r>
                          <w:r>
                            <w:rPr>
                              <w:rFonts w:ascii="Microsoft YaHei" w:hAnsi="Microsoft YaHei" w:eastAsia="Microsoft YaHei" w:cs="Microsoft YaHei"/>
                              <w:sz w:val="18"/>
                              <w:szCs w:val="18"/>
                              <w:color w:val="0D0D0D"/>
                              <w:spacing w:val="-8"/>
                            </w:rPr>
                            <w:t>官风格“无色透明、清香纯正、</w:t>
                          </w:r>
                        </w:p>
                        <w:p>
                          <w:pPr>
                            <w:ind w:left="141"/>
                            <w:spacing w:before="1" w:line="16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醇甜柔和、自然谐调、余味净</w:t>
                          </w:r>
                        </w:p>
                        <w:p>
                          <w:pPr>
                            <w:ind w:left="1136"/>
                            <w:spacing w:before="1" w:line="18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20"/>
                            </w:rPr>
                            <w:t>爽”</w:t>
                          </w:r>
                        </w:p>
                      </w:tc>
                      <w:tc>
                        <w:tcPr>
                          <w:tcW w:w="1917" w:type="dxa"/>
                          <w:vAlign w:val="top"/>
                        </w:tcPr>
                        <w:p>
                          <w:pPr>
                            <w:ind w:left="72"/>
                            <w:spacing w:before="269" w:line="16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全国知名清香型白酒生</w:t>
                          </w:r>
                        </w:p>
                        <w:p>
                          <w:pPr>
                            <w:ind w:left="72"/>
                            <w:spacing w:before="1" w:line="16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产厂商较多分布在我国</w:t>
                          </w:r>
                        </w:p>
                        <w:p>
                          <w:pPr>
                            <w:ind w:left="607"/>
                            <w:spacing w:line="185"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4"/>
                            </w:rPr>
                            <w:t>北方地区</w:t>
                          </w:r>
                        </w:p>
                      </w:tc>
                      <w:tc>
                        <w:tcPr>
                          <w:tcW w:w="2191" w:type="dxa"/>
                          <w:vAlign w:val="top"/>
                          <w:tcBorders>
                            <w:right w:val="nil"/>
                          </w:tcBorders>
                        </w:tcPr>
                        <w:p>
                          <w:pPr>
                            <w:spacing w:line="299" w:lineRule="auto"/>
                            <w:rPr>
                              <w:rFonts w:ascii="Arial"/>
                              <w:sz w:val="21"/>
                            </w:rPr>
                          </w:pPr>
                          <w:r/>
                        </w:p>
                        <w:p>
                          <w:pPr>
                            <w:ind w:left="630" w:right="51" w:hanging="594"/>
                            <w:spacing w:before="77" w:line="17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6"/>
                            </w:rPr>
                            <w:t>茅台、郎酒、习酒、国台、</w:t>
                          </w:r>
                          <w:r>
                            <w:rPr>
                              <w:rFonts w:ascii="Microsoft YaHei" w:hAnsi="Microsoft YaHei" w:eastAsia="Microsoft YaHei" w:cs="Microsoft YaHei"/>
                              <w:sz w:val="18"/>
                              <w:szCs w:val="18"/>
                              <w:color w:val="0D0D0D"/>
                              <w:spacing w:val="10"/>
                            </w:rPr>
                            <w:t xml:space="preserve"> </w:t>
                          </w:r>
                          <w:r>
                            <w:rPr>
                              <w:rFonts w:ascii="Microsoft YaHei" w:hAnsi="Microsoft YaHei" w:eastAsia="Microsoft YaHei" w:cs="Microsoft YaHei"/>
                              <w:sz w:val="18"/>
                              <w:szCs w:val="18"/>
                              <w:color w:val="0D0D0D"/>
                              <w:spacing w:val="-4"/>
                            </w:rPr>
                            <w:t>金沙、珍酒</w:t>
                          </w:r>
                        </w:p>
                      </w:tc>
                    </w:tr>
                    <w:tr>
                      <w:trPr>
                        <w:trHeight w:val="1131" w:hRule="atLeast"/>
                      </w:trPr>
                      <w:tc>
                        <w:tcPr>
                          <w:tcW w:w="1025" w:type="dxa"/>
                          <w:vAlign w:val="top"/>
                          <w:tcBorders>
                            <w:left w:val="nil"/>
                          </w:tcBorders>
                        </w:tcPr>
                        <w:p>
                          <w:pPr>
                            <w:spacing w:line="410" w:lineRule="auto"/>
                            <w:rPr>
                              <w:rFonts w:ascii="Arial"/>
                              <w:sz w:val="21"/>
                            </w:rPr>
                          </w:pPr>
                          <w:r/>
                        </w:p>
                        <w:p>
                          <w:pPr>
                            <w:ind w:left="251"/>
                            <w:spacing w:before="78" w:line="18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4"/>
                            </w:rPr>
                            <w:t>浓香型</w:t>
                          </w:r>
                        </w:p>
                      </w:tc>
                      <w:tc>
                        <w:tcPr>
                          <w:tcW w:w="2581" w:type="dxa"/>
                          <w:vAlign w:val="top"/>
                        </w:tcPr>
                        <w:p>
                          <w:pPr>
                            <w:ind w:left="79" w:right="88" w:firstLine="34"/>
                            <w:spacing w:before="166" w:line="16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2"/>
                            </w:rPr>
                            <w:t>浓香型白酒采用泥窖发酵,其感</w:t>
                          </w:r>
                          <w:r>
                            <w:rPr>
                              <w:rFonts w:ascii="Microsoft YaHei" w:hAnsi="Microsoft YaHei" w:eastAsia="Microsoft YaHei" w:cs="Microsoft YaHei"/>
                              <w:sz w:val="18"/>
                              <w:szCs w:val="18"/>
                              <w:color w:val="0D0D0D"/>
                            </w:rPr>
                            <w:t xml:space="preserve"> </w:t>
                          </w:r>
                          <w:r>
                            <w:rPr>
                              <w:rFonts w:ascii="Microsoft YaHei" w:hAnsi="Microsoft YaHei" w:eastAsia="Microsoft YaHei" w:cs="Microsoft YaHei"/>
                              <w:sz w:val="18"/>
                              <w:szCs w:val="18"/>
                              <w:color w:val="0D0D0D"/>
                              <w:spacing w:val="-8"/>
                            </w:rPr>
                            <w:t>官风格“无色透明、窖香浓郁、</w:t>
                          </w:r>
                        </w:p>
                        <w:p>
                          <w:pPr>
                            <w:ind w:left="141"/>
                            <w:spacing w:before="1" w:line="16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绵甜醇厚、香味协调、尾净爽</w:t>
                          </w:r>
                        </w:p>
                        <w:p>
                          <w:pPr>
                            <w:ind w:left="1153"/>
                            <w:spacing w:line="191"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11"/>
                            </w:rPr>
                            <w:t>口”</w:t>
                          </w:r>
                        </w:p>
                      </w:tc>
                      <w:tc>
                        <w:tcPr>
                          <w:tcW w:w="1917" w:type="dxa"/>
                          <w:vAlign w:val="top"/>
                        </w:tcPr>
                        <w:p>
                          <w:pPr>
                            <w:ind w:left="72"/>
                            <w:spacing w:before="274" w:line="16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全国知名浓香型白酒生</w:t>
                          </w:r>
                        </w:p>
                        <w:p>
                          <w:pPr>
                            <w:ind w:left="110"/>
                            <w:spacing w:before="1" w:line="16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2"/>
                            </w:rPr>
                            <w:t>产厂商分布较广 ,其中</w:t>
                          </w:r>
                        </w:p>
                        <w:p>
                          <w:pPr>
                            <w:ind w:left="164"/>
                            <w:spacing w:before="1" w:line="18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部分分布于长江流域</w:t>
                          </w:r>
                        </w:p>
                      </w:tc>
                      <w:tc>
                        <w:tcPr>
                          <w:tcW w:w="2191" w:type="dxa"/>
                          <w:vAlign w:val="top"/>
                          <w:tcBorders>
                            <w:right w:val="nil"/>
                          </w:tcBorders>
                        </w:tcPr>
                        <w:p>
                          <w:pPr>
                            <w:ind w:left="38"/>
                            <w:spacing w:before="274" w:line="16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5"/>
                            </w:rPr>
                            <w:t>五粮液、泸州老窖、洋河、</w:t>
                          </w:r>
                        </w:p>
                        <w:p>
                          <w:pPr>
                            <w:ind w:left="723" w:right="167" w:hanging="630"/>
                            <w:spacing w:before="1" w:line="17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5"/>
                            </w:rPr>
                            <w:t>剑南春、水井坊、舍得、</w:t>
                          </w:r>
                          <w:r>
                            <w:rPr>
                              <w:rFonts w:ascii="Microsoft YaHei" w:hAnsi="Microsoft YaHei" w:eastAsia="Microsoft YaHei" w:cs="Microsoft YaHei"/>
                              <w:sz w:val="18"/>
                              <w:szCs w:val="18"/>
                              <w:color w:val="0D0D0D"/>
                              <w:spacing w:val="1"/>
                            </w:rPr>
                            <w:t xml:space="preserve"> </w:t>
                          </w:r>
                          <w:r>
                            <w:rPr>
                              <w:rFonts w:ascii="Microsoft YaHei" w:hAnsi="Microsoft YaHei" w:eastAsia="Microsoft YaHei" w:cs="Microsoft YaHei"/>
                              <w:sz w:val="18"/>
                              <w:szCs w:val="18"/>
                              <w:color w:val="0D0D0D"/>
                              <w:spacing w:val="-8"/>
                            </w:rPr>
                            <w:t>古井等。</w:t>
                          </w:r>
                        </w:p>
                      </w:tc>
                    </w:tr>
                    <w:tr>
                      <w:trPr>
                        <w:trHeight w:val="1141" w:hRule="atLeast"/>
                      </w:trPr>
                      <w:tc>
                        <w:tcPr>
                          <w:tcW w:w="1025" w:type="dxa"/>
                          <w:vAlign w:val="top"/>
                          <w:tcBorders>
                            <w:left w:val="nil"/>
                            <w:bottom w:val="single" w:color="3333FF" w:sz="8" w:space="0"/>
                          </w:tcBorders>
                        </w:tcPr>
                        <w:p>
                          <w:pPr>
                            <w:spacing w:line="307" w:lineRule="auto"/>
                            <w:rPr>
                              <w:rFonts w:ascii="Arial"/>
                              <w:sz w:val="21"/>
                            </w:rPr>
                          </w:pPr>
                          <w:r/>
                        </w:p>
                        <w:p>
                          <w:pPr>
                            <w:ind w:left="357" w:right="156" w:hanging="193"/>
                            <w:spacing w:before="77" w:line="17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5"/>
                            </w:rPr>
                            <w:t>其他香型</w:t>
                          </w:r>
                          <w:r>
                            <w:rPr>
                              <w:rFonts w:ascii="Microsoft YaHei" w:hAnsi="Microsoft YaHei" w:eastAsia="Microsoft YaHei" w:cs="Microsoft YaHei"/>
                              <w:sz w:val="18"/>
                              <w:szCs w:val="18"/>
                              <w:color w:val="0D0D0D"/>
                            </w:rPr>
                            <w:t xml:space="preserve"> </w:t>
                          </w:r>
                          <w:r>
                            <w:rPr>
                              <w:rFonts w:ascii="Microsoft YaHei" w:hAnsi="Microsoft YaHei" w:eastAsia="Microsoft YaHei" w:cs="Microsoft YaHei"/>
                              <w:sz w:val="18"/>
                              <w:szCs w:val="18"/>
                              <w:color w:val="0D0D0D"/>
                              <w:spacing w:val="-8"/>
                            </w:rPr>
                            <w:t>白酒</w:t>
                          </w:r>
                        </w:p>
                      </w:tc>
                      <w:tc>
                        <w:tcPr>
                          <w:tcW w:w="6689" w:type="dxa"/>
                          <w:vAlign w:val="top"/>
                          <w:gridSpan w:val="3"/>
                          <w:tcBorders>
                            <w:right w:val="nil"/>
                            <w:bottom w:val="single" w:color="3333FF" w:sz="8" w:space="0"/>
                          </w:tcBorders>
                        </w:tcPr>
                        <w:p>
                          <w:pPr>
                            <w:spacing w:line="415" w:lineRule="auto"/>
                            <w:rPr>
                              <w:rFonts w:ascii="Arial"/>
                              <w:sz w:val="21"/>
                            </w:rPr>
                          </w:pPr>
                          <w:r/>
                        </w:p>
                        <w:p>
                          <w:pPr>
                            <w:ind w:left="510"/>
                            <w:spacing w:before="77" w:line="185"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0D0D0D"/>
                              <w:spacing w:val="-3"/>
                            </w:rPr>
                            <w:t>其他香型白酒主要包括兼香型、米香型、凤香型等，其感官风格各有特点</w:t>
                          </w:r>
                        </w:p>
                      </w:tc>
                    </w:tr>
                  </w:tbl>
                  <w:p>
                    <w:pPr>
                      <w:rPr>
                        <w:rFonts w:ascii="Arial"/>
                        <w:sz w:val="21"/>
                      </w:rPr>
                    </w:pPr>
                    <w:r/>
                  </w:p>
                </w:txbxContent>
              </v:textbox>
            </v:shape>
          </v:group>
        </w:pict>
      </w:r>
    </w:p>
    <w:p>
      <w:pPr>
        <w:spacing w:line="14" w:lineRule="auto"/>
        <w:rPr>
          <w:rFonts w:ascii="Arial"/>
          <w:sz w:val="2"/>
        </w:rPr>
      </w:pPr>
      <w:r>
        <w:rPr>
          <w:rFonts w:ascii="Arial" w:hAnsi="Arial" w:eastAsia="Arial" w:cs="Arial"/>
          <w:sz w:val="2"/>
          <w:szCs w:val="2"/>
        </w:rPr>
        <w:br w:type="column"/>
      </w:r>
    </w:p>
    <w:p>
      <w:pPr>
        <w:spacing w:line="242" w:lineRule="auto"/>
        <w:rPr>
          <w:rFonts w:ascii="Arial"/>
          <w:sz w:val="21"/>
        </w:rPr>
      </w:pPr>
      <w:r>
        <w:pict>
          <v:shape id="_x0000_s82" style="position:absolute;margin-left:0pt;margin-top:0.311005pt;mso-position-vertical-relative:text;mso-position-horizontal-relative:text;width:417.05pt;height:339.85pt;z-index:251672576;" fillcolor="#FFFFFF" filled="true" stroked="false" coordsize="8340,6797" coordorigin="0,0" path="m0,227m0,227c0,102,102,0,227,0l8112,0c8238,0,8340,102,8340,227l8340,6568c8340,6694,8238,6796,8112,6796l227,6796c102,6796,0,6694,0,6568l0,227xe"/>
        </w:pict>
      </w:r>
      <w:r/>
    </w:p>
    <w:p>
      <w:pPr>
        <w:spacing w:line="242" w:lineRule="auto"/>
        <w:rPr>
          <w:rFonts w:ascii="Arial"/>
          <w:sz w:val="21"/>
        </w:rPr>
      </w:pPr>
      <w:r>
        <w:pict>
          <v:group id="_x0000_s84" style="position:absolute;margin-left:0.697266pt;margin-top:4.70459pt;mso-position-vertical-relative:text;mso-position-horizontal-relative:text;width:348.1pt;height:29.4pt;z-index:251674624;" filled="false" stroked="false" coordsize="6962,587" coordorigin="0,0">
            <v:shape id="_x0000_s86" style="position:absolute;left:0;top:0;width:6962;height:587;" filled="false" stroked="false" type="#_x0000_t75">
              <v:imagedata o:title="" r:id="rId10"/>
            </v:shape>
            <v:shape id="_x0000_s88" style="position:absolute;left:-20;top:-20;width:7002;height:710;" filled="false" stroked="false" type="#_x0000_t202">
              <v:fill on="false"/>
              <v:stroke on="false"/>
              <v:path/>
              <v:imagedata o:title=""/>
              <o:lock v:ext="edit" aspectratio="false"/>
              <v:textbox inset="0mm,0mm,0mm,0mm">
                <w:txbxContent>
                  <w:p>
                    <w:pPr>
                      <w:pStyle w:val="BodyText"/>
                      <w:ind w:left="183"/>
                      <w:spacing w:before="149" w:line="181" w:lineRule="auto"/>
                      <w:rPr>
                        <w:sz w:val="28"/>
                        <w:szCs w:val="28"/>
                      </w:rPr>
                    </w:pPr>
                    <w:r>
                      <w:rPr>
                        <w:sz w:val="28"/>
                        <w:szCs w:val="28"/>
                        <w:b/>
                        <w:bCs/>
                        <w:color w:val="262626"/>
                        <w:spacing w:val="-6"/>
                      </w:rPr>
                      <w:t>2023年酒类市场各品类市场规模（亿元）及增速（%）</w:t>
                    </w:r>
                  </w:p>
                </w:txbxContent>
              </v:textbox>
            </v:shape>
          </v:group>
        </w:pict>
      </w:r>
      <w:r/>
    </w:p>
    <w:p>
      <w:pPr>
        <w:spacing w:line="242" w:lineRule="auto"/>
        <w:rPr>
          <w:rFonts w:ascii="Arial"/>
          <w:sz w:val="21"/>
        </w:rPr>
      </w:pPr>
      <w:r>
        <w:pict>
          <v:rect id="_x0000_s90" style="position:absolute;margin-left:6.21371pt;margin-top:1.72784pt;mso-position-vertical-relative:text;mso-position-horizontal-relative:text;width:402.8pt;height:329.4pt;z-index:251671552;" fillcolor="#00008C" filled="true" stroked="false">
            <v:fill opacity="0.149020"/>
          </v:rect>
        </w:pict>
      </w: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ict>
          <v:shape id="_x0000_s92" style="position:absolute;margin-left:20.3581pt;margin-top:7.84406pt;mso-position-vertical-relative:text;mso-position-horizontal-relative:text;width:381.3pt;height:252.2pt;z-index:251673600;" filled="false" stroked="false" type="#_x0000_t202">
            <v:fill on="false"/>
            <v:stroke on="false"/>
            <v:path/>
            <v:imagedata o:title=""/>
            <o:lock v:ext="edit" aspectratio="false"/>
            <v:textbox inset="0mm,0mm,0mm,0mm">
              <w:txbxContent>
                <w:p>
                  <w:pPr>
                    <w:spacing w:line="20" w:lineRule="exact"/>
                    <w:rPr/>
                  </w:pPr>
                  <w:r/>
                </w:p>
                <w:tbl>
                  <w:tblPr>
                    <w:tblStyle w:val="TableNormal"/>
                    <w:tblW w:w="7585" w:type="dxa"/>
                    <w:tblInd w:w="2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478"/>
                    <w:gridCol w:w="6613"/>
                    <w:gridCol w:w="494"/>
                  </w:tblGrid>
                  <w:tr>
                    <w:trPr>
                      <w:trHeight w:val="5003" w:hRule="atLeast"/>
                    </w:trPr>
                    <w:tc>
                      <w:tcPr>
                        <w:tcW w:w="478" w:type="dxa"/>
                        <w:vAlign w:val="top"/>
                      </w:tcPr>
                      <w:p>
                        <w:pPr>
                          <w:pStyle w:val="TableText"/>
                          <w:ind w:left="2"/>
                          <w:spacing w:before="291" w:line="203" w:lineRule="auto"/>
                          <w:rPr/>
                        </w:pPr>
                        <w:r>
                          <w:rPr>
                            <w:color w:val="D9D9D9"/>
                            <w:spacing w:val="-3"/>
                          </w:rPr>
                          <w:t>8000</w:t>
                        </w:r>
                      </w:p>
                      <w:p>
                        <w:pPr>
                          <w:pStyle w:val="TableText"/>
                          <w:ind w:left="3"/>
                          <w:spacing w:before="302" w:line="203" w:lineRule="auto"/>
                          <w:rPr/>
                        </w:pPr>
                        <w:r>
                          <w:rPr>
                            <w:color w:val="D9D9D9"/>
                            <w:spacing w:val="-3"/>
                          </w:rPr>
                          <w:t>7000</w:t>
                        </w:r>
                      </w:p>
                      <w:p>
                        <w:pPr>
                          <w:pStyle w:val="TableText"/>
                          <w:ind w:left="3"/>
                          <w:spacing w:before="302" w:line="203" w:lineRule="auto"/>
                          <w:rPr/>
                        </w:pPr>
                        <w:r>
                          <w:rPr>
                            <w:color w:val="D9D9D9"/>
                            <w:spacing w:val="-3"/>
                          </w:rPr>
                          <w:t>6000</w:t>
                        </w:r>
                      </w:p>
                      <w:p>
                        <w:pPr>
                          <w:pStyle w:val="TableText"/>
                          <w:ind w:left="8"/>
                          <w:spacing w:before="302" w:line="203" w:lineRule="auto"/>
                          <w:rPr/>
                        </w:pPr>
                        <w:r>
                          <w:rPr>
                            <w:color w:val="D9D9D9"/>
                            <w:spacing w:val="-4"/>
                          </w:rPr>
                          <w:t>5000</w:t>
                        </w:r>
                      </w:p>
                      <w:p>
                        <w:pPr>
                          <w:pStyle w:val="TableText"/>
                          <w:spacing w:before="301" w:line="204" w:lineRule="auto"/>
                          <w:rPr/>
                        </w:pPr>
                        <w:r>
                          <w:rPr>
                            <w:color w:val="D9D9D9"/>
                            <w:spacing w:val="-2"/>
                          </w:rPr>
                          <w:t>4000</w:t>
                        </w:r>
                      </w:p>
                      <w:p>
                        <w:pPr>
                          <w:pStyle w:val="TableText"/>
                          <w:ind w:left="5"/>
                          <w:spacing w:before="302" w:line="203" w:lineRule="auto"/>
                          <w:rPr/>
                        </w:pPr>
                        <w:r>
                          <w:rPr>
                            <w:color w:val="D9D9D9"/>
                            <w:spacing w:val="-4"/>
                          </w:rPr>
                          <w:t>3000</w:t>
                        </w:r>
                      </w:p>
                      <w:p>
                        <w:pPr>
                          <w:pStyle w:val="TableText"/>
                          <w:ind w:left="3"/>
                          <w:spacing w:before="302" w:line="203" w:lineRule="auto"/>
                          <w:rPr/>
                        </w:pPr>
                        <w:r>
                          <w:rPr>
                            <w:color w:val="D9D9D9"/>
                            <w:spacing w:val="-3"/>
                          </w:rPr>
                          <w:t>2000</w:t>
                        </w:r>
                      </w:p>
                      <w:p>
                        <w:pPr>
                          <w:pStyle w:val="TableText"/>
                          <w:ind w:left="10"/>
                          <w:spacing w:before="302" w:line="203" w:lineRule="auto"/>
                          <w:rPr/>
                        </w:pPr>
                        <w:r>
                          <w:rPr>
                            <w:color w:val="D9D9D9"/>
                            <w:spacing w:val="-5"/>
                          </w:rPr>
                          <w:t>1000</w:t>
                        </w:r>
                      </w:p>
                      <w:p>
                        <w:pPr>
                          <w:pStyle w:val="TableText"/>
                          <w:ind w:left="281"/>
                          <w:spacing w:before="303" w:line="203" w:lineRule="auto"/>
                          <w:rPr/>
                        </w:pPr>
                        <w:r>
                          <w:rPr>
                            <w:color w:val="D9D9D9"/>
                          </w:rPr>
                          <w:t>0</w:t>
                        </w:r>
                      </w:p>
                    </w:tc>
                    <w:tc>
                      <w:tcPr>
                        <w:tcW w:w="6613" w:type="dxa"/>
                        <w:vAlign w:val="top"/>
                      </w:tcPr>
                      <w:p>
                        <w:pPr>
                          <w:pStyle w:val="TableText"/>
                          <w:ind w:left="1788"/>
                          <w:spacing w:line="180" w:lineRule="auto"/>
                          <w:rPr/>
                        </w:pPr>
                        <w:r>
                          <w:rPr>
                            <w:color w:val="595959"/>
                          </w:rPr>
                          <w:drawing>
                            <wp:inline distT="0" distB="0" distL="0" distR="0">
                              <wp:extent cx="243840" cy="64008"/>
                              <wp:effectExtent l="0" t="0" r="0" b="0"/>
                              <wp:docPr id="12" name="IM 12"/>
                              <wp:cNvGraphicFramePr/>
                              <a:graphic>
                                <a:graphicData uri="http://schemas.openxmlformats.org/drawingml/2006/picture">
                                  <pic:pic>
                                    <pic:nvPicPr>
                                      <pic:cNvPr id="12" name="IM 12"/>
                                      <pic:cNvPicPr/>
                                    </pic:nvPicPr>
                                    <pic:blipFill>
                                      <a:blip r:embed="rId11"/>
                                      <a:stretch>
                                        <a:fillRect/>
                                      </a:stretch>
                                    </pic:blipFill>
                                    <pic:spPr>
                                      <a:xfrm rot="0">
                                        <a:off x="0" y="0"/>
                                        <a:ext cx="243840" cy="64008"/>
                                      </a:xfrm>
                                      <a:prstGeom prst="rect">
                                        <a:avLst/>
                                      </a:prstGeom>
                                    </pic:spPr>
                                  </pic:pic>
                                </a:graphicData>
                              </a:graphic>
                            </wp:inline>
                          </w:drawing>
                        </w:r>
                        <w:r>
                          <w:rPr>
                            <w:color w:val="595959"/>
                            <w:spacing w:val="8"/>
                          </w:rPr>
                          <w:t xml:space="preserve"> </w:t>
                        </w:r>
                        <w:r>
                          <w:rPr>
                            <w:color w:val="595959"/>
                          </w:rPr>
                          <w:t>销售额（亿元）        </w:t>
                        </w:r>
                        <w:r>
                          <w:rPr>
                            <w:position w:val="-2"/>
                          </w:rPr>
                          <w:drawing>
                            <wp:inline distT="0" distB="0" distL="0" distR="0">
                              <wp:extent cx="272415" cy="83693"/>
                              <wp:effectExtent l="0" t="0" r="0" b="0"/>
                              <wp:docPr id="14" name="IM 14"/>
                              <wp:cNvGraphicFramePr/>
                              <a:graphic>
                                <a:graphicData uri="http://schemas.openxmlformats.org/drawingml/2006/picture">
                                  <pic:pic>
                                    <pic:nvPicPr>
                                      <pic:cNvPr id="14" name="IM 14"/>
                                      <pic:cNvPicPr/>
                                    </pic:nvPicPr>
                                    <pic:blipFill>
                                      <a:blip r:embed="rId12"/>
                                      <a:stretch>
                                        <a:fillRect/>
                                      </a:stretch>
                                    </pic:blipFill>
                                    <pic:spPr>
                                      <a:xfrm rot="0">
                                        <a:off x="0" y="0"/>
                                        <a:ext cx="272415" cy="83693"/>
                                      </a:xfrm>
                                      <a:prstGeom prst="rect">
                                        <a:avLst/>
                                      </a:prstGeom>
                                    </pic:spPr>
                                  </pic:pic>
                                </a:graphicData>
                              </a:graphic>
                            </wp:inline>
                          </w:drawing>
                        </w:r>
                        <w:r>
                          <w:rPr>
                            <w:color w:val="595959"/>
                          </w:rPr>
                          <w:t>增速（%）</w:t>
                        </w:r>
                      </w:p>
                      <w:p>
                        <w:pPr>
                          <w:spacing w:line="408" w:lineRule="auto"/>
                          <w:rPr>
                            <w:rFonts w:ascii="Arial"/>
                            <w:sz w:val="21"/>
                          </w:rPr>
                        </w:pPr>
                        <w:r/>
                      </w:p>
                      <w:p>
                        <w:pPr>
                          <w:ind w:firstLine="237"/>
                          <w:spacing w:line="4080" w:lineRule="exact"/>
                          <w:rPr/>
                        </w:pPr>
                        <w:r>
                          <w:rPr>
                            <w:position w:val="-81"/>
                          </w:rPr>
                          <w:drawing>
                            <wp:inline distT="0" distB="0" distL="0" distR="0">
                              <wp:extent cx="3934968" cy="2591117"/>
                              <wp:effectExtent l="0" t="0" r="0" b="0"/>
                              <wp:docPr id="16" name="IM 16"/>
                              <wp:cNvGraphicFramePr/>
                              <a:graphic>
                                <a:graphicData uri="http://schemas.openxmlformats.org/drawingml/2006/picture">
                                  <pic:pic>
                                    <pic:nvPicPr>
                                      <pic:cNvPr id="16" name="IM 16"/>
                                      <pic:cNvPicPr/>
                                    </pic:nvPicPr>
                                    <pic:blipFill>
                                      <a:blip r:embed="rId13"/>
                                      <a:stretch>
                                        <a:fillRect/>
                                      </a:stretch>
                                    </pic:blipFill>
                                    <pic:spPr>
                                      <a:xfrm rot="0">
                                        <a:off x="0" y="0"/>
                                        <a:ext cx="3934968" cy="2591117"/>
                                      </a:xfrm>
                                      <a:prstGeom prst="rect">
                                        <a:avLst/>
                                      </a:prstGeom>
                                    </pic:spPr>
                                  </pic:pic>
                                </a:graphicData>
                              </a:graphic>
                            </wp:inline>
                          </w:drawing>
                        </w:r>
                      </w:p>
                      <w:p>
                        <w:pPr>
                          <w:pStyle w:val="TableText"/>
                          <w:ind w:left="110"/>
                          <w:spacing w:before="144" w:line="150" w:lineRule="exact"/>
                          <w:rPr/>
                        </w:pPr>
                        <w:r>
                          <w:rPr>
                            <w:color w:val="595959"/>
                            <w:spacing w:val="-1"/>
                            <w:position w:val="-1"/>
                          </w:rPr>
                          <w:t>白酒/调香白酒       葡萄酒               洋酒                 啤酒           </w:t>
                        </w:r>
                        <w:r>
                          <w:rPr>
                            <w:color w:val="595959"/>
                            <w:spacing w:val="-2"/>
                            <w:position w:val="-1"/>
                          </w:rPr>
                          <w:t xml:space="preserve">  露酒/果酒         传统黄酒</w:t>
                        </w:r>
                      </w:p>
                    </w:tc>
                    <w:tc>
                      <w:tcPr>
                        <w:tcW w:w="494" w:type="dxa"/>
                        <w:vAlign w:val="top"/>
                      </w:tcPr>
                      <w:p>
                        <w:pPr>
                          <w:pStyle w:val="TableText"/>
                          <w:ind w:left="179" w:firstLine="3"/>
                          <w:spacing w:before="291" w:line="411" w:lineRule="auto"/>
                          <w:jc w:val="both"/>
                          <w:rPr/>
                        </w:pPr>
                        <w:r>
                          <w:rPr>
                            <w:color w:val="D9D9D9"/>
                            <w:spacing w:val="-7"/>
                          </w:rPr>
                          <w:t>90%</w:t>
                        </w:r>
                        <w:r>
                          <w:rPr>
                            <w:color w:val="D9D9D9"/>
                          </w:rPr>
                          <w:t xml:space="preserve"> </w:t>
                        </w:r>
                        <w:r>
                          <w:rPr>
                            <w:color w:val="D9D9D9"/>
                            <w:spacing w:val="-6"/>
                          </w:rPr>
                          <w:t>80%</w:t>
                        </w:r>
                        <w:r>
                          <w:rPr>
                            <w:color w:val="D9D9D9"/>
                            <w:spacing w:val="1"/>
                          </w:rPr>
                          <w:t xml:space="preserve"> </w:t>
                        </w:r>
                        <w:r>
                          <w:rPr>
                            <w:color w:val="D9D9D9"/>
                            <w:spacing w:val="-6"/>
                          </w:rPr>
                          <w:t>70%</w:t>
                        </w:r>
                        <w:r>
                          <w:rPr>
                            <w:color w:val="D9D9D9"/>
                            <w:spacing w:val="1"/>
                          </w:rPr>
                          <w:t xml:space="preserve"> </w:t>
                        </w:r>
                        <w:r>
                          <w:rPr>
                            <w:color w:val="D9D9D9"/>
                            <w:spacing w:val="-6"/>
                          </w:rPr>
                          <w:t>60%</w:t>
                        </w:r>
                        <w:r>
                          <w:rPr>
                            <w:color w:val="D9D9D9"/>
                            <w:spacing w:val="1"/>
                          </w:rPr>
                          <w:t xml:space="preserve"> </w:t>
                        </w:r>
                        <w:r>
                          <w:rPr>
                            <w:color w:val="D9D9D9"/>
                            <w:spacing w:val="-6"/>
                          </w:rPr>
                          <w:t>50%</w:t>
                        </w:r>
                        <w:r>
                          <w:rPr>
                            <w:color w:val="D9D9D9"/>
                            <w:spacing w:val="1"/>
                          </w:rPr>
                          <w:t xml:space="preserve"> </w:t>
                        </w:r>
                        <w:r>
                          <w:rPr>
                            <w:color w:val="D9D9D9"/>
                            <w:spacing w:val="-6"/>
                          </w:rPr>
                          <w:t>40%</w:t>
                        </w:r>
                        <w:r>
                          <w:rPr>
                            <w:color w:val="D9D9D9"/>
                            <w:spacing w:val="1"/>
                          </w:rPr>
                          <w:t xml:space="preserve"> </w:t>
                        </w:r>
                        <w:r>
                          <w:rPr>
                            <w:color w:val="D9D9D9"/>
                            <w:spacing w:val="-6"/>
                          </w:rPr>
                          <w:t>30%</w:t>
                        </w:r>
                        <w:r>
                          <w:rPr>
                            <w:color w:val="D9D9D9"/>
                            <w:spacing w:val="1"/>
                          </w:rPr>
                          <w:t xml:space="preserve"> </w:t>
                        </w:r>
                        <w:r>
                          <w:rPr>
                            <w:color w:val="D9D9D9"/>
                            <w:spacing w:val="-6"/>
                          </w:rPr>
                          <w:t>20%</w:t>
                        </w:r>
                        <w:r>
                          <w:rPr>
                            <w:color w:val="D9D9D9"/>
                            <w:spacing w:val="1"/>
                          </w:rPr>
                          <w:t xml:space="preserve"> </w:t>
                        </w:r>
                        <w:r>
                          <w:rPr>
                            <w:color w:val="D9D9D9"/>
                            <w:spacing w:val="-6"/>
                          </w:rPr>
                          <w:t>10%</w:t>
                        </w:r>
                        <w:r>
                          <w:rPr>
                            <w:color w:val="D9D9D9"/>
                            <w:spacing w:val="1"/>
                          </w:rPr>
                          <w:t xml:space="preserve"> </w:t>
                        </w:r>
                        <w:r>
                          <w:rPr>
                            <w:color w:val="D9D9D9"/>
                            <w:spacing w:val="-4"/>
                          </w:rPr>
                          <w:t>0%</w:t>
                        </w:r>
                      </w:p>
                    </w:tc>
                  </w:tr>
                </w:tbl>
                <w:p>
                  <w:pPr>
                    <w:rPr>
                      <w:rFonts w:ascii="Arial"/>
                      <w:sz w:val="21"/>
                    </w:rPr>
                  </w:pPr>
                  <w:r/>
                </w:p>
              </w:txbxContent>
            </v:textbox>
          </v:shape>
        </w:pict>
      </w: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BodyText"/>
        <w:ind w:left="3921"/>
        <w:spacing w:before="77"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27" w:right="0" w:bottom="0" w:left="0" w:header="0" w:footer="0" w:gutter="0"/>
          <w:cols w:equalWidth="0" w:num="2">
            <w:col w:w="9803" w:space="100"/>
            <w:col w:w="9298" w:space="0"/>
          </w:cols>
        </w:sectPr>
        <w:rPr>
          <w:sz w:val="18"/>
          <w:szCs w:val="18"/>
        </w:rPr>
      </w:pPr>
    </w:p>
    <w:p>
      <w:pPr>
        <w:pStyle w:val="BodyText"/>
        <w:ind w:left="958"/>
        <w:spacing w:before="3" w:line="186" w:lineRule="auto"/>
        <w:outlineLvl w:val="0"/>
        <w:rPr>
          <w:sz w:val="55"/>
          <w:szCs w:val="55"/>
        </w:rPr>
      </w:pPr>
      <w:r>
        <w:rPr>
          <w:sz w:val="64"/>
          <w:szCs w:val="64"/>
          <w:b/>
          <w:bCs/>
          <w:color w:val="FFC000"/>
          <w:spacing w:val="-4"/>
        </w:rPr>
        <w:t>03. </w:t>
      </w:r>
      <w:r>
        <w:rPr>
          <w:sz w:val="55"/>
          <w:szCs w:val="55"/>
          <w:b/>
          <w:bCs/>
          <w:color w:val="3333FF"/>
          <w:spacing w:val="-4"/>
        </w:rPr>
        <w:t>白酒市场整体需求疲软</w:t>
      </w:r>
    </w:p>
    <w:p>
      <w:pPr>
        <w:pStyle w:val="BodyText"/>
        <w:ind w:left="970"/>
        <w:spacing w:before="211" w:line="200" w:lineRule="auto"/>
        <w:rPr/>
      </w:pPr>
      <w:r>
        <w:rPr>
          <w:rFonts w:ascii="Arial" w:hAnsi="Arial" w:eastAsia="Arial" w:cs="Arial"/>
          <w:color w:val="333333"/>
          <w:spacing w:val="5"/>
        </w:rPr>
        <w:t>•</w:t>
      </w:r>
      <w:r>
        <w:rPr>
          <w:rFonts w:ascii="Arial" w:hAnsi="Arial" w:eastAsia="Arial" w:cs="Arial"/>
          <w:color w:val="333333"/>
        </w:rPr>
        <w:t xml:space="preserve">    </w:t>
      </w:r>
      <w:r>
        <w:rPr>
          <w:color w:val="333333"/>
          <w:spacing w:val="5"/>
        </w:rPr>
        <w:t>2023年上半年疫情复苏后</w:t>
      </w:r>
      <w:r>
        <w:rPr>
          <w:color w:val="333333"/>
          <w:spacing w:val="-27"/>
        </w:rPr>
        <w:t xml:space="preserve"> </w:t>
      </w:r>
      <w:r>
        <w:rPr>
          <w:color w:val="333333"/>
          <w:spacing w:val="5"/>
        </w:rPr>
        <w:t>，需求端阶段性有惯性</w:t>
      </w:r>
      <w:r>
        <w:rPr>
          <w:color w:val="333333"/>
          <w:spacing w:val="-24"/>
        </w:rPr>
        <w:t xml:space="preserve"> </w:t>
      </w:r>
      <w:r>
        <w:rPr>
          <w:color w:val="333333"/>
          <w:spacing w:val="5"/>
        </w:rPr>
        <w:t>，但是进入5月份</w:t>
      </w:r>
      <w:r>
        <w:rPr>
          <w:color w:val="333333"/>
          <w:spacing w:val="-25"/>
        </w:rPr>
        <w:t xml:space="preserve"> </w:t>
      </w:r>
      <w:r>
        <w:rPr>
          <w:color w:val="333333"/>
          <w:spacing w:val="5"/>
        </w:rPr>
        <w:t>，需求端的悲观情绪快速蔓延；</w:t>
      </w:r>
      <w:r>
        <w:rPr>
          <w:color w:val="333333"/>
          <w:spacing w:val="-27"/>
        </w:rPr>
        <w:t xml:space="preserve"> </w:t>
      </w:r>
      <w:r>
        <w:rPr>
          <w:color w:val="333333"/>
          <w:spacing w:val="5"/>
        </w:rPr>
        <w:t>10月份的经济刺激也没有真正能够拉动需求</w:t>
      </w:r>
      <w:r>
        <w:rPr>
          <w:color w:val="333333"/>
          <w:spacing w:val="-25"/>
        </w:rPr>
        <w:t xml:space="preserve"> </w:t>
      </w:r>
      <w:r>
        <w:rPr>
          <w:color w:val="333333"/>
          <w:spacing w:val="5"/>
        </w:rPr>
        <w:t>，整体较为疲软</w:t>
      </w:r>
      <w:r>
        <w:rPr>
          <w:color w:val="333333"/>
          <w:spacing w:val="-27"/>
        </w:rPr>
        <w:t xml:space="preserve"> </w:t>
      </w:r>
      <w:r>
        <w:rPr>
          <w:color w:val="333333"/>
          <w:spacing w:val="5"/>
        </w:rPr>
        <w:t>，核心原因是政商</w:t>
      </w:r>
      <w:r>
        <w:rPr>
          <w:color w:val="333333"/>
          <w:spacing w:val="4"/>
        </w:rPr>
        <w:t>务消费场景的萎缩。</w:t>
      </w:r>
    </w:p>
    <w:p>
      <w:pPr>
        <w:pStyle w:val="BodyText"/>
        <w:ind w:left="1236"/>
        <w:spacing w:before="88" w:line="192" w:lineRule="auto"/>
        <w:rPr/>
      </w:pPr>
      <w:r>
        <w:rPr>
          <w:b/>
          <w:bCs/>
          <w:color w:val="333333"/>
          <w:spacing w:val="1"/>
        </w:rPr>
        <w:t>分场景来看：</w:t>
      </w:r>
    </w:p>
    <w:p>
      <w:pPr>
        <w:pStyle w:val="BodyText"/>
        <w:ind w:left="1260"/>
        <w:spacing w:before="99" w:line="187" w:lineRule="auto"/>
        <w:rPr/>
      </w:pPr>
      <w:r>
        <w:rPr>
          <w:color w:val="333333"/>
          <w:spacing w:val="4"/>
        </w:rPr>
        <w:t>1</w:t>
      </w:r>
      <w:r>
        <w:rPr>
          <w:color w:val="333333"/>
          <w:spacing w:val="-22"/>
        </w:rPr>
        <w:t xml:space="preserve"> </w:t>
      </w:r>
      <w:r>
        <w:rPr>
          <w:color w:val="333333"/>
          <w:spacing w:val="4"/>
        </w:rPr>
        <w:t>）政商务场景（次高端及以上</w:t>
      </w:r>
      <w:r>
        <w:rPr>
          <w:color w:val="333333"/>
          <w:spacing w:val="-6"/>
        </w:rPr>
        <w:t>）</w:t>
      </w:r>
      <w:r>
        <w:rPr>
          <w:color w:val="333333"/>
          <w:spacing w:val="-10"/>
        </w:rPr>
        <w:t xml:space="preserve"> </w:t>
      </w:r>
      <w:r>
        <w:rPr>
          <w:color w:val="333333"/>
          <w:spacing w:val="-6"/>
        </w:rPr>
        <w:t>：</w:t>
      </w:r>
      <w:r>
        <w:rPr>
          <w:color w:val="333333"/>
          <w:spacing w:val="4"/>
        </w:rPr>
        <w:t>明显经济活跃度降低</w:t>
      </w:r>
      <w:r>
        <w:rPr>
          <w:color w:val="333333"/>
          <w:spacing w:val="-25"/>
        </w:rPr>
        <w:t xml:space="preserve"> </w:t>
      </w:r>
      <w:r>
        <w:rPr>
          <w:color w:val="333333"/>
          <w:spacing w:val="4"/>
        </w:rPr>
        <w:t>，政商务消费</w:t>
      </w:r>
      <w:r>
        <w:rPr>
          <w:color w:val="333333"/>
          <w:spacing w:val="3"/>
        </w:rPr>
        <w:t>场景减少（地产是大头</w:t>
      </w:r>
      <w:r>
        <w:rPr>
          <w:color w:val="333333"/>
          <w:spacing w:val="-26"/>
        </w:rPr>
        <w:t xml:space="preserve"> </w:t>
      </w:r>
      <w:r>
        <w:rPr>
          <w:color w:val="333333"/>
          <w:spacing w:val="3"/>
        </w:rPr>
        <w:t>，上下游都有影响</w:t>
      </w:r>
      <w:r>
        <w:rPr>
          <w:color w:val="333333"/>
          <w:spacing w:val="-25"/>
        </w:rPr>
        <w:t xml:space="preserve"> </w:t>
      </w:r>
      <w:r>
        <w:rPr>
          <w:color w:val="333333"/>
          <w:spacing w:val="3"/>
        </w:rPr>
        <w:t>，还有医疗</w:t>
      </w:r>
      <w:r>
        <w:rPr>
          <w:color w:val="333333"/>
          <w:spacing w:val="-31"/>
        </w:rPr>
        <w:t xml:space="preserve"> </w:t>
      </w:r>
      <w:r>
        <w:rPr>
          <w:color w:val="333333"/>
          <w:spacing w:val="3"/>
        </w:rPr>
        <w:t>、教育</w:t>
      </w:r>
      <w:r>
        <w:rPr>
          <w:color w:val="333333"/>
          <w:spacing w:val="-32"/>
        </w:rPr>
        <w:t xml:space="preserve"> </w:t>
      </w:r>
      <w:r>
        <w:rPr>
          <w:color w:val="333333"/>
          <w:spacing w:val="3"/>
        </w:rPr>
        <w:t>、金融等）</w:t>
      </w:r>
    </w:p>
    <w:p>
      <w:pPr>
        <w:pStyle w:val="BodyText"/>
        <w:ind w:left="1251"/>
        <w:spacing w:before="105" w:line="187" w:lineRule="auto"/>
        <w:rPr/>
      </w:pPr>
      <w:r>
        <w:rPr>
          <w:color w:val="333333"/>
          <w:spacing w:val="5"/>
        </w:rPr>
        <w:t>2）宴席场景：宴席端仍然保持较高需求</w:t>
      </w:r>
      <w:r>
        <w:rPr>
          <w:color w:val="333333"/>
          <w:spacing w:val="-27"/>
        </w:rPr>
        <w:t xml:space="preserve"> </w:t>
      </w:r>
      <w:r>
        <w:rPr>
          <w:color w:val="333333"/>
          <w:spacing w:val="5"/>
        </w:rPr>
        <w:t>，而且结构持</w:t>
      </w:r>
      <w:r>
        <w:rPr>
          <w:color w:val="333333"/>
          <w:spacing w:val="4"/>
        </w:rPr>
        <w:t>续向上；剑南春</w:t>
      </w:r>
      <w:r>
        <w:rPr>
          <w:color w:val="333333"/>
          <w:spacing w:val="-31"/>
        </w:rPr>
        <w:t xml:space="preserve"> </w:t>
      </w:r>
      <w:r>
        <w:rPr>
          <w:color w:val="333333"/>
          <w:spacing w:val="4"/>
        </w:rPr>
        <w:t>、古井</w:t>
      </w:r>
      <w:r>
        <w:rPr>
          <w:color w:val="333333"/>
          <w:spacing w:val="-34"/>
        </w:rPr>
        <w:t xml:space="preserve"> </w:t>
      </w:r>
      <w:r>
        <w:rPr>
          <w:color w:val="333333"/>
          <w:spacing w:val="4"/>
        </w:rPr>
        <w:t>、郎酒等。</w:t>
      </w:r>
    </w:p>
    <w:p>
      <w:pPr>
        <w:pStyle w:val="BodyText"/>
        <w:ind w:left="1254"/>
        <w:spacing w:before="106" w:line="187" w:lineRule="auto"/>
        <w:rPr/>
      </w:pPr>
      <w:r>
        <w:rPr>
          <w:color w:val="333333"/>
          <w:spacing w:val="4"/>
        </w:rPr>
        <w:t>3）大众消费（300元以下</w:t>
      </w:r>
      <w:r>
        <w:rPr>
          <w:color w:val="333333"/>
        </w:rPr>
        <w:t>）</w:t>
      </w:r>
      <w:r>
        <w:rPr>
          <w:color w:val="333333"/>
          <w:spacing w:val="-9"/>
        </w:rPr>
        <w:t xml:space="preserve"> </w:t>
      </w:r>
      <w:r>
        <w:rPr>
          <w:color w:val="333333"/>
        </w:rPr>
        <w:t>：</w:t>
      </w:r>
      <w:r>
        <w:rPr>
          <w:color w:val="333333"/>
          <w:spacing w:val="4"/>
        </w:rPr>
        <w:t>整体上市场反馈有降级趋势</w:t>
      </w:r>
      <w:r>
        <w:rPr>
          <w:color w:val="333333"/>
          <w:spacing w:val="-24"/>
        </w:rPr>
        <w:t xml:space="preserve"> </w:t>
      </w:r>
      <w:r>
        <w:rPr>
          <w:color w:val="333333"/>
          <w:spacing w:val="4"/>
        </w:rPr>
        <w:t>，但局部区域仍然保持</w:t>
      </w:r>
      <w:r>
        <w:rPr>
          <w:color w:val="333333"/>
          <w:spacing w:val="3"/>
        </w:rPr>
        <w:t>升级</w:t>
      </w:r>
      <w:r>
        <w:rPr>
          <w:color w:val="333333"/>
          <w:spacing w:val="-24"/>
        </w:rPr>
        <w:t xml:space="preserve"> </w:t>
      </w:r>
      <w:r>
        <w:rPr>
          <w:color w:val="333333"/>
          <w:spacing w:val="3"/>
        </w:rPr>
        <w:t>，比如安徽</w:t>
      </w:r>
      <w:r>
        <w:rPr>
          <w:color w:val="333333"/>
          <w:spacing w:val="-31"/>
        </w:rPr>
        <w:t xml:space="preserve"> </w:t>
      </w:r>
      <w:r>
        <w:rPr>
          <w:color w:val="333333"/>
          <w:spacing w:val="3"/>
        </w:rPr>
        <w:t>、江苏。</w:t>
      </w:r>
    </w:p>
    <w:p>
      <w:pPr>
        <w:spacing w:line="252" w:lineRule="auto"/>
        <w:rPr>
          <w:rFonts w:ascii="Arial"/>
          <w:sz w:val="21"/>
        </w:rPr>
      </w:pPr>
      <w:r/>
    </w:p>
    <w:p>
      <w:pPr>
        <w:pStyle w:val="BodyText"/>
        <w:ind w:firstLine="960"/>
        <w:spacing w:before="1" w:line="6299" w:lineRule="exact"/>
        <w:rPr/>
      </w:pPr>
      <w:r>
        <w:pict>
          <v:rect id="_x0000_s96" style="position:absolute;margin-left:500.029pt;margin-top:25.9651pt;mso-position-vertical-relative:text;mso-position-horizontal-relative:text;width:404.8pt;height:289.25pt;z-index:251680768;" fillcolor="#000093" filled="true" stroked="false">
            <v:fill opacity="0.149020"/>
          </v:rect>
        </w:pict>
      </w:r>
      <w:r>
        <w:pict>
          <v:group id="_x0000_s98" style="position:absolute;margin-left:495.813pt;margin-top:15.1041pt;mso-position-vertical-relative:text;mso-position-horizontal-relative:text;width:203.65pt;height:31.3pt;z-index:251686912;" filled="false" stroked="false" coordsize="4072,625" coordorigin="0,0">
            <v:shape id="_x0000_s100" style="position:absolute;left:0;top:0;width:4072;height:625;" filled="false" stroked="false" type="#_x0000_t75">
              <v:imagedata o:title="" r:id="rId15"/>
            </v:shape>
            <v:shape id="_x0000_s102" style="position:absolute;left:-20;top:-20;width:4112;height:756;" filled="false" stroked="false" type="#_x0000_t202">
              <v:fill on="false"/>
              <v:stroke on="false"/>
              <v:path/>
              <v:imagedata o:title=""/>
              <o:lock v:ext="edit" aspectratio="false"/>
              <v:textbox inset="0mm,0mm,0mm,0mm">
                <w:txbxContent>
                  <w:p>
                    <w:pPr>
                      <w:pStyle w:val="BodyText"/>
                      <w:ind w:left="204"/>
                      <w:spacing w:before="192" w:line="186" w:lineRule="auto"/>
                      <w:rPr>
                        <w:sz w:val="28"/>
                        <w:szCs w:val="28"/>
                      </w:rPr>
                    </w:pPr>
                    <w:r>
                      <w:rPr>
                        <w:sz w:val="28"/>
                        <w:szCs w:val="28"/>
                        <w:b/>
                        <w:bCs/>
                        <w:color w:val="262626"/>
                        <w:spacing w:val="-7"/>
                      </w:rPr>
                      <w:t>白酒分场景需求情况</w:t>
                    </w:r>
                  </w:p>
                </w:txbxContent>
              </v:textbox>
            </v:shape>
          </v:group>
        </w:pict>
      </w:r>
      <w:r>
        <w:pict>
          <v:group id="_x0000_s104" style="position:absolute;margin-left:514.51pt;margin-top:63.8641pt;mso-position-vertical-relative:text;mso-position-horizontal-relative:text;width:377.6pt;height:61.2pt;z-index:251683840;" filled="false" stroked="false" coordsize="7552,1224" coordorigin="0,0">
            <v:group id="_x0000_s106" style="position:absolute;left:0;top:0;width:7552;height:1224;" filled="false" stroked="false" coordsize="7552,1224" coordorigin="0,0">
              <v:shape id="_x0000_s108" style="position:absolute;left:592;top:0;width:6959;height:1224;" fillcolor="#F2F2F2" filled="true" stroked="false" coordsize="6959,1224" coordorigin="0,0" path="m156,0m156,0l6802,0c6888,0,6958,76,6958,170l6958,1053c6958,1147,6888,1223,6802,1223l156,1223c70,1223,0,1147,0,1053l0,170c0,76,70,0,156,0e"/>
              <v:shape id="_x0000_s110" style="position:absolute;left:0;top:115;width:983;height:984;" fillcolor="#6666FF" filled="true" stroked="false" coordsize="983,984" coordorigin="0,0" path="m0,491c0,220,220,0,491,0c762,0,982,220,982,491c982,762,762,983,491,983c220,983,0,762,0,491e"/>
            </v:group>
            <v:shape id="_x0000_s112" style="position:absolute;left:-20;top:-20;width:7592;height:1326;" filled="false" stroked="false" type="#_x0000_t202">
              <v:fill on="false"/>
              <v:stroke on="false"/>
              <v:path/>
              <v:imagedata o:title=""/>
              <o:lock v:ext="edit" aspectratio="false"/>
              <v:textbox inset="0mm,0mm,0mm,0mm">
                <w:txbxContent>
                  <w:p>
                    <w:pPr>
                      <w:spacing w:line="296" w:lineRule="auto"/>
                      <w:rPr>
                        <w:rFonts w:ascii="Arial"/>
                        <w:sz w:val="21"/>
                      </w:rPr>
                    </w:pPr>
                    <w:r/>
                  </w:p>
                  <w:p>
                    <w:pPr>
                      <w:pStyle w:val="BodyText"/>
                      <w:ind w:left="380"/>
                      <w:spacing w:before="81" w:line="198" w:lineRule="auto"/>
                      <w:rPr/>
                    </w:pPr>
                    <w:r>
                      <w:rPr>
                        <w:position w:val="-5"/>
                      </w:rPr>
                      <w:drawing>
                        <wp:inline distT="0" distB="0" distL="0" distR="0">
                          <wp:extent cx="175860" cy="147330"/>
                          <wp:effectExtent l="0" t="0" r="0" b="0"/>
                          <wp:docPr id="18" name="IM 18"/>
                          <wp:cNvGraphicFramePr/>
                          <a:graphic>
                            <a:graphicData uri="http://schemas.openxmlformats.org/drawingml/2006/picture">
                              <pic:pic>
                                <pic:nvPicPr>
                                  <pic:cNvPr id="18" name="IM 18"/>
                                  <pic:cNvPicPr/>
                                </pic:nvPicPr>
                                <pic:blipFill>
                                  <a:blip r:embed="rId16"/>
                                  <a:stretch>
                                    <a:fillRect/>
                                  </a:stretch>
                                </pic:blipFill>
                                <pic:spPr>
                                  <a:xfrm rot="0">
                                    <a:off x="0" y="0"/>
                                    <a:ext cx="175860" cy="147330"/>
                                  </a:xfrm>
                                  <a:prstGeom prst="rect">
                                    <a:avLst/>
                                  </a:prstGeom>
                                </pic:spPr>
                              </pic:pic>
                            </a:graphicData>
                          </a:graphic>
                        </wp:inline>
                      </w:drawing>
                    </w:r>
                    <w:r>
                      <w:rPr>
                        <w:spacing w:val="1"/>
                      </w:rPr>
                      <w:t xml:space="preserve">             </w:t>
                    </w:r>
                    <w:r>
                      <w:rPr>
                        <w:spacing w:val="7"/>
                      </w:rPr>
                      <w:t>经济活跃度下降</w:t>
                    </w:r>
                    <w:r>
                      <w:rPr>
                        <w:spacing w:val="-16"/>
                      </w:rPr>
                      <w:t xml:space="preserve"> </w:t>
                    </w:r>
                    <w:r>
                      <w:rPr>
                        <w:spacing w:val="7"/>
                      </w:rPr>
                      <w:t>，场景缩小；行业溢出效用变弱</w:t>
                    </w:r>
                    <w:r>
                      <w:rPr>
                        <w:spacing w:val="-19"/>
                      </w:rPr>
                      <w:t xml:space="preserve"> </w:t>
                    </w:r>
                    <w:r>
                      <w:rPr>
                        <w:spacing w:val="7"/>
                      </w:rPr>
                      <w:t>，非龙头品牌承压</w:t>
                    </w:r>
                  </w:p>
                  <w:p>
                    <w:pPr>
                      <w:pStyle w:val="BodyText"/>
                      <w:ind w:left="222"/>
                      <w:spacing w:before="38" w:line="196" w:lineRule="auto"/>
                      <w:rPr/>
                    </w:pPr>
                    <w:r>
                      <w:rPr>
                        <w:b/>
                        <w:bCs/>
                        <w:color w:val="FFFFFF"/>
                        <w:spacing w:val="2"/>
                        <w:position w:val="2"/>
                      </w:rPr>
                      <w:t>政商务</w:t>
                    </w:r>
                    <w:r>
                      <w:rPr>
                        <w:b/>
                        <w:bCs/>
                        <w:color w:val="FFFFFF"/>
                        <w:spacing w:val="3"/>
                        <w:position w:val="2"/>
                      </w:rPr>
                      <w:t xml:space="preserve">          </w:t>
                    </w:r>
                    <w:r>
                      <w:rPr>
                        <w:spacing w:val="2"/>
                        <w:position w:val="-3"/>
                      </w:rPr>
                      <w:t>更大。</w:t>
                    </w:r>
                  </w:p>
                </w:txbxContent>
              </v:textbox>
            </v:shape>
          </v:group>
        </w:pict>
      </w:r>
      <w:r>
        <w:pict>
          <v:group id="_x0000_s114" style="position:absolute;margin-left:514.51pt;margin-top:139.194pt;mso-position-vertical-relative:text;mso-position-horizontal-relative:text;width:377.6pt;height:61.2pt;z-index:251684864;" filled="false" stroked="false" coordsize="7552,1224" coordorigin="0,0">
            <v:group id="_x0000_s116" style="position:absolute;left:0;top:0;width:7552;height:1224;" filled="false" stroked="false" coordsize="7552,1224" coordorigin="0,0">
              <v:shape id="_x0000_s118" style="position:absolute;left:592;top:0;width:6959;height:1224;" fillcolor="#F2F2F2" filled="true" stroked="false" coordsize="6959,1224" coordorigin="0,0" path="m156,0m156,0l6802,0c6888,0,6958,76,6958,170l6958,1053c6958,1147,6888,1223,6802,1223l156,1223c70,1223,0,1147,0,1053l0,170c0,76,70,0,156,0e"/>
              <v:shape id="_x0000_s120" style="position:absolute;left:0;top:120;width:983;height:983;" fillcolor="#3333FF" filled="true" stroked="false" coordsize="983,983" coordorigin="0,0" path="m0,491c0,220,220,0,491,0c762,0,982,220,982,491c982,762,762,982,491,982c220,982,0,762,0,491e"/>
            </v:group>
            <v:shape id="_x0000_s122" style="position:absolute;left:-20;top:-20;width:7592;height:1325;" filled="false" stroked="false" type="#_x0000_t202">
              <v:fill on="false"/>
              <v:stroke on="false"/>
              <v:path/>
              <v:imagedata o:title=""/>
              <o:lock v:ext="edit" aspectratio="false"/>
              <v:textbox inset="0mm,0mm,0mm,0mm">
                <w:txbxContent>
                  <w:p>
                    <w:pPr>
                      <w:spacing w:line="258" w:lineRule="auto"/>
                      <w:rPr>
                        <w:rFonts w:ascii="Arial"/>
                        <w:sz w:val="21"/>
                      </w:rPr>
                    </w:pPr>
                    <w:r/>
                  </w:p>
                  <w:p>
                    <w:pPr>
                      <w:pStyle w:val="BodyText"/>
                      <w:ind w:left="405"/>
                      <w:spacing w:before="82" w:line="203" w:lineRule="auto"/>
                      <w:rPr/>
                    </w:pPr>
                    <w:r>
                      <w:rPr>
                        <w:position w:val="-11"/>
                      </w:rPr>
                      <w:drawing>
                        <wp:inline distT="0" distB="0" distL="0" distR="0">
                          <wp:extent cx="133984" cy="189075"/>
                          <wp:effectExtent l="0" t="0" r="0" b="0"/>
                          <wp:docPr id="20" name="IM 20"/>
                          <wp:cNvGraphicFramePr/>
                          <a:graphic>
                            <a:graphicData uri="http://schemas.openxmlformats.org/drawingml/2006/picture">
                              <pic:pic>
                                <pic:nvPicPr>
                                  <pic:cNvPr id="20" name="IM 20"/>
                                  <pic:cNvPicPr/>
                                </pic:nvPicPr>
                                <pic:blipFill>
                                  <a:blip r:embed="rId17"/>
                                  <a:stretch>
                                    <a:fillRect/>
                                  </a:stretch>
                                </pic:blipFill>
                                <pic:spPr>
                                  <a:xfrm rot="0">
                                    <a:off x="0" y="0"/>
                                    <a:ext cx="133984" cy="189075"/>
                                  </a:xfrm>
                                  <a:prstGeom prst="rect">
                                    <a:avLst/>
                                  </a:prstGeom>
                                </pic:spPr>
                              </pic:pic>
                            </a:graphicData>
                          </a:graphic>
                        </wp:inline>
                      </w:drawing>
                    </w:r>
                    <w:r>
                      <w:rPr>
                        <w:spacing w:val="5"/>
                      </w:rPr>
                      <w:t xml:space="preserve">             </w:t>
                    </w:r>
                    <w:r>
                      <w:rPr>
                        <w:spacing w:val="4"/>
                      </w:rPr>
                      <w:t>有一定的2022年弥补</w:t>
                    </w:r>
                    <w:r>
                      <w:rPr>
                        <w:spacing w:val="-18"/>
                      </w:rPr>
                      <w:t xml:space="preserve"> </w:t>
                    </w:r>
                    <w:r>
                      <w:rPr>
                        <w:spacing w:val="4"/>
                      </w:rPr>
                      <w:t>，但整体上还是本身需求强劲</w:t>
                    </w:r>
                    <w:r>
                      <w:rPr>
                        <w:spacing w:val="-22"/>
                      </w:rPr>
                      <w:t xml:space="preserve"> </w:t>
                    </w:r>
                    <w:r>
                      <w:rPr>
                        <w:spacing w:val="4"/>
                      </w:rPr>
                      <w:t>，量不一定减，</w:t>
                    </w:r>
                  </w:p>
                  <w:p>
                    <w:pPr>
                      <w:pStyle w:val="BodyText"/>
                      <w:ind w:left="130"/>
                      <w:spacing w:before="64" w:line="196" w:lineRule="auto"/>
                      <w:rPr/>
                    </w:pPr>
                    <w:r>
                      <w:rPr>
                        <w:b/>
                        <w:bCs/>
                        <w:color w:val="FFFFFF"/>
                        <w:spacing w:val="4"/>
                        <w:position w:val="1"/>
                      </w:rPr>
                      <w:t>宴席场景</w:t>
                    </w:r>
                    <w:r>
                      <w:rPr>
                        <w:b/>
                        <w:bCs/>
                        <w:color w:val="FFFFFF"/>
                        <w:spacing w:val="6"/>
                        <w:position w:val="1"/>
                      </w:rPr>
                      <w:t xml:space="preserve">        </w:t>
                    </w:r>
                    <w:r>
                      <w:rPr>
                        <w:spacing w:val="4"/>
                      </w:rPr>
                      <w:t>但价有所提升。</w:t>
                    </w:r>
                  </w:p>
                </w:txbxContent>
              </v:textbox>
            </v:shape>
          </v:group>
        </w:pict>
      </w:r>
      <w:r>
        <w:pict>
          <v:shape id="_x0000_s124" style="position:absolute;margin-left:518.919pt;margin-top:232.897pt;mso-position-vertical-relative:text;mso-position-horizontal-relative:text;width:40.9pt;height:30.45pt;z-index:251687936;" filled="false" stroked="false" type="#_x0000_t202">
            <v:fill on="false"/>
            <v:stroke on="false"/>
            <v:path/>
            <v:imagedata o:title=""/>
            <o:lock v:ext="edit" aspectratio="false"/>
            <v:textbox inset="0mm,0mm,0mm,0mm">
              <w:txbxContent>
                <w:p>
                  <w:pPr>
                    <w:ind w:left="285"/>
                    <w:spacing w:before="20" w:line="48" w:lineRule="exact"/>
                    <w:rPr/>
                  </w:pPr>
                  <w:r>
                    <w:rPr>
                      <w:position w:val="-1"/>
                    </w:rPr>
                    <w:drawing>
                      <wp:inline distT="0" distB="0" distL="0" distR="0">
                        <wp:extent cx="149482" cy="30769"/>
                        <wp:effectExtent l="0" t="0" r="0" b="0"/>
                        <wp:docPr id="22" name="IM 22"/>
                        <wp:cNvGraphicFramePr/>
                        <a:graphic>
                          <a:graphicData uri="http://schemas.openxmlformats.org/drawingml/2006/picture">
                            <pic:pic>
                              <pic:nvPicPr>
                                <pic:cNvPr id="22" name="IM 22"/>
                                <pic:cNvPicPr/>
                              </pic:nvPicPr>
                              <pic:blipFill>
                                <a:blip r:embed="rId18"/>
                                <a:stretch>
                                  <a:fillRect/>
                                </a:stretch>
                              </pic:blipFill>
                              <pic:spPr>
                                <a:xfrm rot="0">
                                  <a:off x="0" y="0"/>
                                  <a:ext cx="149482" cy="30769"/>
                                </a:xfrm>
                                <a:prstGeom prst="rect">
                                  <a:avLst/>
                                </a:prstGeom>
                              </pic:spPr>
                            </pic:pic>
                          </a:graphicData>
                        </a:graphic>
                      </wp:inline>
                    </w:drawing>
                  </w:r>
                </w:p>
                <w:p>
                  <w:pPr>
                    <w:ind w:left="253"/>
                    <w:spacing w:before="5" w:line="223" w:lineRule="exact"/>
                    <w:rPr/>
                  </w:pPr>
                  <w:r>
                    <w:rPr>
                      <w:position w:val="-4"/>
                    </w:rPr>
                    <w:drawing>
                      <wp:inline distT="0" distB="0" distL="0" distR="0">
                        <wp:extent cx="190044" cy="141371"/>
                        <wp:effectExtent l="0" t="0" r="0" b="0"/>
                        <wp:docPr id="24" name="IM 24"/>
                        <wp:cNvGraphicFramePr/>
                        <a:graphic>
                          <a:graphicData uri="http://schemas.openxmlformats.org/drawingml/2006/picture">
                            <pic:pic>
                              <pic:nvPicPr>
                                <pic:cNvPr id="24" name="IM 24"/>
                                <pic:cNvPicPr/>
                              </pic:nvPicPr>
                              <pic:blipFill>
                                <a:blip r:embed="rId19"/>
                                <a:stretch>
                                  <a:fillRect/>
                                </a:stretch>
                              </pic:blipFill>
                              <pic:spPr>
                                <a:xfrm rot="0">
                                  <a:off x="0" y="0"/>
                                  <a:ext cx="190044" cy="141371"/>
                                </a:xfrm>
                                <a:prstGeom prst="rect">
                                  <a:avLst/>
                                </a:prstGeom>
                              </pic:spPr>
                            </pic:pic>
                          </a:graphicData>
                        </a:graphic>
                      </wp:inline>
                    </w:drawing>
                  </w:r>
                </w:p>
                <w:p>
                  <w:pPr>
                    <w:pStyle w:val="BodyText"/>
                    <w:ind w:left="20"/>
                    <w:spacing w:before="31" w:line="191" w:lineRule="auto"/>
                    <w:rPr/>
                  </w:pPr>
                  <w:r>
                    <w:rPr>
                      <w:b/>
                      <w:bCs/>
                      <w:color w:val="FFFFFF"/>
                      <w:spacing w:val="4"/>
                    </w:rPr>
                    <w:t>大众消费</w:t>
                  </w:r>
                </w:p>
              </w:txbxContent>
            </v:textbox>
          </v:shape>
        </w:pict>
      </w:r>
      <w:r>
        <w:pict>
          <v:shape id="_x0000_s126" style="position:absolute;margin-left:582.689pt;margin-top:231.538pt;mso-position-vertical-relative:text;mso-position-horizontal-relative:text;width:291.55pt;height:32.7pt;z-index:251685888;" filled="false" stroked="false" type="#_x0000_t202">
            <v:fill on="false"/>
            <v:stroke on="false"/>
            <v:path/>
            <v:imagedata o:title=""/>
            <o:lock v:ext="edit" aspectratio="false"/>
            <v:textbox inset="0mm,0mm,0mm,0mm">
              <w:txbxContent>
                <w:p>
                  <w:pPr>
                    <w:pStyle w:val="BodyText"/>
                    <w:ind w:left="22" w:right="20" w:hanging="3"/>
                    <w:spacing w:before="20" w:line="233" w:lineRule="auto"/>
                    <w:rPr/>
                  </w:pPr>
                  <w:r>
                    <w:rPr>
                      <w:spacing w:val="6"/>
                    </w:rPr>
                    <w:t>有一定小微企业的商务场景</w:t>
                  </w:r>
                  <w:r>
                    <w:rPr>
                      <w:spacing w:val="-17"/>
                    </w:rPr>
                    <w:t xml:space="preserve"> </w:t>
                  </w:r>
                  <w:r>
                    <w:rPr>
                      <w:spacing w:val="6"/>
                    </w:rPr>
                    <w:t>，整体也是降频</w:t>
                  </w:r>
                  <w:r>
                    <w:rPr>
                      <w:spacing w:val="-24"/>
                    </w:rPr>
                    <w:t xml:space="preserve"> </w:t>
                  </w:r>
                  <w:r>
                    <w:rPr>
                      <w:spacing w:val="6"/>
                    </w:rPr>
                    <w:t>，但也在结构升级</w:t>
                  </w:r>
                  <w:r>
                    <w:rPr>
                      <w:spacing w:val="-23"/>
                    </w:rPr>
                    <w:t xml:space="preserve"> </w:t>
                  </w:r>
                  <w:r>
                    <w:rPr>
                      <w:spacing w:val="6"/>
                    </w:rPr>
                    <w:t>，而</w:t>
                  </w:r>
                  <w:r>
                    <w:rPr/>
                    <w:t xml:space="preserve"> </w:t>
                  </w:r>
                  <w:r>
                    <w:rPr>
                      <w:spacing w:val="6"/>
                    </w:rPr>
                    <w:t>且发生较大利润替换(今世缘、迎驾贡酒</w:t>
                  </w:r>
                  <w:r>
                    <w:rPr>
                      <w:spacing w:val="-32"/>
                    </w:rPr>
                    <w:t xml:space="preserve"> </w:t>
                  </w:r>
                  <w:r>
                    <w:rPr>
                      <w:spacing w:val="6"/>
                    </w:rPr>
                    <w:t>、小型地产</w:t>
                  </w:r>
                  <w:r>
                    <w:rPr>
                      <w:spacing w:val="5"/>
                    </w:rPr>
                    <w:t>品牌)。</w:t>
                  </w:r>
                </w:p>
              </w:txbxContent>
            </v:textbox>
          </v:shape>
        </w:pict>
      </w:r>
      <w:r>
        <w:pict>
          <v:shape id="_x0000_s128" style="position:absolute;margin-left:494.82pt;margin-top:0.214082pt;mso-position-vertical-relative:text;mso-position-horizontal-relative:text;width:417.05pt;height:297.4pt;z-index:251681792;" fillcolor="#FFFFFF" filled="true" stroked="false" coordsize="8340,5947" coordorigin="0,0" path="m0,199m0,199c0,89,89,0,199,0l8141,0c8251,0,8340,89,8340,199l8340,5748c8340,5858,8251,5947,8141,5947l199,5947c89,5947,0,5858,0,5748l0,199xe"/>
        </w:pict>
      </w:r>
      <w:r>
        <w:pict>
          <v:group id="_x0000_s130" style="position:absolute;margin-left:514.51pt;margin-top:214.514pt;mso-position-vertical-relative:text;mso-position-horizontal-relative:text;width:377.6pt;height:61.2pt;z-index:251682816;" filled="false" stroked="false" coordsize="7552,1224" coordorigin="0,0">
            <v:shape id="_x0000_s132" style="position:absolute;left:592;top:0;width:6959;height:1224;" fillcolor="#F2F2F2" filled="true" stroked="false" coordsize="6959,1224" coordorigin="0,0" path="m156,0m156,0l6802,0c6888,0,6958,76,6958,170l6958,1053c6958,1147,6888,1223,6802,1223l156,1223c70,1223,0,1147,0,1053l0,170c0,76,70,0,156,0e"/>
            <v:shape id="_x0000_s134" style="position:absolute;left:0;top:143;width:983;height:983;" fillcolor="#6666FF" filled="true" stroked="false" coordsize="983,983" coordorigin="0,0" path="m0,491c0,220,220,0,491,0c762,0,982,220,982,491c982,762,762,982,491,982c220,982,0,762,0,491e"/>
          </v:group>
        </w:pict>
      </w:r>
      <w:r>
        <w:rPr>
          <w:position w:val="-125"/>
        </w:rPr>
        <w:pict>
          <v:group id="_x0000_s136" style="mso-position-vertical-relative:line;mso-position-horizontal-relative:char;width:417.05pt;height:315pt;" filled="false" stroked="false" coordsize="8340,6300" coordorigin="0,0">
            <v:shape id="_x0000_s138" style="position:absolute;left:0;top:0;width:8340;height:6300;" filled="false" stroked="false" type="#_x0000_t75">
              <v:imagedata o:title="" r:id="rId20"/>
            </v:shape>
            <v:shape id="_x0000_s140" style="position:absolute;left:557;top:1580;width:2996;height:2996;" filled="false" stroked="false" type="#_x0000_t75">
              <v:imagedata o:title="" r:id="rId21"/>
            </v:shape>
            <v:shape id="_x0000_s142" style="position:absolute;left:6202;top:1580;width:462;height:925;" fillcolor="#3333FF" filled="true" stroked="false" coordsize="462,925" coordorigin="0,0" path="m,m0,0c156,0,312,24,461,72l184,924c124,905,62,895,0,895l0,0xe"/>
            <v:shape id="_x0000_s144" style="position:absolute;left:4699;top:1580;width:3007;height:2996;" filled="false" stroked="false" type="#_x0000_t75">
              <v:imagedata o:title="" r:id="rId22"/>
            </v:shape>
            <v:shape id="_x0000_s146" style="position:absolute;left:0;top:302;width:4092;height:625;" filled="false" stroked="false" type="#_x0000_t75">
              <v:imagedata o:title="" r:id="rId23"/>
            </v:shape>
            <v:shape id="_x0000_s148" style="position:absolute;left:183;top:455;width:7252;height:5075;" filled="false" stroked="false" type="#_x0000_t202">
              <v:fill on="false"/>
              <v:stroke on="false"/>
              <v:path/>
              <v:imagedata o:title=""/>
              <o:lock v:ext="edit" aspectratio="false"/>
              <v:textbox inset="0mm,0mm,0mm,0mm">
                <w:txbxContent>
                  <w:p>
                    <w:pPr>
                      <w:ind w:left="20"/>
                      <w:spacing w:before="20" w:line="185"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8"/>
                      </w:rPr>
                      <w:t>白酒消费结构变化</w:t>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ind w:left="1120"/>
                      <w:spacing w:before="9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color w:val="FFFFFF"/>
                        <w:spacing w:val="-8"/>
                      </w:rPr>
                      <w:t>18%</w:t>
                    </w:r>
                  </w:p>
                  <w:p>
                    <w:pPr>
                      <w:ind w:left="2659"/>
                      <w:spacing w:before="240" w:line="190"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color w:val="FFFFFF"/>
                        <w:spacing w:val="-5"/>
                        <w:position w:val="-3"/>
                      </w:rPr>
                      <w:t>40%</w:t>
                    </w:r>
                  </w:p>
                  <w:p>
                    <w:pPr>
                      <w:ind w:left="4776"/>
                      <w:spacing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color w:val="FFFFFF"/>
                        <w:spacing w:val="-5"/>
                      </w:rPr>
                      <w:t>45%</w:t>
                    </w:r>
                  </w:p>
                  <w:p>
                    <w:pPr>
                      <w:ind w:right="4"/>
                      <w:spacing w:before="167" w:line="20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color w:val="FFFFFF"/>
                        <w:spacing w:val="-7"/>
                      </w:rPr>
                      <w:t>50%</w:t>
                    </w:r>
                  </w:p>
                  <w:p>
                    <w:pPr>
                      <w:ind w:left="999"/>
                      <w:spacing w:before="16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color w:val="FFFFFF"/>
                        <w:spacing w:val="-5"/>
                      </w:rPr>
                      <w:t>42%</w:t>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ind w:left="1920"/>
                      <w:spacing w:before="81" w:line="19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color w:val="404040"/>
                        <w:position w:val="-1"/>
                      </w:rPr>
                      <w:drawing>
                        <wp:inline distT="0" distB="0" distL="0" distR="0">
                          <wp:extent cx="113618" cy="113617"/>
                          <wp:effectExtent l="0" t="0" r="0" b="0"/>
                          <wp:docPr id="26" name="IM 26"/>
                          <wp:cNvGraphicFramePr/>
                          <a:graphic>
                            <a:graphicData uri="http://schemas.openxmlformats.org/drawingml/2006/picture">
                              <pic:pic>
                                <pic:nvPicPr>
                                  <pic:cNvPr id="26" name="IM 26"/>
                                  <pic:cNvPicPr/>
                                </pic:nvPicPr>
                                <pic:blipFill>
                                  <a:blip r:embed="rId24"/>
                                  <a:stretch>
                                    <a:fillRect/>
                                  </a:stretch>
                                </pic:blipFill>
                                <pic:spPr>
                                  <a:xfrm rot="0">
                                    <a:off x="0" y="0"/>
                                    <a:ext cx="113618" cy="113617"/>
                                  </a:xfrm>
                                  <a:prstGeom prst="rect">
                                    <a:avLst/>
                                  </a:prstGeom>
                                </pic:spPr>
                              </pic:pic>
                            </a:graphicData>
                          </a:graphic>
                        </wp:inline>
                      </w:drawing>
                    </w:r>
                    <w:r>
                      <w:rPr>
                        <w:rFonts w:ascii="Microsoft YaHei" w:hAnsi="Microsoft YaHei" w:eastAsia="Microsoft YaHei" w:cs="Microsoft YaHei"/>
                        <w:sz w:val="19"/>
                        <w:szCs w:val="19"/>
                        <w:color w:val="404040"/>
                        <w:spacing w:val="21"/>
                      </w:rPr>
                      <w:t xml:space="preserve"> </w:t>
                    </w:r>
                    <w:r>
                      <w:rPr>
                        <w:rFonts w:ascii="Microsoft YaHei" w:hAnsi="Microsoft YaHei" w:eastAsia="Microsoft YaHei" w:cs="Microsoft YaHei"/>
                        <w:sz w:val="19"/>
                        <w:szCs w:val="19"/>
                        <w:color w:val="404040"/>
                        <w:spacing w:val="3"/>
                      </w:rPr>
                      <w:t>政务消费         </w:t>
                    </w:r>
                    <w:r>
                      <w:rPr>
                        <w:sz w:val="19"/>
                        <w:szCs w:val="19"/>
                        <w:position w:val="-1"/>
                      </w:rPr>
                      <w:drawing>
                        <wp:inline distT="0" distB="0" distL="0" distR="0">
                          <wp:extent cx="113618" cy="113617"/>
                          <wp:effectExtent l="0" t="0" r="0" b="0"/>
                          <wp:docPr id="28" name="IM 28"/>
                          <wp:cNvGraphicFramePr/>
                          <a:graphic>
                            <a:graphicData uri="http://schemas.openxmlformats.org/drawingml/2006/picture">
                              <pic:pic>
                                <pic:nvPicPr>
                                  <pic:cNvPr id="28" name="IM 28"/>
                                  <pic:cNvPicPr/>
                                </pic:nvPicPr>
                                <pic:blipFill>
                                  <a:blip r:embed="rId25"/>
                                  <a:stretch>
                                    <a:fillRect/>
                                  </a:stretch>
                                </pic:blipFill>
                                <pic:spPr>
                                  <a:xfrm rot="0">
                                    <a:off x="0" y="0"/>
                                    <a:ext cx="113618" cy="113617"/>
                                  </a:xfrm>
                                  <a:prstGeom prst="rect">
                                    <a:avLst/>
                                  </a:prstGeom>
                                </pic:spPr>
                              </pic:pic>
                            </a:graphicData>
                          </a:graphic>
                        </wp:inline>
                      </w:drawing>
                    </w:r>
                    <w:r>
                      <w:rPr>
                        <w:rFonts w:ascii="Microsoft YaHei" w:hAnsi="Microsoft YaHei" w:eastAsia="Microsoft YaHei" w:cs="Microsoft YaHei"/>
                        <w:sz w:val="19"/>
                        <w:szCs w:val="19"/>
                        <w:color w:val="404040"/>
                        <w:spacing w:val="25"/>
                      </w:rPr>
                      <w:t xml:space="preserve"> </w:t>
                    </w:r>
                    <w:r>
                      <w:rPr>
                        <w:rFonts w:ascii="Microsoft YaHei" w:hAnsi="Microsoft YaHei" w:eastAsia="Microsoft YaHei" w:cs="Microsoft YaHei"/>
                        <w:sz w:val="19"/>
                        <w:szCs w:val="19"/>
                        <w:color w:val="404040"/>
                        <w:spacing w:val="3"/>
                      </w:rPr>
                      <w:t>商务消费         </w:t>
                    </w:r>
                    <w:r>
                      <w:rPr>
                        <w:sz w:val="19"/>
                        <w:szCs w:val="19"/>
                        <w:position w:val="-1"/>
                      </w:rPr>
                      <w:drawing>
                        <wp:inline distT="0" distB="0" distL="0" distR="0">
                          <wp:extent cx="113617" cy="113617"/>
                          <wp:effectExtent l="0" t="0" r="0" b="0"/>
                          <wp:docPr id="30" name="IM 30"/>
                          <wp:cNvGraphicFramePr/>
                          <a:graphic>
                            <a:graphicData uri="http://schemas.openxmlformats.org/drawingml/2006/picture">
                              <pic:pic>
                                <pic:nvPicPr>
                                  <pic:cNvPr id="30" name="IM 30"/>
                                  <pic:cNvPicPr/>
                                </pic:nvPicPr>
                                <pic:blipFill>
                                  <a:blip r:embed="rId26"/>
                                  <a:stretch>
                                    <a:fillRect/>
                                  </a:stretch>
                                </pic:blipFill>
                                <pic:spPr>
                                  <a:xfrm rot="0">
                                    <a:off x="0" y="0"/>
                                    <a:ext cx="113617" cy="113617"/>
                                  </a:xfrm>
                                  <a:prstGeom prst="rect">
                                    <a:avLst/>
                                  </a:prstGeom>
                                </pic:spPr>
                              </pic:pic>
                            </a:graphicData>
                          </a:graphic>
                        </wp:inline>
                      </w:drawing>
                    </w:r>
                    <w:r>
                      <w:rPr>
                        <w:rFonts w:ascii="Microsoft YaHei" w:hAnsi="Microsoft YaHei" w:eastAsia="Microsoft YaHei" w:cs="Microsoft YaHei"/>
                        <w:sz w:val="19"/>
                        <w:szCs w:val="19"/>
                        <w:color w:val="404040"/>
                      </w:rPr>
                      <w:t xml:space="preserve"> </w:t>
                    </w:r>
                    <w:r>
                      <w:rPr>
                        <w:rFonts w:ascii="Microsoft YaHei" w:hAnsi="Microsoft YaHei" w:eastAsia="Microsoft YaHei" w:cs="Microsoft YaHei"/>
                        <w:sz w:val="19"/>
                        <w:szCs w:val="19"/>
                        <w:color w:val="404040"/>
                        <w:spacing w:val="3"/>
                      </w:rPr>
                      <w:t>个人消费</w:t>
                    </w:r>
                  </w:p>
                </w:txbxContent>
              </v:textbox>
            </v:shape>
            <v:shape id="_x0000_s150" style="position:absolute;left:3761;top:2857;width:816;height:495;" filled="false" stroked="false" type="#_x0000_t75">
              <v:imagedata o:title="" r:id="rId27"/>
            </v:shape>
            <v:shape id="_x0000_s152" style="position:absolute;left:6209;top:1912;width:330;height:261;" filled="false" stroked="false" type="#_x0000_t202">
              <v:fill on="false"/>
              <v:stroke on="false"/>
              <v:path/>
              <v:imagedata o:title=""/>
              <o:lock v:ext="edit" aspectratio="false"/>
              <v:textbox inset="0mm,0mm,0mm,0mm">
                <w:txbxContent>
                  <w:p>
                    <w:pPr>
                      <w:spacing w:before="19" w:line="20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color w:val="FFFFFF"/>
                        <w:spacing w:val="-25"/>
                      </w:rPr>
                      <w:t>5</w:t>
                    </w:r>
                    <w:r>
                      <w:rPr>
                        <w:rFonts w:ascii="Microsoft YaHei" w:hAnsi="Microsoft YaHei" w:eastAsia="Microsoft YaHei" w:cs="Microsoft YaHei"/>
                        <w:sz w:val="22"/>
                        <w:szCs w:val="22"/>
                        <w:color w:val="FFFFFF"/>
                        <w:spacing w:val="-9"/>
                      </w:rPr>
                      <w:t>%</w:t>
                    </w:r>
                  </w:p>
                </w:txbxContent>
              </v:textbox>
            </v:shape>
          </v:group>
        </w:pict>
      </w:r>
    </w:p>
    <w:p>
      <w:pPr>
        <w:spacing w:line="305" w:lineRule="auto"/>
        <w:rPr>
          <w:rFonts w:ascii="Arial"/>
          <w:sz w:val="21"/>
        </w:rPr>
      </w:pPr>
      <w:r/>
    </w:p>
    <w:p>
      <w:pPr>
        <w:pStyle w:val="BodyText"/>
        <w:ind w:left="13824"/>
        <w:spacing w:before="78" w:line="184" w:lineRule="auto"/>
        <w:rPr>
          <w:sz w:val="18"/>
          <w:szCs w:val="18"/>
        </w:rPr>
      </w:pPr>
      <w:r>
        <w:rPr>
          <w:sz w:val="18"/>
          <w:szCs w:val="18"/>
          <w:color w:val="ADADFF"/>
          <w:spacing w:val="-3"/>
        </w:rPr>
        <w:t>数据来源：公开数据整理；嘉世咨询研究结论；图源网络</w:t>
      </w:r>
    </w:p>
    <w:p>
      <w:pPr>
        <w:spacing w:line="184" w:lineRule="auto"/>
        <w:sectPr>
          <w:headerReference w:type="default" r:id="rId14"/>
          <w:pgSz w:w="19200" w:h="10800"/>
          <w:pgMar w:top="327" w:right="0" w:bottom="0" w:left="0" w:header="0" w:footer="0" w:gutter="0"/>
        </w:sectPr>
        <w:rPr>
          <w:sz w:val="18"/>
          <w:szCs w:val="18"/>
        </w:rPr>
      </w:pPr>
    </w:p>
    <w:p>
      <w:pPr>
        <w:pStyle w:val="BodyText"/>
        <w:ind w:left="958"/>
        <w:spacing w:before="1" w:line="187" w:lineRule="auto"/>
        <w:outlineLvl w:val="0"/>
        <w:rPr>
          <w:sz w:val="55"/>
          <w:szCs w:val="55"/>
        </w:rPr>
      </w:pPr>
      <w:r>
        <w:pict>
          <v:rect id="_x0000_s156" style="position:absolute;margin-left:50.6097pt;margin-top:152.338pt;mso-position-vertical-relative:page;mso-position-horizontal-relative:page;width:268.15pt;height:322.1pt;z-index:251689984;" o:allowincell="f" fillcolor="#000090" filled="true" stroked="false">
            <v:fill opacity="0.172549"/>
          </v:rect>
        </w:pict>
      </w:r>
      <w:r>
        <w:pict>
          <v:shape id="_x0000_s158" style="position:absolute;margin-left:80.684pt;margin-top:399.565pt;mso-position-vertical-relative:page;mso-position-horizontal-relative:page;width:225.1pt;height:0.75pt;z-index:251700224;" o:allowincell="f" filled="false" strokecolor="#D9D9D9" strokeweight="0.75pt" coordsize="4502,15" coordorigin="0,0" path="m0,7l4501,7e">
            <v:stroke miterlimit="10"/>
          </v:shape>
        </w:pict>
      </w:r>
      <w:r>
        <w:pict>
          <v:group id="_x0000_s160" style="position:absolute;margin-left:48pt;margin-top:141.01pt;mso-position-vertical-relative:page;mso-position-horizontal-relative:page;width:204.6pt;height:31.3pt;z-index:251706368;" o:allowincell="f" filled="false" stroked="false" coordsize="4092,625" coordorigin="0,0">
            <v:shape id="_x0000_s162" style="position:absolute;left:0;top:0;width:4092;height:625;" filled="false" stroked="false" type="#_x0000_t75">
              <v:imagedata o:title="" r:id="rId29"/>
            </v:shape>
            <v:shape id="_x0000_s164" style="position:absolute;left:-20;top:-20;width:4132;height:744;" filled="false" stroked="false" type="#_x0000_t202">
              <v:fill on="false"/>
              <v:stroke on="false"/>
              <v:path/>
              <v:imagedata o:title=""/>
              <o:lock v:ext="edit" aspectratio="false"/>
              <v:textbox inset="0mm,0mm,0mm,0mm">
                <w:txbxContent>
                  <w:p>
                    <w:pPr>
                      <w:pStyle w:val="BodyText"/>
                      <w:ind w:left="272"/>
                      <w:spacing w:before="201" w:line="185" w:lineRule="auto"/>
                      <w:rPr>
                        <w:sz w:val="24"/>
                        <w:szCs w:val="24"/>
                      </w:rPr>
                    </w:pPr>
                    <w:r>
                      <w:rPr>
                        <w:sz w:val="24"/>
                        <w:szCs w:val="24"/>
                        <w:b/>
                        <w:bCs/>
                        <w:color w:val="262626"/>
                        <w:spacing w:val="-6"/>
                      </w:rPr>
                      <w:t>200元以下价格带主流白酒批价</w:t>
                    </w:r>
                  </w:p>
                </w:txbxContent>
              </v:textbox>
            </v:shape>
          </v:group>
        </w:pict>
      </w:r>
      <w:r>
        <w:pict>
          <v:shape id="_x0000_s166" style="position:absolute;margin-left:72.468pt;margin-top:195.57pt;mso-position-vertical-relative:page;mso-position-horizontal-relative:page;width:228.75pt;height:31.75pt;z-index:251698176;" o:allowincell="f" filled="false" stroked="false" type="#_x0000_t202">
            <v:fill on="false"/>
            <v:stroke on="false"/>
            <v:path/>
            <v:imagedata o:title=""/>
            <o:lock v:ext="edit" aspectratio="false"/>
            <v:textbox inset="0mm,0mm,0mm,0mm">
              <w:txbxContent>
                <w:p>
                  <w:pPr>
                    <w:pStyle w:val="BodyText"/>
                    <w:ind w:left="20"/>
                    <w:spacing w:before="20" w:line="185" w:lineRule="auto"/>
                    <w:rPr>
                      <w:sz w:val="18"/>
                      <w:szCs w:val="18"/>
                    </w:rPr>
                  </w:pPr>
                  <w:r>
                    <w:rPr>
                      <w:sz w:val="18"/>
                      <w:szCs w:val="18"/>
                      <w:color w:val="595959"/>
                      <w:position w:val="2"/>
                    </w:rPr>
                    <w:drawing>
                      <wp:inline distT="0" distB="0" distL="0" distR="0">
                        <wp:extent cx="272414" cy="28575"/>
                        <wp:effectExtent l="0" t="0" r="0" b="0"/>
                        <wp:docPr id="32" name="IM 32"/>
                        <wp:cNvGraphicFramePr/>
                        <a:graphic>
                          <a:graphicData uri="http://schemas.openxmlformats.org/drawingml/2006/picture">
                            <pic:pic>
                              <pic:nvPicPr>
                                <pic:cNvPr id="32" name="IM 32"/>
                                <pic:cNvPicPr/>
                              </pic:nvPicPr>
                              <pic:blipFill>
                                <a:blip r:embed="rId30"/>
                                <a:stretch>
                                  <a:fillRect/>
                                </a:stretch>
                              </pic:blipFill>
                              <pic:spPr>
                                <a:xfrm rot="0">
                                  <a:off x="0" y="0"/>
                                  <a:ext cx="272414" cy="28575"/>
                                </a:xfrm>
                                <a:prstGeom prst="rect">
                                  <a:avLst/>
                                </a:prstGeom>
                              </pic:spPr>
                            </pic:pic>
                          </a:graphicData>
                        </a:graphic>
                      </wp:inline>
                    </w:drawing>
                  </w:r>
                  <w:r>
                    <w:rPr>
                      <w:sz w:val="18"/>
                      <w:szCs w:val="18"/>
                      <w:color w:val="595959"/>
                      <w:spacing w:val="-20"/>
                    </w:rPr>
                    <w:t xml:space="preserve"> </w:t>
                  </w:r>
                  <w:r>
                    <w:rPr>
                      <w:sz w:val="18"/>
                      <w:szCs w:val="18"/>
                      <w:color w:val="595959"/>
                      <w:spacing w:val="-4"/>
                    </w:rPr>
                    <w:t>玻汾53°</w:t>
                  </w:r>
                  <w:r>
                    <w:rPr>
                      <w:sz w:val="18"/>
                      <w:szCs w:val="18"/>
                      <w:color w:val="595959"/>
                    </w:rPr>
                    <w:t xml:space="preserve">          </w:t>
                  </w:r>
                  <w:r>
                    <w:rPr>
                      <w:sz w:val="18"/>
                      <w:szCs w:val="18"/>
                      <w:position w:val="2"/>
                    </w:rPr>
                    <w:drawing>
                      <wp:inline distT="0" distB="0" distL="0" distR="0">
                        <wp:extent cx="272414" cy="28575"/>
                        <wp:effectExtent l="0" t="0" r="0" b="0"/>
                        <wp:docPr id="34" name="IM 34"/>
                        <wp:cNvGraphicFramePr/>
                        <a:graphic>
                          <a:graphicData uri="http://schemas.openxmlformats.org/drawingml/2006/picture">
                            <pic:pic>
                              <pic:nvPicPr>
                                <pic:cNvPr id="34" name="IM 34"/>
                                <pic:cNvPicPr/>
                              </pic:nvPicPr>
                              <pic:blipFill>
                                <a:blip r:embed="rId31"/>
                                <a:stretch>
                                  <a:fillRect/>
                                </a:stretch>
                              </pic:blipFill>
                              <pic:spPr>
                                <a:xfrm rot="0">
                                  <a:off x="0" y="0"/>
                                  <a:ext cx="272414" cy="28575"/>
                                </a:xfrm>
                                <a:prstGeom prst="rect">
                                  <a:avLst/>
                                </a:prstGeom>
                              </pic:spPr>
                            </pic:pic>
                          </a:graphicData>
                        </a:graphic>
                      </wp:inline>
                    </w:drawing>
                  </w:r>
                  <w:r>
                    <w:rPr>
                      <w:sz w:val="18"/>
                      <w:szCs w:val="18"/>
                      <w:color w:val="595959"/>
                      <w:spacing w:val="-10"/>
                    </w:rPr>
                    <w:t xml:space="preserve"> </w:t>
                  </w:r>
                  <w:r>
                    <w:rPr>
                      <w:sz w:val="18"/>
                      <w:szCs w:val="18"/>
                      <w:color w:val="595959"/>
                      <w:spacing w:val="-4"/>
                    </w:rPr>
                    <w:t>口6 52°           </w:t>
                  </w:r>
                  <w:r>
                    <w:rPr>
                      <w:sz w:val="18"/>
                      <w:szCs w:val="18"/>
                      <w:position w:val="2"/>
                    </w:rPr>
                    <w:drawing>
                      <wp:inline distT="0" distB="0" distL="0" distR="0">
                        <wp:extent cx="272415" cy="28575"/>
                        <wp:effectExtent l="0" t="0" r="0" b="0"/>
                        <wp:docPr id="36" name="IM 36"/>
                        <wp:cNvGraphicFramePr/>
                        <a:graphic>
                          <a:graphicData uri="http://schemas.openxmlformats.org/drawingml/2006/picture">
                            <pic:pic>
                              <pic:nvPicPr>
                                <pic:cNvPr id="36" name="IM 36"/>
                                <pic:cNvPicPr/>
                              </pic:nvPicPr>
                              <pic:blipFill>
                                <a:blip r:embed="rId32"/>
                                <a:stretch>
                                  <a:fillRect/>
                                </a:stretch>
                              </pic:blipFill>
                              <pic:spPr>
                                <a:xfrm rot="0">
                                  <a:off x="0" y="0"/>
                                  <a:ext cx="272415" cy="28575"/>
                                </a:xfrm>
                                <a:prstGeom prst="rect">
                                  <a:avLst/>
                                </a:prstGeom>
                              </pic:spPr>
                            </pic:pic>
                          </a:graphicData>
                        </a:graphic>
                      </wp:inline>
                    </w:drawing>
                  </w:r>
                  <w:r>
                    <w:rPr>
                      <w:sz w:val="18"/>
                      <w:szCs w:val="18"/>
                      <w:color w:val="595959"/>
                      <w:spacing w:val="-27"/>
                    </w:rPr>
                    <w:t xml:space="preserve"> </w:t>
                  </w:r>
                  <w:r>
                    <w:rPr>
                      <w:sz w:val="18"/>
                      <w:szCs w:val="18"/>
                      <w:color w:val="595959"/>
                      <w:spacing w:val="-4"/>
                    </w:rPr>
                    <w:t>海之蓝 52°</w:t>
                  </w:r>
                </w:p>
                <w:p>
                  <w:pPr>
                    <w:pStyle w:val="BodyText"/>
                    <w:ind w:left="20"/>
                    <w:spacing w:before="115" w:line="187" w:lineRule="auto"/>
                    <w:rPr>
                      <w:sz w:val="18"/>
                      <w:szCs w:val="18"/>
                    </w:rPr>
                  </w:pPr>
                  <w:r>
                    <w:rPr>
                      <w:sz w:val="18"/>
                      <w:szCs w:val="18"/>
                      <w:color w:val="595959"/>
                      <w:position w:val="2"/>
                    </w:rPr>
                    <w:drawing>
                      <wp:inline distT="0" distB="0" distL="0" distR="0">
                        <wp:extent cx="272414" cy="28575"/>
                        <wp:effectExtent l="0" t="0" r="0" b="0"/>
                        <wp:docPr id="38" name="IM 38"/>
                        <wp:cNvGraphicFramePr/>
                        <a:graphic>
                          <a:graphicData uri="http://schemas.openxmlformats.org/drawingml/2006/picture">
                            <pic:pic>
                              <pic:nvPicPr>
                                <pic:cNvPr id="38" name="IM 38"/>
                                <pic:cNvPicPr/>
                              </pic:nvPicPr>
                              <pic:blipFill>
                                <a:blip r:embed="rId33"/>
                                <a:stretch>
                                  <a:fillRect/>
                                </a:stretch>
                              </pic:blipFill>
                              <pic:spPr>
                                <a:xfrm rot="0">
                                  <a:off x="0" y="0"/>
                                  <a:ext cx="272414" cy="28575"/>
                                </a:xfrm>
                                <a:prstGeom prst="rect">
                                  <a:avLst/>
                                </a:prstGeom>
                              </pic:spPr>
                            </pic:pic>
                          </a:graphicData>
                        </a:graphic>
                      </wp:inline>
                    </w:drawing>
                  </w:r>
                  <w:r>
                    <w:rPr>
                      <w:sz w:val="18"/>
                      <w:szCs w:val="18"/>
                      <w:color w:val="595959"/>
                      <w:spacing w:val="-24"/>
                    </w:rPr>
                    <w:t xml:space="preserve"> </w:t>
                  </w:r>
                  <w:r>
                    <w:rPr>
                      <w:sz w:val="18"/>
                      <w:szCs w:val="18"/>
                      <w:color w:val="595959"/>
                      <w:spacing w:val="-4"/>
                    </w:rPr>
                    <w:t>古8 50°2         </w:t>
                  </w:r>
                  <w:r>
                    <w:rPr>
                      <w:sz w:val="18"/>
                      <w:szCs w:val="18"/>
                      <w:position w:val="2"/>
                    </w:rPr>
                    <w:drawing>
                      <wp:inline distT="0" distB="0" distL="0" distR="0">
                        <wp:extent cx="272414" cy="28575"/>
                        <wp:effectExtent l="0" t="0" r="0" b="0"/>
                        <wp:docPr id="40" name="IM 40"/>
                        <wp:cNvGraphicFramePr/>
                        <a:graphic>
                          <a:graphicData uri="http://schemas.openxmlformats.org/drawingml/2006/picture">
                            <pic:pic>
                              <pic:nvPicPr>
                                <pic:cNvPr id="40" name="IM 40"/>
                                <pic:cNvPicPr/>
                              </pic:nvPicPr>
                              <pic:blipFill>
                                <a:blip r:embed="rId34"/>
                                <a:stretch>
                                  <a:fillRect/>
                                </a:stretch>
                              </pic:blipFill>
                              <pic:spPr>
                                <a:xfrm rot="0">
                                  <a:off x="0" y="0"/>
                                  <a:ext cx="272414" cy="28575"/>
                                </a:xfrm>
                                <a:prstGeom prst="rect">
                                  <a:avLst/>
                                </a:prstGeom>
                              </pic:spPr>
                            </pic:pic>
                          </a:graphicData>
                        </a:graphic>
                      </wp:inline>
                    </w:drawing>
                  </w:r>
                  <w:r>
                    <w:rPr>
                      <w:sz w:val="18"/>
                      <w:szCs w:val="18"/>
                      <w:color w:val="595959"/>
                      <w:spacing w:val="-24"/>
                    </w:rPr>
                    <w:t xml:space="preserve"> </w:t>
                  </w:r>
                  <w:r>
                    <w:rPr>
                      <w:sz w:val="18"/>
                      <w:szCs w:val="18"/>
                      <w:color w:val="595959"/>
                      <w:spacing w:val="-4"/>
                    </w:rPr>
                    <w:t>古5</w:t>
                  </w:r>
                  <w:r>
                    <w:rPr>
                      <w:sz w:val="18"/>
                      <w:szCs w:val="18"/>
                      <w:color w:val="595959"/>
                      <w:spacing w:val="9"/>
                    </w:rPr>
                    <w:t xml:space="preserve"> </w:t>
                  </w:r>
                  <w:r>
                    <w:rPr>
                      <w:sz w:val="18"/>
                      <w:szCs w:val="18"/>
                      <w:color w:val="595959"/>
                      <w:spacing w:val="-4"/>
                    </w:rPr>
                    <w:t>50°</w:t>
                  </w:r>
                </w:p>
              </w:txbxContent>
            </v:textbox>
          </v:shape>
        </w:pict>
      </w:r>
      <w:r>
        <w:pict>
          <v:shape id="_x0000_s168" style="position:absolute;margin-left:58.7108pt;margin-top:242.424pt;mso-position-vertical-relative:page;mso-position-horizontal-relative:page;width:13.85pt;height:11.9pt;z-index:251705344;" o:allowincell="f"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spacing w:val="2"/>
                    </w:rPr>
                    <w:t>250</w:t>
                  </w:r>
                </w:p>
              </w:txbxContent>
            </v:textbox>
          </v:shape>
        </w:pict>
      </w:r>
      <w:r>
        <w:pict>
          <v:shape id="_x0000_s170" style="position:absolute;margin-left:58.7108pt;margin-top:272.924pt;mso-position-vertical-relative:page;mso-position-horizontal-relative:page;width:13.85pt;height:11.9pt;z-index:251708416;" o:allowincell="f"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spacing w:val="2"/>
                    </w:rPr>
                    <w:t>200</w:t>
                  </w:r>
                </w:p>
              </w:txbxContent>
            </v:textbox>
          </v:shape>
        </w:pict>
      </w:r>
      <w:r>
        <w:pict>
          <v:shape id="_x0000_s172" style="position:absolute;margin-left:59.017pt;margin-top:303.424pt;mso-position-vertical-relative:page;mso-position-horizontal-relative:page;width:13.55pt;height:11.9pt;z-index:251704320;" o:allowincell="f"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rPr>
                    <w:t>150</w:t>
                  </w:r>
                </w:p>
              </w:txbxContent>
            </v:textbox>
          </v:shape>
        </w:pict>
      </w:r>
      <w:r>
        <w:pict>
          <v:shape id="_x0000_s174" style="position:absolute;margin-left:59.017pt;margin-top:333.934pt;mso-position-vertical-relative:page;mso-position-horizontal-relative:page;width:13.55pt;height:11.9pt;z-index:251710464;" o:allowincell="f"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rPr>
                    <w:t>100</w:t>
                  </w:r>
                </w:p>
              </w:txbxContent>
            </v:textbox>
          </v:shape>
        </w:pict>
      </w:r>
      <w:r>
        <w:pict>
          <v:shape id="_x0000_s176" style="position:absolute;margin-left:62.9686pt;margin-top:364.464pt;mso-position-vertical-relative:page;mso-position-horizontal-relative:page;width:9.55pt;height:11.9pt;z-index:251724800;" o:allowincell="f"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spacing w:val="-1"/>
                    </w:rPr>
                    <w:t>50</w:t>
                  </w:r>
                </w:p>
              </w:txbxContent>
            </v:textbox>
          </v:shape>
        </w:pict>
      </w:r>
      <w:r>
        <w:pict>
          <v:shape id="_x0000_s178" style="position:absolute;margin-left:66.805pt;margin-top:394.964pt;mso-position-vertical-relative:page;mso-position-horizontal-relative:page;width:5.75pt;height:11.9pt;z-index:251703296;" o:allowincell="f"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rPr>
                    <w:t>0</w:t>
                  </w:r>
                </w:p>
              </w:txbxContent>
            </v:textbox>
          </v:shape>
        </w:pict>
      </w:r>
      <w:r>
        <w:pict>
          <v:shape id="_x0000_s180" style="position:absolute;margin-left:48pt;margin-top:127.51pt;mso-position-vertical-relative:page;mso-position-horizontal-relative:page;width:275.25pt;height:330.05pt;z-index:251691008;" o:allowincell="f" fillcolor="#FFFFFF" filled="true" stroked="false" coordsize="5505,6600" coordorigin="0,0" path="m0,184m0,184c0,82,82,0,184,0l5320,0c5422,0,5505,82,5505,184l5505,6416c5505,6518,5422,6600,5320,6600l184,6600c82,6600,0,6518,0,6416l0,184xe"/>
        </w:pict>
      </w:r>
      <w:r>
        <w:pict>
          <v:shape id="_x0000_s182" style="position:absolute;margin-left:95.637pt;margin-top:258.505pt;mso-position-vertical-relative:page;mso-position-horizontal-relative:page;width:195.2pt;height:8.35pt;z-index:251692032;" o:allowincell="f" filled="false" strokecolor="#CC66FF" strokeweight="2.25pt" coordsize="3903,167" coordorigin="0,0" path="m22,144l664,144l1308,144l1951,144l2594,144l3237,22l3881,22e">
            <v:stroke endcap="round" miterlimit="10"/>
          </v:shape>
        </w:pict>
      </w:r>
      <w:r>
        <w:pict>
          <v:group id="_x0000_s184" style="position:absolute;margin-left:95.637pt;margin-top:328.665pt;mso-position-vertical-relative:page;mso-position-horizontal-relative:page;width:195.2pt;height:11.4pt;z-index:251701248;" o:allowincell="f" filled="false" stroked="false" coordsize="3903,227" coordorigin="0,0">
            <v:shape id="_x0000_s186" style="position:absolute;left:0;top:182;width:3903;height:45;" filled="false" strokecolor="#3333FF" strokeweight="2.25pt" coordsize="3903,45" coordorigin="0,0" path="m22,22l664,22l1308,22l1951,22l2594,22l3237,22l3881,22e">
              <v:stroke endcap="round" miterlimit="10"/>
            </v:shape>
            <v:shape id="_x0000_s188" style="position:absolute;left:0;top:0;width:3903;height:203;" filled="false" strokecolor="#9999FF" strokeweight="2.25pt" coordsize="3903,203" coordorigin="0,0" path="m22,22l664,22l1308,22l1951,144l2594,144l3237,181l3881,181e">
              <v:stroke endcap="round" miterlimit="10"/>
            </v:shape>
          </v:group>
        </w:pict>
      </w:r>
      <w:r>
        <w:pict>
          <v:shape id="_x0000_s190" style="position:absolute;margin-left:95.637pt;margin-top:318.295pt;mso-position-vertical-relative:page;mso-position-horizontal-relative:page;width:195.2pt;height:6.55pt;z-index:251693056;" o:allowincell="f" filled="false" strokecolor="#6666FF" strokeweight="2.25pt" coordsize="3903,131" coordorigin="0,0" path="m22,22l664,22l1308,34l1951,34l2594,107l3237,107l3881,34e">
            <v:stroke endcap="round" miterlimit="10"/>
          </v:shape>
        </w:pict>
      </w:r>
      <w:r>
        <w:pict>
          <v:shape id="_x0000_s192" style="position:absolute;margin-left:95.637pt;margin-top:371.365pt;mso-position-vertical-relative:page;mso-position-horizontal-relative:page;width:195.2pt;height:3.5pt;z-index:251699200;" o:allowincell="f" filled="false" strokecolor="#0000CC" strokeweight="2.25pt" coordsize="3903,70" coordorigin="0,0" path="m22,22l664,46l1308,46l1951,46l2594,46l3237,46l3881,46e">
            <v:stroke endcap="round" miterlimit="10"/>
          </v:shape>
        </w:pict>
      </w:r>
      <w:r>
        <w:drawing>
          <wp:anchor distT="0" distB="0" distL="0" distR="0" simplePos="0" relativeHeight="251697152" behindDoc="0" locked="0" layoutInCell="0" allowOverlap="1">
            <wp:simplePos x="0" y="0"/>
            <wp:positionH relativeFrom="page">
              <wp:posOffset>936066</wp:posOffset>
            </wp:positionH>
            <wp:positionV relativeFrom="page">
              <wp:posOffset>5206110</wp:posOffset>
            </wp:positionV>
            <wp:extent cx="306451" cy="310896"/>
            <wp:effectExtent l="0" t="0" r="0" b="0"/>
            <wp:wrapNone/>
            <wp:docPr id="42" name="IM 42"/>
            <wp:cNvGraphicFramePr/>
            <a:graphic>
              <a:graphicData uri="http://schemas.openxmlformats.org/drawingml/2006/picture">
                <pic:pic>
                  <pic:nvPicPr>
                    <pic:cNvPr id="42" name="IM 42"/>
                    <pic:cNvPicPr/>
                  </pic:nvPicPr>
                  <pic:blipFill>
                    <a:blip r:embed="rId35"/>
                    <a:stretch>
                      <a:fillRect/>
                    </a:stretch>
                  </pic:blipFill>
                  <pic:spPr>
                    <a:xfrm rot="0">
                      <a:off x="0" y="0"/>
                      <a:ext cx="306451" cy="310896"/>
                    </a:xfrm>
                    <a:prstGeom prst="rect">
                      <a:avLst/>
                    </a:prstGeom>
                  </pic:spPr>
                </pic:pic>
              </a:graphicData>
            </a:graphic>
          </wp:anchor>
        </w:drawing>
      </w:r>
      <w:r>
        <w:drawing>
          <wp:anchor distT="0" distB="0" distL="0" distR="0" simplePos="0" relativeHeight="251707392" behindDoc="0" locked="0" layoutInCell="0" allowOverlap="1">
            <wp:simplePos x="0" y="0"/>
            <wp:positionH relativeFrom="page">
              <wp:posOffset>1344422</wp:posOffset>
            </wp:positionH>
            <wp:positionV relativeFrom="page">
              <wp:posOffset>5204586</wp:posOffset>
            </wp:positionV>
            <wp:extent cx="311530" cy="312420"/>
            <wp:effectExtent l="0" t="0" r="0" b="0"/>
            <wp:wrapNone/>
            <wp:docPr id="44" name="IM 44"/>
            <wp:cNvGraphicFramePr/>
            <a:graphic>
              <a:graphicData uri="http://schemas.openxmlformats.org/drawingml/2006/picture">
                <pic:pic>
                  <pic:nvPicPr>
                    <pic:cNvPr id="44" name="IM 44"/>
                    <pic:cNvPicPr/>
                  </pic:nvPicPr>
                  <pic:blipFill>
                    <a:blip r:embed="rId36"/>
                    <a:stretch>
                      <a:fillRect/>
                    </a:stretch>
                  </pic:blipFill>
                  <pic:spPr>
                    <a:xfrm rot="0">
                      <a:off x="0" y="0"/>
                      <a:ext cx="311530" cy="312420"/>
                    </a:xfrm>
                    <a:prstGeom prst="rect">
                      <a:avLst/>
                    </a:prstGeom>
                  </pic:spPr>
                </pic:pic>
              </a:graphicData>
            </a:graphic>
          </wp:anchor>
        </w:drawing>
      </w:r>
      <w:r>
        <w:drawing>
          <wp:anchor distT="0" distB="0" distL="0" distR="0" simplePos="0" relativeHeight="251702272" behindDoc="0" locked="0" layoutInCell="0" allowOverlap="1">
            <wp:simplePos x="0" y="0"/>
            <wp:positionH relativeFrom="page">
              <wp:posOffset>1752854</wp:posOffset>
            </wp:positionH>
            <wp:positionV relativeFrom="page">
              <wp:posOffset>5198998</wp:posOffset>
            </wp:positionV>
            <wp:extent cx="308482" cy="318008"/>
            <wp:effectExtent l="0" t="0" r="0" b="0"/>
            <wp:wrapNone/>
            <wp:docPr id="46" name="IM 46"/>
            <wp:cNvGraphicFramePr/>
            <a:graphic>
              <a:graphicData uri="http://schemas.openxmlformats.org/drawingml/2006/picture">
                <pic:pic>
                  <pic:nvPicPr>
                    <pic:cNvPr id="46" name="IM 46"/>
                    <pic:cNvPicPr/>
                  </pic:nvPicPr>
                  <pic:blipFill>
                    <a:blip r:embed="rId37"/>
                    <a:stretch>
                      <a:fillRect/>
                    </a:stretch>
                  </pic:blipFill>
                  <pic:spPr>
                    <a:xfrm rot="0">
                      <a:off x="0" y="0"/>
                      <a:ext cx="308482" cy="318008"/>
                    </a:xfrm>
                    <a:prstGeom prst="rect">
                      <a:avLst/>
                    </a:prstGeom>
                  </pic:spPr>
                </pic:pic>
              </a:graphicData>
            </a:graphic>
          </wp:anchor>
        </w:drawing>
      </w:r>
      <w:r>
        <w:drawing>
          <wp:anchor distT="0" distB="0" distL="0" distR="0" simplePos="0" relativeHeight="251694080" behindDoc="0" locked="0" layoutInCell="0" allowOverlap="1">
            <wp:simplePos x="0" y="0"/>
            <wp:positionH relativeFrom="page">
              <wp:posOffset>2161159</wp:posOffset>
            </wp:positionH>
            <wp:positionV relativeFrom="page">
              <wp:posOffset>5195316</wp:posOffset>
            </wp:positionV>
            <wp:extent cx="295401" cy="321691"/>
            <wp:effectExtent l="0" t="0" r="0" b="0"/>
            <wp:wrapNone/>
            <wp:docPr id="48" name="IM 48"/>
            <wp:cNvGraphicFramePr/>
            <a:graphic>
              <a:graphicData uri="http://schemas.openxmlformats.org/drawingml/2006/picture">
                <pic:pic>
                  <pic:nvPicPr>
                    <pic:cNvPr id="48" name="IM 48"/>
                    <pic:cNvPicPr/>
                  </pic:nvPicPr>
                  <pic:blipFill>
                    <a:blip r:embed="rId38"/>
                    <a:stretch>
                      <a:fillRect/>
                    </a:stretch>
                  </pic:blipFill>
                  <pic:spPr>
                    <a:xfrm rot="0">
                      <a:off x="0" y="0"/>
                      <a:ext cx="295401" cy="321691"/>
                    </a:xfrm>
                    <a:prstGeom prst="rect">
                      <a:avLst/>
                    </a:prstGeom>
                  </pic:spPr>
                </pic:pic>
              </a:graphicData>
            </a:graphic>
          </wp:anchor>
        </w:drawing>
      </w:r>
      <w:r>
        <w:drawing>
          <wp:anchor distT="0" distB="0" distL="0" distR="0" simplePos="0" relativeHeight="251695104" behindDoc="0" locked="0" layoutInCell="0" allowOverlap="1">
            <wp:simplePos x="0" y="0"/>
            <wp:positionH relativeFrom="page">
              <wp:posOffset>2569591</wp:posOffset>
            </wp:positionH>
            <wp:positionV relativeFrom="page">
              <wp:posOffset>5204205</wp:posOffset>
            </wp:positionV>
            <wp:extent cx="714248" cy="359791"/>
            <wp:effectExtent l="0" t="0" r="0" b="0"/>
            <wp:wrapNone/>
            <wp:docPr id="50" name="IM 50"/>
            <wp:cNvGraphicFramePr/>
            <a:graphic>
              <a:graphicData uri="http://schemas.openxmlformats.org/drawingml/2006/picture">
                <pic:pic>
                  <pic:nvPicPr>
                    <pic:cNvPr id="50" name="IM 50"/>
                    <pic:cNvPicPr/>
                  </pic:nvPicPr>
                  <pic:blipFill>
                    <a:blip r:embed="rId39"/>
                    <a:stretch>
                      <a:fillRect/>
                    </a:stretch>
                  </pic:blipFill>
                  <pic:spPr>
                    <a:xfrm rot="0">
                      <a:off x="0" y="0"/>
                      <a:ext cx="714248" cy="359791"/>
                    </a:xfrm>
                    <a:prstGeom prst="rect">
                      <a:avLst/>
                    </a:prstGeom>
                  </pic:spPr>
                </pic:pic>
              </a:graphicData>
            </a:graphic>
          </wp:anchor>
        </w:drawing>
      </w:r>
      <w:r>
        <w:drawing>
          <wp:anchor distT="0" distB="0" distL="0" distR="0" simplePos="0" relativeHeight="251696128" behindDoc="0" locked="0" layoutInCell="0" allowOverlap="1">
            <wp:simplePos x="0" y="0"/>
            <wp:positionH relativeFrom="page">
              <wp:posOffset>3386328</wp:posOffset>
            </wp:positionH>
            <wp:positionV relativeFrom="page">
              <wp:posOffset>5206110</wp:posOffset>
            </wp:positionV>
            <wp:extent cx="306451" cy="310896"/>
            <wp:effectExtent l="0" t="0" r="0" b="0"/>
            <wp:wrapNone/>
            <wp:docPr id="52" name="IM 52"/>
            <wp:cNvGraphicFramePr/>
            <a:graphic>
              <a:graphicData uri="http://schemas.openxmlformats.org/drawingml/2006/picture">
                <pic:pic>
                  <pic:nvPicPr>
                    <pic:cNvPr id="52" name="IM 52"/>
                    <pic:cNvPicPr/>
                  </pic:nvPicPr>
                  <pic:blipFill>
                    <a:blip r:embed="rId40"/>
                    <a:stretch>
                      <a:fillRect/>
                    </a:stretch>
                  </pic:blipFill>
                  <pic:spPr>
                    <a:xfrm rot="0">
                      <a:off x="0" y="0"/>
                      <a:ext cx="306451" cy="310896"/>
                    </a:xfrm>
                    <a:prstGeom prst="rect">
                      <a:avLst/>
                    </a:prstGeom>
                  </pic:spPr>
                </pic:pic>
              </a:graphicData>
            </a:graphic>
          </wp:anchor>
        </w:drawing>
      </w:r>
      <w:r>
        <w:rPr>
          <w:sz w:val="64"/>
          <w:szCs w:val="64"/>
          <w:b/>
          <w:bCs/>
          <w:color w:val="FFC000"/>
          <w:spacing w:val="-5"/>
        </w:rPr>
        <w:t>04. </w:t>
      </w:r>
      <w:r>
        <w:rPr>
          <w:sz w:val="55"/>
          <w:szCs w:val="55"/>
          <w:b/>
          <w:bCs/>
          <w:color w:val="3333FF"/>
          <w:spacing w:val="-5"/>
        </w:rPr>
        <w:t>白酒价格整体走弱</w:t>
      </w:r>
    </w:p>
    <w:p>
      <w:pPr>
        <w:pStyle w:val="BodyText"/>
        <w:ind w:left="970"/>
        <w:spacing w:before="209" w:line="196" w:lineRule="auto"/>
        <w:rPr/>
      </w:pPr>
      <w:r>
        <w:rPr>
          <w:rFonts w:ascii="Arial" w:hAnsi="Arial" w:eastAsia="Arial" w:cs="Arial"/>
          <w:color w:val="333333"/>
          <w:spacing w:val="5"/>
        </w:rPr>
        <w:t>•</w:t>
      </w:r>
      <w:r>
        <w:rPr>
          <w:rFonts w:ascii="Arial" w:hAnsi="Arial" w:eastAsia="Arial" w:cs="Arial"/>
          <w:color w:val="333333"/>
        </w:rPr>
        <w:t xml:space="preserve">    </w:t>
      </w:r>
      <w:r>
        <w:rPr>
          <w:color w:val="333333"/>
          <w:spacing w:val="5"/>
        </w:rPr>
        <w:t>2023年白酒批价表现有所分化</w:t>
      </w:r>
      <w:r>
        <w:rPr>
          <w:color w:val="333333"/>
          <w:spacing w:val="-31"/>
        </w:rPr>
        <w:t xml:space="preserve"> </w:t>
      </w:r>
      <w:r>
        <w:rPr>
          <w:color w:val="333333"/>
          <w:spacing w:val="5"/>
        </w:rPr>
        <w:t>，200-300元的中档酒</w:t>
      </w:r>
      <w:r>
        <w:rPr>
          <w:color w:val="333333"/>
          <w:spacing w:val="-33"/>
        </w:rPr>
        <w:t xml:space="preserve"> </w:t>
      </w:r>
      <w:r>
        <w:rPr>
          <w:color w:val="333333"/>
          <w:spacing w:val="5"/>
        </w:rPr>
        <w:t>、300-400元次高端</w:t>
      </w:r>
      <w:r>
        <w:rPr>
          <w:color w:val="333333"/>
          <w:spacing w:val="4"/>
        </w:rPr>
        <w:t>受益于宴席场景（婚寿宴</w:t>
      </w:r>
      <w:r>
        <w:rPr>
          <w:color w:val="333333"/>
          <w:spacing w:val="-24"/>
        </w:rPr>
        <w:t xml:space="preserve"> </w:t>
      </w:r>
      <w:r>
        <w:rPr>
          <w:color w:val="333333"/>
          <w:spacing w:val="4"/>
        </w:rPr>
        <w:t>，升学宴等）持续火爆</w:t>
      </w:r>
      <w:r>
        <w:rPr>
          <w:color w:val="333333"/>
          <w:spacing w:val="-27"/>
        </w:rPr>
        <w:t xml:space="preserve"> </w:t>
      </w:r>
      <w:r>
        <w:rPr>
          <w:color w:val="333333"/>
          <w:spacing w:val="4"/>
        </w:rPr>
        <w:t>，批价开始恢复提升</w:t>
      </w:r>
      <w:r>
        <w:rPr>
          <w:color w:val="333333"/>
          <w:spacing w:val="-27"/>
        </w:rPr>
        <w:t xml:space="preserve"> </w:t>
      </w:r>
      <w:r>
        <w:rPr>
          <w:color w:val="333333"/>
          <w:spacing w:val="4"/>
        </w:rPr>
        <w:t>，多数在2023年下半年表现坚挺。</w:t>
      </w:r>
    </w:p>
    <w:p>
      <w:pPr>
        <w:pStyle w:val="BodyText"/>
        <w:ind w:left="1234" w:right="959" w:hanging="264"/>
        <w:spacing w:before="94" w:line="229" w:lineRule="auto"/>
        <w:rPr/>
      </w:pPr>
      <w:r>
        <w:rPr>
          <w:rFonts w:ascii="Arial" w:hAnsi="Arial" w:eastAsia="Arial" w:cs="Arial"/>
          <w:color w:val="333333"/>
          <w:spacing w:val="7"/>
        </w:rPr>
        <w:t>•</w:t>
      </w:r>
      <w:r>
        <w:rPr>
          <w:rFonts w:ascii="Arial" w:hAnsi="Arial" w:eastAsia="Arial" w:cs="Arial"/>
          <w:color w:val="333333"/>
          <w:spacing w:val="1"/>
        </w:rPr>
        <w:t xml:space="preserve">    </w:t>
      </w:r>
      <w:r>
        <w:rPr>
          <w:color w:val="333333"/>
          <w:spacing w:val="7"/>
        </w:rPr>
        <w:t>500-600元的高线次高端和800-1000元的千元酱酒自3月份开始下滑</w:t>
      </w:r>
      <w:r>
        <w:rPr>
          <w:color w:val="333333"/>
          <w:spacing w:val="6"/>
        </w:rPr>
        <w:t>以后价格持续低迷</w:t>
      </w:r>
      <w:r>
        <w:rPr>
          <w:color w:val="333333"/>
          <w:spacing w:val="-21"/>
        </w:rPr>
        <w:t xml:space="preserve"> </w:t>
      </w:r>
      <w:r>
        <w:rPr>
          <w:color w:val="333333"/>
          <w:spacing w:val="6"/>
        </w:rPr>
        <w:t>，全年表现疲软</w:t>
      </w:r>
      <w:r>
        <w:rPr>
          <w:color w:val="333333"/>
          <w:spacing w:val="-33"/>
        </w:rPr>
        <w:t xml:space="preserve"> </w:t>
      </w:r>
      <w:r>
        <w:rPr>
          <w:color w:val="333333"/>
          <w:spacing w:val="6"/>
        </w:rPr>
        <w:t>。2000元以上的超高端白酒在3-4月和6-7月的淡季及双节前批价下滑明显</w:t>
      </w:r>
      <w:r>
        <w:rPr>
          <w:color w:val="333333"/>
          <w:spacing w:val="-24"/>
        </w:rPr>
        <w:t xml:space="preserve"> </w:t>
      </w:r>
      <w:r>
        <w:rPr>
          <w:color w:val="333333"/>
          <w:spacing w:val="6"/>
        </w:rPr>
        <w:t>，全年走势较为平</w:t>
      </w:r>
      <w:r>
        <w:rPr>
          <w:color w:val="333333"/>
        </w:rPr>
        <w:t xml:space="preserve"> </w:t>
      </w:r>
      <w:r>
        <w:rPr>
          <w:color w:val="333333"/>
          <w:spacing w:val="1"/>
        </w:rPr>
        <w:t>稳。</w:t>
      </w:r>
    </w:p>
    <w:p>
      <w:pPr>
        <w:spacing w:line="173" w:lineRule="exact"/>
        <w:rPr/>
      </w:pPr>
      <w:r/>
    </w:p>
    <w:p>
      <w:pPr>
        <w:spacing w:line="173" w:lineRule="exact"/>
        <w:sectPr>
          <w:headerReference w:type="default" r:id="rId28"/>
          <w:pgSz w:w="19200" w:h="10800"/>
          <w:pgMar w:top="327" w:right="0" w:bottom="0" w:left="0" w:header="0" w:footer="0" w:gutter="0"/>
          <w:cols w:equalWidth="0" w:num="1">
            <w:col w:w="19200" w:space="0"/>
          </w:cols>
        </w:sectPr>
        <w:rPr/>
      </w:pP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6"/>
        <w:rPr/>
      </w:pPr>
      <w:r/>
    </w:p>
    <w:p>
      <w:pPr>
        <w:spacing w:before="6"/>
        <w:rPr/>
      </w:pPr>
      <w:r/>
    </w:p>
    <w:p>
      <w:pPr>
        <w:spacing w:before="6"/>
        <w:rPr/>
      </w:pPr>
      <w:r/>
    </w:p>
    <w:p>
      <w:pPr>
        <w:spacing w:before="6"/>
        <w:rPr/>
      </w:pPr>
      <w:r/>
    </w:p>
    <w:p>
      <w:pPr>
        <w:spacing w:before="6"/>
        <w:rPr/>
      </w:pPr>
      <w:r/>
    </w:p>
    <w:p>
      <w:pPr>
        <w:spacing w:before="6"/>
        <w:rPr/>
      </w:pPr>
      <w:r/>
    </w:p>
    <w:p>
      <w:pPr>
        <w:spacing w:before="6"/>
        <w:rPr/>
      </w:pPr>
      <w:r/>
    </w:p>
    <w:p>
      <w:pPr>
        <w:spacing w:before="6"/>
        <w:rPr/>
      </w:pPr>
      <w:r/>
    </w:p>
    <w:p>
      <w:pPr>
        <w:spacing w:before="6"/>
        <w:rPr/>
      </w:pPr>
      <w:r/>
    </w:p>
    <w:p>
      <w:pPr>
        <w:spacing w:before="6"/>
        <w:rPr/>
      </w:pPr>
      <w:r/>
    </w:p>
    <w:p>
      <w:pPr>
        <w:spacing w:line="14" w:lineRule="auto"/>
        <w:rPr>
          <w:rFonts w:ascii="Arial"/>
          <w:sz w:val="2"/>
        </w:rPr>
      </w:pPr>
      <w:r>
        <w:rPr>
          <w:rFonts w:ascii="Arial" w:hAnsi="Arial" w:eastAsia="Arial" w:cs="Arial"/>
          <w:sz w:val="2"/>
          <w:szCs w:val="2"/>
        </w:rPr>
        <w:br w:type="column"/>
      </w:r>
    </w:p>
    <w:p>
      <w:pPr>
        <w:pStyle w:val="BodyText"/>
        <w:spacing w:line="6939" w:lineRule="exact"/>
        <w:rPr/>
      </w:pPr>
      <w:r>
        <w:rPr>
          <w:position w:val="-138"/>
        </w:rPr>
        <w:pict>
          <v:group id="_x0000_s194" style="mso-position-vertical-relative:line;mso-position-horizontal-relative:char;width:275.25pt;height:347pt;" filled="false" stroked="false" coordsize="5505,6940" coordorigin="0,0">
            <v:shape id="_x0000_s196" style="position:absolute;left:0;top:0;width:5505;height:6940;" filled="false" stroked="false" type="#_x0000_t75">
              <v:imagedata o:title="" r:id="rId41"/>
            </v:shape>
            <v:shape id="_x0000_s198" style="position:absolute;left:0;top:269;width:4112;height:625;" filled="false" stroked="false" type="#_x0000_t75">
              <v:imagedata o:title="" r:id="rId42"/>
            </v:shape>
            <v:shape id="_x0000_s200" style="position:absolute;left:236;top:430;width:4822;height:5800;" filled="false" stroked="false" type="#_x0000_t202">
              <v:fill on="false"/>
              <v:stroke on="false"/>
              <v:path/>
              <v:imagedata o:title=""/>
              <o:lock v:ext="edit" aspectratio="false"/>
              <v:textbox inset="0mm,0mm,0mm,0mm">
                <w:txbxContent>
                  <w:p>
                    <w:pPr>
                      <w:ind w:left="21"/>
                      <w:spacing w:before="20" w:line="18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262626"/>
                        <w:spacing w:val="-6"/>
                      </w:rPr>
                      <w:t>300-400元价格带主流白酒批价</w:t>
                    </w:r>
                  </w:p>
                  <w:p>
                    <w:pPr>
                      <w:spacing w:line="269" w:lineRule="auto"/>
                      <w:rPr>
                        <w:rFonts w:ascii="Arial"/>
                        <w:sz w:val="21"/>
                      </w:rPr>
                    </w:pPr>
                    <w:r/>
                  </w:p>
                  <w:p>
                    <w:pPr>
                      <w:spacing w:line="269" w:lineRule="auto"/>
                      <w:rPr>
                        <w:rFonts w:ascii="Arial"/>
                        <w:sz w:val="21"/>
                      </w:rPr>
                    </w:pPr>
                    <w:r/>
                  </w:p>
                  <w:p>
                    <w:pPr>
                      <w:ind w:right="15"/>
                      <w:spacing w:before="77" w:line="185"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595959"/>
                        <w:position w:val="2"/>
                      </w:rPr>
                      <w:drawing>
                        <wp:inline distT="0" distB="0" distL="0" distR="0">
                          <wp:extent cx="272414" cy="28575"/>
                          <wp:effectExtent l="0" t="0" r="0" b="0"/>
                          <wp:docPr id="54" name="IM 54"/>
                          <wp:cNvGraphicFramePr/>
                          <a:graphic>
                            <a:graphicData uri="http://schemas.openxmlformats.org/drawingml/2006/picture">
                              <pic:pic>
                                <pic:nvPicPr>
                                  <pic:cNvPr id="54" name="IM 54"/>
                                  <pic:cNvPicPr/>
                                </pic:nvPicPr>
                                <pic:blipFill>
                                  <a:blip r:embed="rId43"/>
                                  <a:stretch>
                                    <a:fillRect/>
                                  </a:stretch>
                                </pic:blipFill>
                                <pic:spPr>
                                  <a:xfrm rot="0">
                                    <a:off x="0" y="0"/>
                                    <a:ext cx="272414" cy="28575"/>
                                  </a:xfrm>
                                  <a:prstGeom prst="rect">
                                    <a:avLst/>
                                  </a:prstGeom>
                                </pic:spPr>
                              </pic:pic>
                            </a:graphicData>
                          </a:graphic>
                        </wp:inline>
                      </w:drawing>
                    </w:r>
                    <w:r>
                      <w:rPr>
                        <w:rFonts w:ascii="Microsoft YaHei" w:hAnsi="Microsoft YaHei" w:eastAsia="Microsoft YaHei" w:cs="Microsoft YaHei"/>
                        <w:sz w:val="18"/>
                        <w:szCs w:val="18"/>
                        <w:color w:val="595959"/>
                        <w:spacing w:val="-9"/>
                      </w:rPr>
                      <w:t xml:space="preserve"> </w:t>
                    </w:r>
                    <w:r>
                      <w:rPr>
                        <w:rFonts w:ascii="Microsoft YaHei" w:hAnsi="Microsoft YaHei" w:eastAsia="Microsoft YaHei" w:cs="Microsoft YaHei"/>
                        <w:sz w:val="18"/>
                        <w:szCs w:val="18"/>
                        <w:color w:val="595959"/>
                        <w:spacing w:val="-4"/>
                      </w:rPr>
                      <w:t>口20 52°       </w:t>
                    </w:r>
                    <w:r>
                      <w:rPr>
                        <w:sz w:val="18"/>
                        <w:szCs w:val="18"/>
                        <w:position w:val="2"/>
                      </w:rPr>
                      <w:drawing>
                        <wp:inline distT="0" distB="0" distL="0" distR="0">
                          <wp:extent cx="272414" cy="28575"/>
                          <wp:effectExtent l="0" t="0" r="0" b="0"/>
                          <wp:docPr id="56" name="IM 56"/>
                          <wp:cNvGraphicFramePr/>
                          <a:graphic>
                            <a:graphicData uri="http://schemas.openxmlformats.org/drawingml/2006/picture">
                              <pic:pic>
                                <pic:nvPicPr>
                                  <pic:cNvPr id="56" name="IM 56"/>
                                  <pic:cNvPicPr/>
                                </pic:nvPicPr>
                                <pic:blipFill>
                                  <a:blip r:embed="rId44"/>
                                  <a:stretch>
                                    <a:fillRect/>
                                  </a:stretch>
                                </pic:blipFill>
                                <pic:spPr>
                                  <a:xfrm rot="0">
                                    <a:off x="0" y="0"/>
                                    <a:ext cx="272414" cy="28575"/>
                                  </a:xfrm>
                                  <a:prstGeom prst="rect">
                                    <a:avLst/>
                                  </a:prstGeom>
                                </pic:spPr>
                              </pic:pic>
                            </a:graphicData>
                          </a:graphic>
                        </wp:inline>
                      </w:drawing>
                    </w:r>
                    <w:r>
                      <w:rPr>
                        <w:rFonts w:ascii="Microsoft YaHei" w:hAnsi="Microsoft YaHei" w:eastAsia="Microsoft YaHei" w:cs="Microsoft YaHei"/>
                        <w:sz w:val="18"/>
                        <w:szCs w:val="18"/>
                        <w:color w:val="595959"/>
                        <w:spacing w:val="-27"/>
                      </w:rPr>
                      <w:t xml:space="preserve"> </w:t>
                    </w:r>
                    <w:r>
                      <w:rPr>
                        <w:rFonts w:ascii="Microsoft YaHei" w:hAnsi="Microsoft YaHei" w:eastAsia="Microsoft YaHei" w:cs="Microsoft YaHei"/>
                        <w:sz w:val="18"/>
                        <w:szCs w:val="18"/>
                        <w:color w:val="595959"/>
                        <w:spacing w:val="-4"/>
                      </w:rPr>
                      <w:t>珍15 53°       </w:t>
                    </w:r>
                    <w:r>
                      <w:rPr>
                        <w:sz w:val="18"/>
                        <w:szCs w:val="18"/>
                        <w:position w:val="2"/>
                      </w:rPr>
                      <w:drawing>
                        <wp:inline distT="0" distB="0" distL="0" distR="0">
                          <wp:extent cx="272415" cy="28575"/>
                          <wp:effectExtent l="0" t="0" r="0" b="0"/>
                          <wp:docPr id="58" name="IM 58"/>
                          <wp:cNvGraphicFramePr/>
                          <a:graphic>
                            <a:graphicData uri="http://schemas.openxmlformats.org/drawingml/2006/picture">
                              <pic:pic>
                                <pic:nvPicPr>
                                  <pic:cNvPr id="58" name="IM 58"/>
                                  <pic:cNvPicPr/>
                                </pic:nvPicPr>
                                <pic:blipFill>
                                  <a:blip r:embed="rId45"/>
                                  <a:stretch>
                                    <a:fillRect/>
                                  </a:stretch>
                                </pic:blipFill>
                                <pic:spPr>
                                  <a:xfrm rot="0">
                                    <a:off x="0" y="0"/>
                                    <a:ext cx="272415" cy="28575"/>
                                  </a:xfrm>
                                  <a:prstGeom prst="rect">
                                    <a:avLst/>
                                  </a:prstGeom>
                                </pic:spPr>
                              </pic:pic>
                            </a:graphicData>
                          </a:graphic>
                        </wp:inline>
                      </w:drawing>
                    </w:r>
                    <w:r>
                      <w:rPr>
                        <w:rFonts w:ascii="Microsoft YaHei" w:hAnsi="Microsoft YaHei" w:eastAsia="Microsoft YaHei" w:cs="Microsoft YaHei"/>
                        <w:sz w:val="18"/>
                        <w:szCs w:val="18"/>
                        <w:color w:val="595959"/>
                        <w:spacing w:val="-17"/>
                      </w:rPr>
                      <w:t xml:space="preserve"> </w:t>
                    </w:r>
                    <w:r>
                      <w:rPr>
                        <w:rFonts w:ascii="Microsoft YaHei" w:hAnsi="Microsoft YaHei" w:eastAsia="Microsoft YaHei" w:cs="Microsoft YaHei"/>
                        <w:sz w:val="18"/>
                        <w:szCs w:val="18"/>
                        <w:color w:val="595959"/>
                        <w:spacing w:val="-4"/>
                      </w:rPr>
                      <w:t>品味舍得 </w:t>
                    </w:r>
                    <w:r>
                      <w:rPr>
                        <w:rFonts w:ascii="Microsoft YaHei" w:hAnsi="Microsoft YaHei" w:eastAsia="Microsoft YaHei" w:cs="Microsoft YaHei"/>
                        <w:sz w:val="18"/>
                        <w:szCs w:val="18"/>
                        <w:color w:val="595959"/>
                        <w:spacing w:val="-5"/>
                      </w:rPr>
                      <w:t>52°</w:t>
                    </w:r>
                  </w:p>
                  <w:p>
                    <w:pPr>
                      <w:ind w:left="297"/>
                      <w:spacing w:before="131" w:line="187"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595959"/>
                        <w:position w:val="2"/>
                      </w:rPr>
                      <w:drawing>
                        <wp:inline distT="0" distB="0" distL="0" distR="0">
                          <wp:extent cx="272414" cy="28575"/>
                          <wp:effectExtent l="0" t="0" r="0" b="0"/>
                          <wp:docPr id="60" name="IM 60"/>
                          <wp:cNvGraphicFramePr/>
                          <a:graphic>
                            <a:graphicData uri="http://schemas.openxmlformats.org/drawingml/2006/picture">
                              <pic:pic>
                                <pic:nvPicPr>
                                  <pic:cNvPr id="60" name="IM 60"/>
                                  <pic:cNvPicPr/>
                                </pic:nvPicPr>
                                <pic:blipFill>
                                  <a:blip r:embed="rId46"/>
                                  <a:stretch>
                                    <a:fillRect/>
                                  </a:stretch>
                                </pic:blipFill>
                                <pic:spPr>
                                  <a:xfrm rot="0">
                                    <a:off x="0" y="0"/>
                                    <a:ext cx="272414" cy="28575"/>
                                  </a:xfrm>
                                  <a:prstGeom prst="rect">
                                    <a:avLst/>
                                  </a:prstGeom>
                                </pic:spPr>
                              </pic:pic>
                            </a:graphicData>
                          </a:graphic>
                        </wp:inline>
                      </w:drawing>
                    </w:r>
                    <w:r>
                      <w:rPr>
                        <w:rFonts w:ascii="Microsoft YaHei" w:hAnsi="Microsoft YaHei" w:eastAsia="Microsoft YaHei" w:cs="Microsoft YaHei"/>
                        <w:sz w:val="18"/>
                        <w:szCs w:val="18"/>
                        <w:color w:val="595959"/>
                        <w:spacing w:val="-7"/>
                      </w:rPr>
                      <w:t xml:space="preserve"> </w:t>
                    </w:r>
                    <w:r>
                      <w:rPr>
                        <w:rFonts w:ascii="Microsoft YaHei" w:hAnsi="Microsoft YaHei" w:eastAsia="Microsoft YaHei" w:cs="Microsoft YaHei"/>
                        <w:sz w:val="18"/>
                        <w:szCs w:val="18"/>
                        <w:color w:val="595959"/>
                        <w:spacing w:val="-4"/>
                      </w:rPr>
                      <w:t>古16 50°       </w:t>
                    </w:r>
                    <w:r>
                      <w:rPr>
                        <w:sz w:val="18"/>
                        <w:szCs w:val="18"/>
                        <w:position w:val="2"/>
                      </w:rPr>
                      <w:drawing>
                        <wp:inline distT="0" distB="0" distL="0" distR="0">
                          <wp:extent cx="272414" cy="28575"/>
                          <wp:effectExtent l="0" t="0" r="0" b="0"/>
                          <wp:docPr id="62" name="IM 62"/>
                          <wp:cNvGraphicFramePr/>
                          <a:graphic>
                            <a:graphicData uri="http://schemas.openxmlformats.org/drawingml/2006/picture">
                              <pic:pic>
                                <pic:nvPicPr>
                                  <pic:cNvPr id="62" name="IM 62"/>
                                  <pic:cNvPicPr/>
                                </pic:nvPicPr>
                                <pic:blipFill>
                                  <a:blip r:embed="rId47"/>
                                  <a:stretch>
                                    <a:fillRect/>
                                  </a:stretch>
                                </pic:blipFill>
                                <pic:spPr>
                                  <a:xfrm rot="0">
                                    <a:off x="0" y="0"/>
                                    <a:ext cx="272414" cy="28575"/>
                                  </a:xfrm>
                                  <a:prstGeom prst="rect">
                                    <a:avLst/>
                                  </a:prstGeom>
                                </pic:spPr>
                              </pic:pic>
                            </a:graphicData>
                          </a:graphic>
                        </wp:inline>
                      </w:drawing>
                    </w:r>
                    <w:r>
                      <w:rPr>
                        <w:rFonts w:ascii="Microsoft YaHei" w:hAnsi="Microsoft YaHei" w:eastAsia="Microsoft YaHei" w:cs="Microsoft YaHei"/>
                        <w:sz w:val="18"/>
                        <w:szCs w:val="18"/>
                        <w:color w:val="595959"/>
                        <w:spacing w:val="-25"/>
                      </w:rPr>
                      <w:t xml:space="preserve"> </w:t>
                    </w:r>
                    <w:r>
                      <w:rPr>
                        <w:rFonts w:ascii="Microsoft YaHei" w:hAnsi="Microsoft YaHei" w:eastAsia="Microsoft YaHei" w:cs="Microsoft YaHei"/>
                        <w:sz w:val="18"/>
                        <w:szCs w:val="18"/>
                        <w:color w:val="595959"/>
                        <w:spacing w:val="-4"/>
                      </w:rPr>
                      <w:t>青花20 53°</w:t>
                    </w:r>
                    <w:r>
                      <w:rPr>
                        <w:rFonts w:ascii="Microsoft YaHei" w:hAnsi="Microsoft YaHei" w:eastAsia="Microsoft YaHei" w:cs="Microsoft YaHei"/>
                        <w:sz w:val="18"/>
                        <w:szCs w:val="18"/>
                        <w:color w:val="595959"/>
                        <w:spacing w:val="5"/>
                      </w:rPr>
                      <w:t xml:space="preserve">   </w:t>
                    </w:r>
                    <w:r>
                      <w:rPr>
                        <w:sz w:val="18"/>
                        <w:szCs w:val="18"/>
                        <w:position w:val="2"/>
                      </w:rPr>
                      <w:drawing>
                        <wp:inline distT="0" distB="0" distL="0" distR="0">
                          <wp:extent cx="272415" cy="28575"/>
                          <wp:effectExtent l="0" t="0" r="0" b="0"/>
                          <wp:docPr id="64" name="IM 64"/>
                          <wp:cNvGraphicFramePr/>
                          <a:graphic>
                            <a:graphicData uri="http://schemas.openxmlformats.org/drawingml/2006/picture">
                              <pic:pic>
                                <pic:nvPicPr>
                                  <pic:cNvPr id="64" name="IM 64"/>
                                  <pic:cNvPicPr/>
                                </pic:nvPicPr>
                                <pic:blipFill>
                                  <a:blip r:embed="rId48"/>
                                  <a:stretch>
                                    <a:fillRect/>
                                  </a:stretch>
                                </pic:blipFill>
                                <pic:spPr>
                                  <a:xfrm rot="0">
                                    <a:off x="0" y="0"/>
                                    <a:ext cx="272415" cy="28575"/>
                                  </a:xfrm>
                                  <a:prstGeom prst="rect">
                                    <a:avLst/>
                                  </a:prstGeom>
                                </pic:spPr>
                              </pic:pic>
                            </a:graphicData>
                          </a:graphic>
                        </wp:inline>
                      </w:drawing>
                    </w:r>
                    <w:r>
                      <w:rPr>
                        <w:rFonts w:ascii="Microsoft YaHei" w:hAnsi="Microsoft YaHei" w:eastAsia="Microsoft YaHei" w:cs="Microsoft YaHei"/>
                        <w:sz w:val="18"/>
                        <w:szCs w:val="18"/>
                        <w:color w:val="595959"/>
                        <w:spacing w:val="-29"/>
                      </w:rPr>
                      <w:t xml:space="preserve"> </w:t>
                    </w:r>
                    <w:r>
                      <w:rPr>
                        <w:rFonts w:ascii="Microsoft YaHei" w:hAnsi="Microsoft YaHei" w:eastAsia="Microsoft YaHei" w:cs="Microsoft YaHei"/>
                        <w:sz w:val="18"/>
                        <w:szCs w:val="18"/>
                        <w:color w:val="595959"/>
                        <w:spacing w:val="-4"/>
                      </w:rPr>
                      <w:t>水晶剑 52°</w:t>
                    </w:r>
                  </w:p>
                  <w:p>
                    <w:pPr>
                      <w:spacing w:line="281" w:lineRule="auto"/>
                      <w:rPr>
                        <w:rFonts w:ascii="Arial"/>
                        <w:sz w:val="21"/>
                      </w:rPr>
                    </w:pPr>
                    <w:r/>
                  </w:p>
                  <w:p>
                    <w:pPr>
                      <w:ind w:left="20"/>
                      <w:spacing w:before="56" w:line="213"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3"/>
                      </w:rPr>
                      <w:t>420</w:t>
                    </w:r>
                  </w:p>
                  <w:p>
                    <w:pPr>
                      <w:ind w:firstLine="741"/>
                      <w:spacing w:before="113" w:line="45" w:lineRule="exact"/>
                      <w:rPr/>
                    </w:pPr>
                    <w:r>
                      <w:rPr/>
                      <w:drawing>
                        <wp:inline distT="0" distB="0" distL="0" distR="0">
                          <wp:extent cx="2478913" cy="28575"/>
                          <wp:effectExtent l="0" t="0" r="0" b="0"/>
                          <wp:docPr id="66" name="IM 66"/>
                          <wp:cNvGraphicFramePr/>
                          <a:graphic>
                            <a:graphicData uri="http://schemas.openxmlformats.org/drawingml/2006/picture">
                              <pic:pic>
                                <pic:nvPicPr>
                                  <pic:cNvPr id="66" name="IM 66"/>
                                  <pic:cNvPicPr/>
                                </pic:nvPicPr>
                                <pic:blipFill>
                                  <a:blip r:embed="rId49"/>
                                  <a:stretch>
                                    <a:fillRect/>
                                  </a:stretch>
                                </pic:blipFill>
                                <pic:spPr>
                                  <a:xfrm rot="0">
                                    <a:off x="0" y="0"/>
                                    <a:ext cx="2478913" cy="28575"/>
                                  </a:xfrm>
                                  <a:prstGeom prst="rect">
                                    <a:avLst/>
                                  </a:prstGeom>
                                </pic:spPr>
                              </pic:pic>
                            </a:graphicData>
                          </a:graphic>
                        </wp:inline>
                      </w:drawing>
                    </w:r>
                  </w:p>
                  <w:p>
                    <w:pPr>
                      <w:ind w:left="20"/>
                      <w:spacing w:before="150"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3"/>
                      </w:rPr>
                      <w:t>400</w:t>
                    </w:r>
                  </w:p>
                  <w:p>
                    <w:pPr>
                      <w:spacing w:line="250" w:lineRule="auto"/>
                      <w:rPr>
                        <w:rFonts w:ascii="Arial"/>
                        <w:sz w:val="21"/>
                      </w:rPr>
                    </w:pPr>
                    <w:r/>
                  </w:p>
                  <w:p>
                    <w:pPr>
                      <w:ind w:left="25"/>
                      <w:spacing w:before="56"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380</w:t>
                    </w:r>
                  </w:p>
                  <w:p>
                    <w:pPr>
                      <w:spacing w:line="251" w:lineRule="auto"/>
                      <w:rPr>
                        <w:rFonts w:ascii="Arial"/>
                        <w:sz w:val="21"/>
                      </w:rPr>
                    </w:pPr>
                    <w:r/>
                  </w:p>
                  <w:p>
                    <w:pPr>
                      <w:ind w:left="25"/>
                      <w:spacing w:before="56"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360</w:t>
                    </w:r>
                  </w:p>
                  <w:p>
                    <w:pPr>
                      <w:spacing w:line="250" w:lineRule="auto"/>
                      <w:rPr>
                        <w:rFonts w:ascii="Arial"/>
                        <w:sz w:val="21"/>
                      </w:rPr>
                    </w:pPr>
                    <w:r/>
                  </w:p>
                  <w:p>
                    <w:pPr>
                      <w:ind w:left="25"/>
                      <w:spacing w:before="56"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340</w:t>
                    </w:r>
                  </w:p>
                  <w:p>
                    <w:pPr>
                      <w:spacing w:line="250" w:lineRule="auto"/>
                      <w:rPr>
                        <w:rFonts w:ascii="Arial"/>
                        <w:sz w:val="21"/>
                      </w:rPr>
                    </w:pPr>
                    <w:r/>
                  </w:p>
                  <w:p>
                    <w:pPr>
                      <w:ind w:left="25"/>
                      <w:spacing w:before="57"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320</w:t>
                    </w:r>
                  </w:p>
                  <w:p>
                    <w:pPr>
                      <w:spacing w:line="251" w:lineRule="auto"/>
                      <w:rPr>
                        <w:rFonts w:ascii="Arial"/>
                        <w:sz w:val="21"/>
                      </w:rPr>
                    </w:pPr>
                    <w:r/>
                  </w:p>
                  <w:p>
                    <w:pPr>
                      <w:ind w:left="25"/>
                      <w:spacing w:before="56"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300</w:t>
                    </w:r>
                  </w:p>
                  <w:p>
                    <w:pPr>
                      <w:ind w:firstLine="2874"/>
                      <w:spacing w:before="79" w:line="566" w:lineRule="exact"/>
                      <w:rPr/>
                    </w:pPr>
                    <w:r>
                      <w:rPr>
                        <w:position w:val="-11"/>
                      </w:rPr>
                      <w:drawing>
                        <wp:inline distT="0" distB="0" distL="0" distR="0">
                          <wp:extent cx="714247" cy="359791"/>
                          <wp:effectExtent l="0" t="0" r="0" b="0"/>
                          <wp:docPr id="68" name="IM 68"/>
                          <wp:cNvGraphicFramePr/>
                          <a:graphic>
                            <a:graphicData uri="http://schemas.openxmlformats.org/drawingml/2006/picture">
                              <pic:pic>
                                <pic:nvPicPr>
                                  <pic:cNvPr id="68" name="IM 68"/>
                                  <pic:cNvPicPr/>
                                </pic:nvPicPr>
                                <pic:blipFill>
                                  <a:blip r:embed="rId50"/>
                                  <a:stretch>
                                    <a:fillRect/>
                                  </a:stretch>
                                </pic:blipFill>
                                <pic:spPr>
                                  <a:xfrm rot="0">
                                    <a:off x="0" y="0"/>
                                    <a:ext cx="714247" cy="359791"/>
                                  </a:xfrm>
                                  <a:prstGeom prst="rect">
                                    <a:avLst/>
                                  </a:prstGeom>
                                </pic:spPr>
                              </pic:pic>
                            </a:graphicData>
                          </a:graphic>
                        </wp:inline>
                      </w:drawing>
                    </w:r>
                  </w:p>
                </w:txbxContent>
              </v:textbox>
            </v:shape>
            <v:shape id="_x0000_s202" style="position:absolute;left:977;top:3531;width:3903;height:676;" filled="false" strokecolor="#9999FF" strokeweight="2.25pt" coordsize="3903,676" coordorigin="0,0" path="m22,653l666,653l1309,653l1952,653l2596,653l3239,22l3881,22e">
              <v:stroke endcap="round" miterlimit="10"/>
            </v:shape>
            <v:group id="_x0000_s204" style="position:absolute;left:977;top:4415;width:3903;height:475;" filled="false" stroked="false" coordsize="3903,475" coordorigin="0,0">
              <v:shape id="_x0000_s206" style="position:absolute;left:0;top:0;width:3903;height:475;" filled="false" strokecolor="#3333FF" strokeweight="2.25pt" coordsize="3903,475" coordorigin="0,0" path="m22,401l666,401l1309,22l1952,22l2596,22l3239,22l3881,451e">
                <v:stroke endcap="round" miterlimit="10"/>
              </v:shape>
              <v:shape id="_x0000_s208" style="position:absolute;left:0;top:0;width:3903;height:424;" filled="false" strokecolor="#6666FF" strokeweight="2.25pt" coordsize="3903,424" coordorigin="0,0" path="m22,401l666,324l1309,22l1952,22l2596,22l3239,324l3881,324e">
                <v:stroke endcap="round" miterlimit="10"/>
              </v:shape>
            </v:group>
            <v:shape id="_x0000_s210" style="position:absolute;left:1825;top:5636;width:485;height:500;" filled="false" stroked="false" type="#_x0000_t75">
              <v:imagedata o:title="" r:id="rId51"/>
            </v:shape>
            <v:shape id="_x0000_s212" style="position:absolute;left:1181;top:5645;width:490;height:492;" filled="false" stroked="false" type="#_x0000_t75">
              <v:imagedata o:title="" r:id="rId52"/>
            </v:shape>
            <v:shape id="_x0000_s214" style="position:absolute;left:538;top:5647;width:482;height:490;" filled="false" stroked="false" type="#_x0000_t75">
              <v:imagedata o:title="" r:id="rId53"/>
            </v:shape>
            <v:shape id="_x0000_s216" style="position:absolute;left:4397;top:5647;width:482;height:490;" filled="false" stroked="false" type="#_x0000_t75">
              <v:imagedata o:title="" r:id="rId54"/>
            </v:shape>
            <v:shape id="_x0000_s218" style="position:absolute;left:2468;top:5630;width:465;height:507;" filled="false" stroked="false" type="#_x0000_t75">
              <v:imagedata o:title="" r:id="rId55"/>
            </v:shape>
            <v:group id="_x0000_s220" style="position:absolute;left:977;top:4920;width:3903;height:45;" filled="false" stroked="false" coordsize="3903,45" coordorigin="0,0">
              <v:shape id="_x0000_s222" style="position:absolute;left:0;top:0;width:3903;height:45;" filled="false" strokecolor="#0000CC" strokeweight="2.25pt" coordsize="3903,45" coordorigin="0,0" path="m22,22l666,22l1309,22l1952,22l2596,22l3239,22l3881,22e">
                <v:stroke endcap="round" miterlimit="10"/>
              </v:shape>
              <v:shape id="_x0000_s224" style="position:absolute;left:0;top:0;width:3903;height:45;" filled="false" strokecolor="#CC66FF" strokeweight="2.25pt" coordsize="3903,45" coordorigin="0,0" path="m22,22l666,22l1309,22l1952,22l2596,22l3239,22l3881,22e">
                <v:stroke endcap="round" miterlimit="10"/>
              </v:shape>
            </v:group>
            <v:shape id="_x0000_s226" style="position:absolute;left:678;top:5440;width:4502;height:15;" filled="false" strokecolor="#D9D9D9" strokeweight="0.75pt" coordsize="4502,15" coordorigin="0,0" path="m0,7l4501,7e">
              <v:stroke miterlimit="10"/>
            </v:shape>
          </v:group>
        </w:pict>
      </w:r>
    </w:p>
    <w:p>
      <w:pPr>
        <w:spacing w:line="14" w:lineRule="auto"/>
        <w:rPr>
          <w:rFonts w:ascii="Arial"/>
          <w:sz w:val="2"/>
        </w:rPr>
      </w:pPr>
      <w:r>
        <w:rPr>
          <w:rFonts w:ascii="Arial" w:hAnsi="Arial" w:eastAsia="Arial" w:cs="Arial"/>
          <w:sz w:val="2"/>
          <w:szCs w:val="2"/>
        </w:rPr>
        <w:br w:type="column"/>
      </w:r>
      <w:r>
        <w:pict>
          <v:rect id="_x0000_s228" style="position:absolute;margin-left:2.69971pt;margin-top:25.1936pt;mso-position-vertical-relative:text;mso-position-horizontal-relative:text;width:268.15pt;height:322.2pt;z-index:251709440;" fillcolor="#000090" filled="true" stroked="false">
            <v:fill opacity="0.172549"/>
          </v:rect>
        </w:pict>
      </w:r>
      <w:r>
        <w:pict>
          <v:shape id="_x0000_s230" style="position:absolute;margin-left:40.235pt;margin-top:272.43pt;mso-position-vertical-relative:text;mso-position-horizontal-relative:text;width:221.05pt;height:0.75pt;z-index:251721728;" filled="false" strokecolor="#D9D9D9" strokeweight="0.75pt" coordsize="4421,15" coordorigin="0,0" path="m0,7l4420,7e">
            <v:stroke miterlimit="10"/>
          </v:shape>
        </w:pict>
      </w:r>
      <w:r>
        <w:pict>
          <v:group id="_x0000_s232" style="position:absolute;margin-left:0pt;margin-top:13.5pt;mso-position-vertical-relative:text;mso-position-horizontal-relative:text;width:204.65pt;height:31.3pt;z-index:251712512;" filled="false" stroked="false" coordsize="4092,625" coordorigin="0,0">
            <v:shape id="_x0000_s234" style="position:absolute;left:0;top:0;width:4092;height:625;" filled="false" stroked="false" type="#_x0000_t75">
              <v:imagedata o:title="" r:id="rId56"/>
            </v:shape>
            <v:shape id="_x0000_s236" style="position:absolute;left:-20;top:-20;width:4132;height:744;" filled="false" stroked="false" type="#_x0000_t202">
              <v:fill on="false"/>
              <v:stroke on="false"/>
              <v:path/>
              <v:imagedata o:title=""/>
              <o:lock v:ext="edit" aspectratio="false"/>
              <v:textbox inset="0mm,0mm,0mm,0mm">
                <w:txbxContent>
                  <w:p>
                    <w:pPr>
                      <w:pStyle w:val="BodyText"/>
                      <w:ind w:left="273"/>
                      <w:spacing w:before="209" w:line="185" w:lineRule="auto"/>
                      <w:rPr>
                        <w:sz w:val="24"/>
                        <w:szCs w:val="24"/>
                      </w:rPr>
                    </w:pPr>
                    <w:r>
                      <w:rPr>
                        <w:sz w:val="24"/>
                        <w:szCs w:val="24"/>
                        <w:b/>
                        <w:bCs/>
                        <w:color w:val="262626"/>
                        <w:spacing w:val="-5"/>
                      </w:rPr>
                      <w:t>2000元以上价格带主流白酒批价</w:t>
                    </w:r>
                  </w:p>
                </w:txbxContent>
              </v:textbox>
            </v:shape>
          </v:group>
        </w:pict>
      </w:r>
      <w:r>
        <w:pict>
          <v:shape id="_x0000_s238" style="position:absolute;margin-left:22.165pt;margin-top:68.42pt;mso-position-vertical-relative:text;mso-position-horizontal-relative:text;width:238.25pt;height:13.6pt;z-index:251720704;" filled="false" stroked="false" type="#_x0000_t202">
            <v:fill on="false"/>
            <v:stroke on="false"/>
            <v:path/>
            <v:imagedata o:title=""/>
            <o:lock v:ext="edit" aspectratio="false"/>
            <v:textbox inset="0mm,0mm,0mm,0mm">
              <w:txbxContent>
                <w:p>
                  <w:pPr>
                    <w:pStyle w:val="BodyText"/>
                    <w:ind w:left="20"/>
                    <w:spacing w:before="20" w:line="180" w:lineRule="auto"/>
                    <w:rPr>
                      <w:sz w:val="18"/>
                      <w:szCs w:val="18"/>
                    </w:rPr>
                  </w:pPr>
                  <w:r>
                    <w:rPr>
                      <w:sz w:val="18"/>
                      <w:szCs w:val="18"/>
                      <w:color w:val="595959"/>
                      <w:position w:val="2"/>
                    </w:rPr>
                    <w:drawing>
                      <wp:inline distT="0" distB="0" distL="0" distR="0">
                        <wp:extent cx="272415" cy="28575"/>
                        <wp:effectExtent l="0" t="0" r="0" b="0"/>
                        <wp:docPr id="70" name="IM 70"/>
                        <wp:cNvGraphicFramePr/>
                        <a:graphic>
                          <a:graphicData uri="http://schemas.openxmlformats.org/drawingml/2006/picture">
                            <pic:pic>
                              <pic:nvPicPr>
                                <pic:cNvPr id="70" name="IM 70"/>
                                <pic:cNvPicPr/>
                              </pic:nvPicPr>
                              <pic:blipFill>
                                <a:blip r:embed="rId57"/>
                                <a:stretch>
                                  <a:fillRect/>
                                </a:stretch>
                              </pic:blipFill>
                              <pic:spPr>
                                <a:xfrm rot="0">
                                  <a:off x="0" y="0"/>
                                  <a:ext cx="272415" cy="28575"/>
                                </a:xfrm>
                                <a:prstGeom prst="rect">
                                  <a:avLst/>
                                </a:prstGeom>
                              </pic:spPr>
                            </pic:pic>
                          </a:graphicData>
                        </a:graphic>
                      </wp:inline>
                    </w:drawing>
                  </w:r>
                  <w:r>
                    <w:rPr>
                      <w:sz w:val="18"/>
                      <w:szCs w:val="18"/>
                      <w:color w:val="595959"/>
                      <w:spacing w:val="-2"/>
                    </w:rPr>
                    <w:t xml:space="preserve"> 飞天53°（整）</w:t>
                  </w:r>
                  <w:r>
                    <w:rPr>
                      <w:sz w:val="18"/>
                      <w:szCs w:val="18"/>
                      <w:position w:val="2"/>
                    </w:rPr>
                    <w:drawing>
                      <wp:inline distT="0" distB="0" distL="0" distR="0">
                        <wp:extent cx="272415" cy="28575"/>
                        <wp:effectExtent l="0" t="0" r="0" b="0"/>
                        <wp:docPr id="72" name="IM 72"/>
                        <wp:cNvGraphicFramePr/>
                        <a:graphic>
                          <a:graphicData uri="http://schemas.openxmlformats.org/drawingml/2006/picture">
                            <pic:pic>
                              <pic:nvPicPr>
                                <pic:cNvPr id="72" name="IM 72"/>
                                <pic:cNvPicPr/>
                              </pic:nvPicPr>
                              <pic:blipFill>
                                <a:blip r:embed="rId58"/>
                                <a:stretch>
                                  <a:fillRect/>
                                </a:stretch>
                              </pic:blipFill>
                              <pic:spPr>
                                <a:xfrm rot="0">
                                  <a:off x="0" y="0"/>
                                  <a:ext cx="272415" cy="28575"/>
                                </a:xfrm>
                                <a:prstGeom prst="rect">
                                  <a:avLst/>
                                </a:prstGeom>
                              </pic:spPr>
                            </pic:pic>
                          </a:graphicData>
                        </a:graphic>
                      </wp:inline>
                    </w:drawing>
                  </w:r>
                  <w:r>
                    <w:rPr>
                      <w:sz w:val="18"/>
                      <w:szCs w:val="18"/>
                      <w:color w:val="595959"/>
                      <w:spacing w:val="-20"/>
                    </w:rPr>
                    <w:t xml:space="preserve"> </w:t>
                  </w:r>
                  <w:r>
                    <w:rPr>
                      <w:sz w:val="18"/>
                      <w:szCs w:val="18"/>
                      <w:color w:val="595959"/>
                      <w:spacing w:val="-2"/>
                    </w:rPr>
                    <w:t>飞天53°（散）</w:t>
                  </w:r>
                  <w:r>
                    <w:rPr>
                      <w:sz w:val="18"/>
                      <w:szCs w:val="18"/>
                      <w:position w:val="2"/>
                    </w:rPr>
                    <w:drawing>
                      <wp:inline distT="0" distB="0" distL="0" distR="0">
                        <wp:extent cx="272415" cy="28575"/>
                        <wp:effectExtent l="0" t="0" r="0" b="0"/>
                        <wp:docPr id="74" name="IM 74"/>
                        <wp:cNvGraphicFramePr/>
                        <a:graphic>
                          <a:graphicData uri="http://schemas.openxmlformats.org/drawingml/2006/picture">
                            <pic:pic>
                              <pic:nvPicPr>
                                <pic:cNvPr id="74" name="IM 74"/>
                                <pic:cNvPicPr/>
                              </pic:nvPicPr>
                              <pic:blipFill>
                                <a:blip r:embed="rId59"/>
                                <a:stretch>
                                  <a:fillRect/>
                                </a:stretch>
                              </pic:blipFill>
                              <pic:spPr>
                                <a:xfrm rot="0">
                                  <a:off x="0" y="0"/>
                                  <a:ext cx="272415" cy="28575"/>
                                </a:xfrm>
                                <a:prstGeom prst="rect">
                                  <a:avLst/>
                                </a:prstGeom>
                              </pic:spPr>
                            </pic:pic>
                          </a:graphicData>
                        </a:graphic>
                      </wp:inline>
                    </w:drawing>
                  </w:r>
                  <w:r>
                    <w:rPr>
                      <w:sz w:val="18"/>
                      <w:szCs w:val="18"/>
                      <w:color w:val="595959"/>
                      <w:spacing w:val="-25"/>
                    </w:rPr>
                    <w:t xml:space="preserve"> </w:t>
                  </w:r>
                  <w:r>
                    <w:rPr>
                      <w:sz w:val="18"/>
                      <w:szCs w:val="18"/>
                      <w:color w:val="595959"/>
                      <w:spacing w:val="-2"/>
                    </w:rPr>
                    <w:t>茅台精品53°</w:t>
                  </w:r>
                </w:p>
              </w:txbxContent>
            </v:textbox>
          </v:shape>
        </w:pict>
      </w:r>
      <w:r>
        <w:pict>
          <v:shape id="_x0000_s240" style="position:absolute;margin-left:13.8928pt;margin-top:96.934pt;mso-position-vertical-relative:text;mso-position-horizontal-relative:text;width:17.95pt;height:182.4pt;z-index:251714560;" filled="false" stroked="false" type="#_x0000_t202">
            <v:fill on="false"/>
            <v:stroke on="false"/>
            <v:path/>
            <v:imagedata o:title=""/>
            <o:lock v:ext="edit" aspectratio="false"/>
            <v:textbox inset="0mm,0mm,0mm,0mm">
              <w:txbxContent>
                <w:p>
                  <w:pPr>
                    <w:pStyle w:val="BodyText"/>
                    <w:ind w:left="21"/>
                    <w:spacing w:before="20" w:line="212" w:lineRule="auto"/>
                    <w:rPr>
                      <w:sz w:val="13"/>
                      <w:szCs w:val="13"/>
                    </w:rPr>
                  </w:pPr>
                  <w:r>
                    <w:rPr>
                      <w:sz w:val="13"/>
                      <w:szCs w:val="13"/>
                      <w:color w:val="BFBFBF"/>
                      <w:spacing w:val="2"/>
                    </w:rPr>
                    <w:t>3400</w:t>
                  </w:r>
                </w:p>
                <w:p>
                  <w:pPr>
                    <w:pStyle w:val="BodyText"/>
                    <w:ind w:left="21"/>
                    <w:spacing w:before="290" w:line="212" w:lineRule="auto"/>
                    <w:rPr>
                      <w:sz w:val="13"/>
                      <w:szCs w:val="13"/>
                    </w:rPr>
                  </w:pPr>
                  <w:r>
                    <w:rPr>
                      <w:sz w:val="13"/>
                      <w:szCs w:val="13"/>
                      <w:color w:val="BFBFBF"/>
                      <w:spacing w:val="2"/>
                    </w:rPr>
                    <w:t>3200</w:t>
                  </w:r>
                </w:p>
                <w:p>
                  <w:pPr>
                    <w:pStyle w:val="BodyText"/>
                    <w:ind w:left="21"/>
                    <w:spacing w:before="290" w:line="212" w:lineRule="auto"/>
                    <w:rPr>
                      <w:sz w:val="13"/>
                      <w:szCs w:val="13"/>
                    </w:rPr>
                  </w:pPr>
                  <w:r>
                    <w:rPr>
                      <w:sz w:val="13"/>
                      <w:szCs w:val="13"/>
                      <w:color w:val="BFBFBF"/>
                      <w:spacing w:val="2"/>
                    </w:rPr>
                    <w:t>3000</w:t>
                  </w:r>
                </w:p>
                <w:p>
                  <w:pPr>
                    <w:pStyle w:val="BodyText"/>
                    <w:ind w:left="20"/>
                    <w:spacing w:before="290" w:line="212" w:lineRule="auto"/>
                    <w:rPr>
                      <w:sz w:val="13"/>
                      <w:szCs w:val="13"/>
                    </w:rPr>
                  </w:pPr>
                  <w:r>
                    <w:rPr>
                      <w:sz w:val="13"/>
                      <w:szCs w:val="13"/>
                      <w:color w:val="BFBFBF"/>
                      <w:spacing w:val="3"/>
                    </w:rPr>
                    <w:t>2800</w:t>
                  </w:r>
                </w:p>
                <w:p>
                  <w:pPr>
                    <w:pStyle w:val="BodyText"/>
                    <w:ind w:left="20"/>
                    <w:spacing w:before="290" w:line="212" w:lineRule="auto"/>
                    <w:rPr>
                      <w:sz w:val="13"/>
                      <w:szCs w:val="13"/>
                    </w:rPr>
                  </w:pPr>
                  <w:r>
                    <w:rPr>
                      <w:sz w:val="13"/>
                      <w:szCs w:val="13"/>
                      <w:color w:val="BFBFBF"/>
                      <w:spacing w:val="3"/>
                    </w:rPr>
                    <w:t>2600</w:t>
                  </w:r>
                </w:p>
                <w:p>
                  <w:pPr>
                    <w:pStyle w:val="BodyText"/>
                    <w:ind w:left="20"/>
                    <w:spacing w:before="290" w:line="212" w:lineRule="auto"/>
                    <w:rPr>
                      <w:sz w:val="13"/>
                      <w:szCs w:val="13"/>
                    </w:rPr>
                  </w:pPr>
                  <w:r>
                    <w:rPr>
                      <w:sz w:val="13"/>
                      <w:szCs w:val="13"/>
                      <w:color w:val="BFBFBF"/>
                      <w:spacing w:val="3"/>
                    </w:rPr>
                    <w:t>2400</w:t>
                  </w:r>
                </w:p>
                <w:p>
                  <w:pPr>
                    <w:pStyle w:val="BodyText"/>
                    <w:ind w:left="20"/>
                    <w:spacing w:before="290" w:line="212" w:lineRule="auto"/>
                    <w:rPr>
                      <w:sz w:val="13"/>
                      <w:szCs w:val="13"/>
                    </w:rPr>
                  </w:pPr>
                  <w:r>
                    <w:rPr>
                      <w:sz w:val="13"/>
                      <w:szCs w:val="13"/>
                      <w:color w:val="BFBFBF"/>
                      <w:spacing w:val="3"/>
                    </w:rPr>
                    <w:t>2200</w:t>
                  </w:r>
                </w:p>
                <w:p>
                  <w:pPr>
                    <w:pStyle w:val="BodyText"/>
                    <w:ind w:left="20"/>
                    <w:spacing w:before="290" w:line="212" w:lineRule="auto"/>
                    <w:rPr>
                      <w:sz w:val="13"/>
                      <w:szCs w:val="13"/>
                    </w:rPr>
                  </w:pPr>
                  <w:r>
                    <w:rPr>
                      <w:sz w:val="13"/>
                      <w:szCs w:val="13"/>
                      <w:color w:val="BFBFBF"/>
                      <w:spacing w:val="3"/>
                    </w:rPr>
                    <w:t>2000</w:t>
                  </w:r>
                </w:p>
              </w:txbxContent>
            </v:textbox>
          </v:shape>
        </w:pict>
      </w:r>
      <w:r>
        <w:pict>
          <v:shape id="_x0000_s242" style="position:absolute;margin-left:0pt;margin-top:0.419983pt;mso-position-vertical-relative:text;mso-position-horizontal-relative:text;width:275.25pt;height:330.05pt;z-index:251711488;" fillcolor="#FFFFFF" filled="true" stroked="false" coordsize="5505,6600" coordorigin="0,0" path="m0,184m0,184c0,82,82,0,184,0l5320,0c5422,0,5505,82,5505,184l5505,6416c5505,6518,5422,6600,5320,6600l184,6600c82,6600,0,6518,0,6416l0,184xe"/>
        </w:pict>
      </w:r>
      <w:r>
        <w:pict>
          <v:shape id="_x0000_s244" style="position:absolute;margin-left:55.65pt;margin-top:114.13pt;mso-position-vertical-relative:text;mso-position-horizontal-relative:text;width:191.7pt;height:14.45pt;z-index:251718656;" filled="false" strokecolor="#6666FF" strokeweight="2.25pt" coordsize="3833,288" coordorigin="0,0" path="m22,265l653,22l1284,22l1916,22l2549,22l3180,119l3811,143e">
            <v:stroke endcap="round" miterlimit="10"/>
          </v:shape>
        </w:pict>
      </w:r>
      <w:r>
        <w:pict>
          <v:group id="_x0000_s246" style="position:absolute;margin-left:54.525pt;margin-top:161.715pt;mso-position-vertical-relative:text;mso-position-horizontal-relative:text;width:191.7pt;height:38.8pt;z-index:251719680;" filled="false" stroked="false" coordsize="3833,775" coordorigin="0,0">
            <v:shape id="_x0000_s248" style="position:absolute;left:0;top:0;width:3833;height:288;" filled="false" strokecolor="#0000CC" strokeweight="2.25pt" coordsize="3833,288" coordorigin="0,0" path="m22,22l653,22l1284,143l1916,167l2549,95l3180,241l3811,265e">
              <v:stroke endcap="round" miterlimit="10"/>
            </v:shape>
            <v:shape id="_x0000_s250" style="position:absolute;left:0;top:243;width:3833;height:532;" filled="false" strokecolor="#3333FF" strokeweight="2.25pt" coordsize="3833,532" coordorigin="0,0" path="m22,509l653,387l1284,387l1916,22l2549,267l3180,437l3811,485e">
              <v:stroke endcap="round" miterlimit="10"/>
            </v:shape>
          </v:group>
        </w:pict>
      </w:r>
      <w:r>
        <w:drawing>
          <wp:anchor distT="0" distB="0" distL="0" distR="0" simplePos="0" relativeHeight="251716608" behindDoc="0" locked="0" layoutInCell="1" allowOverlap="1">
            <wp:simplePos x="0" y="0"/>
            <wp:positionH relativeFrom="column">
              <wp:posOffset>414019</wp:posOffset>
            </wp:positionH>
            <wp:positionV relativeFrom="paragraph">
              <wp:posOffset>3586733</wp:posOffset>
            </wp:positionV>
            <wp:extent cx="306451" cy="310896"/>
            <wp:effectExtent l="0" t="0" r="0" b="0"/>
            <wp:wrapNone/>
            <wp:docPr id="76" name="IM 76"/>
            <wp:cNvGraphicFramePr/>
            <a:graphic>
              <a:graphicData uri="http://schemas.openxmlformats.org/drawingml/2006/picture">
                <pic:pic>
                  <pic:nvPicPr>
                    <pic:cNvPr id="76" name="IM 76"/>
                    <pic:cNvPicPr/>
                  </pic:nvPicPr>
                  <pic:blipFill>
                    <a:blip r:embed="rId60"/>
                    <a:stretch>
                      <a:fillRect/>
                    </a:stretch>
                  </pic:blipFill>
                  <pic:spPr>
                    <a:xfrm rot="0">
                      <a:off x="0" y="0"/>
                      <a:ext cx="306451" cy="310896"/>
                    </a:xfrm>
                    <a:prstGeom prst="rect">
                      <a:avLst/>
                    </a:prstGeom>
                  </pic:spPr>
                </pic:pic>
              </a:graphicData>
            </a:graphic>
          </wp:anchor>
        </w:drawing>
      </w:r>
      <w:r>
        <w:drawing>
          <wp:anchor distT="0" distB="0" distL="0" distR="0" simplePos="0" relativeHeight="251717632" behindDoc="0" locked="0" layoutInCell="1" allowOverlap="1">
            <wp:simplePos x="0" y="0"/>
            <wp:positionH relativeFrom="column">
              <wp:posOffset>814959</wp:posOffset>
            </wp:positionH>
            <wp:positionV relativeFrom="paragraph">
              <wp:posOffset>3585209</wp:posOffset>
            </wp:positionV>
            <wp:extent cx="311530" cy="312420"/>
            <wp:effectExtent l="0" t="0" r="0" b="0"/>
            <wp:wrapNone/>
            <wp:docPr id="78" name="IM 78"/>
            <wp:cNvGraphicFramePr/>
            <a:graphic>
              <a:graphicData uri="http://schemas.openxmlformats.org/drawingml/2006/picture">
                <pic:pic>
                  <pic:nvPicPr>
                    <pic:cNvPr id="78" name="IM 78"/>
                    <pic:cNvPicPr/>
                  </pic:nvPicPr>
                  <pic:blipFill>
                    <a:blip r:embed="rId61"/>
                    <a:stretch>
                      <a:fillRect/>
                    </a:stretch>
                  </pic:blipFill>
                  <pic:spPr>
                    <a:xfrm rot="0">
                      <a:off x="0" y="0"/>
                      <a:ext cx="311530" cy="312420"/>
                    </a:xfrm>
                    <a:prstGeom prst="rect">
                      <a:avLst/>
                    </a:prstGeom>
                  </pic:spPr>
                </pic:pic>
              </a:graphicData>
            </a:graphic>
          </wp:anchor>
        </w:drawing>
      </w:r>
      <w:r>
        <w:drawing>
          <wp:anchor distT="0" distB="0" distL="0" distR="0" simplePos="0" relativeHeight="251722752" behindDoc="0" locked="0" layoutInCell="1" allowOverlap="1">
            <wp:simplePos x="0" y="0"/>
            <wp:positionH relativeFrom="column">
              <wp:posOffset>1216025</wp:posOffset>
            </wp:positionH>
            <wp:positionV relativeFrom="paragraph">
              <wp:posOffset>3579621</wp:posOffset>
            </wp:positionV>
            <wp:extent cx="308483" cy="318008"/>
            <wp:effectExtent l="0" t="0" r="0" b="0"/>
            <wp:wrapNone/>
            <wp:docPr id="80" name="IM 80"/>
            <wp:cNvGraphicFramePr/>
            <a:graphic>
              <a:graphicData uri="http://schemas.openxmlformats.org/drawingml/2006/picture">
                <pic:pic>
                  <pic:nvPicPr>
                    <pic:cNvPr id="80" name="IM 80"/>
                    <pic:cNvPicPr/>
                  </pic:nvPicPr>
                  <pic:blipFill>
                    <a:blip r:embed="rId62"/>
                    <a:stretch>
                      <a:fillRect/>
                    </a:stretch>
                  </pic:blipFill>
                  <pic:spPr>
                    <a:xfrm rot="0">
                      <a:off x="0" y="0"/>
                      <a:ext cx="308483" cy="318008"/>
                    </a:xfrm>
                    <a:prstGeom prst="rect">
                      <a:avLst/>
                    </a:prstGeom>
                  </pic:spPr>
                </pic:pic>
              </a:graphicData>
            </a:graphic>
          </wp:anchor>
        </w:drawing>
      </w:r>
      <w:r>
        <w:drawing>
          <wp:anchor distT="0" distB="0" distL="0" distR="0" simplePos="0" relativeHeight="251723776" behindDoc="0" locked="0" layoutInCell="1" allowOverlap="1">
            <wp:simplePos x="0" y="0"/>
            <wp:positionH relativeFrom="column">
              <wp:posOffset>1616964</wp:posOffset>
            </wp:positionH>
            <wp:positionV relativeFrom="paragraph">
              <wp:posOffset>3575939</wp:posOffset>
            </wp:positionV>
            <wp:extent cx="295402" cy="321691"/>
            <wp:effectExtent l="0" t="0" r="0" b="0"/>
            <wp:wrapNone/>
            <wp:docPr id="82" name="IM 82"/>
            <wp:cNvGraphicFramePr/>
            <a:graphic>
              <a:graphicData uri="http://schemas.openxmlformats.org/drawingml/2006/picture">
                <pic:pic>
                  <pic:nvPicPr>
                    <pic:cNvPr id="82" name="IM 82"/>
                    <pic:cNvPicPr/>
                  </pic:nvPicPr>
                  <pic:blipFill>
                    <a:blip r:embed="rId63"/>
                    <a:stretch>
                      <a:fillRect/>
                    </a:stretch>
                  </pic:blipFill>
                  <pic:spPr>
                    <a:xfrm rot="0">
                      <a:off x="0" y="0"/>
                      <a:ext cx="295402" cy="321691"/>
                    </a:xfrm>
                    <a:prstGeom prst="rect">
                      <a:avLst/>
                    </a:prstGeom>
                  </pic:spPr>
                </pic:pic>
              </a:graphicData>
            </a:graphic>
          </wp:anchor>
        </w:drawing>
      </w:r>
      <w:r>
        <w:drawing>
          <wp:anchor distT="0" distB="0" distL="0" distR="0" simplePos="0" relativeHeight="251713536" behindDoc="0" locked="0" layoutInCell="1" allowOverlap="1">
            <wp:simplePos x="0" y="0"/>
            <wp:positionH relativeFrom="column">
              <wp:posOffset>2018029</wp:posOffset>
            </wp:positionH>
            <wp:positionV relativeFrom="paragraph">
              <wp:posOffset>3584828</wp:posOffset>
            </wp:positionV>
            <wp:extent cx="706755" cy="359791"/>
            <wp:effectExtent l="0" t="0" r="0" b="0"/>
            <wp:wrapNone/>
            <wp:docPr id="84" name="IM 84"/>
            <wp:cNvGraphicFramePr/>
            <a:graphic>
              <a:graphicData uri="http://schemas.openxmlformats.org/drawingml/2006/picture">
                <pic:pic>
                  <pic:nvPicPr>
                    <pic:cNvPr id="84" name="IM 84"/>
                    <pic:cNvPicPr/>
                  </pic:nvPicPr>
                  <pic:blipFill>
                    <a:blip r:embed="rId64"/>
                    <a:stretch>
                      <a:fillRect/>
                    </a:stretch>
                  </pic:blipFill>
                  <pic:spPr>
                    <a:xfrm rot="0">
                      <a:off x="0" y="0"/>
                      <a:ext cx="706755" cy="359791"/>
                    </a:xfrm>
                    <a:prstGeom prst="rect">
                      <a:avLst/>
                    </a:prstGeom>
                  </pic:spPr>
                </pic:pic>
              </a:graphicData>
            </a:graphic>
          </wp:anchor>
        </w:drawing>
      </w:r>
      <w:r>
        <w:drawing>
          <wp:anchor distT="0" distB="0" distL="0" distR="0" simplePos="0" relativeHeight="251715584" behindDoc="0" locked="0" layoutInCell="1" allowOverlap="1">
            <wp:simplePos x="0" y="0"/>
            <wp:positionH relativeFrom="column">
              <wp:posOffset>2820034</wp:posOffset>
            </wp:positionH>
            <wp:positionV relativeFrom="paragraph">
              <wp:posOffset>3586733</wp:posOffset>
            </wp:positionV>
            <wp:extent cx="306451" cy="310896"/>
            <wp:effectExtent l="0" t="0" r="0" b="0"/>
            <wp:wrapNone/>
            <wp:docPr id="86" name="IM 86"/>
            <wp:cNvGraphicFramePr/>
            <a:graphic>
              <a:graphicData uri="http://schemas.openxmlformats.org/drawingml/2006/picture">
                <pic:pic>
                  <pic:nvPicPr>
                    <pic:cNvPr id="86" name="IM 86"/>
                    <pic:cNvPicPr/>
                  </pic:nvPicPr>
                  <pic:blipFill>
                    <a:blip r:embed="rId65"/>
                    <a:stretch>
                      <a:fillRect/>
                    </a:stretch>
                  </pic:blipFill>
                  <pic:spPr>
                    <a:xfrm rot="0">
                      <a:off x="0" y="0"/>
                      <a:ext cx="306451" cy="310896"/>
                    </a:xfrm>
                    <a:prstGeom prst="rect">
                      <a:avLst/>
                    </a:prstGeom>
                  </pic:spPr>
                </pic:pic>
              </a:graphicData>
            </a:graphic>
          </wp:anchor>
        </w:drawing>
      </w:r>
    </w:p>
    <w:p>
      <w:pPr>
        <w:spacing w:line="14" w:lineRule="auto"/>
        <w:sectPr>
          <w:type w:val="continuous"/>
          <w:pgSz w:w="19200" w:h="10800"/>
          <w:pgMar w:top="327" w:right="0" w:bottom="0" w:left="0" w:header="0" w:footer="0" w:gutter="0"/>
          <w:cols w:equalWidth="0" w:num="3">
            <w:col w:w="6748" w:space="100"/>
            <w:col w:w="5788" w:space="100"/>
            <w:col w:w="6465" w:space="0"/>
          </w:cols>
        </w:sectPr>
        <w:rPr>
          <w:rFonts w:ascii="Arial" w:hAnsi="Arial" w:eastAsia="Arial" w:cs="Arial"/>
          <w:sz w:val="2"/>
          <w:szCs w:val="2"/>
        </w:rPr>
      </w:pPr>
    </w:p>
    <w:p>
      <w:pPr>
        <w:spacing w:line="448" w:lineRule="auto"/>
        <w:rPr>
          <w:rFonts w:ascii="Arial"/>
          <w:sz w:val="21"/>
        </w:rPr>
      </w:pPr>
      <w:r/>
    </w:p>
    <w:p>
      <w:pPr>
        <w:pStyle w:val="BodyText"/>
        <w:ind w:left="13824"/>
        <w:spacing w:before="77"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27" w:right="0" w:bottom="0" w:left="0" w:header="0" w:footer="0" w:gutter="0"/>
          <w:cols w:equalWidth="0" w:num="1">
            <w:col w:w="19200" w:space="0"/>
          </w:cols>
        </w:sectPr>
        <w:rPr>
          <w:sz w:val="18"/>
          <w:szCs w:val="18"/>
        </w:rPr>
      </w:pPr>
    </w:p>
    <w:p>
      <w:pPr>
        <w:pStyle w:val="BodyText"/>
        <w:ind w:left="958"/>
        <w:spacing w:before="1" w:line="187" w:lineRule="auto"/>
        <w:outlineLvl w:val="0"/>
        <w:rPr>
          <w:sz w:val="55"/>
          <w:szCs w:val="55"/>
        </w:rPr>
      </w:pPr>
      <w:r>
        <w:rPr>
          <w:sz w:val="64"/>
          <w:szCs w:val="64"/>
          <w:b/>
          <w:bCs/>
          <w:color w:val="FFC000"/>
          <w:spacing w:val="-3"/>
        </w:rPr>
        <w:t>05. </w:t>
      </w:r>
      <w:r>
        <w:rPr>
          <w:sz w:val="55"/>
          <w:szCs w:val="55"/>
          <w:b/>
          <w:bCs/>
          <w:color w:val="3333FF"/>
          <w:spacing w:val="-3"/>
        </w:rPr>
        <w:t>区域酒延续增速，高端酒维持稳健</w:t>
      </w:r>
    </w:p>
    <w:p>
      <w:pPr>
        <w:pStyle w:val="BodyText"/>
        <w:ind w:left="970"/>
        <w:spacing w:before="208" w:line="201" w:lineRule="auto"/>
        <w:rPr/>
      </w:pPr>
      <w:r>
        <w:rPr>
          <w:rFonts w:ascii="Arial" w:hAnsi="Arial" w:eastAsia="Arial" w:cs="Arial"/>
          <w:color w:val="333333"/>
          <w:spacing w:val="5"/>
        </w:rPr>
        <w:t>•</w:t>
      </w:r>
      <w:r>
        <w:rPr>
          <w:rFonts w:ascii="Arial" w:hAnsi="Arial" w:eastAsia="Arial" w:cs="Arial"/>
          <w:color w:val="333333"/>
        </w:rPr>
        <w:t xml:space="preserve">    </w:t>
      </w:r>
      <w:r>
        <w:rPr>
          <w:color w:val="333333"/>
          <w:spacing w:val="5"/>
        </w:rPr>
        <w:t>2023Q1-3白酒行业营业收入同比增长16.12%至3076.46亿元</w:t>
      </w:r>
      <w:r>
        <w:rPr>
          <w:color w:val="333333"/>
          <w:spacing w:val="-26"/>
        </w:rPr>
        <w:t xml:space="preserve"> </w:t>
      </w:r>
      <w:r>
        <w:rPr>
          <w:color w:val="333333"/>
          <w:spacing w:val="5"/>
        </w:rPr>
        <w:t>，其中23Q</w:t>
      </w:r>
      <w:r>
        <w:rPr>
          <w:color w:val="333333"/>
          <w:spacing w:val="4"/>
        </w:rPr>
        <w:t>3白酒行业营业收入同比增长15.32%至</w:t>
      </w:r>
      <w:r>
        <w:rPr>
          <w:color w:val="333333"/>
          <w:spacing w:val="19"/>
          <w:w w:val="101"/>
        </w:rPr>
        <w:t xml:space="preserve"> </w:t>
      </w:r>
      <w:r>
        <w:rPr>
          <w:color w:val="333333"/>
          <w:spacing w:val="4"/>
        </w:rPr>
        <w:t>945.40亿元。</w:t>
      </w:r>
    </w:p>
    <w:p>
      <w:pPr>
        <w:pStyle w:val="BodyText"/>
        <w:ind w:left="1238" w:right="960" w:hanging="268"/>
        <w:spacing w:before="88" w:line="226" w:lineRule="auto"/>
        <w:rPr/>
      </w:pPr>
      <w:r>
        <w:rPr>
          <w:rFonts w:ascii="Arial" w:hAnsi="Arial" w:eastAsia="Arial" w:cs="Arial"/>
          <w:color w:val="333333"/>
          <w:spacing w:val="4"/>
        </w:rPr>
        <w:t>•</w:t>
      </w:r>
      <w:r>
        <w:rPr>
          <w:rFonts w:ascii="Arial" w:hAnsi="Arial" w:eastAsia="Arial" w:cs="Arial"/>
          <w:color w:val="333333"/>
          <w:spacing w:val="17"/>
        </w:rPr>
        <w:t xml:space="preserve">   </w:t>
      </w:r>
      <w:r>
        <w:rPr>
          <w:color w:val="333333"/>
          <w:spacing w:val="4"/>
        </w:rPr>
        <w:t>分档次看： 23Q1-3营业收入增速：</w:t>
      </w:r>
      <w:r>
        <w:rPr>
          <w:color w:val="333333"/>
          <w:spacing w:val="-20"/>
        </w:rPr>
        <w:t xml:space="preserve"> </w:t>
      </w:r>
      <w:r>
        <w:rPr>
          <w:color w:val="333333"/>
          <w:spacing w:val="4"/>
        </w:rPr>
        <w:t>区域龙头（19.53%）&gt;高端酒（1</w:t>
      </w:r>
      <w:r>
        <w:rPr>
          <w:color w:val="333333"/>
          <w:spacing w:val="3"/>
        </w:rPr>
        <w:t>7.00%）&gt;次高端酒（10.89%）&gt;</w:t>
      </w:r>
      <w:r>
        <w:rPr>
          <w:color w:val="333333"/>
        </w:rPr>
        <w:t xml:space="preserve">  </w:t>
      </w:r>
      <w:r>
        <w:rPr>
          <w:color w:val="333333"/>
          <w:spacing w:val="3"/>
        </w:rPr>
        <w:t>三四线酒（7.60%</w:t>
      </w:r>
      <w:r>
        <w:rPr>
          <w:color w:val="333333"/>
          <w:spacing w:val="-6"/>
        </w:rPr>
        <w:t>）</w:t>
      </w:r>
      <w:r>
        <w:rPr>
          <w:color w:val="333333"/>
          <w:spacing w:val="-16"/>
        </w:rPr>
        <w:t xml:space="preserve"> </w:t>
      </w:r>
      <w:r>
        <w:rPr>
          <w:color w:val="333333"/>
          <w:spacing w:val="-6"/>
        </w:rPr>
        <w:t>；</w:t>
      </w:r>
      <w:r>
        <w:rPr>
          <w:color w:val="333333"/>
          <w:spacing w:val="3"/>
        </w:rPr>
        <w:t>23Q3营业收入增速：</w:t>
      </w:r>
      <w:r>
        <w:rPr>
          <w:color w:val="333333"/>
          <w:spacing w:val="-22"/>
        </w:rPr>
        <w:t xml:space="preserve"> </w:t>
      </w:r>
      <w:r>
        <w:rPr>
          <w:color w:val="333333"/>
          <w:spacing w:val="3"/>
        </w:rPr>
        <w:t>区域龙头（16.26%）&gt;高端酒（16.23%）&gt;三四</w:t>
      </w:r>
      <w:r>
        <w:rPr>
          <w:color w:val="333333"/>
        </w:rPr>
        <w:t xml:space="preserve"> </w:t>
      </w:r>
      <w:r>
        <w:rPr>
          <w:color w:val="333333"/>
          <w:spacing w:val="3"/>
        </w:rPr>
        <w:t>线酒（15.81%）&gt; 次高端酒（9.64%）。</w:t>
      </w:r>
    </w:p>
    <w:p>
      <w:pPr>
        <w:spacing w:line="190" w:lineRule="exact"/>
        <w:rPr/>
      </w:pPr>
      <w:r/>
    </w:p>
    <w:p>
      <w:pPr>
        <w:spacing w:line="190" w:lineRule="exact"/>
        <w:sectPr>
          <w:headerReference w:type="default" r:id="rId66"/>
          <w:pgSz w:w="19200" w:h="10800"/>
          <w:pgMar w:top="327" w:right="0" w:bottom="0" w:left="0" w:header="0" w:footer="0" w:gutter="0"/>
          <w:cols w:equalWidth="0" w:num="1">
            <w:col w:w="19200" w:space="0"/>
          </w:cols>
        </w:sectPr>
        <w:rPr/>
      </w:pPr>
    </w:p>
    <w:p>
      <w:pPr>
        <w:pStyle w:val="BodyText"/>
        <w:ind w:firstLine="960"/>
        <w:spacing w:line="7094" w:lineRule="exact"/>
        <w:rPr/>
      </w:pPr>
      <w:r>
        <w:rPr>
          <w:position w:val="-141"/>
        </w:rPr>
        <w:pict>
          <v:group id="_x0000_s254" style="mso-position-vertical-relative:line;mso-position-horizontal-relative:char;width:417.75pt;height:354.75pt;" filled="false" stroked="false" coordsize="8355,7095" coordorigin="0,0">
            <v:shape id="_x0000_s256" style="position:absolute;left:0;top:0;width:8355;height:7095;" filled="false" stroked="false" type="#_x0000_t75">
              <v:imagedata o:title="" r:id="rId67"/>
            </v:shape>
            <v:shape id="_x0000_s258" style="position:absolute;left:0;top:332;width:4092;height:625;" filled="false" stroked="false" type="#_x0000_t75">
              <v:imagedata o:title="" r:id="rId68"/>
            </v:shape>
            <v:shape id="_x0000_s260" style="position:absolute;left:162;top:480;width:7827;height:5912;" filled="false" stroked="false" type="#_x0000_t202">
              <v:fill on="false"/>
              <v:stroke on="false"/>
              <v:path/>
              <v:imagedata o:title=""/>
              <o:lock v:ext="edit" aspectratio="false"/>
              <v:textbox inset="0mm,0mm,0mm,0mm">
                <w:txbxContent>
                  <w:p>
                    <w:pPr>
                      <w:ind w:left="20"/>
                      <w:spacing w:before="20" w:line="185"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6"/>
                      </w:rPr>
                      <w:t>23Q1-3白酒行业营业收入、增速</w:t>
                    </w:r>
                  </w:p>
                  <w:p>
                    <w:pPr>
                      <w:spacing w:line="472" w:lineRule="auto"/>
                      <w:rPr>
                        <w:rFonts w:ascii="Arial"/>
                        <w:sz w:val="21"/>
                      </w:rPr>
                    </w:pPr>
                    <w:r/>
                  </w:p>
                  <w:p>
                    <w:pPr>
                      <w:ind w:left="3263"/>
                      <w:spacing w:before="77" w:line="18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595959"/>
                        <w:spacing w:val="-2"/>
                      </w:rPr>
                      <w:t>收入（亿元）</w:t>
                    </w:r>
                    <w:r>
                      <w:rPr>
                        <w:rFonts w:ascii="Microsoft YaHei" w:hAnsi="Microsoft YaHei" w:eastAsia="Microsoft YaHei" w:cs="Microsoft YaHei"/>
                        <w:sz w:val="18"/>
                        <w:szCs w:val="18"/>
                        <w:color w:val="595959"/>
                        <w:spacing w:val="3"/>
                      </w:rPr>
                      <w:t xml:space="preserve">           </w:t>
                    </w:r>
                    <w:r>
                      <w:rPr>
                        <w:rFonts w:ascii="Microsoft YaHei" w:hAnsi="Microsoft YaHei" w:eastAsia="Microsoft YaHei" w:cs="Microsoft YaHei"/>
                        <w:sz w:val="18"/>
                        <w:szCs w:val="18"/>
                        <w:color w:val="595959"/>
                        <w:spacing w:val="-2"/>
                      </w:rPr>
                      <w:t>YOY</w:t>
                    </w:r>
                  </w:p>
                  <w:p>
                    <w:pPr>
                      <w:ind w:left="241"/>
                      <w:spacing w:before="299"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5"/>
                      </w:rPr>
                      <w:t>3500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5"/>
                      </w:rPr>
                      <w:t>50%</w:t>
                    </w:r>
                  </w:p>
                  <w:p>
                    <w:pPr>
                      <w:ind w:left="241"/>
                      <w:spacing w:before="277"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3000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4"/>
                      </w:rPr>
                      <w:t>40%</w:t>
                    </w:r>
                  </w:p>
                  <w:p>
                    <w:pPr>
                      <w:ind w:left="239"/>
                      <w:spacing w:before="277"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2500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4"/>
                      </w:rPr>
                      <w:t>30%</w:t>
                    </w:r>
                  </w:p>
                  <w:p>
                    <w:pPr>
                      <w:ind w:left="239"/>
                      <w:spacing w:before="277"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2000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4"/>
                      </w:rPr>
                      <w:t>20%</w:t>
                    </w:r>
                  </w:p>
                  <w:p>
                    <w:pPr>
                      <w:ind w:left="247"/>
                      <w:spacing w:before="277"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6"/>
                      </w:rPr>
                      <w:t>1500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6"/>
                      </w:rPr>
                      <w:t>10%</w:t>
                    </w:r>
                  </w:p>
                  <w:p>
                    <w:pPr>
                      <w:ind w:left="247"/>
                      <w:spacing w:before="277"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5"/>
                      </w:rPr>
                      <w:t>1000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5"/>
                      </w:rPr>
                      <w:t>0%</w:t>
                    </w:r>
                  </w:p>
                  <w:p>
                    <w:pPr>
                      <w:ind w:right="6"/>
                      <w:spacing w:before="278" w:line="202"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5"/>
                      </w:rPr>
                      <w:t>500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5"/>
                      </w:rPr>
                      <w:t>-10%</w:t>
                    </w:r>
                  </w:p>
                  <w:p>
                    <w:pPr>
                      <w:ind w:right="6"/>
                      <w:spacing w:before="276" w:line="176"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5"/>
                      </w:rPr>
                      <w:t>0</w:t>
                    </w:r>
                    <w:r>
                      <w:rPr>
                        <w:rFonts w:ascii="Microsoft YaHei" w:hAnsi="Microsoft YaHei" w:eastAsia="Microsoft YaHei" w:cs="Microsoft YaHei"/>
                        <w:sz w:val="18"/>
                        <w:szCs w:val="18"/>
                        <w:color w:val="D9D9D9"/>
                        <w:spacing w:val="1"/>
                      </w:rPr>
                      <w:t xml:space="preserve">                          </w:t>
                    </w:r>
                    <w:r>
                      <w:rPr>
                        <w:rFonts w:ascii="Microsoft YaHei" w:hAnsi="Microsoft YaHei" w:eastAsia="Microsoft YaHei" w:cs="Microsoft YaHei"/>
                        <w:sz w:val="18"/>
                        <w:szCs w:val="18"/>
                        <w:color w:val="D9D9D9"/>
                      </w:rPr>
                      <w:t xml:space="preserve">                                                                                                    </w:t>
                    </w:r>
                    <w:r>
                      <w:rPr>
                        <w:rFonts w:ascii="Microsoft YaHei" w:hAnsi="Microsoft YaHei" w:eastAsia="Microsoft YaHei" w:cs="Microsoft YaHei"/>
                        <w:sz w:val="18"/>
                        <w:szCs w:val="18"/>
                        <w:color w:val="D9D9D9"/>
                        <w:spacing w:val="-5"/>
                      </w:rPr>
                      <w:t>-20%</w:t>
                    </w:r>
                  </w:p>
                  <w:p>
                    <w:pPr>
                      <w:ind w:firstLine="6182"/>
                      <w:spacing w:line="429" w:lineRule="exact"/>
                      <w:rPr/>
                    </w:pPr>
                    <w:r>
                      <w:rPr>
                        <w:position w:val="-8"/>
                      </w:rPr>
                      <w:drawing>
                        <wp:inline distT="0" distB="0" distL="0" distR="0">
                          <wp:extent cx="598677" cy="272275"/>
                          <wp:effectExtent l="0" t="0" r="0" b="0"/>
                          <wp:docPr id="88" name="IM 88"/>
                          <wp:cNvGraphicFramePr/>
                          <a:graphic>
                            <a:graphicData uri="http://schemas.openxmlformats.org/drawingml/2006/picture">
                              <pic:pic>
                                <pic:nvPicPr>
                                  <pic:cNvPr id="88" name="IM 88"/>
                                  <pic:cNvPicPr/>
                                </pic:nvPicPr>
                                <pic:blipFill>
                                  <a:blip r:embed="rId69"/>
                                  <a:stretch>
                                    <a:fillRect/>
                                  </a:stretch>
                                </pic:blipFill>
                                <pic:spPr>
                                  <a:xfrm rot="0">
                                    <a:off x="0" y="0"/>
                                    <a:ext cx="598677" cy="272275"/>
                                  </a:xfrm>
                                  <a:prstGeom prst="rect">
                                    <a:avLst/>
                                  </a:prstGeom>
                                </pic:spPr>
                              </pic:pic>
                            </a:graphicData>
                          </a:graphic>
                        </wp:inline>
                      </w:drawing>
                    </w:r>
                  </w:p>
                </w:txbxContent>
              </v:textbox>
            </v:shape>
            <v:shape id="_x0000_s262" style="position:absolute;left:1159;top:2398;width:6072;height:3422;" filled="false" stroked="false" type="#_x0000_t75">
              <v:imagedata o:title="" r:id="rId70"/>
            </v:shape>
            <v:shape id="_x0000_s264" style="position:absolute;left:1847;top:6016;width:803;height:355;" filled="false" stroked="false" type="#_x0000_t75">
              <v:imagedata o:title="" r:id="rId71"/>
            </v:shape>
            <v:shape id="_x0000_s266" style="position:absolute;left:2746;top:6010;width:355;height:362;" filled="false" stroked="false" type="#_x0000_t75">
              <v:imagedata o:title="" r:id="rId72"/>
            </v:shape>
            <v:shape id="_x0000_s268" style="position:absolute;left:3196;top:6008;width:349;height:364;" filled="false" stroked="false" type="#_x0000_t75">
              <v:imagedata o:title="" r:id="rId73"/>
            </v:shape>
            <v:shape id="_x0000_s270" style="position:absolute;left:4545;top:6015;width:352;height:357;" filled="false" stroked="false" type="#_x0000_t75">
              <v:imagedata o:title="" r:id="rId74"/>
            </v:shape>
            <v:shape id="_x0000_s272" style="position:absolute;left:3646;top:6011;width:350;height:360;" filled="false" stroked="false" type="#_x0000_t75">
              <v:imagedata o:title="" r:id="rId75"/>
            </v:shape>
            <v:shape id="_x0000_s274" style="position:absolute;left:5445;top:6015;width:350;height:357;" filled="false" stroked="false" type="#_x0000_t75">
              <v:imagedata o:title="" r:id="rId76"/>
            </v:shape>
            <v:shape id="_x0000_s276" style="position:absolute;left:947;top:6015;width:350;height:357;" filled="false" stroked="false" type="#_x0000_t75">
              <v:imagedata o:title="" r:id="rId77"/>
            </v:shape>
            <v:shape id="_x0000_s278" style="position:absolute;left:5895;top:6020;width:345;height:352;" filled="false" stroked="false" type="#_x0000_t75">
              <v:imagedata o:title="" r:id="rId78"/>
            </v:shape>
            <v:shape id="_x0000_s280" style="position:absolute;left:1397;top:6020;width:345;height:352;" filled="false" stroked="false" type="#_x0000_t75">
              <v:imagedata o:title="" r:id="rId79"/>
            </v:shape>
            <v:shape id="_x0000_s282" style="position:absolute;left:4995;top:6016;width:340;height:355;" filled="false" stroked="false" type="#_x0000_t75">
              <v:imagedata o:title="" r:id="rId80"/>
            </v:shape>
            <v:shape id="_x0000_s284" style="position:absolute;left:4096;top:6002;width:327;height:370;" filled="false" stroked="false" type="#_x0000_t75">
              <v:imagedata o:title="" r:id="rId81"/>
            </v:shape>
            <v:shape id="_x0000_s286" style="position:absolute;left:1046;top:5812;width:6297;height:15;" filled="false" strokecolor="#D9D9D9" strokeweight="0.75pt" coordsize="6297,15" coordorigin="0,0" path="m0,7l6297,7e">
              <v:stroke miterlimit="10"/>
            </v:shape>
            <v:rect id="_x0000_s288" style="position:absolute;left:2989;top:1473;width:384;height:113;" fillcolor="#3333FF" filled="true" stroked="false"/>
            <v:shape id="_x0000_s290" style="position:absolute;left:4668;top:1507;width:430;height:45;" filled="false" strokecolor="#FFC000" strokeweight="2.25pt" coordsize="430,45" coordorigin="0,0" path="m22,22l406,22e">
              <v:stroke endcap="round" miterlimit="10"/>
            </v:shape>
          </v:group>
        </w:pict>
      </w:r>
    </w:p>
    <w:p>
      <w:pPr>
        <w:spacing w:line="14" w:lineRule="auto"/>
        <w:rPr>
          <w:rFonts w:ascii="Arial"/>
          <w:sz w:val="2"/>
        </w:rPr>
      </w:pPr>
      <w:r>
        <w:rPr>
          <w:rFonts w:ascii="Arial" w:hAnsi="Arial" w:eastAsia="Arial" w:cs="Arial"/>
          <w:sz w:val="2"/>
          <w:szCs w:val="2"/>
        </w:rPr>
        <w:br w:type="column"/>
      </w:r>
    </w:p>
    <w:p>
      <w:pPr>
        <w:pStyle w:val="BodyText"/>
        <w:spacing w:line="7093" w:lineRule="exact"/>
        <w:rPr/>
      </w:pPr>
      <w:r>
        <w:rPr>
          <w:position w:val="-141"/>
        </w:rPr>
        <w:pict>
          <v:group id="_x0000_s292" style="mso-position-vertical-relative:line;mso-position-horizontal-relative:char;width:417.75pt;height:354.7pt;" filled="false" stroked="false" coordsize="8355,7094" coordorigin="0,0">
            <v:shape id="_x0000_s294" style="position:absolute;left:0;top:0;width:8355;height:7094;" filled="false" stroked="false" type="#_x0000_t75">
              <v:imagedata o:title="" r:id="rId82"/>
            </v:shape>
            <v:shape id="_x0000_s296" style="position:absolute;left:0;top:312;width:4092;height:625;" filled="false" stroked="false" type="#_x0000_t75">
              <v:imagedata o:title="" r:id="rId83"/>
            </v:shape>
            <v:shape id="_x0000_s298" style="position:absolute;left:163;top:458;width:7877;height:6025;" filled="false" stroked="false" type="#_x0000_t202">
              <v:fill on="false"/>
              <v:stroke on="false"/>
              <v:path/>
              <v:imagedata o:title=""/>
              <o:lock v:ext="edit" aspectratio="false"/>
              <v:textbox inset="0mm,0mm,0mm,0mm">
                <w:txbxContent>
                  <w:p>
                    <w:pPr>
                      <w:ind w:left="20"/>
                      <w:spacing w:before="20" w:line="185"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6"/>
                      </w:rPr>
                      <w:t>23Q1-3区域龙头酒营业收入、增速</w:t>
                    </w:r>
                  </w:p>
                  <w:p>
                    <w:pPr>
                      <w:spacing w:line="461" w:lineRule="auto"/>
                      <w:rPr>
                        <w:rFonts w:ascii="Arial"/>
                        <w:sz w:val="21"/>
                      </w:rPr>
                    </w:pPr>
                    <w:r/>
                  </w:p>
                  <w:p>
                    <w:pPr>
                      <w:ind w:left="437"/>
                      <w:spacing w:before="77" w:line="186" w:lineRule="auto"/>
                      <w:rPr>
                        <w:rFonts w:ascii="Microsoft YaHei" w:hAnsi="Microsoft YaHei" w:eastAsia="Microsoft YaHei" w:cs="Microsoft YaHei"/>
                        <w:sz w:val="18"/>
                        <w:szCs w:val="18"/>
                      </w:rPr>
                    </w:pPr>
                    <w:r>
                      <w:rPr>
                        <w:rFonts w:ascii="Arial" w:hAnsi="Arial" w:eastAsia="Arial" w:cs="Arial"/>
                        <w:sz w:val="23"/>
                        <w:szCs w:val="23"/>
                        <w:color w:val="0000CC"/>
                        <w:spacing w:val="-1"/>
                      </w:rPr>
                      <w:t>mm</w:t>
                    </w:r>
                    <w:r>
                      <w:rPr>
                        <w:rFonts w:ascii="Arial" w:hAnsi="Arial" w:eastAsia="Arial" w:cs="Arial"/>
                        <w:sz w:val="23"/>
                        <w:szCs w:val="23"/>
                        <w:color w:val="0000CC"/>
                        <w:spacing w:val="-12"/>
                      </w:rPr>
                      <w:t xml:space="preserve"> </w:t>
                    </w:r>
                    <w:r>
                      <w:rPr>
                        <w:rFonts w:ascii="Microsoft YaHei" w:hAnsi="Microsoft YaHei" w:eastAsia="Microsoft YaHei" w:cs="Microsoft YaHei"/>
                        <w:sz w:val="18"/>
                        <w:szCs w:val="18"/>
                        <w:color w:val="595959"/>
                        <w:spacing w:val="-1"/>
                      </w:rPr>
                      <w:t>高端酒                  </w:t>
                    </w:r>
                    <w:r>
                      <w:rPr>
                        <w:sz w:val="18"/>
                        <w:szCs w:val="18"/>
                        <w:position w:val="-1"/>
                      </w:rPr>
                      <w:drawing>
                        <wp:inline distT="0" distB="0" distL="0" distR="0">
                          <wp:extent cx="243840" cy="72009"/>
                          <wp:effectExtent l="0" t="0" r="0" b="0"/>
                          <wp:docPr id="90" name="IM 90"/>
                          <wp:cNvGraphicFramePr/>
                          <a:graphic>
                            <a:graphicData uri="http://schemas.openxmlformats.org/drawingml/2006/picture">
                              <pic:pic>
                                <pic:nvPicPr>
                                  <pic:cNvPr id="90" name="IM 90"/>
                                  <pic:cNvPicPr/>
                                </pic:nvPicPr>
                                <pic:blipFill>
                                  <a:blip r:embed="rId84"/>
                                  <a:stretch>
                                    <a:fillRect/>
                                  </a:stretch>
                                </pic:blipFill>
                                <pic:spPr>
                                  <a:xfrm rot="0">
                                    <a:off x="0" y="0"/>
                                    <a:ext cx="243840" cy="72009"/>
                                  </a:xfrm>
                                  <a:prstGeom prst="rect">
                                    <a:avLst/>
                                  </a:prstGeom>
                                </pic:spPr>
                              </pic:pic>
                            </a:graphicData>
                          </a:graphic>
                        </wp:inline>
                      </w:drawing>
                    </w:r>
                    <w:r>
                      <w:rPr>
                        <w:rFonts w:ascii="Microsoft YaHei" w:hAnsi="Microsoft YaHei" w:eastAsia="Microsoft YaHei" w:cs="Microsoft YaHei"/>
                        <w:sz w:val="18"/>
                        <w:szCs w:val="18"/>
                        <w:color w:val="595959"/>
                        <w:spacing w:val="-1"/>
                      </w:rPr>
                      <w:t xml:space="preserve"> 次高端酒               </w:t>
                    </w:r>
                    <w:r>
                      <w:rPr>
                        <w:rFonts w:ascii="Arial" w:hAnsi="Arial" w:eastAsia="Arial" w:cs="Arial"/>
                        <w:sz w:val="23"/>
                        <w:szCs w:val="23"/>
                        <w:color w:val="6666FF"/>
                        <w:spacing w:val="-1"/>
                      </w:rPr>
                      <w:t>m</w:t>
                    </w:r>
                    <w:r>
                      <w:rPr>
                        <w:rFonts w:ascii="Arial" w:hAnsi="Arial" w:eastAsia="Arial" w:cs="Arial"/>
                        <w:sz w:val="23"/>
                        <w:szCs w:val="23"/>
                        <w:color w:val="6666FF"/>
                        <w:spacing w:val="-2"/>
                      </w:rPr>
                      <w:t>m</w:t>
                    </w:r>
                    <w:r>
                      <w:rPr>
                        <w:rFonts w:ascii="Arial" w:hAnsi="Arial" w:eastAsia="Arial" w:cs="Arial"/>
                        <w:sz w:val="23"/>
                        <w:szCs w:val="23"/>
                        <w:color w:val="6666FF"/>
                        <w:spacing w:val="-2"/>
                      </w:rPr>
                      <w:t xml:space="preserve"> </w:t>
                    </w:r>
                    <w:r>
                      <w:rPr>
                        <w:rFonts w:ascii="Microsoft YaHei" w:hAnsi="Microsoft YaHei" w:eastAsia="Microsoft YaHei" w:cs="Microsoft YaHei"/>
                        <w:sz w:val="18"/>
                        <w:szCs w:val="18"/>
                        <w:color w:val="595959"/>
                        <w:spacing w:val="-2"/>
                      </w:rPr>
                      <w:t>区域酒                  </w:t>
                    </w:r>
                    <w:r>
                      <w:rPr>
                        <w:rFonts w:ascii="Arial" w:hAnsi="Arial" w:eastAsia="Arial" w:cs="Arial"/>
                        <w:sz w:val="23"/>
                        <w:szCs w:val="23"/>
                        <w:color w:val="CC66FF"/>
                        <w:spacing w:val="-2"/>
                      </w:rPr>
                      <w:t>mm</w:t>
                    </w:r>
                    <w:r>
                      <w:rPr>
                        <w:rFonts w:ascii="Arial" w:hAnsi="Arial" w:eastAsia="Arial" w:cs="Arial"/>
                        <w:sz w:val="23"/>
                        <w:szCs w:val="23"/>
                        <w:color w:val="CC66FF"/>
                        <w:spacing w:val="-2"/>
                      </w:rPr>
                      <w:t xml:space="preserve"> </w:t>
                    </w:r>
                    <w:r>
                      <w:rPr>
                        <w:rFonts w:ascii="Microsoft YaHei" w:hAnsi="Microsoft YaHei" w:eastAsia="Microsoft YaHei" w:cs="Microsoft YaHei"/>
                        <w:sz w:val="18"/>
                        <w:szCs w:val="18"/>
                        <w:color w:val="595959"/>
                        <w:spacing w:val="-2"/>
                      </w:rPr>
                      <w:t>三四线酒</w:t>
                    </w:r>
                  </w:p>
                  <w:p>
                    <w:pPr>
                      <w:ind w:left="414"/>
                      <w:spacing w:before="29" w:line="185"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595959"/>
                        <w:position w:val="2"/>
                      </w:rPr>
                      <w:drawing>
                        <wp:inline distT="0" distB="0" distL="0" distR="0">
                          <wp:extent cx="272415" cy="28575"/>
                          <wp:effectExtent l="0" t="0" r="0" b="0"/>
                          <wp:docPr id="92" name="IM 92"/>
                          <wp:cNvGraphicFramePr/>
                          <a:graphic>
                            <a:graphicData uri="http://schemas.openxmlformats.org/drawingml/2006/picture">
                              <pic:pic>
                                <pic:nvPicPr>
                                  <pic:cNvPr id="92" name="IM 92"/>
                                  <pic:cNvPicPr/>
                                </pic:nvPicPr>
                                <pic:blipFill>
                                  <a:blip r:embed="rId85"/>
                                  <a:stretch>
                                    <a:fillRect/>
                                  </a:stretch>
                                </pic:blipFill>
                                <pic:spPr>
                                  <a:xfrm rot="0">
                                    <a:off x="0" y="0"/>
                                    <a:ext cx="272415" cy="28575"/>
                                  </a:xfrm>
                                  <a:prstGeom prst="rect">
                                    <a:avLst/>
                                  </a:prstGeom>
                                </pic:spPr>
                              </pic:pic>
                            </a:graphicData>
                          </a:graphic>
                        </wp:inline>
                      </w:drawing>
                    </w:r>
                    <w:r>
                      <w:rPr>
                        <w:rFonts w:ascii="Microsoft YaHei" w:hAnsi="Microsoft YaHei" w:eastAsia="Microsoft YaHei" w:cs="Microsoft YaHei"/>
                        <w:sz w:val="18"/>
                        <w:szCs w:val="18"/>
                        <w:color w:val="595959"/>
                        <w:spacing w:val="-24"/>
                      </w:rPr>
                      <w:t xml:space="preserve"> </w:t>
                    </w:r>
                    <w:r>
                      <w:rPr>
                        <w:rFonts w:ascii="Microsoft YaHei" w:hAnsi="Microsoft YaHei" w:eastAsia="Microsoft YaHei" w:cs="Microsoft YaHei"/>
                        <w:sz w:val="18"/>
                        <w:szCs w:val="18"/>
                        <w:color w:val="595959"/>
                        <w:spacing w:val="-2"/>
                      </w:rPr>
                      <w:t>高端酒YOY           </w:t>
                    </w:r>
                    <w:r>
                      <w:rPr>
                        <w:sz w:val="18"/>
                        <w:szCs w:val="18"/>
                        <w:position w:val="2"/>
                      </w:rPr>
                      <w:drawing>
                        <wp:inline distT="0" distB="0" distL="0" distR="0">
                          <wp:extent cx="272414" cy="28575"/>
                          <wp:effectExtent l="0" t="0" r="0" b="0"/>
                          <wp:docPr id="94" name="IM 94"/>
                          <wp:cNvGraphicFramePr/>
                          <a:graphic>
                            <a:graphicData uri="http://schemas.openxmlformats.org/drawingml/2006/picture">
                              <pic:pic>
                                <pic:nvPicPr>
                                  <pic:cNvPr id="94" name="IM 94"/>
                                  <pic:cNvPicPr/>
                                </pic:nvPicPr>
                                <pic:blipFill>
                                  <a:blip r:embed="rId86"/>
                                  <a:stretch>
                                    <a:fillRect/>
                                  </a:stretch>
                                </pic:blipFill>
                                <pic:spPr>
                                  <a:xfrm rot="0">
                                    <a:off x="0" y="0"/>
                                    <a:ext cx="272414" cy="28575"/>
                                  </a:xfrm>
                                  <a:prstGeom prst="rect">
                                    <a:avLst/>
                                  </a:prstGeom>
                                </pic:spPr>
                              </pic:pic>
                            </a:graphicData>
                          </a:graphic>
                        </wp:inline>
                      </w:drawing>
                    </w:r>
                    <w:r>
                      <w:rPr>
                        <w:rFonts w:ascii="Microsoft YaHei" w:hAnsi="Microsoft YaHei" w:eastAsia="Microsoft YaHei" w:cs="Microsoft YaHei"/>
                        <w:sz w:val="18"/>
                        <w:szCs w:val="18"/>
                        <w:color w:val="595959"/>
                        <w:spacing w:val="-23"/>
                      </w:rPr>
                      <w:t xml:space="preserve"> </w:t>
                    </w:r>
                    <w:r>
                      <w:rPr>
                        <w:rFonts w:ascii="Microsoft YaHei" w:hAnsi="Microsoft YaHei" w:eastAsia="Microsoft YaHei" w:cs="Microsoft YaHei"/>
                        <w:sz w:val="18"/>
                        <w:szCs w:val="18"/>
                        <w:color w:val="595959"/>
                        <w:spacing w:val="-2"/>
                      </w:rPr>
                      <w:t>次高</w:t>
                    </w:r>
                    <w:r>
                      <w:rPr>
                        <w:rFonts w:ascii="Microsoft YaHei" w:hAnsi="Microsoft YaHei" w:eastAsia="Microsoft YaHei" w:cs="Microsoft YaHei"/>
                        <w:sz w:val="18"/>
                        <w:szCs w:val="18"/>
                        <w:color w:val="595959"/>
                        <w:spacing w:val="-3"/>
                      </w:rPr>
                      <w:t>端酒YOY        </w:t>
                    </w:r>
                    <w:r>
                      <w:rPr>
                        <w:sz w:val="18"/>
                        <w:szCs w:val="18"/>
                        <w:position w:val="2"/>
                      </w:rPr>
                      <w:drawing>
                        <wp:inline distT="0" distB="0" distL="0" distR="0">
                          <wp:extent cx="272414" cy="28575"/>
                          <wp:effectExtent l="0" t="0" r="0" b="0"/>
                          <wp:docPr id="96" name="IM 96"/>
                          <wp:cNvGraphicFramePr/>
                          <a:graphic>
                            <a:graphicData uri="http://schemas.openxmlformats.org/drawingml/2006/picture">
                              <pic:pic>
                                <pic:nvPicPr>
                                  <pic:cNvPr id="96" name="IM 96"/>
                                  <pic:cNvPicPr/>
                                </pic:nvPicPr>
                                <pic:blipFill>
                                  <a:blip r:embed="rId87"/>
                                  <a:stretch>
                                    <a:fillRect/>
                                  </a:stretch>
                                </pic:blipFill>
                                <pic:spPr>
                                  <a:xfrm rot="0">
                                    <a:off x="0" y="0"/>
                                    <a:ext cx="272414" cy="28575"/>
                                  </a:xfrm>
                                  <a:prstGeom prst="rect">
                                    <a:avLst/>
                                  </a:prstGeom>
                                </pic:spPr>
                              </pic:pic>
                            </a:graphicData>
                          </a:graphic>
                        </wp:inline>
                      </w:drawing>
                    </w:r>
                    <w:r>
                      <w:rPr>
                        <w:rFonts w:ascii="Microsoft YaHei" w:hAnsi="Microsoft YaHei" w:eastAsia="Microsoft YaHei" w:cs="Microsoft YaHei"/>
                        <w:sz w:val="18"/>
                        <w:szCs w:val="18"/>
                        <w:color w:val="595959"/>
                        <w:spacing w:val="-11"/>
                      </w:rPr>
                      <w:t xml:space="preserve"> </w:t>
                    </w:r>
                    <w:r>
                      <w:rPr>
                        <w:rFonts w:ascii="Microsoft YaHei" w:hAnsi="Microsoft YaHei" w:eastAsia="Microsoft YaHei" w:cs="Microsoft YaHei"/>
                        <w:sz w:val="18"/>
                        <w:szCs w:val="18"/>
                        <w:color w:val="595959"/>
                        <w:spacing w:val="-3"/>
                      </w:rPr>
                      <w:t>区域酒YOY           </w:t>
                    </w:r>
                    <w:r>
                      <w:rPr>
                        <w:sz w:val="18"/>
                        <w:szCs w:val="18"/>
                        <w:position w:val="2"/>
                      </w:rPr>
                      <w:drawing>
                        <wp:inline distT="0" distB="0" distL="0" distR="0">
                          <wp:extent cx="272414" cy="28575"/>
                          <wp:effectExtent l="0" t="0" r="0" b="0"/>
                          <wp:docPr id="98" name="IM 98"/>
                          <wp:cNvGraphicFramePr/>
                          <a:graphic>
                            <a:graphicData uri="http://schemas.openxmlformats.org/drawingml/2006/picture">
                              <pic:pic>
                                <pic:nvPicPr>
                                  <pic:cNvPr id="98" name="IM 98"/>
                                  <pic:cNvPicPr/>
                                </pic:nvPicPr>
                                <pic:blipFill>
                                  <a:blip r:embed="rId88"/>
                                  <a:stretch>
                                    <a:fillRect/>
                                  </a:stretch>
                                </pic:blipFill>
                                <pic:spPr>
                                  <a:xfrm rot="0">
                                    <a:off x="0" y="0"/>
                                    <a:ext cx="272414" cy="28575"/>
                                  </a:xfrm>
                                  <a:prstGeom prst="rect">
                                    <a:avLst/>
                                  </a:prstGeom>
                                </pic:spPr>
                              </pic:pic>
                            </a:graphicData>
                          </a:graphic>
                        </wp:inline>
                      </w:drawing>
                    </w:r>
                    <w:r>
                      <w:rPr>
                        <w:rFonts w:ascii="Microsoft YaHei" w:hAnsi="Microsoft YaHei" w:eastAsia="Microsoft YaHei" w:cs="Microsoft YaHei"/>
                        <w:sz w:val="18"/>
                        <w:szCs w:val="18"/>
                        <w:color w:val="595959"/>
                        <w:spacing w:val="-23"/>
                      </w:rPr>
                      <w:t xml:space="preserve"> </w:t>
                    </w:r>
                    <w:r>
                      <w:rPr>
                        <w:rFonts w:ascii="Microsoft YaHei" w:hAnsi="Microsoft YaHei" w:eastAsia="Microsoft YaHei" w:cs="Microsoft YaHei"/>
                        <w:sz w:val="18"/>
                        <w:szCs w:val="18"/>
                        <w:color w:val="595959"/>
                        <w:spacing w:val="-3"/>
                      </w:rPr>
                      <w:t>三四线酒YOY</w:t>
                    </w:r>
                  </w:p>
                  <w:p>
                    <w:pPr>
                      <w:ind w:right="6"/>
                      <w:spacing w:before="267" w:line="202"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90%</w:t>
                    </w:r>
                  </w:p>
                  <w:p>
                    <w:pPr>
                      <w:ind w:right="6"/>
                      <w:spacing w:before="90" w:line="202"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80%</w:t>
                    </w:r>
                  </w:p>
                  <w:p>
                    <w:pPr>
                      <w:ind w:right="6"/>
                      <w:spacing w:before="90" w:line="202"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70%</w:t>
                    </w:r>
                  </w:p>
                  <w:p>
                    <w:pPr>
                      <w:ind w:right="6"/>
                      <w:spacing w:before="90" w:line="202"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60%</w:t>
                    </w:r>
                  </w:p>
                  <w:p>
                    <w:pPr>
                      <w:ind w:right="6"/>
                      <w:spacing w:before="89" w:line="160" w:lineRule="exact"/>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6"/>
                        <w:position w:val="-2"/>
                      </w:rPr>
                      <w:t>50%</w:t>
                    </w:r>
                  </w:p>
                  <w:p>
                    <w:pPr>
                      <w:ind w:left="114"/>
                      <w:spacing w:line="190" w:lineRule="exac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6"/>
                        <w:position w:val="-1"/>
                      </w:rPr>
                      <w:t>1200</w:t>
                    </w:r>
                  </w:p>
                  <w:p>
                    <w:pPr>
                      <w:ind w:right="6"/>
                      <w:spacing w:line="177" w:lineRule="exact"/>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3"/>
                        <w:position w:val="-1"/>
                      </w:rPr>
                      <w:t>40%</w:t>
                    </w:r>
                  </w:p>
                  <w:p>
                    <w:pPr>
                      <w:ind w:left="114"/>
                      <w:spacing w:line="175" w:lineRule="exac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6"/>
                        <w:position w:val="-2"/>
                      </w:rPr>
                      <w:t>1000</w:t>
                    </w:r>
                  </w:p>
                  <w:p>
                    <w:pPr>
                      <w:ind w:right="6"/>
                      <w:spacing w:before="1" w:line="160"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5"/>
                      </w:rPr>
                      <w:t>30%</w:t>
                    </w:r>
                  </w:p>
                  <w:p>
                    <w:pPr>
                      <w:ind w:left="209"/>
                      <w:spacing w:line="160" w:lineRule="exac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position w:val="-2"/>
                      </w:rPr>
                      <w:t>800</w:t>
                    </w:r>
                  </w:p>
                  <w:p>
                    <w:pPr>
                      <w:ind w:right="6"/>
                      <w:spacing w:before="1" w:line="174"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20%</w:t>
                    </w:r>
                  </w:p>
                  <w:p>
                    <w:pPr>
                      <w:ind w:left="210"/>
                      <w:spacing w:before="1"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600</w:t>
                    </w:r>
                  </w:p>
                  <w:p>
                    <w:pPr>
                      <w:ind w:left="206"/>
                      <w:spacing w:before="124"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3"/>
                      </w:rPr>
                      <w:t>400</w:t>
                    </w:r>
                  </w:p>
                  <w:p>
                    <w:pPr>
                      <w:ind w:left="210"/>
                      <w:spacing w:before="125"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200</w:t>
                    </w:r>
                  </w:p>
                  <w:p>
                    <w:pPr>
                      <w:ind w:left="419"/>
                      <w:spacing w:before="125"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rPr>
                      <w:t>0</w:t>
                    </w:r>
                  </w:p>
                  <w:p>
                    <w:pPr>
                      <w:ind w:left="886"/>
                      <w:spacing w:before="10" w:line="190"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595959"/>
                        <w:spacing w:val="-2"/>
                      </w:rPr>
                      <w:t>2018Q1-3     2019Q1-3     2020Q1-3   </w:t>
                    </w:r>
                    <w:r>
                      <w:rPr>
                        <w:rFonts w:ascii="Microsoft YaHei" w:hAnsi="Microsoft YaHei" w:eastAsia="Microsoft YaHei" w:cs="Microsoft YaHei"/>
                        <w:sz w:val="18"/>
                        <w:szCs w:val="18"/>
                        <w:color w:val="595959"/>
                        <w:spacing w:val="-3"/>
                      </w:rPr>
                      <w:t xml:space="preserve">  2021Q1-3     2022Q1-3     2023Q1-3</w:t>
                    </w:r>
                  </w:p>
                </w:txbxContent>
              </v:textbox>
            </v:shape>
            <v:shape id="_x0000_s300" style="position:absolute;left:912;top:2576;width:6559;height:3547;" filled="false" stroked="false" type="#_x0000_t75">
              <v:imagedata o:title="" r:id="rId89"/>
            </v:shape>
            <v:shape id="_x0000_s302" style="position:absolute;left:249;top:2145;width:449;height:1373;" filled="false" stroked="false" type="#_x0000_t202">
              <v:fill on="false"/>
              <v:stroke on="false"/>
              <v:path/>
              <v:imagedata o:title=""/>
              <o:lock v:ext="edit" aspectratio="false"/>
              <v:textbox inset="0mm,0mm,0mm,0mm">
                <w:txbxContent>
                  <w:p>
                    <w:pPr>
                      <w:ind w:left="20"/>
                      <w:spacing w:before="20"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2000</w:t>
                    </w:r>
                  </w:p>
                  <w:p>
                    <w:pPr>
                      <w:ind w:left="27"/>
                      <w:spacing w:before="125"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6"/>
                      </w:rPr>
                      <w:t>1800</w:t>
                    </w:r>
                  </w:p>
                  <w:p>
                    <w:pPr>
                      <w:ind w:left="27"/>
                      <w:spacing w:before="124"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6"/>
                      </w:rPr>
                      <w:t>1600</w:t>
                    </w:r>
                  </w:p>
                  <w:p>
                    <w:pPr>
                      <w:ind w:left="27"/>
                      <w:spacing w:before="124"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6"/>
                      </w:rPr>
                      <w:t>1400</w:t>
                    </w:r>
                  </w:p>
                </w:txbxContent>
              </v:textbox>
            </v:shape>
            <v:shape id="_x0000_s304" style="position:absolute;left:7652;top:4943;width:467;height:1270;" filled="false" stroked="false" type="#_x0000_t202">
              <v:fill on="false"/>
              <v:stroke on="false"/>
              <v:path/>
              <v:imagedata o:title=""/>
              <o:lock v:ext="edit" aspectratio="false"/>
              <v:textbox inset="0mm,0mm,0mm,0mm">
                <w:txbxContent>
                  <w:p>
                    <w:pPr>
                      <w:ind w:left="29"/>
                      <w:spacing w:before="20"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7"/>
                      </w:rPr>
                      <w:t>10%</w:t>
                    </w:r>
                  </w:p>
                  <w:p>
                    <w:pPr>
                      <w:ind w:left="20"/>
                      <w:spacing w:before="90"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5"/>
                      </w:rPr>
                      <w:t>0%</w:t>
                    </w:r>
                  </w:p>
                  <w:p>
                    <w:pPr>
                      <w:ind w:left="23"/>
                      <w:spacing w:before="89"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-10%</w:t>
                    </w:r>
                  </w:p>
                  <w:p>
                    <w:pPr>
                      <w:ind w:left="23"/>
                      <w:spacing w:before="90"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D9D9D9"/>
                        <w:spacing w:val="-4"/>
                      </w:rPr>
                      <w:t>-20%</w:t>
                    </w:r>
                  </w:p>
                </w:txbxContent>
              </v:textbox>
            </v:shape>
          </v:group>
        </w:pict>
      </w:r>
    </w:p>
    <w:p>
      <w:pPr>
        <w:spacing w:line="293" w:lineRule="auto"/>
        <w:rPr>
          <w:rFonts w:ascii="Arial"/>
          <w:sz w:val="21"/>
        </w:rPr>
      </w:pPr>
      <w:r/>
    </w:p>
    <w:p>
      <w:pPr>
        <w:pStyle w:val="BodyText"/>
        <w:ind w:left="3964"/>
        <w:spacing w:before="78"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27" w:right="0" w:bottom="0" w:left="0" w:header="0" w:footer="0" w:gutter="0"/>
          <w:cols w:equalWidth="0" w:num="2">
            <w:col w:w="9760" w:space="100"/>
            <w:col w:w="9340" w:space="0"/>
          </w:cols>
        </w:sectPr>
        <w:rPr>
          <w:sz w:val="18"/>
          <w:szCs w:val="18"/>
        </w:rPr>
      </w:pPr>
    </w:p>
    <w:p>
      <w:pPr>
        <w:pStyle w:val="BodyText"/>
        <w:ind w:left="958"/>
        <w:spacing w:before="1" w:line="187" w:lineRule="auto"/>
        <w:outlineLvl w:val="0"/>
        <w:rPr>
          <w:sz w:val="55"/>
          <w:szCs w:val="55"/>
        </w:rPr>
      </w:pPr>
      <w:r>
        <w:rPr>
          <w:sz w:val="64"/>
          <w:szCs w:val="64"/>
          <w:b/>
          <w:bCs/>
          <w:color w:val="FFC000"/>
          <w:spacing w:val="-4"/>
        </w:rPr>
        <w:t>06. </w:t>
      </w:r>
      <w:r>
        <w:rPr>
          <w:sz w:val="55"/>
          <w:szCs w:val="55"/>
          <w:b/>
          <w:bCs/>
          <w:color w:val="3333FF"/>
          <w:spacing w:val="-4"/>
        </w:rPr>
        <w:t>区域间竞争，中小酒企此消彼长</w:t>
      </w:r>
    </w:p>
    <w:p>
      <w:pPr>
        <w:pStyle w:val="BodyText"/>
        <w:ind w:left="970"/>
        <w:spacing w:before="208" w:line="200" w:lineRule="auto"/>
        <w:rPr/>
      </w:pPr>
      <w:r>
        <w:rPr>
          <w:rFonts w:ascii="Arial" w:hAnsi="Arial" w:eastAsia="Arial" w:cs="Arial"/>
          <w:color w:val="333333"/>
          <w:spacing w:val="5"/>
        </w:rPr>
        <w:t>•    </w:t>
      </w:r>
      <w:r>
        <w:rPr>
          <w:color w:val="333333"/>
          <w:spacing w:val="5"/>
        </w:rPr>
        <w:t>中小型酒企依托“特色化创新”有望成为小而美企业或实现进一步突破</w:t>
      </w:r>
      <w:r>
        <w:rPr>
          <w:color w:val="333333"/>
          <w:spacing w:val="-34"/>
        </w:rPr>
        <w:t xml:space="preserve"> </w:t>
      </w:r>
      <w:r>
        <w:rPr>
          <w:color w:val="333333"/>
          <w:spacing w:val="5"/>
        </w:rPr>
        <w:t>。当前市场份额向细分区域头部畅销单品集中</w:t>
      </w:r>
      <w:r>
        <w:rPr>
          <w:color w:val="333333"/>
          <w:spacing w:val="-25"/>
        </w:rPr>
        <w:t xml:space="preserve"> </w:t>
      </w:r>
      <w:r>
        <w:rPr>
          <w:color w:val="333333"/>
          <w:spacing w:val="5"/>
        </w:rPr>
        <w:t>，部</w:t>
      </w:r>
      <w:r>
        <w:rPr>
          <w:color w:val="333333"/>
          <w:spacing w:val="4"/>
        </w:rPr>
        <w:t>分中小型酒企依托根据地市场迎较快发展。</w:t>
      </w:r>
    </w:p>
    <w:p>
      <w:pPr>
        <w:pStyle w:val="BodyText"/>
        <w:ind w:left="1239" w:right="960" w:hanging="269"/>
        <w:spacing w:before="90" w:line="228" w:lineRule="auto"/>
        <w:rPr/>
      </w:pPr>
      <w:r>
        <w:rPr>
          <w:rFonts w:ascii="Arial" w:hAnsi="Arial" w:eastAsia="Arial" w:cs="Arial"/>
          <w:color w:val="333333"/>
          <w:spacing w:val="5"/>
        </w:rPr>
        <w:t>•</w:t>
      </w:r>
      <w:r>
        <w:rPr>
          <w:rFonts w:ascii="Arial" w:hAnsi="Arial" w:eastAsia="Arial" w:cs="Arial"/>
          <w:color w:val="333333"/>
          <w:spacing w:val="16"/>
          <w:w w:val="101"/>
        </w:rPr>
        <w:t xml:space="preserve">   </w:t>
      </w:r>
      <w:r>
        <w:rPr>
          <w:color w:val="333333"/>
          <w:spacing w:val="5"/>
        </w:rPr>
        <w:t>在景芝酒业等酒企相对承压的同时</w:t>
      </w:r>
      <w:r>
        <w:rPr>
          <w:color w:val="333333"/>
          <w:spacing w:val="-24"/>
        </w:rPr>
        <w:t xml:space="preserve"> </w:t>
      </w:r>
      <w:r>
        <w:rPr>
          <w:color w:val="333333"/>
          <w:spacing w:val="5"/>
        </w:rPr>
        <w:t>，古贝春在2023财年白酒营收同比增长16.03%。以李渡在“特色化创新</w:t>
      </w:r>
      <w:r>
        <w:rPr>
          <w:color w:val="333333"/>
          <w:spacing w:val="-38"/>
        </w:rPr>
        <w:t xml:space="preserve"> </w:t>
      </w:r>
      <w:r>
        <w:rPr>
          <w:color w:val="333333"/>
          <w:spacing w:val="5"/>
        </w:rPr>
        <w:t>” 以沉浸式体验为起手式</w:t>
      </w:r>
      <w:r>
        <w:rPr>
          <w:color w:val="333333"/>
          <w:spacing w:val="-25"/>
        </w:rPr>
        <w:t xml:space="preserve"> </w:t>
      </w:r>
      <w:r>
        <w:rPr>
          <w:color w:val="333333"/>
          <w:spacing w:val="5"/>
        </w:rPr>
        <w:t>，以文化引领</w:t>
      </w:r>
      <w:r>
        <w:rPr>
          <w:color w:val="333333"/>
          <w:spacing w:val="-32"/>
        </w:rPr>
        <w:t xml:space="preserve"> </w:t>
      </w:r>
      <w:r>
        <w:rPr>
          <w:color w:val="333333"/>
          <w:spacing w:val="5"/>
        </w:rPr>
        <w:t>、系统配称为指引</w:t>
      </w:r>
      <w:r>
        <w:rPr>
          <w:color w:val="333333"/>
          <w:spacing w:val="-24"/>
        </w:rPr>
        <w:t xml:space="preserve"> </w:t>
      </w:r>
      <w:r>
        <w:rPr>
          <w:color w:val="333333"/>
          <w:spacing w:val="5"/>
        </w:rPr>
        <w:t>，行稳致远</w:t>
      </w:r>
      <w:r>
        <w:rPr>
          <w:color w:val="333333"/>
          <w:spacing w:val="-23"/>
        </w:rPr>
        <w:t xml:space="preserve"> </w:t>
      </w:r>
      <w:r>
        <w:rPr>
          <w:color w:val="333333"/>
          <w:spacing w:val="5"/>
        </w:rPr>
        <w:t>，在差异化打造中国</w:t>
      </w:r>
      <w:r>
        <w:rPr>
          <w:color w:val="333333"/>
        </w:rPr>
        <w:t xml:space="preserve"> </w:t>
      </w:r>
      <w:r>
        <w:rPr>
          <w:color w:val="333333"/>
          <w:spacing w:val="4"/>
        </w:rPr>
        <w:t>最贵的光瓶酒。</w:t>
      </w:r>
    </w:p>
    <w:p>
      <w:pPr>
        <w:spacing w:line="247" w:lineRule="auto"/>
        <w:rPr>
          <w:rFonts w:ascii="Arial"/>
          <w:sz w:val="21"/>
        </w:rPr>
      </w:pPr>
      <w:r/>
    </w:p>
    <w:p>
      <w:pPr>
        <w:spacing w:line="247" w:lineRule="auto"/>
        <w:rPr>
          <w:rFonts w:ascii="Arial"/>
          <w:sz w:val="21"/>
        </w:rPr>
      </w:pPr>
      <w:r/>
    </w:p>
    <w:p>
      <w:pPr>
        <w:pStyle w:val="BodyText"/>
        <w:ind w:firstLine="960"/>
        <w:spacing w:line="625" w:lineRule="exact"/>
        <w:rPr/>
      </w:pPr>
      <w:r>
        <w:rPr>
          <w:position w:val="-12"/>
        </w:rPr>
        <w:pict>
          <v:group id="_x0000_s308" style="mso-position-vertical-relative:line;mso-position-horizontal-relative:char;width:204.6pt;height:31.3pt;" filled="false" stroked="false" coordsize="4092,625" coordorigin="0,0">
            <v:shape id="_x0000_s310" style="position:absolute;left:0;top:0;width:4092;height:625;" filled="false" stroked="false" type="#_x0000_t75">
              <v:imagedata o:title="" r:id="rId91"/>
            </v:shape>
            <v:shape id="_x0000_s312" style="position:absolute;left:-20;top:-20;width:4132;height:665;" filled="false" stroked="false" type="#_x0000_t202">
              <v:fill on="false"/>
              <v:stroke on="false"/>
              <v:path/>
              <v:imagedata o:title=""/>
              <o:lock v:ext="edit" aspectratio="false"/>
              <v:textbox inset="0mm,0mm,0mm,0mm">
                <w:txbxContent>
                  <w:p>
                    <w:pPr>
                      <w:ind w:left="194"/>
                      <w:spacing w:before="187" w:line="185"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5"/>
                      </w:rPr>
                      <w:t>小酒企收入增速</w:t>
                    </w:r>
                  </w:p>
                </w:txbxContent>
              </v:textbox>
            </v:shape>
          </v:group>
        </w:pict>
      </w:r>
    </w:p>
    <w:p>
      <w:pPr>
        <w:spacing w:before="102"/>
        <w:rPr/>
      </w:pPr>
      <w:r/>
    </w:p>
    <w:tbl>
      <w:tblPr>
        <w:tblStyle w:val="TableNormal"/>
        <w:tblW w:w="16464" w:type="dxa"/>
        <w:tblInd w:w="1356" w:type="dxa"/>
        <w:tblLayout w:type="fixed"/>
        <w:tblBorders>
          <w:top w:val="single" w:color="3333FF" w:sz="2" w:space="0"/>
          <w:left w:val="single" w:color="3333FF" w:sz="2" w:space="0"/>
          <w:bottom w:val="single" w:color="3333FF" w:sz="2" w:space="0"/>
          <w:right w:val="single" w:color="3333FF" w:sz="2" w:space="0"/>
          <w:insideH w:val="single" w:color="3333FF" w:sz="2" w:space="0"/>
          <w:insideV w:val="single" w:color="3333FF" w:sz="2" w:space="0"/>
        </w:tblBorders>
      </w:tblPr>
      <w:tblGrid>
        <w:gridCol w:w="2580"/>
        <w:gridCol w:w="13884"/>
      </w:tblGrid>
      <w:tr>
        <w:trPr>
          <w:trHeight w:val="690" w:hRule="atLeast"/>
        </w:trPr>
        <w:tc>
          <w:tcPr>
            <w:shd w:val="clear" w:fill="D6D6FF"/>
            <w:tcW w:w="2580" w:type="dxa"/>
            <w:vAlign w:val="top"/>
            <w:tcBorders>
              <w:left w:val="nil"/>
              <w:top w:val="nil"/>
              <w:bottom w:val="single" w:color="3333FF" w:sz="8" w:space="0"/>
            </w:tcBorders>
          </w:tcPr>
          <w:p>
            <w:pPr>
              <w:rPr>
                <w:rFonts w:ascii="Arial"/>
                <w:sz w:val="21"/>
              </w:rPr>
            </w:pPr>
            <w:r/>
          </w:p>
        </w:tc>
        <w:tc>
          <w:tcPr>
            <w:shd w:val="clear" w:fill="D6D6FF"/>
            <w:tcW w:w="13884" w:type="dxa"/>
            <w:vAlign w:val="top"/>
            <w:tcBorders>
              <w:right w:val="nil"/>
              <w:top w:val="nil"/>
              <w:bottom w:val="single" w:color="3333FF" w:sz="8" w:space="0"/>
            </w:tcBorders>
          </w:tcPr>
          <w:p>
            <w:pPr>
              <w:pStyle w:val="TableText"/>
              <w:ind w:left="6475"/>
              <w:spacing w:before="237" w:line="185" w:lineRule="auto"/>
              <w:rPr>
                <w:sz w:val="24"/>
                <w:szCs w:val="24"/>
              </w:rPr>
            </w:pPr>
            <w:r>
              <w:drawing>
                <wp:anchor distT="0" distB="0" distL="0" distR="0" simplePos="0" relativeHeight="251761664" behindDoc="1" locked="0" layoutInCell="1" allowOverlap="1">
                  <wp:simplePos x="0" y="0"/>
                  <wp:positionH relativeFrom="column">
                    <wp:posOffset>-1891347</wp:posOffset>
                  </wp:positionH>
                  <wp:positionV relativeFrom="paragraph">
                    <wp:posOffset>-814937</wp:posOffset>
                  </wp:positionV>
                  <wp:extent cx="10972800" cy="4505290"/>
                  <wp:effectExtent l="0" t="0" r="0" b="0"/>
                  <wp:wrapNone/>
                  <wp:docPr id="100" name="IM 100"/>
                  <wp:cNvGraphicFramePr/>
                  <a:graphic>
                    <a:graphicData uri="http://schemas.openxmlformats.org/drawingml/2006/picture">
                      <pic:pic>
                        <pic:nvPicPr>
                          <pic:cNvPr id="100" name="IM 100"/>
                          <pic:cNvPicPr/>
                        </pic:nvPicPr>
                        <pic:blipFill>
                          <a:blip r:embed="rId92"/>
                          <a:stretch>
                            <a:fillRect/>
                          </a:stretch>
                        </pic:blipFill>
                        <pic:spPr>
                          <a:xfrm rot="0">
                            <a:off x="0" y="0"/>
                            <a:ext cx="10972800" cy="4505290"/>
                          </a:xfrm>
                          <a:prstGeom prst="rect">
                            <a:avLst/>
                          </a:prstGeom>
                        </pic:spPr>
                      </pic:pic>
                    </a:graphicData>
                  </a:graphic>
                </wp:anchor>
              </w:drawing>
            </w:r>
            <w:r>
              <w:rPr>
                <w:sz w:val="24"/>
                <w:szCs w:val="24"/>
                <w:b/>
                <w:bCs/>
                <w:color w:val="0D0D0D"/>
                <w:spacing w:val="-4"/>
                <w:w w:val="99"/>
              </w:rPr>
              <w:t>销售情况</w:t>
            </w:r>
          </w:p>
        </w:tc>
      </w:tr>
      <w:tr>
        <w:trPr>
          <w:trHeight w:val="1053" w:hRule="atLeast"/>
        </w:trPr>
        <w:tc>
          <w:tcPr>
            <w:tcW w:w="2580" w:type="dxa"/>
            <w:vAlign w:val="top"/>
            <w:tcBorders>
              <w:left w:val="nil"/>
              <w:top w:val="single" w:color="3333FF" w:sz="8" w:space="0"/>
            </w:tcBorders>
          </w:tcPr>
          <w:p>
            <w:pPr>
              <w:spacing w:line="349" w:lineRule="auto"/>
              <w:rPr>
                <w:rFonts w:ascii="Arial"/>
                <w:sz w:val="21"/>
              </w:rPr>
            </w:pPr>
            <w:r/>
          </w:p>
          <w:p>
            <w:pPr>
              <w:pStyle w:val="TableText"/>
              <w:ind w:left="1004"/>
              <w:spacing w:before="81" w:line="192" w:lineRule="auto"/>
              <w:rPr>
                <w:sz w:val="19"/>
                <w:szCs w:val="19"/>
              </w:rPr>
            </w:pPr>
            <w:r>
              <w:rPr>
                <w:sz w:val="19"/>
                <w:szCs w:val="19"/>
                <w:color w:val="0D0D0D"/>
                <w:spacing w:val="3"/>
              </w:rPr>
              <w:t>五粮春</w:t>
            </w:r>
          </w:p>
        </w:tc>
        <w:tc>
          <w:tcPr>
            <w:tcW w:w="13884" w:type="dxa"/>
            <w:vAlign w:val="top"/>
            <w:tcBorders>
              <w:right w:val="nil"/>
              <w:top w:val="single" w:color="3333FF" w:sz="8" w:space="0"/>
            </w:tcBorders>
          </w:tcPr>
          <w:p>
            <w:pPr>
              <w:pStyle w:val="TableText"/>
              <w:ind w:left="4354" w:right="897" w:hanging="3479"/>
              <w:spacing w:before="311" w:line="184" w:lineRule="auto"/>
              <w:rPr>
                <w:sz w:val="19"/>
                <w:szCs w:val="19"/>
              </w:rPr>
            </w:pPr>
            <w:r>
              <w:rPr>
                <w:sz w:val="19"/>
                <w:szCs w:val="19"/>
                <w:color w:val="0D0D0D"/>
                <w:spacing w:val="6"/>
              </w:rPr>
              <w:t>单品销售额从21年的近30亿元增长至23年的近70亿元。榆中市场开发终</w:t>
            </w:r>
            <w:r>
              <w:rPr>
                <w:sz w:val="19"/>
                <w:szCs w:val="19"/>
                <w:color w:val="0D0D0D"/>
                <w:spacing w:val="5"/>
              </w:rPr>
              <w:t>端i ]店279家，核心终端门店117家，终端进货扫码五粮春3万余件，</w:t>
            </w:r>
            <w:r>
              <w:rPr>
                <w:sz w:val="19"/>
                <w:szCs w:val="19"/>
                <w:color w:val="0D0D0D"/>
              </w:rPr>
              <w:t xml:space="preserve"> </w:t>
            </w:r>
            <w:r>
              <w:rPr>
                <w:sz w:val="19"/>
                <w:szCs w:val="19"/>
                <w:color w:val="0D0D0D"/>
                <w:spacing w:val="6"/>
              </w:rPr>
              <w:t>开展有效宴席定投732场，消费者开瓶扫码</w:t>
            </w:r>
            <w:r>
              <w:rPr>
                <w:sz w:val="19"/>
                <w:szCs w:val="19"/>
                <w:color w:val="0D0D0D"/>
                <w:spacing w:val="5"/>
              </w:rPr>
              <w:t>数同比增长688%</w:t>
            </w:r>
          </w:p>
        </w:tc>
      </w:tr>
      <w:tr>
        <w:trPr>
          <w:trHeight w:val="531" w:hRule="atLeast"/>
        </w:trPr>
        <w:tc>
          <w:tcPr>
            <w:tcW w:w="2580" w:type="dxa"/>
            <w:vAlign w:val="top"/>
            <w:tcBorders>
              <w:left w:val="nil"/>
            </w:tcBorders>
          </w:tcPr>
          <w:p>
            <w:pPr>
              <w:pStyle w:val="TableText"/>
              <w:ind w:left="1007"/>
              <w:spacing w:before="182" w:line="192" w:lineRule="auto"/>
              <w:rPr>
                <w:sz w:val="19"/>
                <w:szCs w:val="19"/>
              </w:rPr>
            </w:pPr>
            <w:r>
              <w:rPr>
                <w:sz w:val="19"/>
                <w:szCs w:val="19"/>
                <w:color w:val="0D0D0D"/>
                <w:spacing w:val="2"/>
              </w:rPr>
              <w:t>西凤酒</w:t>
            </w:r>
          </w:p>
        </w:tc>
        <w:tc>
          <w:tcPr>
            <w:tcW w:w="13884" w:type="dxa"/>
            <w:vAlign w:val="top"/>
            <w:tcBorders>
              <w:right w:val="nil"/>
            </w:tcBorders>
          </w:tcPr>
          <w:p>
            <w:pPr>
              <w:pStyle w:val="TableText"/>
              <w:ind w:left="4112"/>
              <w:spacing w:before="183" w:line="191" w:lineRule="auto"/>
              <w:rPr>
                <w:sz w:val="19"/>
                <w:szCs w:val="19"/>
              </w:rPr>
            </w:pPr>
            <w:r>
              <w:rPr>
                <w:sz w:val="19"/>
                <w:szCs w:val="19"/>
                <w:color w:val="0D0D0D"/>
                <w:spacing w:val="5"/>
              </w:rPr>
              <w:t>23年实现销售收入103.4亿元，同比增长23%，首次突破百亿规模</w:t>
            </w:r>
          </w:p>
        </w:tc>
      </w:tr>
      <w:tr>
        <w:trPr>
          <w:trHeight w:val="532" w:hRule="atLeast"/>
        </w:trPr>
        <w:tc>
          <w:tcPr>
            <w:tcW w:w="2580" w:type="dxa"/>
            <w:vAlign w:val="top"/>
            <w:tcBorders>
              <w:left w:val="nil"/>
            </w:tcBorders>
          </w:tcPr>
          <w:p>
            <w:pPr>
              <w:pStyle w:val="TableText"/>
              <w:ind w:left="1099"/>
              <w:spacing w:before="185" w:line="192" w:lineRule="auto"/>
              <w:rPr>
                <w:sz w:val="19"/>
                <w:szCs w:val="19"/>
              </w:rPr>
            </w:pPr>
            <w:r>
              <w:rPr>
                <w:sz w:val="19"/>
                <w:szCs w:val="19"/>
                <w:color w:val="0D0D0D"/>
                <w:spacing w:val="3"/>
              </w:rPr>
              <w:t>双沟</w:t>
            </w:r>
          </w:p>
        </w:tc>
        <w:tc>
          <w:tcPr>
            <w:tcW w:w="13884" w:type="dxa"/>
            <w:vAlign w:val="top"/>
            <w:tcBorders>
              <w:right w:val="nil"/>
            </w:tcBorders>
          </w:tcPr>
          <w:p>
            <w:pPr>
              <w:pStyle w:val="TableText"/>
              <w:ind w:left="4950"/>
              <w:spacing w:before="185" w:line="192" w:lineRule="auto"/>
              <w:rPr>
                <w:sz w:val="19"/>
                <w:szCs w:val="19"/>
              </w:rPr>
            </w:pPr>
            <w:r>
              <w:rPr>
                <w:sz w:val="19"/>
                <w:szCs w:val="19"/>
                <w:color w:val="0D0D0D"/>
                <w:spacing w:val="5"/>
              </w:rPr>
              <w:t>23年双沟在苏酒集团的支持下站上50亿元门槛</w:t>
            </w:r>
          </w:p>
        </w:tc>
      </w:tr>
      <w:tr>
        <w:trPr>
          <w:trHeight w:val="532" w:hRule="atLeast"/>
        </w:trPr>
        <w:tc>
          <w:tcPr>
            <w:tcW w:w="2580" w:type="dxa"/>
            <w:vAlign w:val="top"/>
            <w:tcBorders>
              <w:left w:val="nil"/>
            </w:tcBorders>
          </w:tcPr>
          <w:p>
            <w:pPr>
              <w:pStyle w:val="TableText"/>
              <w:ind w:left="1098"/>
              <w:spacing w:before="187" w:line="192" w:lineRule="auto"/>
              <w:rPr>
                <w:sz w:val="19"/>
                <w:szCs w:val="19"/>
              </w:rPr>
            </w:pPr>
            <w:r>
              <w:rPr>
                <w:sz w:val="19"/>
                <w:szCs w:val="19"/>
                <w:color w:val="0D0D0D"/>
                <w:spacing w:val="3"/>
              </w:rPr>
              <w:t>宋河</w:t>
            </w:r>
          </w:p>
        </w:tc>
        <w:tc>
          <w:tcPr>
            <w:tcW w:w="13884" w:type="dxa"/>
            <w:vAlign w:val="top"/>
            <w:tcBorders>
              <w:right w:val="nil"/>
            </w:tcBorders>
          </w:tcPr>
          <w:p>
            <w:pPr>
              <w:pStyle w:val="TableText"/>
              <w:ind w:left="5230"/>
              <w:spacing w:before="187" w:line="191" w:lineRule="auto"/>
              <w:rPr>
                <w:sz w:val="19"/>
                <w:szCs w:val="19"/>
              </w:rPr>
            </w:pPr>
            <w:r>
              <w:rPr>
                <w:sz w:val="19"/>
                <w:szCs w:val="19"/>
                <w:color w:val="0D0D0D"/>
                <w:spacing w:val="5"/>
              </w:rPr>
              <w:t>23年销售收入比去年同期增长20%以.上</w:t>
            </w:r>
          </w:p>
        </w:tc>
      </w:tr>
      <w:tr>
        <w:trPr>
          <w:trHeight w:val="531" w:hRule="atLeast"/>
        </w:trPr>
        <w:tc>
          <w:tcPr>
            <w:tcW w:w="2580" w:type="dxa"/>
            <w:vAlign w:val="top"/>
            <w:tcBorders>
              <w:left w:val="nil"/>
            </w:tcBorders>
          </w:tcPr>
          <w:p>
            <w:pPr>
              <w:pStyle w:val="TableText"/>
              <w:ind w:left="1021"/>
              <w:spacing w:before="190" w:line="194" w:lineRule="auto"/>
              <w:rPr>
                <w:sz w:val="19"/>
                <w:szCs w:val="19"/>
              </w:rPr>
            </w:pPr>
            <w:r>
              <w:rPr>
                <w:sz w:val="19"/>
                <w:szCs w:val="19"/>
                <w:color w:val="0D0D0D"/>
                <w:spacing w:val="-2"/>
              </w:rPr>
              <w:t>白云边</w:t>
            </w:r>
          </w:p>
        </w:tc>
        <w:tc>
          <w:tcPr>
            <w:tcW w:w="13884" w:type="dxa"/>
            <w:vAlign w:val="top"/>
            <w:tcBorders>
              <w:right w:val="nil"/>
            </w:tcBorders>
          </w:tcPr>
          <w:p>
            <w:pPr>
              <w:pStyle w:val="TableText"/>
              <w:ind w:left="5036"/>
              <w:spacing w:before="189" w:line="191" w:lineRule="auto"/>
              <w:rPr>
                <w:sz w:val="19"/>
                <w:szCs w:val="19"/>
              </w:rPr>
            </w:pPr>
            <w:r>
              <w:rPr>
                <w:sz w:val="19"/>
                <w:szCs w:val="19"/>
                <w:color w:val="0D0D0D"/>
                <w:spacing w:val="5"/>
              </w:rPr>
              <w:t>23年开票销售额77.25亿元，同比增长9.</w:t>
            </w:r>
            <w:r>
              <w:rPr>
                <w:sz w:val="19"/>
                <w:szCs w:val="19"/>
                <w:color w:val="0D0D0D"/>
                <w:spacing w:val="31"/>
                <w:w w:val="101"/>
              </w:rPr>
              <w:t xml:space="preserve"> </w:t>
            </w:r>
            <w:r>
              <w:rPr>
                <w:sz w:val="19"/>
                <w:szCs w:val="19"/>
                <w:color w:val="0D0D0D"/>
                <w:spacing w:val="5"/>
              </w:rPr>
              <w:t>1%</w:t>
            </w:r>
          </w:p>
        </w:tc>
      </w:tr>
      <w:tr>
        <w:trPr>
          <w:trHeight w:val="532" w:hRule="atLeast"/>
        </w:trPr>
        <w:tc>
          <w:tcPr>
            <w:tcW w:w="2580" w:type="dxa"/>
            <w:vAlign w:val="top"/>
            <w:tcBorders>
              <w:left w:val="nil"/>
            </w:tcBorders>
          </w:tcPr>
          <w:p>
            <w:pPr>
              <w:pStyle w:val="TableText"/>
              <w:ind w:left="901"/>
              <w:spacing w:before="192" w:line="192" w:lineRule="auto"/>
              <w:rPr>
                <w:sz w:val="19"/>
                <w:szCs w:val="19"/>
              </w:rPr>
            </w:pPr>
            <w:r>
              <w:rPr>
                <w:sz w:val="19"/>
                <w:szCs w:val="19"/>
                <w:color w:val="0D0D0D"/>
                <w:spacing w:val="5"/>
              </w:rPr>
              <w:t>花冠酒业</w:t>
            </w:r>
          </w:p>
        </w:tc>
        <w:tc>
          <w:tcPr>
            <w:tcW w:w="13884" w:type="dxa"/>
            <w:vAlign w:val="top"/>
            <w:tcBorders>
              <w:right w:val="nil"/>
            </w:tcBorders>
          </w:tcPr>
          <w:p>
            <w:pPr>
              <w:pStyle w:val="TableText"/>
              <w:ind w:left="4110"/>
              <w:spacing w:before="192" w:line="191" w:lineRule="auto"/>
              <w:rPr>
                <w:sz w:val="19"/>
                <w:szCs w:val="19"/>
              </w:rPr>
            </w:pPr>
            <w:r>
              <w:rPr>
                <w:sz w:val="19"/>
                <w:szCs w:val="19"/>
                <w:color w:val="0D0D0D"/>
                <w:spacing w:val="6"/>
              </w:rPr>
              <w:t>过去三年销售遭受重创，营收规模自高峰的20亿元下降至3-4亿元</w:t>
            </w:r>
          </w:p>
        </w:tc>
      </w:tr>
      <w:tr>
        <w:trPr>
          <w:trHeight w:val="541" w:hRule="atLeast"/>
        </w:trPr>
        <w:tc>
          <w:tcPr>
            <w:tcW w:w="2580" w:type="dxa"/>
            <w:vAlign w:val="top"/>
            <w:tcBorders>
              <w:left w:val="nil"/>
              <w:bottom w:val="single" w:color="3333FF" w:sz="8" w:space="0"/>
            </w:tcBorders>
          </w:tcPr>
          <w:p>
            <w:pPr>
              <w:pStyle w:val="TableText"/>
              <w:ind w:left="1102"/>
              <w:spacing w:before="194" w:line="194" w:lineRule="auto"/>
              <w:rPr>
                <w:sz w:val="19"/>
                <w:szCs w:val="19"/>
              </w:rPr>
            </w:pPr>
            <w:r>
              <w:rPr>
                <w:sz w:val="19"/>
                <w:szCs w:val="19"/>
                <w:color w:val="0D0D0D"/>
                <w:spacing w:val="1"/>
              </w:rPr>
              <w:t>景芝</w:t>
            </w:r>
          </w:p>
        </w:tc>
        <w:tc>
          <w:tcPr>
            <w:tcW w:w="13884" w:type="dxa"/>
            <w:vAlign w:val="top"/>
            <w:tcBorders>
              <w:right w:val="nil"/>
              <w:bottom w:val="single" w:color="3333FF" w:sz="8" w:space="0"/>
            </w:tcBorders>
          </w:tcPr>
          <w:p>
            <w:pPr>
              <w:pStyle w:val="TableText"/>
              <w:ind w:left="5194"/>
              <w:spacing w:before="194" w:line="191" w:lineRule="auto"/>
              <w:rPr>
                <w:sz w:val="19"/>
                <w:szCs w:val="19"/>
              </w:rPr>
            </w:pPr>
            <w:r>
              <w:rPr>
                <w:sz w:val="19"/>
                <w:szCs w:val="19"/>
                <w:color w:val="0D0D0D"/>
                <w:spacing w:val="5"/>
              </w:rPr>
              <w:t>2018到2022年销售额徘徊在10亿</w:t>
            </w:r>
            <w:r>
              <w:rPr>
                <w:sz w:val="19"/>
                <w:szCs w:val="19"/>
                <w:color w:val="0D0D0D"/>
                <w:spacing w:val="4"/>
              </w:rPr>
              <w:t>元左右</w:t>
            </w:r>
          </w:p>
        </w:tc>
      </w:tr>
    </w:tbl>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BodyText"/>
        <w:ind w:left="13824"/>
        <w:spacing w:before="78" w:line="184" w:lineRule="auto"/>
        <w:rPr>
          <w:sz w:val="18"/>
          <w:szCs w:val="18"/>
        </w:rPr>
      </w:pPr>
      <w:r>
        <w:rPr>
          <w:sz w:val="18"/>
          <w:szCs w:val="18"/>
          <w:color w:val="ADADFF"/>
          <w:spacing w:val="-3"/>
        </w:rPr>
        <w:t>数据来源：公开数据整理；嘉世咨询研究结论；图源网络</w:t>
      </w:r>
    </w:p>
    <w:p>
      <w:pPr>
        <w:spacing w:line="184" w:lineRule="auto"/>
        <w:sectPr>
          <w:headerReference w:type="default" r:id="rId90"/>
          <w:pgSz w:w="19200" w:h="10800"/>
          <w:pgMar w:top="327" w:right="0" w:bottom="0" w:left="0" w:header="0" w:footer="0" w:gutter="0"/>
        </w:sectPr>
        <w:rPr>
          <w:sz w:val="18"/>
          <w:szCs w:val="18"/>
        </w:rPr>
      </w:pPr>
    </w:p>
    <w:p>
      <w:pPr>
        <w:pStyle w:val="BodyText"/>
        <w:ind w:left="958"/>
        <w:spacing w:before="3" w:line="187" w:lineRule="auto"/>
        <w:outlineLvl w:val="0"/>
        <w:rPr>
          <w:sz w:val="55"/>
          <w:szCs w:val="55"/>
        </w:rPr>
      </w:pPr>
      <w:r>
        <w:rPr>
          <w:sz w:val="64"/>
          <w:szCs w:val="64"/>
          <w:b/>
          <w:bCs/>
          <w:color w:val="FFC000"/>
          <w:spacing w:val="-5"/>
        </w:rPr>
        <w:t>07. </w:t>
      </w:r>
      <w:r>
        <w:rPr>
          <w:sz w:val="55"/>
          <w:szCs w:val="55"/>
          <w:b/>
          <w:bCs/>
          <w:color w:val="3333FF"/>
          <w:spacing w:val="-5"/>
        </w:rPr>
        <w:t>2024年主流白酒批价有望迎上涨</w:t>
      </w:r>
    </w:p>
    <w:p>
      <w:pPr>
        <w:pStyle w:val="BodyText"/>
        <w:ind w:left="1233" w:right="961" w:hanging="263"/>
        <w:spacing w:before="205" w:line="229" w:lineRule="auto"/>
        <w:rPr/>
      </w:pPr>
      <w:r>
        <w:rPr>
          <w:rFonts w:ascii="Arial" w:hAnsi="Arial" w:eastAsia="Arial" w:cs="Arial"/>
          <w:color w:val="333333"/>
          <w:spacing w:val="5"/>
        </w:rPr>
        <w:t>•</w:t>
      </w:r>
      <w:r>
        <w:rPr>
          <w:rFonts w:ascii="Arial" w:hAnsi="Arial" w:eastAsia="Arial" w:cs="Arial"/>
          <w:color w:val="333333"/>
        </w:rPr>
        <w:t xml:space="preserve">    </w:t>
      </w:r>
      <w:r>
        <w:rPr>
          <w:color w:val="333333"/>
          <w:spacing w:val="5"/>
        </w:rPr>
        <w:t>2024年春节后</w:t>
      </w:r>
      <w:r>
        <w:rPr>
          <w:color w:val="333333"/>
          <w:spacing w:val="-24"/>
        </w:rPr>
        <w:t xml:space="preserve"> </w:t>
      </w:r>
      <w:r>
        <w:rPr>
          <w:color w:val="333333"/>
          <w:spacing w:val="5"/>
        </w:rPr>
        <w:t>，</w:t>
      </w:r>
      <w:r>
        <w:rPr>
          <w:color w:val="333333"/>
          <w:spacing w:val="-33"/>
        </w:rPr>
        <w:t xml:space="preserve"> </w:t>
      </w:r>
      <w:r>
        <w:rPr>
          <w:color w:val="333333"/>
          <w:spacing w:val="5"/>
        </w:rPr>
        <w:t>白酒控货挺价成效较优</w:t>
      </w:r>
      <w:r>
        <w:rPr>
          <w:color w:val="333333"/>
          <w:spacing w:val="-26"/>
        </w:rPr>
        <w:t xml:space="preserve"> </w:t>
      </w:r>
      <w:r>
        <w:rPr>
          <w:color w:val="333333"/>
          <w:spacing w:val="5"/>
        </w:rPr>
        <w:t>，普五节后批价维持稳定</w:t>
      </w:r>
      <w:r>
        <w:rPr>
          <w:color w:val="333333"/>
          <w:spacing w:val="-23"/>
        </w:rPr>
        <w:t xml:space="preserve"> </w:t>
      </w:r>
      <w:r>
        <w:rPr>
          <w:color w:val="333333"/>
          <w:spacing w:val="5"/>
        </w:rPr>
        <w:t>，略超市场预期。从</w:t>
      </w:r>
      <w:r>
        <w:rPr>
          <w:color w:val="333333"/>
          <w:spacing w:val="4"/>
        </w:rPr>
        <w:t>全年来看</w:t>
      </w:r>
      <w:r>
        <w:rPr>
          <w:color w:val="333333"/>
          <w:spacing w:val="-26"/>
        </w:rPr>
        <w:t xml:space="preserve"> </w:t>
      </w:r>
      <w:r>
        <w:rPr>
          <w:color w:val="333333"/>
          <w:spacing w:val="4"/>
        </w:rPr>
        <w:t>，</w:t>
      </w:r>
      <w:r>
        <w:rPr>
          <w:color w:val="333333"/>
          <w:spacing w:val="-33"/>
        </w:rPr>
        <w:t xml:space="preserve"> </w:t>
      </w:r>
      <w:r>
        <w:rPr>
          <w:color w:val="333333"/>
          <w:spacing w:val="4"/>
        </w:rPr>
        <w:t>白酒普五渠道利润为批价坚挺的底层支撑</w:t>
      </w:r>
      <w:r>
        <w:rPr>
          <w:color w:val="333333"/>
          <w:spacing w:val="-29"/>
        </w:rPr>
        <w:t xml:space="preserve"> </w:t>
      </w:r>
      <w:r>
        <w:rPr>
          <w:color w:val="333333"/>
          <w:spacing w:val="4"/>
        </w:rPr>
        <w:t>，普五批价有望稳定在960元以上</w:t>
      </w:r>
      <w:r>
        <w:rPr>
          <w:color w:val="333333"/>
          <w:spacing w:val="-27"/>
        </w:rPr>
        <w:t xml:space="preserve"> </w:t>
      </w:r>
      <w:r>
        <w:rPr>
          <w:color w:val="333333"/>
          <w:spacing w:val="4"/>
        </w:rPr>
        <w:t>，带动千元价位和次高端</w:t>
      </w:r>
      <w:r>
        <w:rPr>
          <w:color w:val="333333"/>
        </w:rPr>
        <w:t xml:space="preserve"> </w:t>
      </w:r>
      <w:r>
        <w:rPr>
          <w:color w:val="333333"/>
          <w:spacing w:val="5"/>
        </w:rPr>
        <w:t>价位批价边际向上。</w:t>
      </w:r>
    </w:p>
    <w:p>
      <w:pPr>
        <w:pStyle w:val="BodyText"/>
        <w:ind w:left="970"/>
        <w:spacing w:before="99" w:line="200" w:lineRule="auto"/>
        <w:rPr/>
      </w:pPr>
      <w:r>
        <w:rPr>
          <w:rFonts w:ascii="Arial" w:hAnsi="Arial" w:eastAsia="Arial" w:cs="Arial"/>
          <w:color w:val="333333"/>
          <w:spacing w:val="5"/>
        </w:rPr>
        <w:t>•</w:t>
      </w:r>
      <w:r>
        <w:rPr>
          <w:rFonts w:ascii="Arial" w:hAnsi="Arial" w:eastAsia="Arial" w:cs="Arial"/>
          <w:color w:val="333333"/>
          <w:spacing w:val="16"/>
          <w:w w:val="101"/>
        </w:rPr>
        <w:t xml:space="preserve">   </w:t>
      </w:r>
      <w:r>
        <w:rPr>
          <w:color w:val="333333"/>
          <w:spacing w:val="5"/>
        </w:rPr>
        <w:t>过去普五的综合成本价为969元</w:t>
      </w:r>
      <w:r>
        <w:rPr>
          <w:color w:val="333333"/>
          <w:spacing w:val="-27"/>
        </w:rPr>
        <w:t xml:space="preserve"> </w:t>
      </w:r>
      <w:r>
        <w:rPr>
          <w:color w:val="333333"/>
          <w:spacing w:val="5"/>
        </w:rPr>
        <w:t>，今年提价50元至1016元</w:t>
      </w:r>
      <w:r>
        <w:rPr>
          <w:color w:val="333333"/>
          <w:spacing w:val="-27"/>
        </w:rPr>
        <w:t xml:space="preserve"> </w:t>
      </w:r>
      <w:r>
        <w:rPr>
          <w:color w:val="333333"/>
          <w:spacing w:val="5"/>
        </w:rPr>
        <w:t>， 经销商综合成本价的提升有助于倒逼市场批价上行</w:t>
      </w:r>
      <w:r>
        <w:rPr>
          <w:color w:val="333333"/>
          <w:spacing w:val="-26"/>
        </w:rPr>
        <w:t xml:space="preserve"> </w:t>
      </w:r>
      <w:r>
        <w:rPr>
          <w:color w:val="333333"/>
          <w:spacing w:val="5"/>
        </w:rPr>
        <w:t>，后续批价将有望稳定</w:t>
      </w:r>
      <w:r>
        <w:rPr>
          <w:color w:val="333333"/>
          <w:spacing w:val="4"/>
        </w:rPr>
        <w:t>在960元以上。</w:t>
      </w:r>
    </w:p>
    <w:p>
      <w:pPr>
        <w:spacing w:line="419" w:lineRule="auto"/>
        <w:rPr>
          <w:rFonts w:ascii="Arial"/>
          <w:sz w:val="21"/>
        </w:rPr>
      </w:pPr>
      <w:r/>
    </w:p>
    <w:p>
      <w:pPr>
        <w:pStyle w:val="BodyText"/>
        <w:ind w:firstLine="960"/>
        <w:spacing w:line="626" w:lineRule="exact"/>
        <w:rPr/>
      </w:pPr>
      <w:r>
        <w:rPr>
          <w:position w:val="-12"/>
        </w:rPr>
        <w:pict>
          <v:group id="_x0000_s316" style="mso-position-vertical-relative:line;mso-position-horizontal-relative:char;width:204.6pt;height:31.3pt;" filled="false" stroked="false" coordsize="4092,625" coordorigin="0,0">
            <v:shape id="_x0000_s318" style="position:absolute;left:0;top:0;width:4092;height:625;" filled="false" stroked="false" type="#_x0000_t75">
              <v:imagedata o:title="" r:id="rId94"/>
            </v:shape>
            <v:shape id="_x0000_s320" style="position:absolute;left:-20;top:-20;width:4132;height:665;" filled="false" stroked="false" type="#_x0000_t202">
              <v:fill on="false"/>
              <v:stroke on="false"/>
              <v:path/>
              <v:imagedata o:title=""/>
              <o:lock v:ext="edit" aspectratio="false"/>
              <v:textbox inset="0mm,0mm,0mm,0mm">
                <w:txbxContent>
                  <w:p>
                    <w:pPr>
                      <w:ind w:left="231"/>
                      <w:spacing w:before="190" w:line="185"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6"/>
                      </w:rPr>
                      <w:t>主要单品批价走势</w:t>
                    </w:r>
                  </w:p>
                </w:txbxContent>
              </v:textbox>
            </v:shape>
          </v:group>
        </w:pict>
      </w:r>
    </w:p>
    <w:p>
      <w:pPr>
        <w:spacing w:before="184"/>
        <w:rPr/>
      </w:pPr>
      <w:r/>
    </w:p>
    <w:tbl>
      <w:tblPr>
        <w:tblStyle w:val="TableNormal"/>
        <w:tblW w:w="16563" w:type="dxa"/>
        <w:tblInd w:w="1318" w:type="dxa"/>
        <w:tblLayout w:type="fixed"/>
        <w:tblBorders>
          <w:top w:val="single" w:color="3333FF" w:sz="2" w:space="0"/>
          <w:left w:val="single" w:color="3333FF" w:sz="2" w:space="0"/>
          <w:bottom w:val="single" w:color="3333FF" w:sz="2" w:space="0"/>
          <w:right w:val="single" w:color="3333FF" w:sz="2" w:space="0"/>
          <w:insideH w:val="single" w:color="3333FF" w:sz="2" w:space="0"/>
          <w:insideV w:val="single" w:color="3333FF" w:sz="2" w:space="0"/>
        </w:tblBorders>
      </w:tblPr>
      <w:tblGrid>
        <w:gridCol w:w="924"/>
        <w:gridCol w:w="874"/>
        <w:gridCol w:w="874"/>
        <w:gridCol w:w="694"/>
        <w:gridCol w:w="695"/>
        <w:gridCol w:w="695"/>
        <w:gridCol w:w="694"/>
        <w:gridCol w:w="695"/>
        <w:gridCol w:w="694"/>
        <w:gridCol w:w="695"/>
        <w:gridCol w:w="694"/>
        <w:gridCol w:w="695"/>
        <w:gridCol w:w="694"/>
        <w:gridCol w:w="694"/>
        <w:gridCol w:w="694"/>
        <w:gridCol w:w="695"/>
        <w:gridCol w:w="695"/>
        <w:gridCol w:w="695"/>
        <w:gridCol w:w="694"/>
        <w:gridCol w:w="695"/>
        <w:gridCol w:w="695"/>
        <w:gridCol w:w="695"/>
        <w:gridCol w:w="694"/>
      </w:tblGrid>
      <w:tr>
        <w:trPr>
          <w:trHeight w:val="515" w:hRule="atLeast"/>
        </w:trPr>
        <w:tc>
          <w:tcPr>
            <w:shd w:val="clear" w:fill="D6D6FF"/>
            <w:tcW w:w="924" w:type="dxa"/>
            <w:vAlign w:val="top"/>
            <w:vMerge w:val="restart"/>
            <w:tcBorders>
              <w:bottom w:val="nil"/>
              <w:left w:val="nil"/>
              <w:top w:val="nil"/>
            </w:tcBorders>
          </w:tcPr>
          <w:p>
            <w:pPr>
              <w:rPr>
                <w:rFonts w:ascii="Arial"/>
                <w:sz w:val="21"/>
              </w:rPr>
            </w:pPr>
            <w:r/>
          </w:p>
        </w:tc>
        <w:tc>
          <w:tcPr>
            <w:shd w:val="clear" w:fill="D6D6FF"/>
            <w:tcW w:w="874" w:type="dxa"/>
            <w:vAlign w:val="top"/>
            <w:tcBorders>
              <w:top w:val="nil"/>
            </w:tcBorders>
          </w:tcPr>
          <w:p>
            <w:pPr>
              <w:pStyle w:val="TableText"/>
              <w:ind w:left="176"/>
              <w:spacing w:before="179" w:line="184" w:lineRule="auto"/>
              <w:rPr>
                <w:sz w:val="18"/>
                <w:szCs w:val="18"/>
              </w:rPr>
            </w:pPr>
            <w:r>
              <mc:AlternateContent xmlns:mc="http://schemas.openxmlformats.org/markup-compatibility/2006">
                <mc:Choice Requires="wps">
                  <w:drawing>
                    <wp:anchor distT="0" distB="0" distL="0" distR="0" simplePos="0" relativeHeight="251798528" behindDoc="1" locked="0" layoutInCell="1" allowOverlap="1">
                      <wp:simplePos x="0" y="0"/>
                      <wp:positionH relativeFrom="column">
                        <wp:posOffset>-594704</wp:posOffset>
                      </wp:positionH>
                      <wp:positionV relativeFrom="paragraph">
                        <wp:posOffset>-539661</wp:posOffset>
                      </wp:positionV>
                      <wp:extent cx="10507980" cy="4168775"/>
                      <wp:effectExtent l="0" t="0" r="0" b="0"/>
                      <wp:wrapNone/>
                      <wp:docPr id="102" name="Rect 102"/>
                      <wp:cNvGraphicFramePr/>
                      <a:graphic>
                        <a:graphicData uri="http://schemas.microsoft.com/office/word/2010/wordprocessingShape">
                          <wps:wsp>
                            <wps:cNvPr id="102" name="Rect 102"/>
                            <wps:cNvSpPr/>
                            <wps:spPr>
                              <a:xfrm>
                                <a:off x="-594704" y="-539661"/>
                                <a:ext cx="10507980" cy="4168775"/>
                              </a:xfrm>
                              <a:prstGeom prst="rect">
                                <a:avLst/>
                              </a:prstGeom>
                              <a:solidFill>
                                <a:srgbClr val="000093">
                                  <a:alpha val="14901"/>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322" style="position:absolute;margin-left:-46.8272pt;margin-top:-42.4931pt;mso-position-vertical-relative:text;mso-position-horizontal-relative:text;width:827.4pt;height:328.25pt;z-index:-251517952;" fillcolor="#000093" filled="true" stroked="false">
                      <v:fill opacity="0.149020"/>
                    </v:rect>
                  </w:pict>
                </mc:Fallback>
              </mc:AlternateContent>
            </w:r>
            <w:r>
              <w:pict>
                <v:shape id="_x0000_s324" style="position:absolute;margin-left:-64.25pt;margin-top:-68.2532pt;mso-position-vertical-relative:text;mso-position-horizontal-relative:text;width:864pt;height:338.5pt;z-index:-251516928;" fillcolor="#FFFFFF" filled="true" stroked="false" coordsize="17280,6770" coordorigin="0,0" path="m0,226m0,226c0,101,101,0,226,0l17053,0c17178,0,17280,101,17280,226l17280,6543c17280,6668,17178,6769,17053,6769l226,6769c101,6769,0,6668,0,6543l0,226xe"/>
              </w:pict>
            </w:r>
            <w:r>
              <w:rPr>
                <w:sz w:val="18"/>
                <w:szCs w:val="18"/>
                <w:b/>
                <w:bCs/>
                <w:color w:val="0D0D0D"/>
                <w:spacing w:val="-3"/>
                <w:w w:val="99"/>
              </w:rPr>
              <w:t>五粮液</w:t>
            </w:r>
          </w:p>
        </w:tc>
        <w:tc>
          <w:tcPr>
            <w:shd w:val="clear" w:fill="D6D6FF"/>
            <w:tcW w:w="874" w:type="dxa"/>
            <w:vAlign w:val="top"/>
            <w:tcBorders>
              <w:top w:val="nil"/>
            </w:tcBorders>
          </w:tcPr>
          <w:p>
            <w:pPr>
              <w:pStyle w:val="TableText"/>
              <w:ind w:left="85"/>
              <w:spacing w:before="179" w:line="185" w:lineRule="auto"/>
              <w:rPr>
                <w:sz w:val="18"/>
                <w:szCs w:val="18"/>
              </w:rPr>
            </w:pPr>
            <w:r>
              <w:rPr>
                <w:sz w:val="18"/>
                <w:szCs w:val="18"/>
                <w:b/>
                <w:bCs/>
                <w:color w:val="0D0D0D"/>
                <w:spacing w:val="-4"/>
              </w:rPr>
              <w:t>泸州老窖</w:t>
            </w:r>
          </w:p>
        </w:tc>
        <w:tc>
          <w:tcPr>
            <w:shd w:val="clear" w:fill="D6D6FF"/>
            <w:tcW w:w="1389" w:type="dxa"/>
            <w:vAlign w:val="top"/>
            <w:gridSpan w:val="2"/>
            <w:tcBorders>
              <w:top w:val="nil"/>
            </w:tcBorders>
          </w:tcPr>
          <w:p>
            <w:pPr>
              <w:pStyle w:val="TableText"/>
              <w:ind w:left="522"/>
              <w:spacing w:before="179" w:line="185" w:lineRule="auto"/>
              <w:rPr>
                <w:sz w:val="18"/>
                <w:szCs w:val="18"/>
              </w:rPr>
            </w:pPr>
            <w:r>
              <w:rPr>
                <w:sz w:val="18"/>
                <w:szCs w:val="18"/>
                <w:b/>
                <w:bCs/>
                <w:color w:val="0D0D0D"/>
                <w:spacing w:val="-4"/>
              </w:rPr>
              <w:t>汾酒</w:t>
            </w:r>
          </w:p>
        </w:tc>
        <w:tc>
          <w:tcPr>
            <w:shd w:val="clear" w:fill="D6D6FF"/>
            <w:tcW w:w="695" w:type="dxa"/>
            <w:vAlign w:val="top"/>
            <w:tcBorders>
              <w:top w:val="nil"/>
            </w:tcBorders>
          </w:tcPr>
          <w:p>
            <w:pPr>
              <w:pStyle w:val="TableText"/>
              <w:ind w:left="172"/>
              <w:spacing w:before="178" w:line="185" w:lineRule="auto"/>
              <w:rPr>
                <w:sz w:val="18"/>
                <w:szCs w:val="18"/>
              </w:rPr>
            </w:pPr>
            <w:r>
              <w:rPr>
                <w:sz w:val="18"/>
                <w:szCs w:val="18"/>
                <w:b/>
                <w:bCs/>
                <w:color w:val="0D0D0D"/>
                <w:spacing w:val="-3"/>
              </w:rPr>
              <w:t>舍得</w:t>
            </w:r>
          </w:p>
        </w:tc>
        <w:tc>
          <w:tcPr>
            <w:shd w:val="clear" w:fill="D6D6FF"/>
            <w:tcW w:w="1389" w:type="dxa"/>
            <w:vAlign w:val="top"/>
            <w:gridSpan w:val="2"/>
            <w:tcBorders>
              <w:top w:val="nil"/>
            </w:tcBorders>
          </w:tcPr>
          <w:p>
            <w:pPr>
              <w:pStyle w:val="TableText"/>
              <w:ind w:left="428"/>
              <w:spacing w:before="179" w:line="185" w:lineRule="auto"/>
              <w:rPr>
                <w:sz w:val="18"/>
                <w:szCs w:val="18"/>
              </w:rPr>
            </w:pPr>
            <w:r>
              <w:rPr>
                <w:sz w:val="18"/>
                <w:szCs w:val="18"/>
                <w:b/>
                <w:bCs/>
                <w:color w:val="0D0D0D"/>
                <w:spacing w:val="-3"/>
              </w:rPr>
              <w:t>水井坊</w:t>
            </w:r>
          </w:p>
        </w:tc>
        <w:tc>
          <w:tcPr>
            <w:shd w:val="clear" w:fill="D6D6FF"/>
            <w:tcW w:w="1389" w:type="dxa"/>
            <w:vAlign w:val="top"/>
            <w:gridSpan w:val="2"/>
            <w:tcBorders>
              <w:top w:val="nil"/>
            </w:tcBorders>
          </w:tcPr>
          <w:p>
            <w:pPr>
              <w:pStyle w:val="TableText"/>
              <w:ind w:left="432"/>
              <w:spacing w:before="179" w:line="185" w:lineRule="auto"/>
              <w:rPr>
                <w:sz w:val="18"/>
                <w:szCs w:val="18"/>
              </w:rPr>
            </w:pPr>
            <w:r>
              <w:rPr>
                <w:sz w:val="18"/>
                <w:szCs w:val="18"/>
                <w:b/>
                <w:bCs/>
                <w:color w:val="0D0D0D"/>
                <w:spacing w:val="-3"/>
              </w:rPr>
              <w:t>酒鬼酒</w:t>
            </w:r>
          </w:p>
        </w:tc>
        <w:tc>
          <w:tcPr>
            <w:shd w:val="clear" w:fill="D6D6FF"/>
            <w:tcW w:w="2083" w:type="dxa"/>
            <w:vAlign w:val="top"/>
            <w:gridSpan w:val="3"/>
            <w:tcBorders>
              <w:top w:val="nil"/>
            </w:tcBorders>
          </w:tcPr>
          <w:p>
            <w:pPr>
              <w:pStyle w:val="TableText"/>
              <w:ind w:left="694"/>
              <w:spacing w:before="178" w:line="185" w:lineRule="auto"/>
              <w:rPr>
                <w:sz w:val="18"/>
                <w:szCs w:val="18"/>
              </w:rPr>
            </w:pPr>
            <w:r>
              <w:rPr>
                <w:sz w:val="18"/>
                <w:szCs w:val="18"/>
                <w:b/>
                <w:bCs/>
                <w:color w:val="0D0D0D"/>
                <w:spacing w:val="-4"/>
              </w:rPr>
              <w:t>古井贡酒</w:t>
            </w:r>
          </w:p>
        </w:tc>
        <w:tc>
          <w:tcPr>
            <w:shd w:val="clear" w:fill="D6D6FF"/>
            <w:tcW w:w="1388" w:type="dxa"/>
            <w:vAlign w:val="top"/>
            <w:gridSpan w:val="2"/>
            <w:tcBorders>
              <w:top w:val="nil"/>
            </w:tcBorders>
          </w:tcPr>
          <w:p>
            <w:pPr>
              <w:pStyle w:val="TableText"/>
              <w:ind w:left="448"/>
              <w:spacing w:before="178" w:line="186" w:lineRule="auto"/>
              <w:rPr>
                <w:sz w:val="18"/>
                <w:szCs w:val="18"/>
              </w:rPr>
            </w:pPr>
            <w:r>
              <w:rPr>
                <w:sz w:val="18"/>
                <w:szCs w:val="18"/>
                <w:b/>
                <w:bCs/>
                <w:color w:val="0D0D0D"/>
                <w:spacing w:val="-7"/>
              </w:rPr>
              <w:t>口子窖</w:t>
            </w:r>
          </w:p>
        </w:tc>
        <w:tc>
          <w:tcPr>
            <w:shd w:val="clear" w:fill="D6D6FF"/>
            <w:tcW w:w="2779" w:type="dxa"/>
            <w:vAlign w:val="top"/>
            <w:gridSpan w:val="4"/>
            <w:tcBorders>
              <w:top w:val="nil"/>
            </w:tcBorders>
          </w:tcPr>
          <w:p>
            <w:pPr>
              <w:pStyle w:val="TableText"/>
              <w:ind w:left="1040"/>
              <w:spacing w:before="179" w:line="185" w:lineRule="auto"/>
              <w:rPr>
                <w:sz w:val="18"/>
                <w:szCs w:val="18"/>
              </w:rPr>
            </w:pPr>
            <w:r>
              <w:rPr>
                <w:sz w:val="18"/>
                <w:szCs w:val="18"/>
                <w:b/>
                <w:bCs/>
                <w:color w:val="0D0D0D"/>
                <w:spacing w:val="-4"/>
              </w:rPr>
              <w:t>洋河股份</w:t>
            </w:r>
          </w:p>
        </w:tc>
        <w:tc>
          <w:tcPr>
            <w:shd w:val="clear" w:fill="D6D6FF"/>
            <w:tcW w:w="2085" w:type="dxa"/>
            <w:vAlign w:val="top"/>
            <w:gridSpan w:val="3"/>
            <w:tcBorders>
              <w:top w:val="nil"/>
            </w:tcBorders>
          </w:tcPr>
          <w:p>
            <w:pPr>
              <w:pStyle w:val="TableText"/>
              <w:ind w:left="778"/>
              <w:spacing w:before="178" w:line="185" w:lineRule="auto"/>
              <w:rPr>
                <w:sz w:val="18"/>
                <w:szCs w:val="18"/>
              </w:rPr>
            </w:pPr>
            <w:r>
              <w:rPr>
                <w:sz w:val="18"/>
                <w:szCs w:val="18"/>
                <w:b/>
                <w:bCs/>
                <w:color w:val="0D0D0D"/>
                <w:spacing w:val="-3"/>
              </w:rPr>
              <w:t>今世缘</w:t>
            </w:r>
          </w:p>
        </w:tc>
        <w:tc>
          <w:tcPr>
            <w:shd w:val="clear" w:fill="D6D6FF"/>
            <w:tcW w:w="694" w:type="dxa"/>
            <w:vAlign w:val="top"/>
            <w:tcBorders>
              <w:right w:val="nil"/>
              <w:top w:val="nil"/>
            </w:tcBorders>
          </w:tcPr>
          <w:p>
            <w:pPr>
              <w:pStyle w:val="TableText"/>
              <w:ind w:left="81"/>
              <w:spacing w:before="179" w:line="185" w:lineRule="auto"/>
              <w:rPr>
                <w:sz w:val="18"/>
                <w:szCs w:val="18"/>
              </w:rPr>
            </w:pPr>
            <w:r>
              <w:rPr>
                <w:sz w:val="18"/>
                <w:szCs w:val="18"/>
                <w:b/>
                <w:bCs/>
                <w:color w:val="0D0D0D"/>
                <w:spacing w:val="-3"/>
              </w:rPr>
              <w:t>剑南春</w:t>
            </w:r>
          </w:p>
        </w:tc>
      </w:tr>
      <w:tr>
        <w:trPr>
          <w:trHeight w:val="691" w:hRule="atLeast"/>
        </w:trPr>
        <w:tc>
          <w:tcPr>
            <w:tcW w:w="924" w:type="dxa"/>
            <w:vAlign w:val="top"/>
            <w:vMerge w:val="continue"/>
            <w:tcBorders>
              <w:bottom w:val="single" w:color="3333FF" w:sz="8" w:space="0"/>
              <w:left w:val="nil"/>
              <w:top w:val="nil"/>
            </w:tcBorders>
          </w:tcPr>
          <w:p>
            <w:pPr>
              <w:rPr>
                <w:rFonts w:ascii="Arial"/>
                <w:sz w:val="21"/>
              </w:rPr>
            </w:pPr>
            <w:r/>
          </w:p>
        </w:tc>
        <w:tc>
          <w:tcPr>
            <w:shd w:val="clear" w:fill="D6D6FF"/>
            <w:tcW w:w="874" w:type="dxa"/>
            <w:vAlign w:val="top"/>
            <w:tcBorders>
              <w:bottom w:val="single" w:color="3333FF" w:sz="8" w:space="0"/>
            </w:tcBorders>
          </w:tcPr>
          <w:p>
            <w:pPr>
              <w:pStyle w:val="TableText"/>
              <w:ind w:left="209" w:right="80" w:hanging="125"/>
              <w:spacing w:before="159" w:line="177" w:lineRule="auto"/>
              <w:rPr>
                <w:sz w:val="18"/>
                <w:szCs w:val="18"/>
              </w:rPr>
            </w:pPr>
            <w:r>
              <w:rPr>
                <w:sz w:val="18"/>
                <w:szCs w:val="18"/>
                <w:b/>
                <w:bCs/>
                <w:color w:val="0D0D0D"/>
                <w:spacing w:val="-2"/>
                <w:w w:val="98"/>
              </w:rPr>
              <w:t>第八代普</w:t>
            </w:r>
            <w:r>
              <w:rPr>
                <w:sz w:val="18"/>
                <w:szCs w:val="18"/>
                <w:b/>
                <w:bCs/>
                <w:color w:val="0D0D0D"/>
                <w:spacing w:val="5"/>
              </w:rPr>
              <w:t xml:space="preserve"> </w:t>
            </w:r>
            <w:r>
              <w:rPr>
                <w:sz w:val="18"/>
                <w:szCs w:val="18"/>
                <w:b/>
                <w:bCs/>
                <w:color w:val="0D0D0D"/>
                <w:spacing w:val="-5"/>
              </w:rPr>
              <w:t>五52。</w:t>
            </w:r>
          </w:p>
        </w:tc>
        <w:tc>
          <w:tcPr>
            <w:shd w:val="clear" w:fill="D6D6FF"/>
            <w:tcW w:w="874" w:type="dxa"/>
            <w:vAlign w:val="top"/>
            <w:tcBorders>
              <w:bottom w:val="single" w:color="3333FF" w:sz="8" w:space="0"/>
            </w:tcBorders>
          </w:tcPr>
          <w:p>
            <w:pPr>
              <w:pStyle w:val="TableText"/>
              <w:ind w:left="54"/>
              <w:spacing w:before="158" w:line="168" w:lineRule="auto"/>
              <w:rPr>
                <w:sz w:val="18"/>
                <w:szCs w:val="18"/>
              </w:rPr>
            </w:pPr>
            <w:r>
              <w:rPr>
                <w:sz w:val="18"/>
                <w:szCs w:val="18"/>
                <w:b/>
                <w:bCs/>
                <w:color w:val="0D0D0D"/>
                <w:spacing w:val="-5"/>
              </w:rPr>
              <w:t>国窖1573</w:t>
            </w:r>
          </w:p>
          <w:p>
            <w:pPr>
              <w:pStyle w:val="TableText"/>
              <w:ind w:left="302"/>
              <w:spacing w:line="186" w:lineRule="auto"/>
              <w:rPr>
                <w:sz w:val="18"/>
                <w:szCs w:val="18"/>
              </w:rPr>
            </w:pPr>
            <w:r>
              <w:rPr>
                <w:sz w:val="18"/>
                <w:szCs w:val="18"/>
                <w:b/>
                <w:bCs/>
                <w:color w:val="0D0D0D"/>
                <w:spacing w:val="-7"/>
              </w:rPr>
              <w:t>52。</w:t>
            </w:r>
          </w:p>
        </w:tc>
        <w:tc>
          <w:tcPr>
            <w:shd w:val="clear" w:fill="D6D6FF"/>
            <w:tcW w:w="694" w:type="dxa"/>
            <w:vAlign w:val="top"/>
            <w:tcBorders>
              <w:bottom w:val="single" w:color="3333FF" w:sz="8" w:space="0"/>
            </w:tcBorders>
          </w:tcPr>
          <w:p>
            <w:pPr>
              <w:pStyle w:val="TableText"/>
              <w:ind w:left="212" w:right="58" w:hanging="143"/>
              <w:spacing w:before="159" w:line="177" w:lineRule="auto"/>
              <w:rPr>
                <w:sz w:val="18"/>
                <w:szCs w:val="18"/>
              </w:rPr>
            </w:pPr>
            <w:r>
              <w:rPr>
                <w:sz w:val="18"/>
                <w:szCs w:val="18"/>
                <w:b/>
                <w:bCs/>
                <w:color w:val="0D0D0D"/>
                <w:spacing w:val="-6"/>
              </w:rPr>
              <w:t>青花20</w:t>
            </w:r>
            <w:r>
              <w:rPr>
                <w:sz w:val="18"/>
                <w:szCs w:val="18"/>
                <w:b/>
                <w:bCs/>
                <w:color w:val="0D0D0D"/>
                <w:spacing w:val="1"/>
              </w:rPr>
              <w:t xml:space="preserve"> </w:t>
            </w:r>
            <w:r>
              <w:rPr>
                <w:sz w:val="18"/>
                <w:szCs w:val="18"/>
                <w:b/>
                <w:bCs/>
                <w:color w:val="0D0D0D"/>
                <w:spacing w:val="-7"/>
              </w:rPr>
              <w:t>53。</w:t>
            </w:r>
          </w:p>
        </w:tc>
        <w:tc>
          <w:tcPr>
            <w:shd w:val="clear" w:fill="D6D6FF"/>
            <w:tcW w:w="695" w:type="dxa"/>
            <w:vAlign w:val="top"/>
            <w:tcBorders>
              <w:bottom w:val="single" w:color="3333FF" w:sz="8" w:space="0"/>
            </w:tcBorders>
          </w:tcPr>
          <w:p>
            <w:pPr>
              <w:pStyle w:val="TableText"/>
              <w:ind w:left="212" w:right="59" w:hanging="143"/>
              <w:spacing w:before="159" w:line="177" w:lineRule="auto"/>
              <w:rPr>
                <w:sz w:val="18"/>
                <w:szCs w:val="18"/>
              </w:rPr>
            </w:pPr>
            <w:r>
              <w:rPr>
                <w:sz w:val="18"/>
                <w:szCs w:val="18"/>
                <w:b/>
                <w:bCs/>
                <w:color w:val="0D0D0D"/>
                <w:spacing w:val="-6"/>
              </w:rPr>
              <w:t>青花30</w:t>
            </w:r>
            <w:r>
              <w:rPr>
                <w:sz w:val="18"/>
                <w:szCs w:val="18"/>
                <w:b/>
                <w:bCs/>
                <w:color w:val="0D0D0D"/>
                <w:spacing w:val="1"/>
              </w:rPr>
              <w:t xml:space="preserve"> </w:t>
            </w:r>
            <w:r>
              <w:rPr>
                <w:sz w:val="18"/>
                <w:szCs w:val="18"/>
                <w:b/>
                <w:bCs/>
                <w:color w:val="0D0D0D"/>
                <w:spacing w:val="-7"/>
              </w:rPr>
              <w:t>53。</w:t>
            </w:r>
          </w:p>
        </w:tc>
        <w:tc>
          <w:tcPr>
            <w:shd w:val="clear" w:fill="D6D6FF"/>
            <w:tcW w:w="695" w:type="dxa"/>
            <w:vAlign w:val="top"/>
            <w:tcBorders>
              <w:bottom w:val="single" w:color="3333FF" w:sz="8" w:space="0"/>
            </w:tcBorders>
          </w:tcPr>
          <w:p>
            <w:pPr>
              <w:pStyle w:val="TableText"/>
              <w:ind w:left="91" w:firstLine="3"/>
              <w:spacing w:before="158" w:line="177" w:lineRule="auto"/>
              <w:rPr>
                <w:sz w:val="18"/>
                <w:szCs w:val="18"/>
              </w:rPr>
            </w:pPr>
            <w:r>
              <w:rPr>
                <w:sz w:val="18"/>
                <w:szCs w:val="18"/>
                <w:b/>
                <w:bCs/>
                <w:color w:val="0D0D0D"/>
                <w:spacing w:val="-8"/>
              </w:rPr>
              <w:t>品味舍</w:t>
            </w:r>
            <w:r>
              <w:rPr>
                <w:sz w:val="18"/>
                <w:szCs w:val="18"/>
                <w:b/>
                <w:bCs/>
                <w:color w:val="0D0D0D"/>
              </w:rPr>
              <w:t xml:space="preserve">  </w:t>
            </w:r>
            <w:r>
              <w:rPr>
                <w:sz w:val="18"/>
                <w:szCs w:val="18"/>
                <w:b/>
                <w:bCs/>
                <w:color w:val="0D0D0D"/>
                <w:spacing w:val="-12"/>
              </w:rPr>
              <w:t>得</w:t>
            </w:r>
            <w:r>
              <w:rPr>
                <w:sz w:val="18"/>
                <w:szCs w:val="18"/>
                <w:b/>
                <w:bCs/>
                <w:color w:val="0D0D0D"/>
                <w:spacing w:val="10"/>
              </w:rPr>
              <w:t xml:space="preserve"> </w:t>
            </w:r>
            <w:r>
              <w:rPr>
                <w:sz w:val="18"/>
                <w:szCs w:val="18"/>
                <w:b/>
                <w:bCs/>
                <w:color w:val="0D0D0D"/>
                <w:spacing w:val="-12"/>
              </w:rPr>
              <w:t>52。</w:t>
            </w:r>
          </w:p>
        </w:tc>
        <w:tc>
          <w:tcPr>
            <w:shd w:val="clear" w:fill="D6D6FF"/>
            <w:tcW w:w="694" w:type="dxa"/>
            <w:vAlign w:val="top"/>
            <w:tcBorders>
              <w:bottom w:val="single" w:color="3333FF" w:sz="8" w:space="0"/>
            </w:tcBorders>
          </w:tcPr>
          <w:p>
            <w:pPr>
              <w:pStyle w:val="TableText"/>
              <w:ind w:left="212" w:right="112" w:hanging="36"/>
              <w:spacing w:before="159" w:line="177" w:lineRule="auto"/>
              <w:rPr>
                <w:sz w:val="18"/>
                <w:szCs w:val="18"/>
              </w:rPr>
            </w:pPr>
            <w:r>
              <w:rPr>
                <w:sz w:val="18"/>
                <w:szCs w:val="18"/>
                <w:b/>
                <w:bCs/>
                <w:color w:val="0D0D0D"/>
                <w:spacing w:val="-2"/>
                <w:w w:val="97"/>
              </w:rPr>
              <w:t>井台</w:t>
            </w:r>
            <w:r>
              <w:rPr>
                <w:sz w:val="18"/>
                <w:szCs w:val="18"/>
                <w:b/>
                <w:bCs/>
                <w:color w:val="0D0D0D"/>
              </w:rPr>
              <w:t xml:space="preserve">  </w:t>
            </w:r>
            <w:r>
              <w:rPr>
                <w:sz w:val="18"/>
                <w:szCs w:val="18"/>
                <w:b/>
                <w:bCs/>
                <w:color w:val="0D0D0D"/>
                <w:spacing w:val="-13"/>
              </w:rPr>
              <w:t>52。</w:t>
            </w:r>
          </w:p>
        </w:tc>
        <w:tc>
          <w:tcPr>
            <w:shd w:val="clear" w:fill="D6D6FF"/>
            <w:tcW w:w="695" w:type="dxa"/>
            <w:vAlign w:val="top"/>
            <w:tcBorders>
              <w:bottom w:val="single" w:color="3333FF" w:sz="8" w:space="0"/>
            </w:tcBorders>
          </w:tcPr>
          <w:p>
            <w:pPr>
              <w:pStyle w:val="TableText"/>
              <w:ind w:left="94" w:hanging="9"/>
              <w:spacing w:before="159" w:line="177" w:lineRule="auto"/>
              <w:rPr>
                <w:sz w:val="18"/>
                <w:szCs w:val="18"/>
              </w:rPr>
            </w:pPr>
            <w:r>
              <w:rPr>
                <w:sz w:val="18"/>
                <w:szCs w:val="18"/>
                <w:b/>
                <w:bCs/>
                <w:color w:val="0D0D0D"/>
                <w:spacing w:val="-1"/>
                <w:w w:val="97"/>
              </w:rPr>
              <w:t>臻酿八</w:t>
            </w:r>
            <w:r>
              <w:rPr>
                <w:sz w:val="18"/>
                <w:szCs w:val="18"/>
                <w:b/>
                <w:bCs/>
                <w:color w:val="0D0D0D"/>
                <w:spacing w:val="2"/>
              </w:rPr>
              <w:t xml:space="preserve">  </w:t>
            </w:r>
            <w:r>
              <w:rPr>
                <w:sz w:val="18"/>
                <w:szCs w:val="18"/>
                <w:b/>
                <w:bCs/>
                <w:color w:val="0D0D0D"/>
                <w:spacing w:val="-13"/>
              </w:rPr>
              <w:t>号</w:t>
            </w:r>
            <w:r>
              <w:rPr>
                <w:sz w:val="18"/>
                <w:szCs w:val="18"/>
                <w:b/>
                <w:bCs/>
                <w:color w:val="0D0D0D"/>
                <w:spacing w:val="10"/>
              </w:rPr>
              <w:t xml:space="preserve"> </w:t>
            </w:r>
            <w:r>
              <w:rPr>
                <w:sz w:val="18"/>
                <w:szCs w:val="18"/>
                <w:b/>
                <w:bCs/>
                <w:color w:val="0D0D0D"/>
                <w:spacing w:val="-13"/>
              </w:rPr>
              <w:t>52。</w:t>
            </w:r>
          </w:p>
        </w:tc>
        <w:tc>
          <w:tcPr>
            <w:shd w:val="clear" w:fill="D6D6FF"/>
            <w:tcW w:w="694" w:type="dxa"/>
            <w:vAlign w:val="top"/>
            <w:tcBorders>
              <w:bottom w:val="single" w:color="3333FF" w:sz="8" w:space="0"/>
            </w:tcBorders>
          </w:tcPr>
          <w:p>
            <w:pPr>
              <w:pStyle w:val="TableText"/>
              <w:ind w:left="212" w:right="111" w:hanging="35"/>
              <w:spacing w:before="159" w:line="177" w:lineRule="auto"/>
              <w:rPr>
                <w:sz w:val="18"/>
                <w:szCs w:val="18"/>
              </w:rPr>
            </w:pPr>
            <w:r>
              <w:rPr>
                <w:sz w:val="18"/>
                <w:szCs w:val="18"/>
                <w:b/>
                <w:bCs/>
                <w:color w:val="0D0D0D"/>
                <w:spacing w:val="-3"/>
                <w:w w:val="97"/>
              </w:rPr>
              <w:t>红坛</w:t>
            </w:r>
            <w:r>
              <w:rPr>
                <w:sz w:val="18"/>
                <w:szCs w:val="18"/>
                <w:b/>
                <w:bCs/>
                <w:color w:val="0D0D0D"/>
              </w:rPr>
              <w:t xml:space="preserve">  </w:t>
            </w:r>
            <w:r>
              <w:rPr>
                <w:sz w:val="18"/>
                <w:szCs w:val="18"/>
                <w:b/>
                <w:bCs/>
                <w:color w:val="0D0D0D"/>
                <w:spacing w:val="-13"/>
              </w:rPr>
              <w:t>52。</w:t>
            </w:r>
          </w:p>
        </w:tc>
        <w:tc>
          <w:tcPr>
            <w:shd w:val="clear" w:fill="D6D6FF"/>
            <w:tcW w:w="695" w:type="dxa"/>
            <w:vAlign w:val="top"/>
            <w:tcBorders>
              <w:bottom w:val="single" w:color="3333FF" w:sz="8" w:space="0"/>
            </w:tcBorders>
          </w:tcPr>
          <w:p>
            <w:pPr>
              <w:pStyle w:val="TableText"/>
              <w:ind w:left="212" w:right="112" w:hanging="27"/>
              <w:spacing w:before="159" w:line="177" w:lineRule="auto"/>
              <w:rPr>
                <w:sz w:val="18"/>
                <w:szCs w:val="18"/>
              </w:rPr>
            </w:pPr>
            <w:r>
              <w:rPr>
                <w:sz w:val="18"/>
                <w:szCs w:val="18"/>
                <w:b/>
                <w:bCs/>
                <w:color w:val="0D0D0D"/>
                <w:spacing w:val="-12"/>
              </w:rPr>
              <w:t>内参</w:t>
            </w:r>
            <w:r>
              <w:rPr>
                <w:sz w:val="18"/>
                <w:szCs w:val="18"/>
                <w:b/>
                <w:bCs/>
                <w:color w:val="0D0D0D"/>
              </w:rPr>
              <w:t xml:space="preserve">  </w:t>
            </w:r>
            <w:r>
              <w:rPr>
                <w:sz w:val="18"/>
                <w:szCs w:val="18"/>
                <w:b/>
                <w:bCs/>
                <w:color w:val="0D0D0D"/>
                <w:spacing w:val="-13"/>
              </w:rPr>
              <w:t>52。</w:t>
            </w:r>
          </w:p>
        </w:tc>
        <w:tc>
          <w:tcPr>
            <w:shd w:val="clear" w:fill="D6D6FF"/>
            <w:tcW w:w="694" w:type="dxa"/>
            <w:vAlign w:val="top"/>
            <w:tcBorders>
              <w:bottom w:val="single" w:color="3333FF" w:sz="8" w:space="0"/>
            </w:tcBorders>
          </w:tcPr>
          <w:p>
            <w:pPr>
              <w:pStyle w:val="TableText"/>
              <w:ind w:left="212" w:right="111" w:hanging="53"/>
              <w:spacing w:before="159" w:line="177" w:lineRule="auto"/>
              <w:rPr>
                <w:sz w:val="18"/>
                <w:szCs w:val="18"/>
              </w:rPr>
            </w:pPr>
            <w:r>
              <w:rPr>
                <w:sz w:val="18"/>
                <w:szCs w:val="18"/>
                <w:b/>
                <w:bCs/>
                <w:color w:val="0D0D0D"/>
                <w:spacing w:val="-7"/>
              </w:rPr>
              <w:t>古20</w:t>
            </w:r>
            <w:r>
              <w:rPr>
                <w:sz w:val="18"/>
                <w:szCs w:val="18"/>
                <w:b/>
                <w:bCs/>
                <w:color w:val="0D0D0D"/>
              </w:rPr>
              <w:t xml:space="preserve">  </w:t>
            </w:r>
            <w:r>
              <w:rPr>
                <w:sz w:val="18"/>
                <w:szCs w:val="18"/>
                <w:b/>
                <w:bCs/>
                <w:color w:val="0D0D0D"/>
                <w:spacing w:val="-13"/>
              </w:rPr>
              <w:t>52。</w:t>
            </w:r>
          </w:p>
        </w:tc>
        <w:tc>
          <w:tcPr>
            <w:shd w:val="clear" w:fill="D6D6FF"/>
            <w:tcW w:w="695" w:type="dxa"/>
            <w:vAlign w:val="top"/>
            <w:tcBorders>
              <w:bottom w:val="single" w:color="3333FF" w:sz="8" w:space="0"/>
            </w:tcBorders>
          </w:tcPr>
          <w:p>
            <w:pPr>
              <w:pStyle w:val="TableText"/>
              <w:ind w:left="212" w:right="112" w:hanging="53"/>
              <w:spacing w:before="159" w:line="177" w:lineRule="auto"/>
              <w:rPr>
                <w:sz w:val="18"/>
                <w:szCs w:val="18"/>
              </w:rPr>
            </w:pPr>
            <w:r>
              <w:rPr>
                <w:sz w:val="18"/>
                <w:szCs w:val="18"/>
                <w:b/>
                <w:bCs/>
                <w:color w:val="0D0D0D"/>
                <w:spacing w:val="-7"/>
              </w:rPr>
              <w:t>古16</w:t>
            </w:r>
            <w:r>
              <w:rPr>
                <w:sz w:val="18"/>
                <w:szCs w:val="18"/>
                <w:b/>
                <w:bCs/>
                <w:color w:val="0D0D0D"/>
              </w:rPr>
              <w:t xml:space="preserve">  </w:t>
            </w:r>
            <w:r>
              <w:rPr>
                <w:sz w:val="18"/>
                <w:szCs w:val="18"/>
                <w:b/>
                <w:bCs/>
                <w:color w:val="0D0D0D"/>
                <w:spacing w:val="-13"/>
              </w:rPr>
              <w:t>50。</w:t>
            </w:r>
          </w:p>
        </w:tc>
        <w:tc>
          <w:tcPr>
            <w:shd w:val="clear" w:fill="D6D6FF"/>
            <w:tcW w:w="694" w:type="dxa"/>
            <w:vAlign w:val="top"/>
            <w:tcBorders>
              <w:bottom w:val="single" w:color="3333FF" w:sz="8" w:space="0"/>
            </w:tcBorders>
          </w:tcPr>
          <w:p>
            <w:pPr>
              <w:pStyle w:val="TableText"/>
              <w:spacing w:before="267" w:line="186" w:lineRule="auto"/>
              <w:jc w:val="right"/>
              <w:rPr>
                <w:sz w:val="18"/>
                <w:szCs w:val="18"/>
              </w:rPr>
            </w:pPr>
            <w:r>
              <w:rPr>
                <w:sz w:val="18"/>
                <w:szCs w:val="18"/>
                <w:b/>
                <w:bCs/>
                <w:color w:val="0D0D0D"/>
                <w:spacing w:val="-17"/>
              </w:rPr>
              <w:t>古8 45。</w:t>
            </w:r>
          </w:p>
        </w:tc>
        <w:tc>
          <w:tcPr>
            <w:shd w:val="clear" w:fill="D6D6FF"/>
            <w:tcW w:w="694" w:type="dxa"/>
            <w:vAlign w:val="top"/>
            <w:tcBorders>
              <w:bottom w:val="single" w:color="3333FF" w:sz="8" w:space="0"/>
            </w:tcBorders>
          </w:tcPr>
          <w:p>
            <w:pPr>
              <w:pStyle w:val="TableText"/>
              <w:ind w:left="100"/>
              <w:spacing w:before="50" w:line="168" w:lineRule="auto"/>
              <w:rPr>
                <w:sz w:val="18"/>
                <w:szCs w:val="18"/>
              </w:rPr>
            </w:pPr>
            <w:r>
              <w:rPr>
                <w:sz w:val="18"/>
                <w:szCs w:val="18"/>
                <w:b/>
                <w:bCs/>
                <w:color w:val="0D0D0D"/>
                <w:spacing w:val="-7"/>
              </w:rPr>
              <w:t>口子窖</w:t>
            </w:r>
          </w:p>
          <w:p>
            <w:pPr>
              <w:pStyle w:val="TableText"/>
              <w:ind w:left="166"/>
              <w:spacing w:before="1" w:line="167" w:lineRule="auto"/>
              <w:rPr>
                <w:sz w:val="18"/>
                <w:szCs w:val="18"/>
              </w:rPr>
            </w:pPr>
            <w:r>
              <w:rPr>
                <w:sz w:val="18"/>
                <w:szCs w:val="18"/>
                <w:b/>
                <w:bCs/>
                <w:color w:val="0D0D0D"/>
                <w:spacing w:val="-8"/>
              </w:rPr>
              <w:t>10年</w:t>
            </w:r>
          </w:p>
          <w:p>
            <w:pPr>
              <w:pStyle w:val="TableText"/>
              <w:ind w:left="203"/>
              <w:spacing w:line="197" w:lineRule="exact"/>
              <w:rPr>
                <w:sz w:val="18"/>
                <w:szCs w:val="18"/>
              </w:rPr>
            </w:pPr>
            <w:r>
              <w:rPr>
                <w:sz w:val="18"/>
                <w:szCs w:val="18"/>
                <w:b/>
                <w:bCs/>
                <w:color w:val="0D0D0D"/>
                <w:spacing w:val="-4"/>
              </w:rPr>
              <w:t>41。</w:t>
            </w:r>
          </w:p>
        </w:tc>
        <w:tc>
          <w:tcPr>
            <w:shd w:val="clear" w:fill="D6D6FF"/>
            <w:tcW w:w="694" w:type="dxa"/>
            <w:vAlign w:val="top"/>
            <w:tcBorders>
              <w:bottom w:val="single" w:color="3333FF" w:sz="8" w:space="0"/>
            </w:tcBorders>
          </w:tcPr>
          <w:p>
            <w:pPr>
              <w:pStyle w:val="TableText"/>
              <w:ind w:left="101"/>
              <w:spacing w:before="50" w:line="168" w:lineRule="auto"/>
              <w:rPr>
                <w:sz w:val="18"/>
                <w:szCs w:val="18"/>
              </w:rPr>
            </w:pPr>
            <w:r>
              <w:rPr>
                <w:sz w:val="18"/>
                <w:szCs w:val="18"/>
                <w:b/>
                <w:bCs/>
                <w:color w:val="0D0D0D"/>
                <w:spacing w:val="-7"/>
              </w:rPr>
              <w:t>口子窖</w:t>
            </w:r>
          </w:p>
          <w:p>
            <w:pPr>
              <w:pStyle w:val="TableText"/>
              <w:ind w:left="159"/>
              <w:spacing w:before="1" w:line="167" w:lineRule="auto"/>
              <w:rPr>
                <w:sz w:val="18"/>
                <w:szCs w:val="18"/>
              </w:rPr>
            </w:pPr>
            <w:r>
              <w:rPr>
                <w:sz w:val="18"/>
                <w:szCs w:val="18"/>
                <w:b/>
                <w:bCs/>
                <w:color w:val="0D0D0D"/>
                <w:spacing w:val="-6"/>
              </w:rPr>
              <w:t>20年</w:t>
            </w:r>
          </w:p>
          <w:p>
            <w:pPr>
              <w:pStyle w:val="TableText"/>
              <w:ind w:left="204"/>
              <w:spacing w:line="197" w:lineRule="exact"/>
              <w:rPr>
                <w:sz w:val="18"/>
                <w:szCs w:val="18"/>
              </w:rPr>
            </w:pPr>
            <w:r>
              <w:rPr>
                <w:sz w:val="18"/>
                <w:szCs w:val="18"/>
                <w:b/>
                <w:bCs/>
                <w:color w:val="0D0D0D"/>
                <w:spacing w:val="-4"/>
              </w:rPr>
              <w:t>41。</w:t>
            </w:r>
          </w:p>
        </w:tc>
        <w:tc>
          <w:tcPr>
            <w:shd w:val="clear" w:fill="D6D6FF"/>
            <w:tcW w:w="695" w:type="dxa"/>
            <w:vAlign w:val="top"/>
            <w:tcBorders>
              <w:bottom w:val="single" w:color="3333FF" w:sz="8" w:space="0"/>
            </w:tcBorders>
          </w:tcPr>
          <w:p>
            <w:pPr>
              <w:pStyle w:val="TableText"/>
              <w:ind w:left="205" w:right="76" w:hanging="117"/>
              <w:spacing w:before="159" w:line="177" w:lineRule="auto"/>
              <w:rPr>
                <w:sz w:val="18"/>
                <w:szCs w:val="18"/>
              </w:rPr>
            </w:pPr>
            <w:r>
              <w:rPr>
                <w:sz w:val="18"/>
                <w:szCs w:val="18"/>
                <w:b/>
                <w:bCs/>
                <w:color w:val="0D0D0D"/>
                <w:spacing w:val="-5"/>
              </w:rPr>
              <w:t>海之蓝</w:t>
            </w:r>
            <w:r>
              <w:rPr>
                <w:sz w:val="18"/>
                <w:szCs w:val="18"/>
                <w:b/>
                <w:bCs/>
                <w:color w:val="0D0D0D"/>
              </w:rPr>
              <w:t xml:space="preserve"> </w:t>
            </w:r>
            <w:r>
              <w:rPr>
                <w:sz w:val="18"/>
                <w:szCs w:val="18"/>
                <w:b/>
                <w:bCs/>
                <w:color w:val="0D0D0D"/>
                <w:spacing w:val="-4"/>
              </w:rPr>
              <w:t>42。</w:t>
            </w:r>
          </w:p>
        </w:tc>
        <w:tc>
          <w:tcPr>
            <w:shd w:val="clear" w:fill="D6D6FF"/>
            <w:tcW w:w="695" w:type="dxa"/>
            <w:vAlign w:val="top"/>
            <w:tcBorders>
              <w:bottom w:val="single" w:color="3333FF" w:sz="8" w:space="0"/>
            </w:tcBorders>
          </w:tcPr>
          <w:p>
            <w:pPr>
              <w:pStyle w:val="TableText"/>
              <w:ind w:left="204" w:right="76" w:hanging="116"/>
              <w:spacing w:before="159" w:line="177" w:lineRule="auto"/>
              <w:rPr>
                <w:sz w:val="18"/>
                <w:szCs w:val="18"/>
              </w:rPr>
            </w:pPr>
            <w:r>
              <w:rPr>
                <w:sz w:val="18"/>
                <w:szCs w:val="18"/>
                <w:b/>
                <w:bCs/>
                <w:color w:val="0D0D0D"/>
                <w:spacing w:val="-5"/>
              </w:rPr>
              <w:t>天之蓝</w:t>
            </w:r>
            <w:r>
              <w:rPr>
                <w:sz w:val="18"/>
                <w:szCs w:val="18"/>
                <w:b/>
                <w:bCs/>
                <w:color w:val="0D0D0D"/>
              </w:rPr>
              <w:t xml:space="preserve"> </w:t>
            </w:r>
            <w:r>
              <w:rPr>
                <w:sz w:val="18"/>
                <w:szCs w:val="18"/>
                <w:b/>
                <w:bCs/>
                <w:color w:val="0D0D0D"/>
                <w:spacing w:val="-4"/>
              </w:rPr>
              <w:t>42。</w:t>
            </w:r>
          </w:p>
        </w:tc>
        <w:tc>
          <w:tcPr>
            <w:shd w:val="clear" w:fill="D6D6FF"/>
            <w:tcW w:w="695" w:type="dxa"/>
            <w:vAlign w:val="top"/>
            <w:tcBorders>
              <w:bottom w:val="single" w:color="3333FF" w:sz="8" w:space="0"/>
            </w:tcBorders>
          </w:tcPr>
          <w:p>
            <w:pPr>
              <w:pStyle w:val="TableText"/>
              <w:ind w:left="84"/>
              <w:spacing w:before="50" w:line="168" w:lineRule="auto"/>
              <w:rPr>
                <w:sz w:val="18"/>
                <w:szCs w:val="18"/>
              </w:rPr>
            </w:pPr>
            <w:r>
              <w:rPr>
                <w:sz w:val="18"/>
                <w:szCs w:val="18"/>
                <w:b/>
                <w:bCs/>
                <w:color w:val="0D0D0D"/>
                <w:spacing w:val="-3"/>
              </w:rPr>
              <w:t>梦之蓝</w:t>
            </w:r>
          </w:p>
          <w:p>
            <w:pPr>
              <w:pStyle w:val="TableText"/>
              <w:ind w:left="82"/>
              <w:spacing w:before="1" w:line="167" w:lineRule="auto"/>
              <w:rPr>
                <w:sz w:val="18"/>
                <w:szCs w:val="18"/>
              </w:rPr>
            </w:pPr>
            <w:r>
              <w:rPr>
                <w:sz w:val="18"/>
                <w:szCs w:val="18"/>
                <w:b/>
                <w:bCs/>
                <w:color w:val="0D0D0D"/>
                <w:spacing w:val="-3"/>
              </w:rPr>
              <w:t>水晶版</w:t>
            </w:r>
          </w:p>
          <w:p>
            <w:pPr>
              <w:pStyle w:val="TableText"/>
              <w:ind w:left="214"/>
              <w:spacing w:line="197" w:lineRule="exact"/>
              <w:rPr>
                <w:sz w:val="18"/>
                <w:szCs w:val="18"/>
              </w:rPr>
            </w:pPr>
            <w:r>
              <w:rPr>
                <w:sz w:val="18"/>
                <w:szCs w:val="18"/>
                <w:b/>
                <w:bCs/>
                <w:color w:val="0D0D0D"/>
                <w:spacing w:val="-7"/>
              </w:rPr>
              <w:t>52。</w:t>
            </w:r>
          </w:p>
        </w:tc>
        <w:tc>
          <w:tcPr>
            <w:shd w:val="clear" w:fill="D6D6FF"/>
            <w:tcW w:w="694" w:type="dxa"/>
            <w:vAlign w:val="top"/>
            <w:tcBorders>
              <w:bottom w:val="single" w:color="3333FF" w:sz="8" w:space="0"/>
            </w:tcBorders>
          </w:tcPr>
          <w:p>
            <w:pPr>
              <w:pStyle w:val="TableText"/>
              <w:ind w:left="83"/>
              <w:spacing w:before="50" w:line="168" w:lineRule="auto"/>
              <w:rPr>
                <w:sz w:val="18"/>
                <w:szCs w:val="18"/>
              </w:rPr>
            </w:pPr>
            <w:r>
              <w:rPr>
                <w:sz w:val="18"/>
                <w:szCs w:val="18"/>
                <w:b/>
                <w:bCs/>
                <w:color w:val="0D0D0D"/>
                <w:spacing w:val="-3"/>
              </w:rPr>
              <w:t>梦之蓝</w:t>
            </w:r>
          </w:p>
          <w:p>
            <w:pPr>
              <w:pStyle w:val="TableText"/>
              <w:ind w:left="169"/>
              <w:spacing w:before="1" w:line="167" w:lineRule="auto"/>
              <w:rPr>
                <w:sz w:val="18"/>
                <w:szCs w:val="18"/>
              </w:rPr>
            </w:pPr>
            <w:r>
              <w:rPr>
                <w:sz w:val="18"/>
                <w:szCs w:val="18"/>
                <w:b/>
                <w:bCs/>
                <w:color w:val="0D0D0D"/>
                <w:spacing w:val="-13"/>
              </w:rPr>
              <w:t>M6+</w:t>
            </w:r>
          </w:p>
          <w:p>
            <w:pPr>
              <w:pStyle w:val="TableText"/>
              <w:ind w:left="213"/>
              <w:spacing w:line="197" w:lineRule="exact"/>
              <w:rPr>
                <w:sz w:val="18"/>
                <w:szCs w:val="18"/>
              </w:rPr>
            </w:pPr>
            <w:r>
              <w:rPr>
                <w:sz w:val="18"/>
                <w:szCs w:val="18"/>
                <w:b/>
                <w:bCs/>
                <w:color w:val="0D0D0D"/>
                <w:spacing w:val="-7"/>
              </w:rPr>
              <w:t>52。</w:t>
            </w:r>
          </w:p>
        </w:tc>
        <w:tc>
          <w:tcPr>
            <w:shd w:val="clear" w:fill="D6D6FF"/>
            <w:tcW w:w="695" w:type="dxa"/>
            <w:vAlign w:val="top"/>
            <w:tcBorders>
              <w:bottom w:val="single" w:color="3333FF" w:sz="8" w:space="0"/>
            </w:tcBorders>
          </w:tcPr>
          <w:p>
            <w:pPr>
              <w:pStyle w:val="TableText"/>
              <w:ind w:left="96" w:hanging="1"/>
              <w:spacing w:before="160" w:line="176" w:lineRule="auto"/>
              <w:rPr>
                <w:sz w:val="18"/>
                <w:szCs w:val="18"/>
              </w:rPr>
            </w:pPr>
            <w:r>
              <w:rPr>
                <w:sz w:val="18"/>
                <w:szCs w:val="18"/>
                <w:b/>
                <w:bCs/>
                <w:color w:val="0D0D0D"/>
                <w:spacing w:val="-8"/>
              </w:rPr>
              <w:t>国缘四</w:t>
            </w:r>
            <w:r>
              <w:rPr>
                <w:sz w:val="18"/>
                <w:szCs w:val="18"/>
                <w:b/>
                <w:bCs/>
                <w:color w:val="0D0D0D"/>
              </w:rPr>
              <w:t xml:space="preserve">  </w:t>
            </w:r>
            <w:r>
              <w:rPr>
                <w:sz w:val="18"/>
                <w:szCs w:val="18"/>
                <w:b/>
                <w:bCs/>
                <w:color w:val="0D0D0D"/>
                <w:spacing w:val="-9"/>
              </w:rPr>
              <w:t>开 42。</w:t>
            </w:r>
          </w:p>
        </w:tc>
        <w:tc>
          <w:tcPr>
            <w:shd w:val="clear" w:fill="D6D6FF"/>
            <w:tcW w:w="695" w:type="dxa"/>
            <w:vAlign w:val="top"/>
            <w:tcBorders>
              <w:bottom w:val="single" w:color="3333FF" w:sz="8" w:space="0"/>
            </w:tcBorders>
          </w:tcPr>
          <w:p>
            <w:pPr>
              <w:pStyle w:val="TableText"/>
              <w:ind w:left="96" w:hanging="1"/>
              <w:spacing w:before="160" w:line="176" w:lineRule="auto"/>
              <w:rPr>
                <w:sz w:val="18"/>
                <w:szCs w:val="18"/>
              </w:rPr>
            </w:pPr>
            <w:r>
              <w:rPr>
                <w:sz w:val="18"/>
                <w:szCs w:val="18"/>
                <w:b/>
                <w:bCs/>
                <w:color w:val="0D0D0D"/>
                <w:spacing w:val="-8"/>
              </w:rPr>
              <w:t>国缘对</w:t>
            </w:r>
            <w:r>
              <w:rPr>
                <w:sz w:val="18"/>
                <w:szCs w:val="18"/>
                <w:b/>
                <w:bCs/>
                <w:color w:val="0D0D0D"/>
              </w:rPr>
              <w:t xml:space="preserve">  </w:t>
            </w:r>
            <w:r>
              <w:rPr>
                <w:sz w:val="18"/>
                <w:szCs w:val="18"/>
                <w:b/>
                <w:bCs/>
                <w:color w:val="0D0D0D"/>
                <w:spacing w:val="-9"/>
              </w:rPr>
              <w:t>开 42。</w:t>
            </w:r>
          </w:p>
        </w:tc>
        <w:tc>
          <w:tcPr>
            <w:shd w:val="clear" w:fill="D6D6FF"/>
            <w:tcW w:w="695" w:type="dxa"/>
            <w:vAlign w:val="top"/>
            <w:tcBorders>
              <w:bottom w:val="single" w:color="3333FF" w:sz="8" w:space="0"/>
            </w:tcBorders>
          </w:tcPr>
          <w:p>
            <w:pPr>
              <w:pStyle w:val="TableText"/>
              <w:ind w:left="89" w:firstLine="5"/>
              <w:spacing w:before="158" w:line="177" w:lineRule="auto"/>
              <w:rPr>
                <w:sz w:val="18"/>
                <w:szCs w:val="18"/>
              </w:rPr>
            </w:pPr>
            <w:r>
              <w:rPr>
                <w:sz w:val="18"/>
                <w:szCs w:val="18"/>
                <w:b/>
                <w:bCs/>
                <w:color w:val="0D0D0D"/>
                <w:spacing w:val="-8"/>
              </w:rPr>
              <w:t>国缘淡</w:t>
            </w:r>
            <w:r>
              <w:rPr>
                <w:sz w:val="18"/>
                <w:szCs w:val="18"/>
                <w:b/>
                <w:bCs/>
                <w:color w:val="0D0D0D"/>
              </w:rPr>
              <w:t xml:space="preserve">  </w:t>
            </w:r>
            <w:r>
              <w:rPr>
                <w:sz w:val="18"/>
                <w:szCs w:val="18"/>
                <w:b/>
                <w:bCs/>
                <w:color w:val="0D0D0D"/>
                <w:spacing w:val="-7"/>
              </w:rPr>
              <w:t>雅 42。</w:t>
            </w:r>
          </w:p>
        </w:tc>
        <w:tc>
          <w:tcPr>
            <w:shd w:val="clear" w:fill="D6D6FF"/>
            <w:tcW w:w="694" w:type="dxa"/>
            <w:vAlign w:val="top"/>
            <w:tcBorders>
              <w:bottom w:val="single" w:color="3333FF" w:sz="8" w:space="0"/>
              <w:right w:val="nil"/>
            </w:tcBorders>
          </w:tcPr>
          <w:p>
            <w:pPr>
              <w:pStyle w:val="TableText"/>
              <w:ind w:left="212" w:right="79" w:hanging="131"/>
              <w:spacing w:before="159" w:line="177" w:lineRule="auto"/>
              <w:rPr>
                <w:sz w:val="18"/>
                <w:szCs w:val="18"/>
              </w:rPr>
            </w:pPr>
            <w:r>
              <w:rPr>
                <w:sz w:val="18"/>
                <w:szCs w:val="18"/>
                <w:b/>
                <w:bCs/>
                <w:color w:val="0D0D0D"/>
                <w:spacing w:val="-4"/>
              </w:rPr>
              <w:t>水晶剑</w:t>
            </w:r>
            <w:r>
              <w:rPr>
                <w:sz w:val="18"/>
                <w:szCs w:val="18"/>
                <w:b/>
                <w:bCs/>
                <w:color w:val="0D0D0D"/>
                <w:spacing w:val="1"/>
              </w:rPr>
              <w:t xml:space="preserve"> </w:t>
            </w:r>
            <w:r>
              <w:rPr>
                <w:sz w:val="18"/>
                <w:szCs w:val="18"/>
                <w:b/>
                <w:bCs/>
                <w:color w:val="0D0D0D"/>
                <w:spacing w:val="-7"/>
              </w:rPr>
              <w:t>52。</w:t>
            </w:r>
          </w:p>
        </w:tc>
      </w:tr>
      <w:tr>
        <w:trPr>
          <w:trHeight w:val="225" w:hRule="atLeast"/>
        </w:trPr>
        <w:tc>
          <w:tcPr>
            <w:tcW w:w="924" w:type="dxa"/>
            <w:vAlign w:val="top"/>
            <w:tcBorders>
              <w:top w:val="single" w:color="3333FF" w:sz="8" w:space="0"/>
              <w:left w:val="nil"/>
            </w:tcBorders>
          </w:tcPr>
          <w:p>
            <w:pPr>
              <w:pStyle w:val="TableText"/>
              <w:ind w:left="164"/>
              <w:spacing w:before="28" w:line="187" w:lineRule="exact"/>
              <w:rPr>
                <w:sz w:val="18"/>
                <w:szCs w:val="18"/>
              </w:rPr>
            </w:pPr>
            <w:r>
              <w:rPr>
                <w:sz w:val="18"/>
                <w:szCs w:val="18"/>
                <w:color w:val="0D0D0D"/>
                <w:position w:val="-1"/>
              </w:rPr>
              <w:t>Jan</w:t>
            </w:r>
            <w:r>
              <w:rPr>
                <w:sz w:val="18"/>
                <w:szCs w:val="18"/>
                <w:color w:val="0D0D0D"/>
                <w:spacing w:val="2"/>
                <w:position w:val="-1"/>
              </w:rPr>
              <w:t>-23</w:t>
            </w:r>
          </w:p>
        </w:tc>
        <w:tc>
          <w:tcPr>
            <w:tcW w:w="874" w:type="dxa"/>
            <w:vAlign w:val="top"/>
            <w:tcBorders>
              <w:top w:val="single" w:color="3333FF" w:sz="8" w:space="0"/>
            </w:tcBorders>
          </w:tcPr>
          <w:p>
            <w:pPr>
              <w:pStyle w:val="TableText"/>
              <w:ind w:left="284"/>
              <w:spacing w:before="28" w:line="187" w:lineRule="exact"/>
              <w:rPr>
                <w:sz w:val="18"/>
                <w:szCs w:val="18"/>
              </w:rPr>
            </w:pPr>
            <w:r>
              <w:rPr>
                <w:sz w:val="18"/>
                <w:szCs w:val="18"/>
                <w:color w:val="0D0D0D"/>
                <w:spacing w:val="-3"/>
                <w:position w:val="-1"/>
              </w:rPr>
              <w:t>940</w:t>
            </w:r>
          </w:p>
        </w:tc>
        <w:tc>
          <w:tcPr>
            <w:tcW w:w="874" w:type="dxa"/>
            <w:vAlign w:val="top"/>
            <w:tcBorders>
              <w:top w:val="single" w:color="3333FF" w:sz="8" w:space="0"/>
            </w:tcBorders>
          </w:tcPr>
          <w:p>
            <w:pPr>
              <w:pStyle w:val="TableText"/>
              <w:ind w:left="283"/>
              <w:spacing w:before="28" w:line="187" w:lineRule="exact"/>
              <w:rPr>
                <w:sz w:val="18"/>
                <w:szCs w:val="18"/>
              </w:rPr>
            </w:pPr>
            <w:r>
              <w:rPr>
                <w:sz w:val="18"/>
                <w:szCs w:val="18"/>
                <w:color w:val="0D0D0D"/>
                <w:spacing w:val="-3"/>
                <w:position w:val="-1"/>
              </w:rPr>
              <w:t>880</w:t>
            </w:r>
          </w:p>
        </w:tc>
        <w:tc>
          <w:tcPr>
            <w:tcW w:w="694" w:type="dxa"/>
            <w:vAlign w:val="top"/>
            <w:tcBorders>
              <w:top w:val="single" w:color="3333FF" w:sz="8" w:space="0"/>
            </w:tcBorders>
          </w:tcPr>
          <w:p>
            <w:pPr>
              <w:pStyle w:val="TableText"/>
              <w:ind w:left="199"/>
              <w:spacing w:before="28" w:line="187" w:lineRule="exact"/>
              <w:rPr>
                <w:sz w:val="18"/>
                <w:szCs w:val="18"/>
              </w:rPr>
            </w:pPr>
            <w:r>
              <w:rPr>
                <w:sz w:val="18"/>
                <w:szCs w:val="18"/>
                <w:color w:val="0D0D0D"/>
                <w:spacing w:val="-3"/>
                <w:position w:val="-1"/>
              </w:rPr>
              <w:t>350</w:t>
            </w:r>
          </w:p>
        </w:tc>
        <w:tc>
          <w:tcPr>
            <w:tcW w:w="695" w:type="dxa"/>
            <w:vAlign w:val="top"/>
            <w:tcBorders>
              <w:top w:val="single" w:color="3333FF" w:sz="8" w:space="0"/>
            </w:tcBorders>
          </w:tcPr>
          <w:p>
            <w:pPr>
              <w:pStyle w:val="TableText"/>
              <w:ind w:left="195"/>
              <w:spacing w:before="28" w:line="187" w:lineRule="exact"/>
              <w:rPr>
                <w:sz w:val="18"/>
                <w:szCs w:val="18"/>
              </w:rPr>
            </w:pPr>
            <w:r>
              <w:rPr>
                <w:sz w:val="18"/>
                <w:szCs w:val="18"/>
                <w:color w:val="0D0D0D"/>
                <w:spacing w:val="-3"/>
                <w:position w:val="-1"/>
              </w:rPr>
              <w:t>810</w:t>
            </w:r>
          </w:p>
        </w:tc>
        <w:tc>
          <w:tcPr>
            <w:tcW w:w="695" w:type="dxa"/>
            <w:vAlign w:val="top"/>
            <w:tcBorders>
              <w:top w:val="single" w:color="3333FF" w:sz="8" w:space="0"/>
            </w:tcBorders>
          </w:tcPr>
          <w:p>
            <w:pPr>
              <w:pStyle w:val="TableText"/>
              <w:ind w:left="199"/>
              <w:spacing w:before="28" w:line="187" w:lineRule="exact"/>
              <w:rPr>
                <w:sz w:val="18"/>
                <w:szCs w:val="18"/>
              </w:rPr>
            </w:pPr>
            <w:r>
              <w:rPr>
                <w:sz w:val="18"/>
                <w:szCs w:val="18"/>
                <w:color w:val="0D0D0D"/>
                <w:spacing w:val="-3"/>
                <w:position w:val="-1"/>
              </w:rPr>
              <w:t>335</w:t>
            </w:r>
          </w:p>
        </w:tc>
        <w:tc>
          <w:tcPr>
            <w:tcW w:w="694" w:type="dxa"/>
            <w:vAlign w:val="top"/>
            <w:tcBorders>
              <w:top w:val="single" w:color="3333FF" w:sz="8" w:space="0"/>
            </w:tcBorders>
          </w:tcPr>
          <w:p>
            <w:pPr>
              <w:pStyle w:val="TableText"/>
              <w:ind w:left="192"/>
              <w:spacing w:before="28" w:line="187" w:lineRule="exact"/>
              <w:rPr>
                <w:sz w:val="18"/>
                <w:szCs w:val="18"/>
              </w:rPr>
            </w:pPr>
            <w:r>
              <w:rPr>
                <w:sz w:val="18"/>
                <w:szCs w:val="18"/>
                <w:color w:val="0D0D0D"/>
                <w:spacing w:val="-2"/>
                <w:position w:val="-1"/>
              </w:rPr>
              <w:t>400</w:t>
            </w:r>
          </w:p>
        </w:tc>
        <w:tc>
          <w:tcPr>
            <w:tcW w:w="695" w:type="dxa"/>
            <w:vAlign w:val="top"/>
            <w:tcBorders>
              <w:top w:val="single" w:color="3333FF" w:sz="8" w:space="0"/>
            </w:tcBorders>
          </w:tcPr>
          <w:p>
            <w:pPr>
              <w:pStyle w:val="TableText"/>
              <w:ind w:left="196"/>
              <w:spacing w:before="28" w:line="187" w:lineRule="exact"/>
              <w:rPr>
                <w:sz w:val="18"/>
                <w:szCs w:val="18"/>
              </w:rPr>
            </w:pPr>
            <w:r>
              <w:rPr>
                <w:sz w:val="18"/>
                <w:szCs w:val="18"/>
                <w:color w:val="0D0D0D"/>
                <w:spacing w:val="-3"/>
                <w:position w:val="-1"/>
              </w:rPr>
              <w:t>285</w:t>
            </w:r>
          </w:p>
        </w:tc>
        <w:tc>
          <w:tcPr>
            <w:tcW w:w="694" w:type="dxa"/>
            <w:vAlign w:val="top"/>
            <w:tcBorders>
              <w:top w:val="single" w:color="3333FF" w:sz="8" w:space="0"/>
            </w:tcBorders>
          </w:tcPr>
          <w:p>
            <w:pPr>
              <w:pStyle w:val="TableText"/>
              <w:ind w:left="199"/>
              <w:spacing w:before="28" w:line="187" w:lineRule="exact"/>
              <w:rPr>
                <w:sz w:val="18"/>
                <w:szCs w:val="18"/>
              </w:rPr>
            </w:pPr>
            <w:r>
              <w:rPr>
                <w:sz w:val="18"/>
                <w:szCs w:val="18"/>
                <w:color w:val="0D0D0D"/>
                <w:spacing w:val="-3"/>
                <w:position w:val="-1"/>
              </w:rPr>
              <w:t>300</w:t>
            </w:r>
          </w:p>
        </w:tc>
        <w:tc>
          <w:tcPr>
            <w:tcW w:w="695" w:type="dxa"/>
            <w:vAlign w:val="top"/>
            <w:tcBorders>
              <w:top w:val="single" w:color="3333FF" w:sz="8" w:space="0"/>
            </w:tcBorders>
          </w:tcPr>
          <w:p>
            <w:pPr>
              <w:pStyle w:val="TableText"/>
              <w:ind w:left="197"/>
              <w:spacing w:before="28" w:line="187" w:lineRule="exact"/>
              <w:rPr>
                <w:sz w:val="18"/>
                <w:szCs w:val="18"/>
              </w:rPr>
            </w:pPr>
            <w:r>
              <w:rPr>
                <w:sz w:val="18"/>
                <w:szCs w:val="18"/>
                <w:color w:val="0D0D0D"/>
                <w:spacing w:val="-3"/>
                <w:position w:val="-1"/>
              </w:rPr>
              <w:t>770</w:t>
            </w:r>
          </w:p>
        </w:tc>
        <w:tc>
          <w:tcPr>
            <w:tcW w:w="694" w:type="dxa"/>
            <w:vAlign w:val="top"/>
            <w:tcBorders>
              <w:top w:val="single" w:color="3333FF" w:sz="8" w:space="0"/>
            </w:tcBorders>
          </w:tcPr>
          <w:p>
            <w:pPr>
              <w:pStyle w:val="TableText"/>
              <w:ind w:left="192"/>
              <w:spacing w:before="28" w:line="187" w:lineRule="exact"/>
              <w:rPr>
                <w:sz w:val="18"/>
                <w:szCs w:val="18"/>
              </w:rPr>
            </w:pPr>
            <w:r>
              <w:rPr>
                <w:sz w:val="18"/>
                <w:szCs w:val="18"/>
                <w:color w:val="0D0D0D"/>
                <w:spacing w:val="-2"/>
                <w:position w:val="-1"/>
              </w:rPr>
              <w:t>480</w:t>
            </w:r>
          </w:p>
        </w:tc>
        <w:tc>
          <w:tcPr>
            <w:tcW w:w="695" w:type="dxa"/>
            <w:vAlign w:val="top"/>
            <w:tcBorders>
              <w:top w:val="single" w:color="3333FF" w:sz="8" w:space="0"/>
            </w:tcBorders>
          </w:tcPr>
          <w:p>
            <w:pPr>
              <w:pStyle w:val="TableText"/>
              <w:ind w:left="200"/>
              <w:spacing w:before="28" w:line="187" w:lineRule="exact"/>
              <w:rPr>
                <w:sz w:val="18"/>
                <w:szCs w:val="18"/>
              </w:rPr>
            </w:pPr>
            <w:r>
              <w:rPr>
                <w:sz w:val="18"/>
                <w:szCs w:val="18"/>
                <w:color w:val="0D0D0D"/>
                <w:spacing w:val="-3"/>
                <w:position w:val="-1"/>
              </w:rPr>
              <w:t>300</w:t>
            </w:r>
          </w:p>
        </w:tc>
        <w:tc>
          <w:tcPr>
            <w:tcW w:w="694" w:type="dxa"/>
            <w:vAlign w:val="top"/>
            <w:tcBorders>
              <w:top w:val="single" w:color="3333FF" w:sz="8" w:space="0"/>
            </w:tcBorders>
          </w:tcPr>
          <w:p>
            <w:pPr>
              <w:pStyle w:val="TableText"/>
              <w:ind w:left="197"/>
              <w:spacing w:before="28" w:line="187" w:lineRule="exact"/>
              <w:rPr>
                <w:sz w:val="18"/>
                <w:szCs w:val="18"/>
              </w:rPr>
            </w:pPr>
            <w:r>
              <w:rPr>
                <w:sz w:val="18"/>
                <w:szCs w:val="18"/>
                <w:color w:val="0D0D0D"/>
                <w:spacing w:val="-3"/>
                <w:position w:val="-1"/>
              </w:rPr>
              <w:t>210</w:t>
            </w:r>
          </w:p>
        </w:tc>
        <w:tc>
          <w:tcPr>
            <w:tcW w:w="694" w:type="dxa"/>
            <w:vAlign w:val="top"/>
            <w:tcBorders>
              <w:top w:val="single" w:color="3333FF" w:sz="8" w:space="0"/>
            </w:tcBorders>
          </w:tcPr>
          <w:p>
            <w:pPr>
              <w:pStyle w:val="TableText"/>
              <w:ind w:left="197"/>
              <w:spacing w:before="28" w:line="187" w:lineRule="exact"/>
              <w:rPr>
                <w:sz w:val="18"/>
                <w:szCs w:val="18"/>
              </w:rPr>
            </w:pPr>
            <w:r>
              <w:rPr>
                <w:sz w:val="18"/>
                <w:szCs w:val="18"/>
                <w:color w:val="0D0D0D"/>
                <w:spacing w:val="-3"/>
                <w:position w:val="-1"/>
              </w:rPr>
              <w:t>225</w:t>
            </w:r>
          </w:p>
        </w:tc>
        <w:tc>
          <w:tcPr>
            <w:tcW w:w="694" w:type="dxa"/>
            <w:vAlign w:val="top"/>
            <w:tcBorders>
              <w:top w:val="single" w:color="3333FF" w:sz="8" w:space="0"/>
            </w:tcBorders>
          </w:tcPr>
          <w:p>
            <w:pPr>
              <w:pStyle w:val="TableText"/>
              <w:ind w:left="201"/>
              <w:spacing w:before="28" w:line="187" w:lineRule="exact"/>
              <w:rPr>
                <w:sz w:val="18"/>
                <w:szCs w:val="18"/>
              </w:rPr>
            </w:pPr>
            <w:r>
              <w:rPr>
                <w:sz w:val="18"/>
                <w:szCs w:val="18"/>
                <w:color w:val="0D0D0D"/>
                <w:spacing w:val="-3"/>
                <w:position w:val="-1"/>
              </w:rPr>
              <w:t>320</w:t>
            </w:r>
          </w:p>
        </w:tc>
        <w:tc>
          <w:tcPr>
            <w:tcW w:w="695" w:type="dxa"/>
            <w:vAlign w:val="top"/>
            <w:tcBorders>
              <w:top w:val="single" w:color="3333FF" w:sz="8" w:space="0"/>
            </w:tcBorders>
          </w:tcPr>
          <w:p>
            <w:pPr>
              <w:pStyle w:val="TableText"/>
              <w:ind w:left="207"/>
              <w:spacing w:before="28" w:line="187" w:lineRule="exact"/>
              <w:rPr>
                <w:sz w:val="18"/>
                <w:szCs w:val="18"/>
              </w:rPr>
            </w:pPr>
            <w:r>
              <w:rPr>
                <w:sz w:val="18"/>
                <w:szCs w:val="18"/>
                <w:color w:val="0D0D0D"/>
                <w:spacing w:val="-5"/>
                <w:position w:val="-1"/>
              </w:rPr>
              <w:t>110</w:t>
            </w:r>
          </w:p>
        </w:tc>
        <w:tc>
          <w:tcPr>
            <w:tcW w:w="695" w:type="dxa"/>
            <w:vAlign w:val="top"/>
            <w:tcBorders>
              <w:top w:val="single" w:color="3333FF" w:sz="8" w:space="0"/>
            </w:tcBorders>
          </w:tcPr>
          <w:p>
            <w:pPr>
              <w:pStyle w:val="TableText"/>
              <w:ind w:left="198"/>
              <w:spacing w:before="28" w:line="187" w:lineRule="exact"/>
              <w:rPr>
                <w:sz w:val="18"/>
                <w:szCs w:val="18"/>
              </w:rPr>
            </w:pPr>
            <w:r>
              <w:rPr>
                <w:sz w:val="18"/>
                <w:szCs w:val="18"/>
                <w:color w:val="0D0D0D"/>
                <w:spacing w:val="-3"/>
                <w:position w:val="-1"/>
              </w:rPr>
              <w:t>230</w:t>
            </w:r>
          </w:p>
        </w:tc>
        <w:tc>
          <w:tcPr>
            <w:tcW w:w="695" w:type="dxa"/>
            <w:vAlign w:val="top"/>
            <w:tcBorders>
              <w:top w:val="single" w:color="3333FF" w:sz="8" w:space="0"/>
            </w:tcBorders>
          </w:tcPr>
          <w:p>
            <w:pPr>
              <w:pStyle w:val="TableText"/>
              <w:ind w:left="194"/>
              <w:spacing w:before="28" w:line="187" w:lineRule="exact"/>
              <w:rPr>
                <w:sz w:val="18"/>
                <w:szCs w:val="18"/>
              </w:rPr>
            </w:pPr>
            <w:r>
              <w:rPr>
                <w:sz w:val="18"/>
                <w:szCs w:val="18"/>
                <w:color w:val="0D0D0D"/>
                <w:spacing w:val="-2"/>
                <w:position w:val="-1"/>
              </w:rPr>
              <w:t>420</w:t>
            </w:r>
          </w:p>
        </w:tc>
        <w:tc>
          <w:tcPr>
            <w:tcW w:w="694" w:type="dxa"/>
            <w:vAlign w:val="top"/>
            <w:tcBorders>
              <w:top w:val="single" w:color="3333FF" w:sz="8" w:space="0"/>
            </w:tcBorders>
          </w:tcPr>
          <w:p>
            <w:pPr>
              <w:pStyle w:val="TableText"/>
              <w:ind w:left="197"/>
              <w:spacing w:before="28" w:line="187" w:lineRule="exact"/>
              <w:rPr>
                <w:sz w:val="18"/>
                <w:szCs w:val="18"/>
              </w:rPr>
            </w:pPr>
            <w:r>
              <w:rPr>
                <w:sz w:val="18"/>
                <w:szCs w:val="18"/>
                <w:color w:val="0D0D0D"/>
                <w:spacing w:val="-3"/>
                <w:position w:val="-1"/>
              </w:rPr>
              <w:t>620</w:t>
            </w:r>
          </w:p>
        </w:tc>
        <w:tc>
          <w:tcPr>
            <w:tcW w:w="695" w:type="dxa"/>
            <w:vAlign w:val="top"/>
            <w:tcBorders>
              <w:top w:val="single" w:color="3333FF" w:sz="8" w:space="0"/>
            </w:tcBorders>
          </w:tcPr>
          <w:p>
            <w:pPr>
              <w:pStyle w:val="TableText"/>
              <w:ind w:left="194"/>
              <w:spacing w:before="28" w:line="187" w:lineRule="exact"/>
              <w:rPr>
                <w:sz w:val="18"/>
                <w:szCs w:val="18"/>
              </w:rPr>
            </w:pPr>
            <w:r>
              <w:rPr>
                <w:sz w:val="18"/>
                <w:szCs w:val="18"/>
                <w:color w:val="0D0D0D"/>
                <w:spacing w:val="-2"/>
                <w:position w:val="-1"/>
              </w:rPr>
              <w:t>400</w:t>
            </w:r>
          </w:p>
        </w:tc>
        <w:tc>
          <w:tcPr>
            <w:tcW w:w="695" w:type="dxa"/>
            <w:vAlign w:val="top"/>
            <w:tcBorders>
              <w:top w:val="single" w:color="3333FF" w:sz="8" w:space="0"/>
            </w:tcBorders>
          </w:tcPr>
          <w:p>
            <w:pPr>
              <w:pStyle w:val="TableText"/>
              <w:ind w:left="198"/>
              <w:spacing w:before="28" w:line="187" w:lineRule="exact"/>
              <w:rPr>
                <w:sz w:val="18"/>
                <w:szCs w:val="18"/>
              </w:rPr>
            </w:pPr>
            <w:r>
              <w:rPr>
                <w:sz w:val="18"/>
                <w:szCs w:val="18"/>
                <w:color w:val="0D0D0D"/>
                <w:spacing w:val="-3"/>
                <w:position w:val="-1"/>
              </w:rPr>
              <w:t>250</w:t>
            </w:r>
          </w:p>
        </w:tc>
        <w:tc>
          <w:tcPr>
            <w:tcW w:w="695" w:type="dxa"/>
            <w:vAlign w:val="top"/>
            <w:tcBorders>
              <w:top w:val="single" w:color="3333FF" w:sz="8" w:space="0"/>
            </w:tcBorders>
          </w:tcPr>
          <w:p>
            <w:pPr>
              <w:pStyle w:val="TableText"/>
              <w:ind w:left="206"/>
              <w:spacing w:before="28" w:line="187" w:lineRule="exact"/>
              <w:rPr>
                <w:sz w:val="18"/>
                <w:szCs w:val="18"/>
              </w:rPr>
            </w:pPr>
            <w:r>
              <w:rPr>
                <w:sz w:val="18"/>
                <w:szCs w:val="18"/>
                <w:color w:val="0D0D0D"/>
                <w:spacing w:val="-5"/>
                <w:position w:val="-1"/>
              </w:rPr>
              <w:t>110</w:t>
            </w:r>
          </w:p>
        </w:tc>
        <w:tc>
          <w:tcPr>
            <w:tcW w:w="694" w:type="dxa"/>
            <w:vAlign w:val="top"/>
            <w:tcBorders>
              <w:top w:val="single" w:color="3333FF" w:sz="8" w:space="0"/>
              <w:right w:val="nil"/>
            </w:tcBorders>
          </w:tcPr>
          <w:p>
            <w:pPr>
              <w:pStyle w:val="TableText"/>
              <w:ind w:left="200"/>
              <w:spacing w:before="28" w:line="187" w:lineRule="exact"/>
              <w:rPr>
                <w:sz w:val="18"/>
                <w:szCs w:val="18"/>
              </w:rPr>
            </w:pPr>
            <w:r>
              <w:rPr>
                <w:sz w:val="18"/>
                <w:szCs w:val="18"/>
                <w:color w:val="0D0D0D"/>
                <w:spacing w:val="-3"/>
                <w:position w:val="-1"/>
              </w:rPr>
              <w:t>390</w:t>
            </w:r>
          </w:p>
        </w:tc>
      </w:tr>
      <w:tr>
        <w:trPr>
          <w:trHeight w:val="240" w:hRule="atLeast"/>
        </w:trPr>
        <w:tc>
          <w:tcPr>
            <w:tcW w:w="924" w:type="dxa"/>
            <w:vAlign w:val="top"/>
            <w:tcBorders>
              <w:left w:val="nil"/>
            </w:tcBorders>
          </w:tcPr>
          <w:p>
            <w:pPr>
              <w:pStyle w:val="TableText"/>
              <w:ind w:left="173"/>
              <w:spacing w:before="45" w:line="185" w:lineRule="exact"/>
              <w:rPr>
                <w:sz w:val="18"/>
                <w:szCs w:val="18"/>
              </w:rPr>
            </w:pPr>
            <w:r>
              <w:rPr>
                <w:sz w:val="18"/>
                <w:szCs w:val="18"/>
                <w:color w:val="0D0D0D"/>
                <w:spacing w:val="-2"/>
                <w:position w:val="-2"/>
              </w:rPr>
              <w:t>Feb-23</w:t>
            </w:r>
          </w:p>
        </w:tc>
        <w:tc>
          <w:tcPr>
            <w:tcW w:w="874" w:type="dxa"/>
            <w:vAlign w:val="top"/>
          </w:tcPr>
          <w:p>
            <w:pPr>
              <w:pStyle w:val="TableText"/>
              <w:ind w:left="284"/>
              <w:spacing w:before="45" w:line="185" w:lineRule="exact"/>
              <w:rPr>
                <w:sz w:val="18"/>
                <w:szCs w:val="18"/>
              </w:rPr>
            </w:pPr>
            <w:r>
              <w:rPr>
                <w:sz w:val="18"/>
                <w:szCs w:val="18"/>
                <w:color w:val="0D0D0D"/>
                <w:spacing w:val="-3"/>
                <w:position w:val="-1"/>
              </w:rPr>
              <w:t>945</w:t>
            </w:r>
          </w:p>
        </w:tc>
        <w:tc>
          <w:tcPr>
            <w:tcW w:w="874" w:type="dxa"/>
            <w:vAlign w:val="top"/>
          </w:tcPr>
          <w:p>
            <w:pPr>
              <w:pStyle w:val="TableText"/>
              <w:ind w:left="284"/>
              <w:spacing w:before="45" w:line="185" w:lineRule="exact"/>
              <w:rPr>
                <w:sz w:val="18"/>
                <w:szCs w:val="18"/>
              </w:rPr>
            </w:pPr>
            <w:r>
              <w:rPr>
                <w:sz w:val="18"/>
                <w:szCs w:val="18"/>
                <w:color w:val="0D0D0D"/>
                <w:spacing w:val="-3"/>
                <w:position w:val="-1"/>
              </w:rPr>
              <w:t>900</w:t>
            </w:r>
          </w:p>
        </w:tc>
        <w:tc>
          <w:tcPr>
            <w:tcW w:w="694" w:type="dxa"/>
            <w:vAlign w:val="top"/>
          </w:tcPr>
          <w:p>
            <w:pPr>
              <w:pStyle w:val="TableText"/>
              <w:ind w:left="199"/>
              <w:spacing w:before="45" w:line="185" w:lineRule="exact"/>
              <w:rPr>
                <w:sz w:val="18"/>
                <w:szCs w:val="18"/>
              </w:rPr>
            </w:pPr>
            <w:r>
              <w:rPr>
                <w:sz w:val="18"/>
                <w:szCs w:val="18"/>
                <w:color w:val="0D0D0D"/>
                <w:spacing w:val="-3"/>
                <w:position w:val="-1"/>
              </w:rPr>
              <w:t>355</w:t>
            </w:r>
          </w:p>
        </w:tc>
        <w:tc>
          <w:tcPr>
            <w:tcW w:w="695" w:type="dxa"/>
            <w:vAlign w:val="top"/>
          </w:tcPr>
          <w:p>
            <w:pPr>
              <w:pStyle w:val="TableText"/>
              <w:ind w:left="195"/>
              <w:spacing w:before="45" w:line="185" w:lineRule="exact"/>
              <w:rPr>
                <w:sz w:val="18"/>
                <w:szCs w:val="18"/>
              </w:rPr>
            </w:pPr>
            <w:r>
              <w:rPr>
                <w:sz w:val="18"/>
                <w:szCs w:val="18"/>
                <w:color w:val="0D0D0D"/>
                <w:spacing w:val="-3"/>
                <w:position w:val="-1"/>
              </w:rPr>
              <w:t>800</w:t>
            </w:r>
          </w:p>
        </w:tc>
        <w:tc>
          <w:tcPr>
            <w:tcW w:w="695" w:type="dxa"/>
            <w:vAlign w:val="top"/>
          </w:tcPr>
          <w:p>
            <w:pPr>
              <w:pStyle w:val="TableText"/>
              <w:ind w:left="199"/>
              <w:spacing w:before="45" w:line="185" w:lineRule="exact"/>
              <w:rPr>
                <w:sz w:val="18"/>
                <w:szCs w:val="18"/>
              </w:rPr>
            </w:pPr>
            <w:r>
              <w:rPr>
                <w:sz w:val="18"/>
                <w:szCs w:val="18"/>
                <w:color w:val="0D0D0D"/>
                <w:spacing w:val="-3"/>
                <w:position w:val="-1"/>
              </w:rPr>
              <w:t>335</w:t>
            </w:r>
          </w:p>
        </w:tc>
        <w:tc>
          <w:tcPr>
            <w:tcW w:w="694" w:type="dxa"/>
            <w:vAlign w:val="top"/>
          </w:tcPr>
          <w:p>
            <w:pPr>
              <w:pStyle w:val="TableText"/>
              <w:ind w:left="192"/>
              <w:spacing w:before="45" w:line="185" w:lineRule="exact"/>
              <w:rPr>
                <w:sz w:val="18"/>
                <w:szCs w:val="18"/>
              </w:rPr>
            </w:pPr>
            <w:r>
              <w:rPr>
                <w:sz w:val="18"/>
                <w:szCs w:val="18"/>
                <w:color w:val="0D0D0D"/>
                <w:spacing w:val="-2"/>
                <w:position w:val="-1"/>
              </w:rPr>
              <w:t>420</w:t>
            </w:r>
          </w:p>
        </w:tc>
        <w:tc>
          <w:tcPr>
            <w:tcW w:w="695" w:type="dxa"/>
            <w:vAlign w:val="top"/>
          </w:tcPr>
          <w:p>
            <w:pPr>
              <w:pStyle w:val="TableText"/>
              <w:ind w:left="196"/>
              <w:spacing w:before="45" w:line="185" w:lineRule="exact"/>
              <w:rPr>
                <w:sz w:val="18"/>
                <w:szCs w:val="18"/>
              </w:rPr>
            </w:pPr>
            <w:r>
              <w:rPr>
                <w:sz w:val="18"/>
                <w:szCs w:val="18"/>
                <w:color w:val="0D0D0D"/>
                <w:spacing w:val="-3"/>
                <w:position w:val="-1"/>
              </w:rPr>
              <w:t>290</w:t>
            </w:r>
          </w:p>
        </w:tc>
        <w:tc>
          <w:tcPr>
            <w:tcW w:w="694" w:type="dxa"/>
            <w:vAlign w:val="top"/>
          </w:tcPr>
          <w:p>
            <w:pPr>
              <w:pStyle w:val="TableText"/>
              <w:ind w:left="197"/>
              <w:spacing w:before="45" w:line="185" w:lineRule="exact"/>
              <w:rPr>
                <w:sz w:val="18"/>
                <w:szCs w:val="18"/>
              </w:rPr>
            </w:pPr>
            <w:r>
              <w:rPr>
                <w:sz w:val="18"/>
                <w:szCs w:val="18"/>
                <w:color w:val="0D0D0D"/>
                <w:spacing w:val="-3"/>
                <w:position w:val="-1"/>
              </w:rPr>
              <w:t>290</w:t>
            </w:r>
          </w:p>
        </w:tc>
        <w:tc>
          <w:tcPr>
            <w:tcW w:w="695" w:type="dxa"/>
            <w:vAlign w:val="top"/>
          </w:tcPr>
          <w:p>
            <w:pPr>
              <w:pStyle w:val="TableText"/>
              <w:ind w:left="197"/>
              <w:spacing w:before="45" w:line="185" w:lineRule="exact"/>
              <w:rPr>
                <w:sz w:val="18"/>
                <w:szCs w:val="18"/>
              </w:rPr>
            </w:pPr>
            <w:r>
              <w:rPr>
                <w:sz w:val="18"/>
                <w:szCs w:val="18"/>
                <w:color w:val="0D0D0D"/>
                <w:spacing w:val="-3"/>
                <w:position w:val="-1"/>
              </w:rPr>
              <w:t>760</w:t>
            </w:r>
          </w:p>
        </w:tc>
        <w:tc>
          <w:tcPr>
            <w:tcW w:w="694" w:type="dxa"/>
            <w:vAlign w:val="top"/>
          </w:tcPr>
          <w:p>
            <w:pPr>
              <w:pStyle w:val="TableText"/>
              <w:ind w:left="192"/>
              <w:spacing w:before="45" w:line="185" w:lineRule="exact"/>
              <w:rPr>
                <w:sz w:val="18"/>
                <w:szCs w:val="18"/>
              </w:rPr>
            </w:pPr>
            <w:r>
              <w:rPr>
                <w:sz w:val="18"/>
                <w:szCs w:val="18"/>
                <w:color w:val="0D0D0D"/>
                <w:spacing w:val="-2"/>
                <w:position w:val="-1"/>
              </w:rPr>
              <w:t>480</w:t>
            </w:r>
          </w:p>
        </w:tc>
        <w:tc>
          <w:tcPr>
            <w:tcW w:w="695" w:type="dxa"/>
            <w:vAlign w:val="top"/>
          </w:tcPr>
          <w:p>
            <w:pPr>
              <w:pStyle w:val="TableText"/>
              <w:ind w:left="200"/>
              <w:spacing w:before="45" w:line="185" w:lineRule="exact"/>
              <w:rPr>
                <w:sz w:val="18"/>
                <w:szCs w:val="18"/>
              </w:rPr>
            </w:pPr>
            <w:r>
              <w:rPr>
                <w:sz w:val="18"/>
                <w:szCs w:val="18"/>
                <w:color w:val="0D0D0D"/>
                <w:spacing w:val="-3"/>
                <w:position w:val="-1"/>
              </w:rPr>
              <w:t>320</w:t>
            </w:r>
          </w:p>
        </w:tc>
        <w:tc>
          <w:tcPr>
            <w:tcW w:w="694" w:type="dxa"/>
            <w:vAlign w:val="top"/>
          </w:tcPr>
          <w:p>
            <w:pPr>
              <w:pStyle w:val="TableText"/>
              <w:ind w:left="197"/>
              <w:spacing w:before="45" w:line="185" w:lineRule="exact"/>
              <w:rPr>
                <w:sz w:val="18"/>
                <w:szCs w:val="18"/>
              </w:rPr>
            </w:pPr>
            <w:r>
              <w:rPr>
                <w:sz w:val="18"/>
                <w:szCs w:val="18"/>
                <w:color w:val="0D0D0D"/>
                <w:spacing w:val="-3"/>
                <w:position w:val="-1"/>
              </w:rPr>
              <w:t>210</w:t>
            </w:r>
          </w:p>
        </w:tc>
        <w:tc>
          <w:tcPr>
            <w:tcW w:w="694" w:type="dxa"/>
            <w:vAlign w:val="top"/>
          </w:tcPr>
          <w:p>
            <w:pPr>
              <w:pStyle w:val="TableText"/>
              <w:ind w:left="197"/>
              <w:spacing w:before="45" w:line="185" w:lineRule="exact"/>
              <w:rPr>
                <w:sz w:val="18"/>
                <w:szCs w:val="18"/>
              </w:rPr>
            </w:pPr>
            <w:r>
              <w:rPr>
                <w:sz w:val="18"/>
                <w:szCs w:val="18"/>
                <w:color w:val="0D0D0D"/>
                <w:spacing w:val="-3"/>
                <w:position w:val="-1"/>
              </w:rPr>
              <w:t>215</w:t>
            </w:r>
          </w:p>
        </w:tc>
        <w:tc>
          <w:tcPr>
            <w:tcW w:w="694" w:type="dxa"/>
            <w:vAlign w:val="top"/>
          </w:tcPr>
          <w:p>
            <w:pPr>
              <w:pStyle w:val="TableText"/>
              <w:ind w:left="201"/>
              <w:spacing w:before="45" w:line="185" w:lineRule="exact"/>
              <w:rPr>
                <w:sz w:val="18"/>
                <w:szCs w:val="18"/>
              </w:rPr>
            </w:pPr>
            <w:r>
              <w:rPr>
                <w:sz w:val="18"/>
                <w:szCs w:val="18"/>
                <w:color w:val="0D0D0D"/>
                <w:spacing w:val="-3"/>
                <w:position w:val="-1"/>
              </w:rPr>
              <w:t>320</w:t>
            </w:r>
          </w:p>
        </w:tc>
        <w:tc>
          <w:tcPr>
            <w:tcW w:w="695" w:type="dxa"/>
            <w:vAlign w:val="top"/>
          </w:tcPr>
          <w:p>
            <w:pPr>
              <w:pStyle w:val="TableText"/>
              <w:ind w:left="207"/>
              <w:spacing w:before="45" w:line="185" w:lineRule="exact"/>
              <w:rPr>
                <w:sz w:val="18"/>
                <w:szCs w:val="18"/>
              </w:rPr>
            </w:pPr>
            <w:r>
              <w:rPr>
                <w:sz w:val="18"/>
                <w:szCs w:val="18"/>
                <w:color w:val="0D0D0D"/>
                <w:spacing w:val="-5"/>
                <w:position w:val="-1"/>
              </w:rPr>
              <w:t>110</w:t>
            </w:r>
          </w:p>
        </w:tc>
        <w:tc>
          <w:tcPr>
            <w:tcW w:w="695" w:type="dxa"/>
            <w:vAlign w:val="top"/>
          </w:tcPr>
          <w:p>
            <w:pPr>
              <w:pStyle w:val="TableText"/>
              <w:ind w:left="198"/>
              <w:spacing w:before="45" w:line="185" w:lineRule="exact"/>
              <w:rPr>
                <w:sz w:val="18"/>
                <w:szCs w:val="18"/>
              </w:rPr>
            </w:pPr>
            <w:r>
              <w:rPr>
                <w:sz w:val="18"/>
                <w:szCs w:val="18"/>
                <w:color w:val="0D0D0D"/>
                <w:spacing w:val="-3"/>
                <w:position w:val="-1"/>
              </w:rPr>
              <w:t>225</w:t>
            </w:r>
          </w:p>
        </w:tc>
        <w:tc>
          <w:tcPr>
            <w:tcW w:w="695" w:type="dxa"/>
            <w:vAlign w:val="top"/>
          </w:tcPr>
          <w:p>
            <w:pPr>
              <w:pStyle w:val="TableText"/>
              <w:ind w:left="194"/>
              <w:spacing w:before="45" w:line="185" w:lineRule="exact"/>
              <w:rPr>
                <w:sz w:val="18"/>
                <w:szCs w:val="18"/>
              </w:rPr>
            </w:pPr>
            <w:r>
              <w:rPr>
                <w:sz w:val="18"/>
                <w:szCs w:val="18"/>
                <w:color w:val="0D0D0D"/>
                <w:spacing w:val="-2"/>
                <w:position w:val="-1"/>
              </w:rPr>
              <w:t>410</w:t>
            </w:r>
          </w:p>
        </w:tc>
        <w:tc>
          <w:tcPr>
            <w:tcW w:w="694" w:type="dxa"/>
            <w:vAlign w:val="top"/>
          </w:tcPr>
          <w:p>
            <w:pPr>
              <w:pStyle w:val="TableText"/>
              <w:ind w:left="197"/>
              <w:spacing w:before="45" w:line="185" w:lineRule="exact"/>
              <w:rPr>
                <w:sz w:val="18"/>
                <w:szCs w:val="18"/>
              </w:rPr>
            </w:pPr>
            <w:r>
              <w:rPr>
                <w:sz w:val="18"/>
                <w:szCs w:val="18"/>
                <w:color w:val="0D0D0D"/>
                <w:spacing w:val="-3"/>
                <w:position w:val="-1"/>
              </w:rPr>
              <w:t>630</w:t>
            </w:r>
          </w:p>
        </w:tc>
        <w:tc>
          <w:tcPr>
            <w:tcW w:w="695" w:type="dxa"/>
            <w:vAlign w:val="top"/>
          </w:tcPr>
          <w:p>
            <w:pPr>
              <w:pStyle w:val="TableText"/>
              <w:ind w:left="194"/>
              <w:spacing w:before="45" w:line="185" w:lineRule="exact"/>
              <w:rPr>
                <w:sz w:val="18"/>
                <w:szCs w:val="18"/>
              </w:rPr>
            </w:pPr>
            <w:r>
              <w:rPr>
                <w:sz w:val="18"/>
                <w:szCs w:val="18"/>
                <w:color w:val="0D0D0D"/>
                <w:spacing w:val="-2"/>
                <w:position w:val="-1"/>
              </w:rPr>
              <w:t>410</w:t>
            </w:r>
          </w:p>
        </w:tc>
        <w:tc>
          <w:tcPr>
            <w:tcW w:w="695" w:type="dxa"/>
            <w:vAlign w:val="top"/>
          </w:tcPr>
          <w:p>
            <w:pPr>
              <w:pStyle w:val="TableText"/>
              <w:ind w:left="198"/>
              <w:spacing w:before="45" w:line="185" w:lineRule="exact"/>
              <w:rPr>
                <w:sz w:val="18"/>
                <w:szCs w:val="18"/>
              </w:rPr>
            </w:pPr>
            <w:r>
              <w:rPr>
                <w:sz w:val="18"/>
                <w:szCs w:val="18"/>
                <w:color w:val="0D0D0D"/>
                <w:spacing w:val="-3"/>
                <w:position w:val="-1"/>
              </w:rPr>
              <w:t>240</w:t>
            </w:r>
          </w:p>
        </w:tc>
        <w:tc>
          <w:tcPr>
            <w:tcW w:w="695" w:type="dxa"/>
            <w:vAlign w:val="top"/>
          </w:tcPr>
          <w:p>
            <w:pPr>
              <w:pStyle w:val="TableText"/>
              <w:ind w:left="206"/>
              <w:spacing w:before="45" w:line="185" w:lineRule="exact"/>
              <w:rPr>
                <w:sz w:val="18"/>
                <w:szCs w:val="18"/>
              </w:rPr>
            </w:pPr>
            <w:r>
              <w:rPr>
                <w:sz w:val="18"/>
                <w:szCs w:val="18"/>
                <w:color w:val="0D0D0D"/>
                <w:spacing w:val="-5"/>
                <w:position w:val="-1"/>
              </w:rPr>
              <w:t>110</w:t>
            </w:r>
          </w:p>
        </w:tc>
        <w:tc>
          <w:tcPr>
            <w:tcW w:w="694" w:type="dxa"/>
            <w:vAlign w:val="top"/>
            <w:tcBorders>
              <w:right w:val="nil"/>
            </w:tcBorders>
          </w:tcPr>
          <w:p>
            <w:pPr>
              <w:pStyle w:val="TableText"/>
              <w:ind w:left="200"/>
              <w:spacing w:before="45" w:line="185" w:lineRule="exact"/>
              <w:rPr>
                <w:sz w:val="18"/>
                <w:szCs w:val="18"/>
              </w:rPr>
            </w:pPr>
            <w:r>
              <w:rPr>
                <w:sz w:val="18"/>
                <w:szCs w:val="18"/>
                <w:color w:val="0D0D0D"/>
                <w:spacing w:val="-3"/>
                <w:position w:val="-1"/>
              </w:rPr>
              <w:t>380</w:t>
            </w:r>
          </w:p>
        </w:tc>
      </w:tr>
      <w:tr>
        <w:trPr>
          <w:trHeight w:val="240" w:hRule="atLeast"/>
        </w:trPr>
        <w:tc>
          <w:tcPr>
            <w:tcW w:w="924" w:type="dxa"/>
            <w:vAlign w:val="top"/>
            <w:tcBorders>
              <w:left w:val="nil"/>
            </w:tcBorders>
          </w:tcPr>
          <w:p>
            <w:pPr>
              <w:pStyle w:val="TableText"/>
              <w:ind w:left="165"/>
              <w:spacing w:before="46" w:line="183" w:lineRule="exact"/>
              <w:rPr>
                <w:sz w:val="18"/>
                <w:szCs w:val="18"/>
              </w:rPr>
            </w:pPr>
            <w:r>
              <w:rPr>
                <w:sz w:val="18"/>
                <w:szCs w:val="18"/>
                <w:color w:val="0D0D0D"/>
                <w:spacing w:val="-5"/>
                <w:position w:val="-1"/>
              </w:rPr>
              <w:t>Mar-23</w:t>
            </w:r>
          </w:p>
        </w:tc>
        <w:tc>
          <w:tcPr>
            <w:tcW w:w="874" w:type="dxa"/>
            <w:vAlign w:val="top"/>
          </w:tcPr>
          <w:p>
            <w:pPr>
              <w:pStyle w:val="TableText"/>
              <w:ind w:left="284"/>
              <w:spacing w:before="46" w:line="183" w:lineRule="exact"/>
              <w:rPr>
                <w:sz w:val="18"/>
                <w:szCs w:val="18"/>
              </w:rPr>
            </w:pPr>
            <w:r>
              <w:rPr>
                <w:sz w:val="18"/>
                <w:szCs w:val="18"/>
                <w:color w:val="0D0D0D"/>
                <w:spacing w:val="-3"/>
                <w:position w:val="-1"/>
              </w:rPr>
              <w:t>945</w:t>
            </w:r>
          </w:p>
        </w:tc>
        <w:tc>
          <w:tcPr>
            <w:tcW w:w="874" w:type="dxa"/>
            <w:vAlign w:val="top"/>
          </w:tcPr>
          <w:p>
            <w:pPr>
              <w:pStyle w:val="TableText"/>
              <w:ind w:left="284"/>
              <w:spacing w:before="46" w:line="183" w:lineRule="exact"/>
              <w:rPr>
                <w:sz w:val="18"/>
                <w:szCs w:val="18"/>
              </w:rPr>
            </w:pPr>
            <w:r>
              <w:rPr>
                <w:sz w:val="18"/>
                <w:szCs w:val="18"/>
                <w:color w:val="0D0D0D"/>
                <w:spacing w:val="-3"/>
                <w:position w:val="-1"/>
              </w:rPr>
              <w:t>900</w:t>
            </w:r>
          </w:p>
        </w:tc>
        <w:tc>
          <w:tcPr>
            <w:tcW w:w="694" w:type="dxa"/>
            <w:vAlign w:val="top"/>
          </w:tcPr>
          <w:p>
            <w:pPr>
              <w:pStyle w:val="TableText"/>
              <w:ind w:left="199"/>
              <w:spacing w:before="46" w:line="183" w:lineRule="exact"/>
              <w:rPr>
                <w:sz w:val="18"/>
                <w:szCs w:val="18"/>
              </w:rPr>
            </w:pPr>
            <w:r>
              <w:rPr>
                <w:sz w:val="18"/>
                <w:szCs w:val="18"/>
                <w:color w:val="0D0D0D"/>
                <w:spacing w:val="-3"/>
                <w:position w:val="-1"/>
              </w:rPr>
              <w:t>345</w:t>
            </w:r>
          </w:p>
        </w:tc>
        <w:tc>
          <w:tcPr>
            <w:tcW w:w="695" w:type="dxa"/>
            <w:vAlign w:val="top"/>
          </w:tcPr>
          <w:p>
            <w:pPr>
              <w:pStyle w:val="TableText"/>
              <w:ind w:left="197"/>
              <w:spacing w:before="46" w:line="183" w:lineRule="exact"/>
              <w:rPr>
                <w:sz w:val="18"/>
                <w:szCs w:val="18"/>
              </w:rPr>
            </w:pPr>
            <w:r>
              <w:rPr>
                <w:sz w:val="18"/>
                <w:szCs w:val="18"/>
                <w:color w:val="0D0D0D"/>
                <w:spacing w:val="-3"/>
                <w:position w:val="-1"/>
              </w:rPr>
              <w:t>790</w:t>
            </w:r>
          </w:p>
        </w:tc>
        <w:tc>
          <w:tcPr>
            <w:tcW w:w="695" w:type="dxa"/>
            <w:vAlign w:val="top"/>
          </w:tcPr>
          <w:p>
            <w:pPr>
              <w:pStyle w:val="TableText"/>
              <w:ind w:left="199"/>
              <w:spacing w:before="46" w:line="183" w:lineRule="exact"/>
              <w:rPr>
                <w:sz w:val="18"/>
                <w:szCs w:val="18"/>
              </w:rPr>
            </w:pPr>
            <w:r>
              <w:rPr>
                <w:sz w:val="18"/>
                <w:szCs w:val="18"/>
                <w:color w:val="0D0D0D"/>
                <w:spacing w:val="-3"/>
                <w:position w:val="-1"/>
              </w:rPr>
              <w:t>335</w:t>
            </w:r>
          </w:p>
        </w:tc>
        <w:tc>
          <w:tcPr>
            <w:tcW w:w="694" w:type="dxa"/>
            <w:vAlign w:val="top"/>
          </w:tcPr>
          <w:p>
            <w:pPr>
              <w:pStyle w:val="TableText"/>
              <w:ind w:left="192"/>
              <w:spacing w:before="74" w:line="156" w:lineRule="exact"/>
              <w:rPr>
                <w:sz w:val="18"/>
                <w:szCs w:val="18"/>
              </w:rPr>
            </w:pPr>
            <w:r>
              <w:rPr>
                <w:sz w:val="18"/>
                <w:szCs w:val="18"/>
                <w:color w:val="0D0D0D"/>
                <w:spacing w:val="-2"/>
                <w:position w:val="-3"/>
              </w:rPr>
              <w:t>415</w:t>
            </w:r>
          </w:p>
        </w:tc>
        <w:tc>
          <w:tcPr>
            <w:tcW w:w="695" w:type="dxa"/>
            <w:vAlign w:val="top"/>
          </w:tcPr>
          <w:p>
            <w:pPr>
              <w:pStyle w:val="TableText"/>
              <w:ind w:left="196"/>
              <w:spacing w:before="46" w:line="183" w:lineRule="exact"/>
              <w:rPr>
                <w:sz w:val="18"/>
                <w:szCs w:val="18"/>
              </w:rPr>
            </w:pPr>
            <w:r>
              <w:rPr>
                <w:sz w:val="18"/>
                <w:szCs w:val="18"/>
                <w:color w:val="0D0D0D"/>
                <w:spacing w:val="-3"/>
                <w:position w:val="-1"/>
              </w:rPr>
              <w:t>290</w:t>
            </w:r>
          </w:p>
        </w:tc>
        <w:tc>
          <w:tcPr>
            <w:tcW w:w="694" w:type="dxa"/>
            <w:vAlign w:val="top"/>
          </w:tcPr>
          <w:p>
            <w:pPr>
              <w:pStyle w:val="TableText"/>
              <w:ind w:left="197"/>
              <w:spacing w:before="46" w:line="183" w:lineRule="exact"/>
              <w:rPr>
                <w:sz w:val="18"/>
                <w:szCs w:val="18"/>
              </w:rPr>
            </w:pPr>
            <w:r>
              <w:rPr>
                <w:sz w:val="18"/>
                <w:szCs w:val="18"/>
                <w:color w:val="0D0D0D"/>
                <w:spacing w:val="-3"/>
                <w:position w:val="-1"/>
              </w:rPr>
              <w:t>290</w:t>
            </w:r>
          </w:p>
        </w:tc>
        <w:tc>
          <w:tcPr>
            <w:tcW w:w="695" w:type="dxa"/>
            <w:vAlign w:val="top"/>
          </w:tcPr>
          <w:p>
            <w:pPr>
              <w:pStyle w:val="TableText"/>
              <w:ind w:left="197"/>
              <w:spacing w:before="46" w:line="183" w:lineRule="exact"/>
              <w:rPr>
                <w:sz w:val="18"/>
                <w:szCs w:val="18"/>
              </w:rPr>
            </w:pPr>
            <w:r>
              <w:rPr>
                <w:sz w:val="18"/>
                <w:szCs w:val="18"/>
                <w:color w:val="0D0D0D"/>
                <w:spacing w:val="-3"/>
                <w:position w:val="-1"/>
              </w:rPr>
              <w:t>770</w:t>
            </w:r>
          </w:p>
        </w:tc>
        <w:tc>
          <w:tcPr>
            <w:tcW w:w="694" w:type="dxa"/>
            <w:vAlign w:val="top"/>
          </w:tcPr>
          <w:p>
            <w:pPr>
              <w:pStyle w:val="TableText"/>
              <w:ind w:left="192"/>
              <w:spacing w:before="46" w:line="183" w:lineRule="exact"/>
              <w:rPr>
                <w:sz w:val="18"/>
                <w:szCs w:val="18"/>
              </w:rPr>
            </w:pPr>
            <w:r>
              <w:rPr>
                <w:sz w:val="18"/>
                <w:szCs w:val="18"/>
                <w:color w:val="0D0D0D"/>
                <w:spacing w:val="-2"/>
                <w:position w:val="-1"/>
              </w:rPr>
              <w:t>465</w:t>
            </w:r>
          </w:p>
        </w:tc>
        <w:tc>
          <w:tcPr>
            <w:tcW w:w="695" w:type="dxa"/>
            <w:vAlign w:val="top"/>
          </w:tcPr>
          <w:p>
            <w:pPr>
              <w:pStyle w:val="TableText"/>
              <w:ind w:left="200"/>
              <w:spacing w:before="46" w:line="183" w:lineRule="exact"/>
              <w:rPr>
                <w:sz w:val="18"/>
                <w:szCs w:val="18"/>
              </w:rPr>
            </w:pPr>
            <w:r>
              <w:rPr>
                <w:sz w:val="18"/>
                <w:szCs w:val="18"/>
                <w:color w:val="0D0D0D"/>
                <w:spacing w:val="-3"/>
                <w:position w:val="-1"/>
              </w:rPr>
              <w:t>320</w:t>
            </w:r>
          </w:p>
        </w:tc>
        <w:tc>
          <w:tcPr>
            <w:tcW w:w="694" w:type="dxa"/>
            <w:vAlign w:val="top"/>
          </w:tcPr>
          <w:p>
            <w:pPr>
              <w:pStyle w:val="TableText"/>
              <w:ind w:left="197"/>
              <w:spacing w:before="46" w:line="183" w:lineRule="exact"/>
              <w:rPr>
                <w:sz w:val="18"/>
                <w:szCs w:val="18"/>
              </w:rPr>
            </w:pPr>
            <w:r>
              <w:rPr>
                <w:sz w:val="18"/>
                <w:szCs w:val="18"/>
                <w:color w:val="0D0D0D"/>
                <w:spacing w:val="-3"/>
                <w:position w:val="-1"/>
              </w:rPr>
              <w:t>210</w:t>
            </w:r>
          </w:p>
        </w:tc>
        <w:tc>
          <w:tcPr>
            <w:tcW w:w="694" w:type="dxa"/>
            <w:vAlign w:val="top"/>
          </w:tcPr>
          <w:p>
            <w:pPr>
              <w:pStyle w:val="TableText"/>
              <w:ind w:left="197"/>
              <w:spacing w:before="46" w:line="183" w:lineRule="exact"/>
              <w:rPr>
                <w:sz w:val="18"/>
                <w:szCs w:val="18"/>
              </w:rPr>
            </w:pPr>
            <w:r>
              <w:rPr>
                <w:sz w:val="18"/>
                <w:szCs w:val="18"/>
                <w:color w:val="0D0D0D"/>
                <w:spacing w:val="-3"/>
                <w:position w:val="-1"/>
              </w:rPr>
              <w:t>210</w:t>
            </w:r>
          </w:p>
        </w:tc>
        <w:tc>
          <w:tcPr>
            <w:tcW w:w="694" w:type="dxa"/>
            <w:vAlign w:val="top"/>
          </w:tcPr>
          <w:p>
            <w:pPr>
              <w:pStyle w:val="TableText"/>
              <w:ind w:left="201"/>
              <w:spacing w:before="46" w:line="183" w:lineRule="exact"/>
              <w:rPr>
                <w:sz w:val="18"/>
                <w:szCs w:val="18"/>
              </w:rPr>
            </w:pPr>
            <w:r>
              <w:rPr>
                <w:sz w:val="18"/>
                <w:szCs w:val="18"/>
                <w:color w:val="0D0D0D"/>
                <w:spacing w:val="-3"/>
                <w:position w:val="-1"/>
              </w:rPr>
              <w:t>320</w:t>
            </w:r>
          </w:p>
        </w:tc>
        <w:tc>
          <w:tcPr>
            <w:tcW w:w="695" w:type="dxa"/>
            <w:vAlign w:val="top"/>
          </w:tcPr>
          <w:p>
            <w:pPr>
              <w:pStyle w:val="TableText"/>
              <w:ind w:left="207"/>
              <w:spacing w:before="46" w:line="183" w:lineRule="exact"/>
              <w:rPr>
                <w:sz w:val="18"/>
                <w:szCs w:val="18"/>
              </w:rPr>
            </w:pPr>
            <w:r>
              <w:rPr>
                <w:sz w:val="18"/>
                <w:szCs w:val="18"/>
                <w:color w:val="0D0D0D"/>
                <w:spacing w:val="-5"/>
                <w:position w:val="-1"/>
              </w:rPr>
              <w:t>120</w:t>
            </w:r>
          </w:p>
        </w:tc>
        <w:tc>
          <w:tcPr>
            <w:tcW w:w="695" w:type="dxa"/>
            <w:vAlign w:val="top"/>
          </w:tcPr>
          <w:p>
            <w:pPr>
              <w:pStyle w:val="TableText"/>
              <w:ind w:left="198"/>
              <w:spacing w:before="46" w:line="183" w:lineRule="exact"/>
              <w:rPr>
                <w:sz w:val="18"/>
                <w:szCs w:val="18"/>
              </w:rPr>
            </w:pPr>
            <w:r>
              <w:rPr>
                <w:sz w:val="18"/>
                <w:szCs w:val="18"/>
                <w:color w:val="0D0D0D"/>
                <w:spacing w:val="-3"/>
                <w:position w:val="-1"/>
              </w:rPr>
              <w:t>230</w:t>
            </w:r>
          </w:p>
        </w:tc>
        <w:tc>
          <w:tcPr>
            <w:tcW w:w="695" w:type="dxa"/>
            <w:vAlign w:val="top"/>
          </w:tcPr>
          <w:p>
            <w:pPr>
              <w:pStyle w:val="TableText"/>
              <w:ind w:left="194"/>
              <w:spacing w:before="46" w:line="183" w:lineRule="exact"/>
              <w:rPr>
                <w:sz w:val="18"/>
                <w:szCs w:val="18"/>
              </w:rPr>
            </w:pPr>
            <w:r>
              <w:rPr>
                <w:sz w:val="18"/>
                <w:szCs w:val="18"/>
                <w:color w:val="0D0D0D"/>
                <w:spacing w:val="-2"/>
                <w:position w:val="-1"/>
              </w:rPr>
              <w:t>405</w:t>
            </w:r>
          </w:p>
        </w:tc>
        <w:tc>
          <w:tcPr>
            <w:tcW w:w="694" w:type="dxa"/>
            <w:vAlign w:val="top"/>
          </w:tcPr>
          <w:p>
            <w:pPr>
              <w:pStyle w:val="TableText"/>
              <w:ind w:left="197"/>
              <w:spacing w:before="46" w:line="183" w:lineRule="exact"/>
              <w:rPr>
                <w:sz w:val="18"/>
                <w:szCs w:val="18"/>
              </w:rPr>
            </w:pPr>
            <w:r>
              <w:rPr>
                <w:sz w:val="18"/>
                <w:szCs w:val="18"/>
                <w:color w:val="0D0D0D"/>
                <w:spacing w:val="-3"/>
                <w:position w:val="-1"/>
              </w:rPr>
              <w:t>610</w:t>
            </w:r>
          </w:p>
        </w:tc>
        <w:tc>
          <w:tcPr>
            <w:tcW w:w="695" w:type="dxa"/>
            <w:vAlign w:val="top"/>
          </w:tcPr>
          <w:p>
            <w:pPr>
              <w:pStyle w:val="TableText"/>
              <w:ind w:left="194"/>
              <w:spacing w:before="46" w:line="183" w:lineRule="exact"/>
              <w:rPr>
                <w:sz w:val="18"/>
                <w:szCs w:val="18"/>
              </w:rPr>
            </w:pPr>
            <w:r>
              <w:rPr>
                <w:sz w:val="18"/>
                <w:szCs w:val="18"/>
                <w:color w:val="0D0D0D"/>
                <w:spacing w:val="-2"/>
                <w:position w:val="-1"/>
              </w:rPr>
              <w:t>400</w:t>
            </w:r>
          </w:p>
        </w:tc>
        <w:tc>
          <w:tcPr>
            <w:tcW w:w="695" w:type="dxa"/>
            <w:vAlign w:val="top"/>
          </w:tcPr>
          <w:p>
            <w:pPr>
              <w:pStyle w:val="TableText"/>
              <w:ind w:left="198"/>
              <w:spacing w:before="46" w:line="183" w:lineRule="exact"/>
              <w:rPr>
                <w:sz w:val="18"/>
                <w:szCs w:val="18"/>
              </w:rPr>
            </w:pPr>
            <w:r>
              <w:rPr>
                <w:sz w:val="18"/>
                <w:szCs w:val="18"/>
                <w:color w:val="0D0D0D"/>
                <w:spacing w:val="-3"/>
                <w:position w:val="-1"/>
              </w:rPr>
              <w:t>240</w:t>
            </w:r>
          </w:p>
        </w:tc>
        <w:tc>
          <w:tcPr>
            <w:tcW w:w="695" w:type="dxa"/>
            <w:vAlign w:val="top"/>
          </w:tcPr>
          <w:p>
            <w:pPr>
              <w:pStyle w:val="TableText"/>
              <w:ind w:left="206"/>
              <w:spacing w:before="46" w:line="183" w:lineRule="exact"/>
              <w:rPr>
                <w:sz w:val="18"/>
                <w:szCs w:val="18"/>
              </w:rPr>
            </w:pPr>
            <w:r>
              <w:rPr>
                <w:sz w:val="18"/>
                <w:szCs w:val="18"/>
                <w:color w:val="0D0D0D"/>
                <w:spacing w:val="-5"/>
                <w:position w:val="-1"/>
              </w:rPr>
              <w:t>100</w:t>
            </w:r>
          </w:p>
        </w:tc>
        <w:tc>
          <w:tcPr>
            <w:tcW w:w="694" w:type="dxa"/>
            <w:vAlign w:val="top"/>
            <w:tcBorders>
              <w:right w:val="nil"/>
            </w:tcBorders>
          </w:tcPr>
          <w:p>
            <w:pPr>
              <w:pStyle w:val="TableText"/>
              <w:ind w:left="200"/>
              <w:spacing w:before="46" w:line="183" w:lineRule="exact"/>
              <w:rPr>
                <w:sz w:val="18"/>
                <w:szCs w:val="18"/>
              </w:rPr>
            </w:pPr>
            <w:r>
              <w:rPr>
                <w:sz w:val="18"/>
                <w:szCs w:val="18"/>
                <w:color w:val="0D0D0D"/>
                <w:spacing w:val="-3"/>
                <w:position w:val="-1"/>
              </w:rPr>
              <w:t>390</w:t>
            </w:r>
          </w:p>
        </w:tc>
      </w:tr>
      <w:tr>
        <w:trPr>
          <w:trHeight w:val="240" w:hRule="atLeast"/>
        </w:trPr>
        <w:tc>
          <w:tcPr>
            <w:tcW w:w="924" w:type="dxa"/>
            <w:vAlign w:val="top"/>
            <w:tcBorders>
              <w:left w:val="nil"/>
            </w:tcBorders>
          </w:tcPr>
          <w:p>
            <w:pPr>
              <w:pStyle w:val="TableText"/>
              <w:ind w:left="163"/>
              <w:spacing w:before="47" w:line="182" w:lineRule="exact"/>
              <w:rPr>
                <w:sz w:val="18"/>
                <w:szCs w:val="18"/>
              </w:rPr>
            </w:pPr>
            <w:r>
              <w:rPr>
                <w:sz w:val="18"/>
                <w:szCs w:val="18"/>
                <w:color w:val="0D0D0D"/>
                <w:spacing w:val="-1"/>
                <w:position w:val="1"/>
              </w:rPr>
              <w:t>Apr-23</w:t>
            </w:r>
          </w:p>
        </w:tc>
        <w:tc>
          <w:tcPr>
            <w:tcW w:w="874" w:type="dxa"/>
            <w:vAlign w:val="top"/>
          </w:tcPr>
          <w:p>
            <w:pPr>
              <w:pStyle w:val="TableText"/>
              <w:ind w:left="284"/>
              <w:spacing w:before="47" w:line="182" w:lineRule="exact"/>
              <w:rPr>
                <w:sz w:val="18"/>
                <w:szCs w:val="18"/>
              </w:rPr>
            </w:pPr>
            <w:r>
              <w:rPr>
                <w:sz w:val="18"/>
                <w:szCs w:val="18"/>
                <w:color w:val="0D0D0D"/>
                <w:spacing w:val="-3"/>
                <w:position w:val="-1"/>
              </w:rPr>
              <w:t>925</w:t>
            </w:r>
          </w:p>
        </w:tc>
        <w:tc>
          <w:tcPr>
            <w:tcW w:w="874" w:type="dxa"/>
            <w:vAlign w:val="top"/>
          </w:tcPr>
          <w:p>
            <w:pPr>
              <w:pStyle w:val="TableText"/>
              <w:ind w:left="283"/>
              <w:spacing w:before="47" w:line="182" w:lineRule="exact"/>
              <w:rPr>
                <w:sz w:val="18"/>
                <w:szCs w:val="18"/>
              </w:rPr>
            </w:pPr>
            <w:r>
              <w:rPr>
                <w:sz w:val="18"/>
                <w:szCs w:val="18"/>
                <w:color w:val="0D0D0D"/>
                <w:spacing w:val="-3"/>
                <w:position w:val="-1"/>
              </w:rPr>
              <w:t>875</w:t>
            </w:r>
          </w:p>
        </w:tc>
        <w:tc>
          <w:tcPr>
            <w:tcW w:w="694" w:type="dxa"/>
            <w:vAlign w:val="top"/>
          </w:tcPr>
          <w:p>
            <w:pPr>
              <w:pStyle w:val="TableText"/>
              <w:ind w:left="199"/>
              <w:spacing w:before="47" w:line="182" w:lineRule="exact"/>
              <w:rPr>
                <w:sz w:val="18"/>
                <w:szCs w:val="18"/>
              </w:rPr>
            </w:pPr>
            <w:r>
              <w:rPr>
                <w:sz w:val="18"/>
                <w:szCs w:val="18"/>
                <w:color w:val="0D0D0D"/>
                <w:spacing w:val="-3"/>
                <w:position w:val="-1"/>
              </w:rPr>
              <w:t>340</w:t>
            </w:r>
          </w:p>
        </w:tc>
        <w:tc>
          <w:tcPr>
            <w:tcW w:w="695" w:type="dxa"/>
            <w:vAlign w:val="top"/>
          </w:tcPr>
          <w:p>
            <w:pPr>
              <w:pStyle w:val="TableText"/>
              <w:ind w:left="197"/>
              <w:spacing w:before="47" w:line="182" w:lineRule="exact"/>
              <w:rPr>
                <w:sz w:val="18"/>
                <w:szCs w:val="18"/>
              </w:rPr>
            </w:pPr>
            <w:r>
              <w:rPr>
                <w:sz w:val="18"/>
                <w:szCs w:val="18"/>
                <w:color w:val="0D0D0D"/>
                <w:spacing w:val="-3"/>
                <w:position w:val="-1"/>
              </w:rPr>
              <w:t>790</w:t>
            </w:r>
          </w:p>
        </w:tc>
        <w:tc>
          <w:tcPr>
            <w:tcW w:w="695" w:type="dxa"/>
            <w:vAlign w:val="top"/>
          </w:tcPr>
          <w:p>
            <w:pPr>
              <w:pStyle w:val="TableText"/>
              <w:ind w:left="199"/>
              <w:spacing w:before="47" w:line="182" w:lineRule="exact"/>
              <w:rPr>
                <w:sz w:val="18"/>
                <w:szCs w:val="18"/>
              </w:rPr>
            </w:pPr>
            <w:r>
              <w:rPr>
                <w:sz w:val="18"/>
                <w:szCs w:val="18"/>
                <w:color w:val="0D0D0D"/>
                <w:spacing w:val="-3"/>
                <w:position w:val="-1"/>
              </w:rPr>
              <w:t>335</w:t>
            </w:r>
          </w:p>
        </w:tc>
        <w:tc>
          <w:tcPr>
            <w:tcW w:w="694" w:type="dxa"/>
            <w:vAlign w:val="top"/>
          </w:tcPr>
          <w:p>
            <w:pPr>
              <w:pStyle w:val="TableText"/>
              <w:ind w:left="192"/>
              <w:spacing w:before="75" w:line="155" w:lineRule="exact"/>
              <w:rPr>
                <w:sz w:val="18"/>
                <w:szCs w:val="18"/>
              </w:rPr>
            </w:pPr>
            <w:r>
              <w:rPr>
                <w:sz w:val="18"/>
                <w:szCs w:val="18"/>
                <w:color w:val="0D0D0D"/>
                <w:spacing w:val="-2"/>
                <w:position w:val="-3"/>
              </w:rPr>
              <w:t>415</w:t>
            </w:r>
          </w:p>
        </w:tc>
        <w:tc>
          <w:tcPr>
            <w:tcW w:w="695" w:type="dxa"/>
            <w:vAlign w:val="top"/>
          </w:tcPr>
          <w:p>
            <w:pPr>
              <w:pStyle w:val="TableText"/>
              <w:ind w:left="196"/>
              <w:spacing w:before="47" w:line="182" w:lineRule="exact"/>
              <w:rPr>
                <w:sz w:val="18"/>
                <w:szCs w:val="18"/>
              </w:rPr>
            </w:pPr>
            <w:r>
              <w:rPr>
                <w:sz w:val="18"/>
                <w:szCs w:val="18"/>
                <w:color w:val="0D0D0D"/>
                <w:spacing w:val="-3"/>
                <w:position w:val="-1"/>
              </w:rPr>
              <w:t>290</w:t>
            </w:r>
          </w:p>
        </w:tc>
        <w:tc>
          <w:tcPr>
            <w:tcW w:w="694" w:type="dxa"/>
            <w:vAlign w:val="top"/>
          </w:tcPr>
          <w:p>
            <w:pPr>
              <w:pStyle w:val="TableText"/>
              <w:ind w:left="197"/>
              <w:spacing w:before="47" w:line="182" w:lineRule="exact"/>
              <w:rPr>
                <w:sz w:val="18"/>
                <w:szCs w:val="18"/>
              </w:rPr>
            </w:pPr>
            <w:r>
              <w:rPr>
                <w:sz w:val="18"/>
                <w:szCs w:val="18"/>
                <w:color w:val="0D0D0D"/>
                <w:spacing w:val="-3"/>
                <w:position w:val="-1"/>
              </w:rPr>
              <w:t>290</w:t>
            </w:r>
          </w:p>
        </w:tc>
        <w:tc>
          <w:tcPr>
            <w:tcW w:w="695" w:type="dxa"/>
            <w:vAlign w:val="top"/>
          </w:tcPr>
          <w:p>
            <w:pPr>
              <w:pStyle w:val="TableText"/>
              <w:ind w:left="197"/>
              <w:spacing w:before="47" w:line="182" w:lineRule="exact"/>
              <w:rPr>
                <w:sz w:val="18"/>
                <w:szCs w:val="18"/>
              </w:rPr>
            </w:pPr>
            <w:r>
              <w:rPr>
                <w:sz w:val="18"/>
                <w:szCs w:val="18"/>
                <w:color w:val="0D0D0D"/>
                <w:spacing w:val="-3"/>
                <w:position w:val="-1"/>
              </w:rPr>
              <w:t>760</w:t>
            </w:r>
          </w:p>
        </w:tc>
        <w:tc>
          <w:tcPr>
            <w:tcW w:w="694" w:type="dxa"/>
            <w:vAlign w:val="top"/>
          </w:tcPr>
          <w:p>
            <w:pPr>
              <w:pStyle w:val="TableText"/>
              <w:ind w:left="192"/>
              <w:spacing w:before="47" w:line="182" w:lineRule="exact"/>
              <w:rPr>
                <w:sz w:val="18"/>
                <w:szCs w:val="18"/>
              </w:rPr>
            </w:pPr>
            <w:r>
              <w:rPr>
                <w:sz w:val="18"/>
                <w:szCs w:val="18"/>
                <w:color w:val="0D0D0D"/>
                <w:spacing w:val="-2"/>
                <w:position w:val="-1"/>
              </w:rPr>
              <w:t>450</w:t>
            </w:r>
          </w:p>
        </w:tc>
        <w:tc>
          <w:tcPr>
            <w:tcW w:w="695" w:type="dxa"/>
            <w:vAlign w:val="top"/>
          </w:tcPr>
          <w:p>
            <w:pPr>
              <w:pStyle w:val="TableText"/>
              <w:ind w:left="200"/>
              <w:spacing w:before="47" w:line="182" w:lineRule="exact"/>
              <w:rPr>
                <w:sz w:val="18"/>
                <w:szCs w:val="18"/>
              </w:rPr>
            </w:pPr>
            <w:r>
              <w:rPr>
                <w:sz w:val="18"/>
                <w:szCs w:val="18"/>
                <w:color w:val="0D0D0D"/>
                <w:spacing w:val="-3"/>
                <w:position w:val="-1"/>
              </w:rPr>
              <w:t>310</w:t>
            </w:r>
          </w:p>
        </w:tc>
        <w:tc>
          <w:tcPr>
            <w:tcW w:w="694" w:type="dxa"/>
            <w:vAlign w:val="top"/>
          </w:tcPr>
          <w:p>
            <w:pPr>
              <w:pStyle w:val="TableText"/>
              <w:ind w:left="197"/>
              <w:spacing w:before="47" w:line="182" w:lineRule="exact"/>
              <w:rPr>
                <w:sz w:val="18"/>
                <w:szCs w:val="18"/>
              </w:rPr>
            </w:pPr>
            <w:r>
              <w:rPr>
                <w:sz w:val="18"/>
                <w:szCs w:val="18"/>
                <w:color w:val="0D0D0D"/>
                <w:spacing w:val="-3"/>
                <w:position w:val="-1"/>
              </w:rPr>
              <w:t>200</w:t>
            </w:r>
          </w:p>
        </w:tc>
        <w:tc>
          <w:tcPr>
            <w:tcW w:w="694" w:type="dxa"/>
            <w:vAlign w:val="top"/>
          </w:tcPr>
          <w:p>
            <w:pPr>
              <w:pStyle w:val="TableText"/>
              <w:ind w:left="197"/>
              <w:spacing w:before="47" w:line="182" w:lineRule="exact"/>
              <w:rPr>
                <w:sz w:val="18"/>
                <w:szCs w:val="18"/>
              </w:rPr>
            </w:pPr>
            <w:r>
              <w:rPr>
                <w:sz w:val="18"/>
                <w:szCs w:val="18"/>
                <w:color w:val="0D0D0D"/>
                <w:spacing w:val="-3"/>
                <w:position w:val="-1"/>
              </w:rPr>
              <w:t>210</w:t>
            </w:r>
          </w:p>
        </w:tc>
        <w:tc>
          <w:tcPr>
            <w:tcW w:w="694" w:type="dxa"/>
            <w:vAlign w:val="top"/>
          </w:tcPr>
          <w:p>
            <w:pPr>
              <w:pStyle w:val="TableText"/>
              <w:ind w:left="201"/>
              <w:spacing w:before="47" w:line="182" w:lineRule="exact"/>
              <w:rPr>
                <w:sz w:val="18"/>
                <w:szCs w:val="18"/>
              </w:rPr>
            </w:pPr>
            <w:r>
              <w:rPr>
                <w:sz w:val="18"/>
                <w:szCs w:val="18"/>
                <w:color w:val="0D0D0D"/>
                <w:spacing w:val="-3"/>
                <w:position w:val="-1"/>
              </w:rPr>
              <w:t>320</w:t>
            </w:r>
          </w:p>
        </w:tc>
        <w:tc>
          <w:tcPr>
            <w:tcW w:w="695" w:type="dxa"/>
            <w:vAlign w:val="top"/>
          </w:tcPr>
          <w:p>
            <w:pPr>
              <w:pStyle w:val="TableText"/>
              <w:ind w:left="207"/>
              <w:spacing w:before="47" w:line="182" w:lineRule="exact"/>
              <w:rPr>
                <w:sz w:val="18"/>
                <w:szCs w:val="18"/>
              </w:rPr>
            </w:pPr>
            <w:r>
              <w:rPr>
                <w:sz w:val="18"/>
                <w:szCs w:val="18"/>
                <w:color w:val="0D0D0D"/>
                <w:spacing w:val="-5"/>
                <w:position w:val="-1"/>
              </w:rPr>
              <w:t>120</w:t>
            </w:r>
          </w:p>
        </w:tc>
        <w:tc>
          <w:tcPr>
            <w:tcW w:w="695" w:type="dxa"/>
            <w:vAlign w:val="top"/>
          </w:tcPr>
          <w:p>
            <w:pPr>
              <w:pStyle w:val="TableText"/>
              <w:ind w:left="198"/>
              <w:spacing w:before="47" w:line="182" w:lineRule="exact"/>
              <w:rPr>
                <w:sz w:val="18"/>
                <w:szCs w:val="18"/>
              </w:rPr>
            </w:pPr>
            <w:r>
              <w:rPr>
                <w:sz w:val="18"/>
                <w:szCs w:val="18"/>
                <w:color w:val="0D0D0D"/>
                <w:spacing w:val="-3"/>
                <w:position w:val="-1"/>
              </w:rPr>
              <w:t>230</w:t>
            </w:r>
          </w:p>
        </w:tc>
        <w:tc>
          <w:tcPr>
            <w:tcW w:w="695" w:type="dxa"/>
            <w:vAlign w:val="top"/>
          </w:tcPr>
          <w:p>
            <w:pPr>
              <w:pStyle w:val="TableText"/>
              <w:ind w:left="194"/>
              <w:spacing w:before="75" w:line="155" w:lineRule="exact"/>
              <w:rPr>
                <w:sz w:val="18"/>
                <w:szCs w:val="18"/>
              </w:rPr>
            </w:pPr>
            <w:r>
              <w:rPr>
                <w:sz w:val="18"/>
                <w:szCs w:val="18"/>
                <w:color w:val="0D0D0D"/>
                <w:spacing w:val="-2"/>
                <w:position w:val="-3"/>
              </w:rPr>
              <w:t>415</w:t>
            </w:r>
          </w:p>
        </w:tc>
        <w:tc>
          <w:tcPr>
            <w:tcW w:w="694" w:type="dxa"/>
            <w:vAlign w:val="top"/>
          </w:tcPr>
          <w:p>
            <w:pPr>
              <w:pStyle w:val="TableText"/>
              <w:ind w:left="197"/>
              <w:spacing w:before="47" w:line="182" w:lineRule="exact"/>
              <w:rPr>
                <w:sz w:val="18"/>
                <w:szCs w:val="18"/>
              </w:rPr>
            </w:pPr>
            <w:r>
              <w:rPr>
                <w:sz w:val="18"/>
                <w:szCs w:val="18"/>
                <w:color w:val="0D0D0D"/>
                <w:spacing w:val="-3"/>
                <w:position w:val="-1"/>
              </w:rPr>
              <w:t>600</w:t>
            </w:r>
          </w:p>
        </w:tc>
        <w:tc>
          <w:tcPr>
            <w:tcW w:w="695" w:type="dxa"/>
            <w:vAlign w:val="top"/>
          </w:tcPr>
          <w:p>
            <w:pPr>
              <w:pStyle w:val="TableText"/>
              <w:ind w:left="194"/>
              <w:spacing w:before="47" w:line="182" w:lineRule="exact"/>
              <w:rPr>
                <w:sz w:val="18"/>
                <w:szCs w:val="18"/>
              </w:rPr>
            </w:pPr>
            <w:r>
              <w:rPr>
                <w:sz w:val="18"/>
                <w:szCs w:val="18"/>
                <w:color w:val="0D0D0D"/>
                <w:spacing w:val="-2"/>
                <w:position w:val="-1"/>
              </w:rPr>
              <w:t>400</w:t>
            </w:r>
          </w:p>
        </w:tc>
        <w:tc>
          <w:tcPr>
            <w:tcW w:w="695" w:type="dxa"/>
            <w:vAlign w:val="top"/>
          </w:tcPr>
          <w:p>
            <w:pPr>
              <w:pStyle w:val="TableText"/>
              <w:ind w:left="198"/>
              <w:spacing w:before="47" w:line="182" w:lineRule="exact"/>
              <w:rPr>
                <w:sz w:val="18"/>
                <w:szCs w:val="18"/>
              </w:rPr>
            </w:pPr>
            <w:r>
              <w:rPr>
                <w:sz w:val="18"/>
                <w:szCs w:val="18"/>
                <w:color w:val="0D0D0D"/>
                <w:spacing w:val="-3"/>
                <w:position w:val="-1"/>
              </w:rPr>
              <w:t>205</w:t>
            </w:r>
          </w:p>
        </w:tc>
        <w:tc>
          <w:tcPr>
            <w:tcW w:w="695" w:type="dxa"/>
            <w:vAlign w:val="top"/>
          </w:tcPr>
          <w:p>
            <w:pPr>
              <w:pStyle w:val="TableText"/>
              <w:ind w:left="206"/>
              <w:spacing w:before="47" w:line="182" w:lineRule="exact"/>
              <w:rPr>
                <w:sz w:val="18"/>
                <w:szCs w:val="18"/>
              </w:rPr>
            </w:pPr>
            <w:r>
              <w:rPr>
                <w:sz w:val="18"/>
                <w:szCs w:val="18"/>
                <w:color w:val="0D0D0D"/>
                <w:spacing w:val="-5"/>
                <w:position w:val="-1"/>
              </w:rPr>
              <w:t>100</w:t>
            </w:r>
          </w:p>
        </w:tc>
        <w:tc>
          <w:tcPr>
            <w:tcW w:w="694" w:type="dxa"/>
            <w:vAlign w:val="top"/>
            <w:tcBorders>
              <w:right w:val="nil"/>
            </w:tcBorders>
          </w:tcPr>
          <w:p>
            <w:pPr>
              <w:pStyle w:val="TableText"/>
              <w:ind w:left="200"/>
              <w:spacing w:before="47" w:line="182" w:lineRule="exact"/>
              <w:rPr>
                <w:sz w:val="18"/>
                <w:szCs w:val="18"/>
              </w:rPr>
            </w:pPr>
            <w:r>
              <w:rPr>
                <w:sz w:val="18"/>
                <w:szCs w:val="18"/>
                <w:color w:val="0D0D0D"/>
                <w:spacing w:val="-3"/>
                <w:position w:val="-1"/>
              </w:rPr>
              <w:t>390</w:t>
            </w:r>
          </w:p>
        </w:tc>
      </w:tr>
      <w:tr>
        <w:trPr>
          <w:trHeight w:val="240" w:hRule="atLeast"/>
        </w:trPr>
        <w:tc>
          <w:tcPr>
            <w:tcW w:w="924" w:type="dxa"/>
            <w:vAlign w:val="top"/>
            <w:tcBorders>
              <w:left w:val="nil"/>
            </w:tcBorders>
          </w:tcPr>
          <w:p>
            <w:pPr>
              <w:pStyle w:val="TableText"/>
              <w:ind w:left="151"/>
              <w:spacing w:before="48" w:line="182" w:lineRule="exact"/>
              <w:rPr>
                <w:sz w:val="18"/>
                <w:szCs w:val="18"/>
              </w:rPr>
            </w:pPr>
            <w:r>
              <w:rPr>
                <w:sz w:val="18"/>
                <w:szCs w:val="18"/>
                <w:color w:val="0D0D0D"/>
                <w:spacing w:val="-4"/>
                <w:position w:val="1"/>
              </w:rPr>
              <w:t>May-23</w:t>
            </w:r>
          </w:p>
        </w:tc>
        <w:tc>
          <w:tcPr>
            <w:tcW w:w="874" w:type="dxa"/>
            <w:vAlign w:val="top"/>
          </w:tcPr>
          <w:p>
            <w:pPr>
              <w:pStyle w:val="TableText"/>
              <w:ind w:left="284"/>
              <w:spacing w:before="48" w:line="182" w:lineRule="exact"/>
              <w:rPr>
                <w:sz w:val="18"/>
                <w:szCs w:val="18"/>
              </w:rPr>
            </w:pPr>
            <w:r>
              <w:rPr>
                <w:sz w:val="18"/>
                <w:szCs w:val="18"/>
                <w:color w:val="0D0D0D"/>
                <w:spacing w:val="-3"/>
                <w:position w:val="-1"/>
              </w:rPr>
              <w:t>925</w:t>
            </w:r>
          </w:p>
        </w:tc>
        <w:tc>
          <w:tcPr>
            <w:tcW w:w="874" w:type="dxa"/>
            <w:vAlign w:val="top"/>
          </w:tcPr>
          <w:p>
            <w:pPr>
              <w:pStyle w:val="TableText"/>
              <w:ind w:left="283"/>
              <w:spacing w:before="48" w:line="182" w:lineRule="exact"/>
              <w:rPr>
                <w:sz w:val="18"/>
                <w:szCs w:val="18"/>
              </w:rPr>
            </w:pPr>
            <w:r>
              <w:rPr>
                <w:sz w:val="18"/>
                <w:szCs w:val="18"/>
                <w:color w:val="0D0D0D"/>
                <w:spacing w:val="-3"/>
                <w:position w:val="-1"/>
              </w:rPr>
              <w:t>860</w:t>
            </w:r>
          </w:p>
        </w:tc>
        <w:tc>
          <w:tcPr>
            <w:tcW w:w="694" w:type="dxa"/>
            <w:vAlign w:val="top"/>
          </w:tcPr>
          <w:p>
            <w:pPr>
              <w:pStyle w:val="TableText"/>
              <w:ind w:left="199"/>
              <w:spacing w:before="48" w:line="182" w:lineRule="exact"/>
              <w:rPr>
                <w:sz w:val="18"/>
                <w:szCs w:val="18"/>
              </w:rPr>
            </w:pPr>
            <w:r>
              <w:rPr>
                <w:sz w:val="18"/>
                <w:szCs w:val="18"/>
                <w:color w:val="0D0D0D"/>
                <w:spacing w:val="-3"/>
                <w:position w:val="-1"/>
              </w:rPr>
              <w:t>340</w:t>
            </w:r>
          </w:p>
        </w:tc>
        <w:tc>
          <w:tcPr>
            <w:tcW w:w="695" w:type="dxa"/>
            <w:vAlign w:val="top"/>
          </w:tcPr>
          <w:p>
            <w:pPr>
              <w:pStyle w:val="TableText"/>
              <w:ind w:left="197"/>
              <w:spacing w:before="48" w:line="182" w:lineRule="exact"/>
              <w:rPr>
                <w:sz w:val="18"/>
                <w:szCs w:val="18"/>
              </w:rPr>
            </w:pPr>
            <w:r>
              <w:rPr>
                <w:sz w:val="18"/>
                <w:szCs w:val="18"/>
                <w:color w:val="0D0D0D"/>
                <w:spacing w:val="-3"/>
                <w:position w:val="-1"/>
              </w:rPr>
              <w:t>780</w:t>
            </w:r>
          </w:p>
        </w:tc>
        <w:tc>
          <w:tcPr>
            <w:tcW w:w="695" w:type="dxa"/>
            <w:vAlign w:val="top"/>
          </w:tcPr>
          <w:p>
            <w:pPr>
              <w:pStyle w:val="TableText"/>
              <w:ind w:left="199"/>
              <w:spacing w:before="48" w:line="182" w:lineRule="exact"/>
              <w:rPr>
                <w:sz w:val="18"/>
                <w:szCs w:val="18"/>
              </w:rPr>
            </w:pPr>
            <w:r>
              <w:rPr>
                <w:sz w:val="18"/>
                <w:szCs w:val="18"/>
                <w:color w:val="0D0D0D"/>
                <w:spacing w:val="-3"/>
                <w:position w:val="-1"/>
              </w:rPr>
              <w:t>340</w:t>
            </w:r>
          </w:p>
        </w:tc>
        <w:tc>
          <w:tcPr>
            <w:tcW w:w="694" w:type="dxa"/>
            <w:vAlign w:val="top"/>
          </w:tcPr>
          <w:p>
            <w:pPr>
              <w:pStyle w:val="TableText"/>
              <w:ind w:left="192"/>
              <w:spacing w:before="48" w:line="182" w:lineRule="exact"/>
              <w:rPr>
                <w:sz w:val="18"/>
                <w:szCs w:val="18"/>
              </w:rPr>
            </w:pPr>
            <w:r>
              <w:rPr>
                <w:sz w:val="18"/>
                <w:szCs w:val="18"/>
                <w:color w:val="0D0D0D"/>
                <w:spacing w:val="-2"/>
                <w:position w:val="-1"/>
              </w:rPr>
              <w:t>420</w:t>
            </w:r>
          </w:p>
        </w:tc>
        <w:tc>
          <w:tcPr>
            <w:tcW w:w="695" w:type="dxa"/>
            <w:vAlign w:val="top"/>
          </w:tcPr>
          <w:p>
            <w:pPr>
              <w:pStyle w:val="TableText"/>
              <w:ind w:left="196"/>
              <w:spacing w:before="48" w:line="182" w:lineRule="exact"/>
              <w:rPr>
                <w:sz w:val="18"/>
                <w:szCs w:val="18"/>
              </w:rPr>
            </w:pPr>
            <w:r>
              <w:rPr>
                <w:sz w:val="18"/>
                <w:szCs w:val="18"/>
                <w:color w:val="0D0D0D"/>
                <w:spacing w:val="-3"/>
                <w:position w:val="-1"/>
              </w:rPr>
              <w:t>270</w:t>
            </w:r>
          </w:p>
        </w:tc>
        <w:tc>
          <w:tcPr>
            <w:tcW w:w="694" w:type="dxa"/>
            <w:vAlign w:val="top"/>
          </w:tcPr>
          <w:p>
            <w:pPr>
              <w:pStyle w:val="TableText"/>
              <w:ind w:left="199"/>
              <w:spacing w:before="48" w:line="182" w:lineRule="exact"/>
              <w:rPr>
                <w:sz w:val="18"/>
                <w:szCs w:val="18"/>
              </w:rPr>
            </w:pPr>
            <w:r>
              <w:rPr>
                <w:sz w:val="18"/>
                <w:szCs w:val="18"/>
                <w:color w:val="0D0D0D"/>
                <w:spacing w:val="-3"/>
                <w:position w:val="-1"/>
              </w:rPr>
              <w:t>310</w:t>
            </w:r>
          </w:p>
        </w:tc>
        <w:tc>
          <w:tcPr>
            <w:tcW w:w="695" w:type="dxa"/>
            <w:vAlign w:val="top"/>
          </w:tcPr>
          <w:p>
            <w:pPr>
              <w:pStyle w:val="TableText"/>
              <w:ind w:left="197"/>
              <w:spacing w:before="48" w:line="182" w:lineRule="exact"/>
              <w:rPr>
                <w:sz w:val="18"/>
                <w:szCs w:val="18"/>
              </w:rPr>
            </w:pPr>
            <w:r>
              <w:rPr>
                <w:sz w:val="18"/>
                <w:szCs w:val="18"/>
                <w:color w:val="0D0D0D"/>
                <w:spacing w:val="-3"/>
                <w:position w:val="-1"/>
              </w:rPr>
              <w:t>750</w:t>
            </w:r>
          </w:p>
        </w:tc>
        <w:tc>
          <w:tcPr>
            <w:tcW w:w="694" w:type="dxa"/>
            <w:vAlign w:val="top"/>
          </w:tcPr>
          <w:p>
            <w:pPr>
              <w:pStyle w:val="TableText"/>
              <w:ind w:left="205"/>
              <w:spacing w:before="48" w:line="182" w:lineRule="exact"/>
              <w:rPr>
                <w:sz w:val="18"/>
                <w:szCs w:val="18"/>
              </w:rPr>
            </w:pPr>
            <w:r>
              <w:rPr>
                <w:sz w:val="18"/>
                <w:szCs w:val="18"/>
                <w:color w:val="0D0D0D"/>
                <w:spacing w:val="-5"/>
                <w:position w:val="-1"/>
              </w:rPr>
              <w:t>160</w:t>
            </w:r>
          </w:p>
        </w:tc>
        <w:tc>
          <w:tcPr>
            <w:tcW w:w="695" w:type="dxa"/>
            <w:vAlign w:val="top"/>
          </w:tcPr>
          <w:p>
            <w:pPr>
              <w:pStyle w:val="TableText"/>
              <w:ind w:left="200"/>
              <w:spacing w:before="48" w:line="182" w:lineRule="exact"/>
              <w:rPr>
                <w:sz w:val="18"/>
                <w:szCs w:val="18"/>
              </w:rPr>
            </w:pPr>
            <w:r>
              <w:rPr>
                <w:sz w:val="18"/>
                <w:szCs w:val="18"/>
                <w:color w:val="0D0D0D"/>
                <w:spacing w:val="-3"/>
                <w:position w:val="-1"/>
              </w:rPr>
              <w:t>310</w:t>
            </w:r>
          </w:p>
        </w:tc>
        <w:tc>
          <w:tcPr>
            <w:tcW w:w="694" w:type="dxa"/>
            <w:vAlign w:val="top"/>
          </w:tcPr>
          <w:p>
            <w:pPr>
              <w:pStyle w:val="TableText"/>
              <w:ind w:left="197"/>
              <w:spacing w:before="48" w:line="182" w:lineRule="exact"/>
              <w:rPr>
                <w:sz w:val="18"/>
                <w:szCs w:val="18"/>
              </w:rPr>
            </w:pPr>
            <w:r>
              <w:rPr>
                <w:sz w:val="18"/>
                <w:szCs w:val="18"/>
                <w:color w:val="0D0D0D"/>
                <w:spacing w:val="-3"/>
                <w:position w:val="-1"/>
              </w:rPr>
              <w:t>205</w:t>
            </w:r>
          </w:p>
        </w:tc>
        <w:tc>
          <w:tcPr>
            <w:tcW w:w="694" w:type="dxa"/>
            <w:vAlign w:val="top"/>
          </w:tcPr>
          <w:p>
            <w:pPr>
              <w:pStyle w:val="TableText"/>
              <w:ind w:left="197"/>
              <w:spacing w:before="48" w:line="182" w:lineRule="exact"/>
              <w:rPr>
                <w:sz w:val="18"/>
                <w:szCs w:val="18"/>
              </w:rPr>
            </w:pPr>
            <w:r>
              <w:rPr>
                <w:sz w:val="18"/>
                <w:szCs w:val="18"/>
                <w:color w:val="0D0D0D"/>
                <w:spacing w:val="-3"/>
                <w:position w:val="-1"/>
              </w:rPr>
              <w:t>220</w:t>
            </w:r>
          </w:p>
        </w:tc>
        <w:tc>
          <w:tcPr>
            <w:tcW w:w="694" w:type="dxa"/>
            <w:vAlign w:val="top"/>
          </w:tcPr>
          <w:p>
            <w:pPr>
              <w:pStyle w:val="TableText"/>
              <w:ind w:left="201"/>
              <w:spacing w:before="48" w:line="182" w:lineRule="exact"/>
              <w:rPr>
                <w:sz w:val="18"/>
                <w:szCs w:val="18"/>
              </w:rPr>
            </w:pPr>
            <w:r>
              <w:rPr>
                <w:sz w:val="18"/>
                <w:szCs w:val="18"/>
                <w:color w:val="0D0D0D"/>
                <w:spacing w:val="-3"/>
                <w:position w:val="-1"/>
              </w:rPr>
              <w:t>315</w:t>
            </w:r>
          </w:p>
        </w:tc>
        <w:tc>
          <w:tcPr>
            <w:tcW w:w="695" w:type="dxa"/>
            <w:vAlign w:val="top"/>
          </w:tcPr>
          <w:p>
            <w:pPr>
              <w:pStyle w:val="TableText"/>
              <w:ind w:left="207"/>
              <w:spacing w:before="48" w:line="182" w:lineRule="exact"/>
              <w:rPr>
                <w:sz w:val="18"/>
                <w:szCs w:val="18"/>
              </w:rPr>
            </w:pPr>
            <w:r>
              <w:rPr>
                <w:sz w:val="18"/>
                <w:szCs w:val="18"/>
                <w:color w:val="0D0D0D"/>
                <w:spacing w:val="-5"/>
                <w:position w:val="-1"/>
              </w:rPr>
              <w:t>120</w:t>
            </w:r>
          </w:p>
        </w:tc>
        <w:tc>
          <w:tcPr>
            <w:tcW w:w="695" w:type="dxa"/>
            <w:vAlign w:val="top"/>
          </w:tcPr>
          <w:p>
            <w:pPr>
              <w:pStyle w:val="TableText"/>
              <w:ind w:left="198"/>
              <w:spacing w:before="48" w:line="182" w:lineRule="exact"/>
              <w:rPr>
                <w:sz w:val="18"/>
                <w:szCs w:val="18"/>
              </w:rPr>
            </w:pPr>
            <w:r>
              <w:rPr>
                <w:sz w:val="18"/>
                <w:szCs w:val="18"/>
                <w:color w:val="0D0D0D"/>
                <w:spacing w:val="-3"/>
                <w:position w:val="-1"/>
              </w:rPr>
              <w:t>230</w:t>
            </w:r>
          </w:p>
        </w:tc>
        <w:tc>
          <w:tcPr>
            <w:tcW w:w="695" w:type="dxa"/>
            <w:vAlign w:val="top"/>
          </w:tcPr>
          <w:p>
            <w:pPr>
              <w:pStyle w:val="TableText"/>
              <w:ind w:left="194"/>
              <w:spacing w:before="76" w:line="153" w:lineRule="exact"/>
              <w:rPr>
                <w:sz w:val="18"/>
                <w:szCs w:val="18"/>
              </w:rPr>
            </w:pPr>
            <w:r>
              <w:rPr>
                <w:sz w:val="18"/>
                <w:szCs w:val="18"/>
                <w:color w:val="0D0D0D"/>
                <w:spacing w:val="-2"/>
                <w:position w:val="-3"/>
              </w:rPr>
              <w:t>415</w:t>
            </w:r>
          </w:p>
        </w:tc>
        <w:tc>
          <w:tcPr>
            <w:tcW w:w="694" w:type="dxa"/>
            <w:vAlign w:val="top"/>
          </w:tcPr>
          <w:p>
            <w:pPr>
              <w:pStyle w:val="TableText"/>
              <w:ind w:left="197"/>
              <w:spacing w:before="48" w:line="182" w:lineRule="exact"/>
              <w:rPr>
                <w:sz w:val="18"/>
                <w:szCs w:val="18"/>
              </w:rPr>
            </w:pPr>
            <w:r>
              <w:rPr>
                <w:sz w:val="18"/>
                <w:szCs w:val="18"/>
                <w:color w:val="0D0D0D"/>
                <w:spacing w:val="-3"/>
                <w:position w:val="-1"/>
              </w:rPr>
              <w:t>600</w:t>
            </w:r>
          </w:p>
        </w:tc>
        <w:tc>
          <w:tcPr>
            <w:tcW w:w="695" w:type="dxa"/>
            <w:vAlign w:val="top"/>
          </w:tcPr>
          <w:p>
            <w:pPr>
              <w:pStyle w:val="TableText"/>
              <w:ind w:left="194"/>
              <w:spacing w:before="48" w:line="182" w:lineRule="exact"/>
              <w:rPr>
                <w:sz w:val="18"/>
                <w:szCs w:val="18"/>
              </w:rPr>
            </w:pPr>
            <w:r>
              <w:rPr>
                <w:sz w:val="18"/>
                <w:szCs w:val="18"/>
                <w:color w:val="0D0D0D"/>
                <w:spacing w:val="-2"/>
                <w:position w:val="-1"/>
              </w:rPr>
              <w:t>400</w:t>
            </w:r>
          </w:p>
        </w:tc>
        <w:tc>
          <w:tcPr>
            <w:tcW w:w="695" w:type="dxa"/>
            <w:vAlign w:val="top"/>
          </w:tcPr>
          <w:p>
            <w:pPr>
              <w:pStyle w:val="TableText"/>
              <w:ind w:left="198"/>
              <w:spacing w:before="48" w:line="182" w:lineRule="exact"/>
              <w:rPr>
                <w:sz w:val="18"/>
                <w:szCs w:val="18"/>
              </w:rPr>
            </w:pPr>
            <w:r>
              <w:rPr>
                <w:sz w:val="18"/>
                <w:szCs w:val="18"/>
                <w:color w:val="0D0D0D"/>
                <w:spacing w:val="-3"/>
                <w:position w:val="-1"/>
              </w:rPr>
              <w:t>205</w:t>
            </w:r>
          </w:p>
        </w:tc>
        <w:tc>
          <w:tcPr>
            <w:tcW w:w="695" w:type="dxa"/>
            <w:vAlign w:val="top"/>
          </w:tcPr>
          <w:p>
            <w:pPr>
              <w:pStyle w:val="TableText"/>
              <w:ind w:left="206"/>
              <w:spacing w:before="48" w:line="182" w:lineRule="exact"/>
              <w:rPr>
                <w:sz w:val="18"/>
                <w:szCs w:val="18"/>
              </w:rPr>
            </w:pPr>
            <w:r>
              <w:rPr>
                <w:sz w:val="18"/>
                <w:szCs w:val="18"/>
                <w:color w:val="0D0D0D"/>
                <w:spacing w:val="-5"/>
                <w:position w:val="-1"/>
              </w:rPr>
              <w:t>110</w:t>
            </w:r>
          </w:p>
        </w:tc>
        <w:tc>
          <w:tcPr>
            <w:tcW w:w="694" w:type="dxa"/>
            <w:vAlign w:val="top"/>
            <w:tcBorders>
              <w:right w:val="nil"/>
            </w:tcBorders>
          </w:tcPr>
          <w:p>
            <w:pPr>
              <w:pStyle w:val="TableText"/>
              <w:ind w:left="200"/>
              <w:spacing w:before="48" w:line="182" w:lineRule="exact"/>
              <w:rPr>
                <w:sz w:val="18"/>
                <w:szCs w:val="18"/>
              </w:rPr>
            </w:pPr>
            <w:r>
              <w:rPr>
                <w:sz w:val="18"/>
                <w:szCs w:val="18"/>
                <w:color w:val="0D0D0D"/>
                <w:spacing w:val="-3"/>
                <w:position w:val="-1"/>
              </w:rPr>
              <w:t>390</w:t>
            </w:r>
          </w:p>
        </w:tc>
      </w:tr>
      <w:tr>
        <w:trPr>
          <w:trHeight w:val="240" w:hRule="atLeast"/>
        </w:trPr>
        <w:tc>
          <w:tcPr>
            <w:tcW w:w="924" w:type="dxa"/>
            <w:vAlign w:val="top"/>
            <w:tcBorders>
              <w:left w:val="nil"/>
            </w:tcBorders>
          </w:tcPr>
          <w:p>
            <w:pPr>
              <w:pStyle w:val="TableText"/>
              <w:ind w:left="164"/>
              <w:spacing w:before="49" w:line="181" w:lineRule="exact"/>
              <w:rPr>
                <w:sz w:val="18"/>
                <w:szCs w:val="18"/>
              </w:rPr>
            </w:pPr>
            <w:r>
              <w:rPr>
                <w:sz w:val="18"/>
                <w:szCs w:val="18"/>
                <w:color w:val="0D0D0D"/>
                <w:spacing w:val="-1"/>
                <w:position w:val="-1"/>
              </w:rPr>
              <w:t>Jun-23</w:t>
            </w:r>
          </w:p>
        </w:tc>
        <w:tc>
          <w:tcPr>
            <w:tcW w:w="874" w:type="dxa"/>
            <w:vAlign w:val="top"/>
          </w:tcPr>
          <w:p>
            <w:pPr>
              <w:pStyle w:val="TableText"/>
              <w:ind w:left="284"/>
              <w:spacing w:before="49" w:line="181" w:lineRule="exact"/>
              <w:rPr>
                <w:sz w:val="18"/>
                <w:szCs w:val="18"/>
              </w:rPr>
            </w:pPr>
            <w:r>
              <w:rPr>
                <w:sz w:val="18"/>
                <w:szCs w:val="18"/>
                <w:color w:val="0D0D0D"/>
                <w:spacing w:val="-3"/>
                <w:position w:val="-1"/>
              </w:rPr>
              <w:t>920</w:t>
            </w:r>
          </w:p>
        </w:tc>
        <w:tc>
          <w:tcPr>
            <w:tcW w:w="874" w:type="dxa"/>
            <w:vAlign w:val="top"/>
          </w:tcPr>
          <w:p>
            <w:pPr>
              <w:pStyle w:val="TableText"/>
              <w:ind w:left="283"/>
              <w:spacing w:before="49" w:line="181" w:lineRule="exact"/>
              <w:rPr>
                <w:sz w:val="18"/>
                <w:szCs w:val="18"/>
              </w:rPr>
            </w:pPr>
            <w:r>
              <w:rPr>
                <w:sz w:val="18"/>
                <w:szCs w:val="18"/>
                <w:color w:val="0D0D0D"/>
                <w:spacing w:val="-3"/>
                <w:position w:val="-1"/>
              </w:rPr>
              <w:t>890</w:t>
            </w:r>
          </w:p>
        </w:tc>
        <w:tc>
          <w:tcPr>
            <w:tcW w:w="694" w:type="dxa"/>
            <w:vAlign w:val="top"/>
          </w:tcPr>
          <w:p>
            <w:pPr>
              <w:pStyle w:val="TableText"/>
              <w:ind w:left="199"/>
              <w:spacing w:before="49" w:line="181" w:lineRule="exact"/>
              <w:rPr>
                <w:sz w:val="18"/>
                <w:szCs w:val="18"/>
              </w:rPr>
            </w:pPr>
            <w:r>
              <w:rPr>
                <w:sz w:val="18"/>
                <w:szCs w:val="18"/>
                <w:color w:val="0D0D0D"/>
                <w:spacing w:val="-3"/>
                <w:position w:val="-1"/>
              </w:rPr>
              <w:t>335</w:t>
            </w:r>
          </w:p>
        </w:tc>
        <w:tc>
          <w:tcPr>
            <w:tcW w:w="695" w:type="dxa"/>
            <w:vAlign w:val="top"/>
          </w:tcPr>
          <w:p>
            <w:pPr>
              <w:pStyle w:val="TableText"/>
              <w:ind w:left="197"/>
              <w:spacing w:before="77" w:line="153" w:lineRule="exact"/>
              <w:rPr>
                <w:sz w:val="18"/>
                <w:szCs w:val="18"/>
              </w:rPr>
            </w:pPr>
            <w:r>
              <w:rPr>
                <w:sz w:val="18"/>
                <w:szCs w:val="18"/>
                <w:color w:val="0D0D0D"/>
                <w:spacing w:val="-3"/>
                <w:position w:val="-1"/>
              </w:rPr>
              <w:t>775</w:t>
            </w:r>
          </w:p>
        </w:tc>
        <w:tc>
          <w:tcPr>
            <w:tcW w:w="695" w:type="dxa"/>
            <w:vAlign w:val="top"/>
          </w:tcPr>
          <w:p>
            <w:pPr>
              <w:pStyle w:val="TableText"/>
              <w:ind w:left="199"/>
              <w:spacing w:before="49" w:line="181" w:lineRule="exact"/>
              <w:rPr>
                <w:sz w:val="18"/>
                <w:szCs w:val="18"/>
              </w:rPr>
            </w:pPr>
            <w:r>
              <w:rPr>
                <w:sz w:val="18"/>
                <w:szCs w:val="18"/>
                <w:color w:val="0D0D0D"/>
                <w:spacing w:val="-3"/>
                <w:position w:val="-1"/>
              </w:rPr>
              <w:t>330</w:t>
            </w:r>
          </w:p>
        </w:tc>
        <w:tc>
          <w:tcPr>
            <w:tcW w:w="694" w:type="dxa"/>
            <w:vAlign w:val="top"/>
          </w:tcPr>
          <w:p>
            <w:pPr>
              <w:pStyle w:val="TableText"/>
              <w:ind w:left="192"/>
              <w:spacing w:before="77" w:line="153" w:lineRule="exact"/>
              <w:rPr>
                <w:sz w:val="18"/>
                <w:szCs w:val="18"/>
              </w:rPr>
            </w:pPr>
            <w:r>
              <w:rPr>
                <w:sz w:val="18"/>
                <w:szCs w:val="18"/>
                <w:color w:val="0D0D0D"/>
                <w:spacing w:val="-2"/>
                <w:position w:val="-3"/>
              </w:rPr>
              <w:t>415</w:t>
            </w:r>
          </w:p>
        </w:tc>
        <w:tc>
          <w:tcPr>
            <w:tcW w:w="695" w:type="dxa"/>
            <w:vAlign w:val="top"/>
          </w:tcPr>
          <w:p>
            <w:pPr>
              <w:pStyle w:val="TableText"/>
              <w:ind w:left="196"/>
              <w:spacing w:before="49" w:line="181" w:lineRule="exact"/>
              <w:rPr>
                <w:sz w:val="18"/>
                <w:szCs w:val="18"/>
              </w:rPr>
            </w:pPr>
            <w:r>
              <w:rPr>
                <w:sz w:val="18"/>
                <w:szCs w:val="18"/>
                <w:color w:val="0D0D0D"/>
                <w:spacing w:val="-3"/>
                <w:position w:val="-1"/>
              </w:rPr>
              <w:t>295</w:t>
            </w:r>
          </w:p>
        </w:tc>
        <w:tc>
          <w:tcPr>
            <w:tcW w:w="694" w:type="dxa"/>
            <w:vAlign w:val="top"/>
          </w:tcPr>
          <w:p>
            <w:pPr>
              <w:pStyle w:val="TableText"/>
              <w:ind w:left="199"/>
              <w:spacing w:before="49" w:line="181" w:lineRule="exact"/>
              <w:rPr>
                <w:sz w:val="18"/>
                <w:szCs w:val="18"/>
              </w:rPr>
            </w:pPr>
            <w:r>
              <w:rPr>
                <w:sz w:val="18"/>
                <w:szCs w:val="18"/>
                <w:color w:val="0D0D0D"/>
                <w:spacing w:val="-3"/>
                <w:position w:val="-1"/>
              </w:rPr>
              <w:t>315</w:t>
            </w:r>
          </w:p>
        </w:tc>
        <w:tc>
          <w:tcPr>
            <w:tcW w:w="695" w:type="dxa"/>
            <w:vAlign w:val="top"/>
          </w:tcPr>
          <w:p>
            <w:pPr>
              <w:pStyle w:val="TableText"/>
              <w:ind w:left="197"/>
              <w:spacing w:before="49" w:line="181" w:lineRule="exact"/>
              <w:rPr>
                <w:sz w:val="18"/>
                <w:szCs w:val="18"/>
              </w:rPr>
            </w:pPr>
            <w:r>
              <w:rPr>
                <w:sz w:val="18"/>
                <w:szCs w:val="18"/>
                <w:color w:val="0D0D0D"/>
                <w:spacing w:val="-3"/>
                <w:position w:val="-1"/>
              </w:rPr>
              <w:t>750</w:t>
            </w:r>
          </w:p>
        </w:tc>
        <w:tc>
          <w:tcPr>
            <w:tcW w:w="694" w:type="dxa"/>
            <w:vAlign w:val="top"/>
          </w:tcPr>
          <w:p>
            <w:pPr>
              <w:pStyle w:val="TableText"/>
              <w:ind w:left="192"/>
              <w:spacing w:before="49" w:line="181" w:lineRule="exact"/>
              <w:rPr>
                <w:sz w:val="18"/>
                <w:szCs w:val="18"/>
              </w:rPr>
            </w:pPr>
            <w:r>
              <w:rPr>
                <w:sz w:val="18"/>
                <w:szCs w:val="18"/>
                <w:color w:val="0D0D0D"/>
                <w:spacing w:val="-2"/>
                <w:position w:val="-1"/>
              </w:rPr>
              <w:t>470</w:t>
            </w:r>
          </w:p>
        </w:tc>
        <w:tc>
          <w:tcPr>
            <w:tcW w:w="695" w:type="dxa"/>
            <w:vAlign w:val="top"/>
          </w:tcPr>
          <w:p>
            <w:pPr>
              <w:pStyle w:val="TableText"/>
              <w:ind w:left="200"/>
              <w:spacing w:before="49" w:line="181" w:lineRule="exact"/>
              <w:rPr>
                <w:sz w:val="18"/>
                <w:szCs w:val="18"/>
              </w:rPr>
            </w:pPr>
            <w:r>
              <w:rPr>
                <w:sz w:val="18"/>
                <w:szCs w:val="18"/>
                <w:color w:val="0D0D0D"/>
                <w:spacing w:val="-3"/>
                <w:position w:val="-1"/>
              </w:rPr>
              <w:t>320</w:t>
            </w:r>
          </w:p>
        </w:tc>
        <w:tc>
          <w:tcPr>
            <w:tcW w:w="694" w:type="dxa"/>
            <w:vAlign w:val="top"/>
          </w:tcPr>
          <w:p>
            <w:pPr>
              <w:pStyle w:val="TableText"/>
              <w:ind w:left="197"/>
              <w:spacing w:before="49" w:line="181" w:lineRule="exact"/>
              <w:rPr>
                <w:sz w:val="18"/>
                <w:szCs w:val="18"/>
              </w:rPr>
            </w:pPr>
            <w:r>
              <w:rPr>
                <w:sz w:val="18"/>
                <w:szCs w:val="18"/>
                <w:color w:val="0D0D0D"/>
                <w:spacing w:val="-3"/>
                <w:position w:val="-1"/>
              </w:rPr>
              <w:t>200</w:t>
            </w:r>
          </w:p>
        </w:tc>
        <w:tc>
          <w:tcPr>
            <w:tcW w:w="694" w:type="dxa"/>
            <w:vAlign w:val="top"/>
          </w:tcPr>
          <w:p>
            <w:pPr>
              <w:pStyle w:val="TableText"/>
              <w:ind w:left="197"/>
              <w:spacing w:before="49" w:line="181" w:lineRule="exact"/>
              <w:rPr>
                <w:sz w:val="18"/>
                <w:szCs w:val="18"/>
              </w:rPr>
            </w:pPr>
            <w:r>
              <w:rPr>
                <w:sz w:val="18"/>
                <w:szCs w:val="18"/>
                <w:color w:val="0D0D0D"/>
                <w:spacing w:val="-3"/>
                <w:position w:val="-1"/>
              </w:rPr>
              <w:t>220</w:t>
            </w:r>
          </w:p>
        </w:tc>
        <w:tc>
          <w:tcPr>
            <w:tcW w:w="694" w:type="dxa"/>
            <w:vAlign w:val="top"/>
          </w:tcPr>
          <w:p>
            <w:pPr>
              <w:pStyle w:val="TableText"/>
              <w:ind w:left="201"/>
              <w:spacing w:before="49" w:line="181" w:lineRule="exact"/>
              <w:rPr>
                <w:sz w:val="18"/>
                <w:szCs w:val="18"/>
              </w:rPr>
            </w:pPr>
            <w:r>
              <w:rPr>
                <w:sz w:val="18"/>
                <w:szCs w:val="18"/>
                <w:color w:val="0D0D0D"/>
                <w:spacing w:val="-3"/>
                <w:position w:val="-1"/>
              </w:rPr>
              <w:t>300</w:t>
            </w:r>
          </w:p>
        </w:tc>
        <w:tc>
          <w:tcPr>
            <w:tcW w:w="695" w:type="dxa"/>
            <w:vAlign w:val="top"/>
          </w:tcPr>
          <w:p>
            <w:pPr>
              <w:pStyle w:val="TableText"/>
              <w:ind w:left="207"/>
              <w:spacing w:before="49" w:line="181" w:lineRule="exact"/>
              <w:rPr>
                <w:sz w:val="18"/>
                <w:szCs w:val="18"/>
              </w:rPr>
            </w:pPr>
            <w:r>
              <w:rPr>
                <w:sz w:val="18"/>
                <w:szCs w:val="18"/>
                <w:color w:val="0D0D0D"/>
                <w:spacing w:val="-5"/>
                <w:position w:val="-1"/>
              </w:rPr>
              <w:t>120</w:t>
            </w:r>
          </w:p>
        </w:tc>
        <w:tc>
          <w:tcPr>
            <w:tcW w:w="695" w:type="dxa"/>
            <w:vAlign w:val="top"/>
          </w:tcPr>
          <w:p>
            <w:pPr>
              <w:pStyle w:val="TableText"/>
              <w:ind w:left="198"/>
              <w:spacing w:before="49" w:line="181" w:lineRule="exact"/>
              <w:rPr>
                <w:sz w:val="18"/>
                <w:szCs w:val="18"/>
              </w:rPr>
            </w:pPr>
            <w:r>
              <w:rPr>
                <w:sz w:val="18"/>
                <w:szCs w:val="18"/>
                <w:color w:val="0D0D0D"/>
                <w:spacing w:val="-3"/>
                <w:position w:val="-1"/>
              </w:rPr>
              <w:t>235</w:t>
            </w:r>
          </w:p>
        </w:tc>
        <w:tc>
          <w:tcPr>
            <w:tcW w:w="695" w:type="dxa"/>
            <w:vAlign w:val="top"/>
          </w:tcPr>
          <w:p>
            <w:pPr>
              <w:pStyle w:val="TableText"/>
              <w:ind w:left="194"/>
              <w:spacing w:before="49" w:line="181" w:lineRule="exact"/>
              <w:rPr>
                <w:sz w:val="18"/>
                <w:szCs w:val="18"/>
              </w:rPr>
            </w:pPr>
            <w:r>
              <w:rPr>
                <w:sz w:val="18"/>
                <w:szCs w:val="18"/>
                <w:color w:val="0D0D0D"/>
                <w:spacing w:val="-2"/>
                <w:position w:val="-1"/>
              </w:rPr>
              <w:t>405</w:t>
            </w:r>
          </w:p>
        </w:tc>
        <w:tc>
          <w:tcPr>
            <w:tcW w:w="694" w:type="dxa"/>
            <w:vAlign w:val="top"/>
          </w:tcPr>
          <w:p>
            <w:pPr>
              <w:pStyle w:val="TableText"/>
              <w:ind w:left="197"/>
              <w:spacing w:before="49" w:line="181" w:lineRule="exact"/>
              <w:rPr>
                <w:sz w:val="18"/>
                <w:szCs w:val="18"/>
              </w:rPr>
            </w:pPr>
            <w:r>
              <w:rPr>
                <w:sz w:val="18"/>
                <w:szCs w:val="18"/>
                <w:color w:val="0D0D0D"/>
                <w:spacing w:val="-3"/>
                <w:position w:val="-1"/>
              </w:rPr>
              <w:t>600</w:t>
            </w:r>
          </w:p>
        </w:tc>
        <w:tc>
          <w:tcPr>
            <w:tcW w:w="695" w:type="dxa"/>
            <w:vAlign w:val="top"/>
          </w:tcPr>
          <w:p>
            <w:pPr>
              <w:pStyle w:val="TableText"/>
              <w:ind w:left="201"/>
              <w:spacing w:before="49" w:line="181" w:lineRule="exact"/>
              <w:rPr>
                <w:sz w:val="18"/>
                <w:szCs w:val="18"/>
              </w:rPr>
            </w:pPr>
            <w:r>
              <w:rPr>
                <w:sz w:val="18"/>
                <w:szCs w:val="18"/>
                <w:color w:val="0D0D0D"/>
                <w:spacing w:val="-3"/>
                <w:position w:val="-1"/>
              </w:rPr>
              <w:t>380</w:t>
            </w:r>
          </w:p>
        </w:tc>
        <w:tc>
          <w:tcPr>
            <w:tcW w:w="695" w:type="dxa"/>
            <w:vAlign w:val="top"/>
          </w:tcPr>
          <w:p>
            <w:pPr>
              <w:pStyle w:val="TableText"/>
              <w:ind w:left="198"/>
              <w:spacing w:before="49" w:line="181" w:lineRule="exact"/>
              <w:rPr>
                <w:sz w:val="18"/>
                <w:szCs w:val="18"/>
              </w:rPr>
            </w:pPr>
            <w:r>
              <w:rPr>
                <w:sz w:val="18"/>
                <w:szCs w:val="18"/>
                <w:color w:val="0D0D0D"/>
                <w:spacing w:val="-3"/>
                <w:position w:val="-1"/>
              </w:rPr>
              <w:t>210</w:t>
            </w:r>
          </w:p>
        </w:tc>
        <w:tc>
          <w:tcPr>
            <w:tcW w:w="695" w:type="dxa"/>
            <w:vAlign w:val="top"/>
          </w:tcPr>
          <w:p>
            <w:pPr>
              <w:pStyle w:val="TableText"/>
              <w:ind w:left="249"/>
              <w:spacing w:before="49" w:line="181" w:lineRule="exact"/>
              <w:rPr>
                <w:sz w:val="18"/>
                <w:szCs w:val="18"/>
              </w:rPr>
            </w:pPr>
            <w:r>
              <w:rPr>
                <w:sz w:val="18"/>
                <w:szCs w:val="18"/>
                <w:color w:val="0D0D0D"/>
                <w:spacing w:val="-3"/>
                <w:position w:val="-1"/>
              </w:rPr>
              <w:t>85</w:t>
            </w:r>
          </w:p>
        </w:tc>
        <w:tc>
          <w:tcPr>
            <w:tcW w:w="694" w:type="dxa"/>
            <w:vAlign w:val="top"/>
            <w:tcBorders>
              <w:right w:val="nil"/>
            </w:tcBorders>
          </w:tcPr>
          <w:p>
            <w:pPr>
              <w:pStyle w:val="TableText"/>
              <w:ind w:left="200"/>
              <w:spacing w:before="49" w:line="181" w:lineRule="exact"/>
              <w:rPr>
                <w:sz w:val="18"/>
                <w:szCs w:val="18"/>
              </w:rPr>
            </w:pPr>
            <w:r>
              <w:rPr>
                <w:sz w:val="18"/>
                <w:szCs w:val="18"/>
                <w:color w:val="0D0D0D"/>
                <w:spacing w:val="-3"/>
                <w:position w:val="-1"/>
              </w:rPr>
              <w:t>370</w:t>
            </w:r>
          </w:p>
        </w:tc>
      </w:tr>
      <w:tr>
        <w:trPr>
          <w:trHeight w:val="240" w:hRule="atLeast"/>
        </w:trPr>
        <w:tc>
          <w:tcPr>
            <w:tcW w:w="924" w:type="dxa"/>
            <w:vAlign w:val="top"/>
            <w:tcBorders>
              <w:left w:val="nil"/>
            </w:tcBorders>
          </w:tcPr>
          <w:p>
            <w:pPr>
              <w:pStyle w:val="TableText"/>
              <w:ind w:left="196"/>
              <w:spacing w:before="50" w:line="180" w:lineRule="exact"/>
              <w:rPr>
                <w:sz w:val="18"/>
                <w:szCs w:val="18"/>
              </w:rPr>
            </w:pPr>
            <w:r>
              <w:rPr>
                <w:sz w:val="18"/>
                <w:szCs w:val="18"/>
                <w:color w:val="0D0D0D"/>
                <w:spacing w:val="-1"/>
                <w:position w:val="-2"/>
              </w:rPr>
              <w:t>Jul-23</w:t>
            </w:r>
          </w:p>
        </w:tc>
        <w:tc>
          <w:tcPr>
            <w:tcW w:w="874" w:type="dxa"/>
            <w:vAlign w:val="top"/>
          </w:tcPr>
          <w:p>
            <w:pPr>
              <w:pStyle w:val="TableText"/>
              <w:ind w:left="284"/>
              <w:spacing w:before="50" w:line="180" w:lineRule="exact"/>
              <w:rPr>
                <w:sz w:val="18"/>
                <w:szCs w:val="18"/>
              </w:rPr>
            </w:pPr>
            <w:r>
              <w:rPr>
                <w:sz w:val="18"/>
                <w:szCs w:val="18"/>
                <w:color w:val="0D0D0D"/>
                <w:spacing w:val="-3"/>
                <w:position w:val="-1"/>
              </w:rPr>
              <w:t>910</w:t>
            </w:r>
          </w:p>
        </w:tc>
        <w:tc>
          <w:tcPr>
            <w:tcW w:w="874" w:type="dxa"/>
            <w:vAlign w:val="top"/>
          </w:tcPr>
          <w:p>
            <w:pPr>
              <w:pStyle w:val="TableText"/>
              <w:ind w:left="283"/>
              <w:spacing w:before="50" w:line="180" w:lineRule="exact"/>
              <w:rPr>
                <w:sz w:val="18"/>
                <w:szCs w:val="18"/>
              </w:rPr>
            </w:pPr>
            <w:r>
              <w:rPr>
                <w:sz w:val="18"/>
                <w:szCs w:val="18"/>
                <w:color w:val="0D0D0D"/>
                <w:spacing w:val="-3"/>
                <w:position w:val="-1"/>
              </w:rPr>
              <w:t>880</w:t>
            </w:r>
          </w:p>
        </w:tc>
        <w:tc>
          <w:tcPr>
            <w:tcW w:w="694" w:type="dxa"/>
            <w:vAlign w:val="top"/>
          </w:tcPr>
          <w:p>
            <w:pPr>
              <w:pStyle w:val="TableText"/>
              <w:ind w:left="199"/>
              <w:spacing w:before="50" w:line="180" w:lineRule="exact"/>
              <w:rPr>
                <w:sz w:val="18"/>
                <w:szCs w:val="18"/>
              </w:rPr>
            </w:pPr>
            <w:r>
              <w:rPr>
                <w:sz w:val="18"/>
                <w:szCs w:val="18"/>
                <w:color w:val="0D0D0D"/>
                <w:spacing w:val="-3"/>
                <w:position w:val="-1"/>
              </w:rPr>
              <w:t>340</w:t>
            </w:r>
          </w:p>
        </w:tc>
        <w:tc>
          <w:tcPr>
            <w:tcW w:w="695" w:type="dxa"/>
            <w:vAlign w:val="top"/>
          </w:tcPr>
          <w:p>
            <w:pPr>
              <w:pStyle w:val="TableText"/>
              <w:ind w:left="197"/>
              <w:spacing w:before="50" w:line="180" w:lineRule="exact"/>
              <w:rPr>
                <w:sz w:val="18"/>
                <w:szCs w:val="18"/>
              </w:rPr>
            </w:pPr>
            <w:r>
              <w:rPr>
                <w:sz w:val="18"/>
                <w:szCs w:val="18"/>
                <w:color w:val="0D0D0D"/>
                <w:spacing w:val="-3"/>
                <w:position w:val="-1"/>
              </w:rPr>
              <w:t>760</w:t>
            </w:r>
          </w:p>
        </w:tc>
        <w:tc>
          <w:tcPr>
            <w:tcW w:w="695" w:type="dxa"/>
            <w:vAlign w:val="top"/>
          </w:tcPr>
          <w:p>
            <w:pPr>
              <w:pStyle w:val="TableText"/>
              <w:ind w:left="199"/>
              <w:spacing w:before="50" w:line="180" w:lineRule="exact"/>
              <w:rPr>
                <w:sz w:val="18"/>
                <w:szCs w:val="18"/>
              </w:rPr>
            </w:pPr>
            <w:r>
              <w:rPr>
                <w:sz w:val="18"/>
                <w:szCs w:val="18"/>
                <w:color w:val="0D0D0D"/>
                <w:spacing w:val="-3"/>
                <w:position w:val="-1"/>
              </w:rPr>
              <w:t>310</w:t>
            </w:r>
          </w:p>
        </w:tc>
        <w:tc>
          <w:tcPr>
            <w:tcW w:w="694" w:type="dxa"/>
            <w:vAlign w:val="top"/>
          </w:tcPr>
          <w:p>
            <w:pPr>
              <w:pStyle w:val="TableText"/>
              <w:ind w:left="192"/>
              <w:spacing w:before="50" w:line="180" w:lineRule="exact"/>
              <w:rPr>
                <w:sz w:val="18"/>
                <w:szCs w:val="18"/>
              </w:rPr>
            </w:pPr>
            <w:r>
              <w:rPr>
                <w:sz w:val="18"/>
                <w:szCs w:val="18"/>
                <w:color w:val="0D0D0D"/>
                <w:spacing w:val="-2"/>
                <w:position w:val="-1"/>
              </w:rPr>
              <w:t>410</w:t>
            </w:r>
          </w:p>
        </w:tc>
        <w:tc>
          <w:tcPr>
            <w:tcW w:w="695" w:type="dxa"/>
            <w:vAlign w:val="top"/>
          </w:tcPr>
          <w:p>
            <w:pPr>
              <w:pStyle w:val="TableText"/>
              <w:ind w:left="196"/>
              <w:spacing w:before="50" w:line="180" w:lineRule="exact"/>
              <w:rPr>
                <w:sz w:val="18"/>
                <w:szCs w:val="18"/>
              </w:rPr>
            </w:pPr>
            <w:r>
              <w:rPr>
                <w:sz w:val="18"/>
                <w:szCs w:val="18"/>
                <w:color w:val="0D0D0D"/>
                <w:spacing w:val="-3"/>
                <w:position w:val="-1"/>
              </w:rPr>
              <w:t>275</w:t>
            </w:r>
          </w:p>
        </w:tc>
        <w:tc>
          <w:tcPr>
            <w:tcW w:w="694" w:type="dxa"/>
            <w:vAlign w:val="top"/>
          </w:tcPr>
          <w:p>
            <w:pPr>
              <w:pStyle w:val="TableText"/>
              <w:ind w:left="199"/>
              <w:spacing w:before="50" w:line="180" w:lineRule="exact"/>
              <w:rPr>
                <w:sz w:val="18"/>
                <w:szCs w:val="18"/>
              </w:rPr>
            </w:pPr>
            <w:r>
              <w:rPr>
                <w:sz w:val="18"/>
                <w:szCs w:val="18"/>
                <w:color w:val="0D0D0D"/>
                <w:spacing w:val="-3"/>
                <w:position w:val="-1"/>
              </w:rPr>
              <w:t>310</w:t>
            </w:r>
          </w:p>
        </w:tc>
        <w:tc>
          <w:tcPr>
            <w:tcW w:w="695" w:type="dxa"/>
            <w:vAlign w:val="top"/>
          </w:tcPr>
          <w:p>
            <w:pPr>
              <w:pStyle w:val="TableText"/>
              <w:ind w:left="197"/>
              <w:spacing w:before="50" w:line="180" w:lineRule="exact"/>
              <w:rPr>
                <w:sz w:val="18"/>
                <w:szCs w:val="18"/>
              </w:rPr>
            </w:pPr>
            <w:r>
              <w:rPr>
                <w:sz w:val="18"/>
                <w:szCs w:val="18"/>
                <w:color w:val="0D0D0D"/>
                <w:spacing w:val="-3"/>
                <w:position w:val="-1"/>
              </w:rPr>
              <w:t>765</w:t>
            </w:r>
          </w:p>
        </w:tc>
        <w:tc>
          <w:tcPr>
            <w:tcW w:w="694" w:type="dxa"/>
            <w:vAlign w:val="top"/>
          </w:tcPr>
          <w:p>
            <w:pPr>
              <w:pStyle w:val="TableText"/>
              <w:ind w:left="192"/>
              <w:spacing w:before="50" w:line="180" w:lineRule="exact"/>
              <w:rPr>
                <w:sz w:val="18"/>
                <w:szCs w:val="18"/>
              </w:rPr>
            </w:pPr>
            <w:r>
              <w:rPr>
                <w:sz w:val="18"/>
                <w:szCs w:val="18"/>
                <w:color w:val="0D0D0D"/>
                <w:spacing w:val="-2"/>
                <w:position w:val="-1"/>
              </w:rPr>
              <w:t>470</w:t>
            </w:r>
          </w:p>
        </w:tc>
        <w:tc>
          <w:tcPr>
            <w:tcW w:w="695" w:type="dxa"/>
            <w:vAlign w:val="top"/>
          </w:tcPr>
          <w:p>
            <w:pPr>
              <w:pStyle w:val="TableText"/>
              <w:ind w:left="200"/>
              <w:spacing w:before="50" w:line="180" w:lineRule="exact"/>
              <w:rPr>
                <w:sz w:val="18"/>
                <w:szCs w:val="18"/>
              </w:rPr>
            </w:pPr>
            <w:r>
              <w:rPr>
                <w:sz w:val="18"/>
                <w:szCs w:val="18"/>
                <w:color w:val="0D0D0D"/>
                <w:spacing w:val="-3"/>
                <w:position w:val="-1"/>
              </w:rPr>
              <w:t>320</w:t>
            </w:r>
          </w:p>
        </w:tc>
        <w:tc>
          <w:tcPr>
            <w:tcW w:w="694" w:type="dxa"/>
            <w:vAlign w:val="top"/>
          </w:tcPr>
          <w:p>
            <w:pPr>
              <w:pStyle w:val="TableText"/>
              <w:ind w:left="205"/>
              <w:spacing w:before="50" w:line="180" w:lineRule="exact"/>
              <w:rPr>
                <w:sz w:val="18"/>
                <w:szCs w:val="18"/>
              </w:rPr>
            </w:pPr>
            <w:r>
              <w:rPr>
                <w:sz w:val="18"/>
                <w:szCs w:val="18"/>
                <w:color w:val="0D0D0D"/>
                <w:spacing w:val="-5"/>
                <w:position w:val="-1"/>
              </w:rPr>
              <w:t>195</w:t>
            </w:r>
          </w:p>
        </w:tc>
        <w:tc>
          <w:tcPr>
            <w:tcW w:w="694" w:type="dxa"/>
            <w:vAlign w:val="top"/>
          </w:tcPr>
          <w:p>
            <w:pPr>
              <w:pStyle w:val="TableText"/>
              <w:ind w:left="197"/>
              <w:spacing w:before="50" w:line="180" w:lineRule="exact"/>
              <w:rPr>
                <w:sz w:val="18"/>
                <w:szCs w:val="18"/>
              </w:rPr>
            </w:pPr>
            <w:r>
              <w:rPr>
                <w:sz w:val="18"/>
                <w:szCs w:val="18"/>
                <w:color w:val="0D0D0D"/>
                <w:spacing w:val="-3"/>
                <w:position w:val="-1"/>
              </w:rPr>
              <w:t>200</w:t>
            </w:r>
          </w:p>
        </w:tc>
        <w:tc>
          <w:tcPr>
            <w:tcW w:w="694" w:type="dxa"/>
            <w:vAlign w:val="top"/>
          </w:tcPr>
          <w:p>
            <w:pPr>
              <w:pStyle w:val="TableText"/>
              <w:ind w:left="198"/>
              <w:spacing w:before="50" w:line="180" w:lineRule="exact"/>
              <w:rPr>
                <w:sz w:val="18"/>
                <w:szCs w:val="18"/>
              </w:rPr>
            </w:pPr>
            <w:r>
              <w:rPr>
                <w:sz w:val="18"/>
                <w:szCs w:val="18"/>
                <w:color w:val="0D0D0D"/>
                <w:spacing w:val="-3"/>
                <w:position w:val="-1"/>
              </w:rPr>
              <w:t>270</w:t>
            </w:r>
          </w:p>
        </w:tc>
        <w:tc>
          <w:tcPr>
            <w:tcW w:w="695" w:type="dxa"/>
            <w:vAlign w:val="top"/>
          </w:tcPr>
          <w:p>
            <w:pPr>
              <w:pStyle w:val="TableText"/>
              <w:ind w:left="207"/>
              <w:spacing w:before="50" w:line="180" w:lineRule="exact"/>
              <w:rPr>
                <w:sz w:val="18"/>
                <w:szCs w:val="18"/>
              </w:rPr>
            </w:pPr>
            <w:r>
              <w:rPr>
                <w:sz w:val="18"/>
                <w:szCs w:val="18"/>
                <w:color w:val="0D0D0D"/>
                <w:spacing w:val="-5"/>
                <w:position w:val="-1"/>
              </w:rPr>
              <w:t>120</w:t>
            </w:r>
          </w:p>
        </w:tc>
        <w:tc>
          <w:tcPr>
            <w:tcW w:w="695" w:type="dxa"/>
            <w:vAlign w:val="top"/>
          </w:tcPr>
          <w:p>
            <w:pPr>
              <w:pStyle w:val="TableText"/>
              <w:ind w:left="198"/>
              <w:spacing w:before="50" w:line="180" w:lineRule="exact"/>
              <w:rPr>
                <w:sz w:val="18"/>
                <w:szCs w:val="18"/>
              </w:rPr>
            </w:pPr>
            <w:r>
              <w:rPr>
                <w:sz w:val="18"/>
                <w:szCs w:val="18"/>
                <w:color w:val="0D0D0D"/>
                <w:spacing w:val="-3"/>
                <w:position w:val="-1"/>
              </w:rPr>
              <w:t>225</w:t>
            </w:r>
          </w:p>
        </w:tc>
        <w:tc>
          <w:tcPr>
            <w:tcW w:w="695" w:type="dxa"/>
            <w:vAlign w:val="top"/>
          </w:tcPr>
          <w:p>
            <w:pPr>
              <w:pStyle w:val="TableText"/>
              <w:ind w:left="194"/>
              <w:spacing w:before="50" w:line="180" w:lineRule="exact"/>
              <w:rPr>
                <w:sz w:val="18"/>
                <w:szCs w:val="18"/>
              </w:rPr>
            </w:pPr>
            <w:r>
              <w:rPr>
                <w:sz w:val="18"/>
                <w:szCs w:val="18"/>
                <w:color w:val="0D0D0D"/>
                <w:spacing w:val="-2"/>
                <w:position w:val="-1"/>
              </w:rPr>
              <w:t>405</w:t>
            </w:r>
          </w:p>
        </w:tc>
        <w:tc>
          <w:tcPr>
            <w:tcW w:w="694" w:type="dxa"/>
            <w:vAlign w:val="top"/>
          </w:tcPr>
          <w:p>
            <w:pPr>
              <w:pStyle w:val="TableText"/>
              <w:ind w:left="203"/>
              <w:spacing w:before="50" w:line="180" w:lineRule="exact"/>
              <w:rPr>
                <w:sz w:val="18"/>
                <w:szCs w:val="18"/>
              </w:rPr>
            </w:pPr>
            <w:r>
              <w:rPr>
                <w:sz w:val="18"/>
                <w:szCs w:val="18"/>
                <w:color w:val="0D0D0D"/>
                <w:spacing w:val="-4"/>
                <w:position w:val="-1"/>
              </w:rPr>
              <w:t>580</w:t>
            </w:r>
          </w:p>
        </w:tc>
        <w:tc>
          <w:tcPr>
            <w:tcW w:w="695" w:type="dxa"/>
            <w:vAlign w:val="top"/>
          </w:tcPr>
          <w:p>
            <w:pPr>
              <w:pStyle w:val="TableText"/>
              <w:ind w:left="201"/>
              <w:spacing w:before="50" w:line="180" w:lineRule="exact"/>
              <w:rPr>
                <w:sz w:val="18"/>
                <w:szCs w:val="18"/>
              </w:rPr>
            </w:pPr>
            <w:r>
              <w:rPr>
                <w:sz w:val="18"/>
                <w:szCs w:val="18"/>
                <w:color w:val="0D0D0D"/>
                <w:spacing w:val="-3"/>
                <w:position w:val="-1"/>
              </w:rPr>
              <w:t>360</w:t>
            </w:r>
          </w:p>
        </w:tc>
        <w:tc>
          <w:tcPr>
            <w:tcW w:w="695" w:type="dxa"/>
            <w:vAlign w:val="top"/>
          </w:tcPr>
          <w:p>
            <w:pPr>
              <w:pStyle w:val="TableText"/>
              <w:ind w:left="198"/>
              <w:spacing w:before="50" w:line="180" w:lineRule="exact"/>
              <w:rPr>
                <w:sz w:val="18"/>
                <w:szCs w:val="18"/>
              </w:rPr>
            </w:pPr>
            <w:r>
              <w:rPr>
                <w:sz w:val="18"/>
                <w:szCs w:val="18"/>
                <w:color w:val="0D0D0D"/>
                <w:spacing w:val="-3"/>
                <w:position w:val="-1"/>
              </w:rPr>
              <w:t>205</w:t>
            </w:r>
          </w:p>
        </w:tc>
        <w:tc>
          <w:tcPr>
            <w:tcW w:w="695" w:type="dxa"/>
            <w:vAlign w:val="top"/>
          </w:tcPr>
          <w:p>
            <w:pPr>
              <w:pStyle w:val="TableText"/>
              <w:ind w:left="249"/>
              <w:spacing w:before="50" w:line="180" w:lineRule="exact"/>
              <w:rPr>
                <w:sz w:val="18"/>
                <w:szCs w:val="18"/>
              </w:rPr>
            </w:pPr>
            <w:r>
              <w:rPr>
                <w:sz w:val="18"/>
                <w:szCs w:val="18"/>
                <w:color w:val="0D0D0D"/>
                <w:spacing w:val="-3"/>
                <w:position w:val="-1"/>
              </w:rPr>
              <w:t>85</w:t>
            </w:r>
          </w:p>
        </w:tc>
        <w:tc>
          <w:tcPr>
            <w:tcW w:w="694" w:type="dxa"/>
            <w:vAlign w:val="top"/>
            <w:tcBorders>
              <w:right w:val="nil"/>
            </w:tcBorders>
          </w:tcPr>
          <w:p>
            <w:pPr>
              <w:pStyle w:val="TableText"/>
              <w:ind w:left="200"/>
              <w:spacing w:before="50" w:line="180" w:lineRule="exact"/>
              <w:rPr>
                <w:sz w:val="18"/>
                <w:szCs w:val="18"/>
              </w:rPr>
            </w:pPr>
            <w:r>
              <w:rPr>
                <w:sz w:val="18"/>
                <w:szCs w:val="18"/>
                <w:color w:val="0D0D0D"/>
                <w:spacing w:val="-3"/>
                <w:position w:val="-1"/>
              </w:rPr>
              <w:t>365</w:t>
            </w:r>
          </w:p>
        </w:tc>
      </w:tr>
      <w:tr>
        <w:trPr>
          <w:trHeight w:val="240" w:hRule="atLeast"/>
        </w:trPr>
        <w:tc>
          <w:tcPr>
            <w:tcW w:w="924" w:type="dxa"/>
            <w:vAlign w:val="top"/>
            <w:tcBorders>
              <w:left w:val="nil"/>
            </w:tcBorders>
          </w:tcPr>
          <w:p>
            <w:pPr>
              <w:pStyle w:val="TableText"/>
              <w:ind w:left="142"/>
              <w:spacing w:before="51" w:line="178" w:lineRule="exact"/>
              <w:rPr>
                <w:sz w:val="18"/>
                <w:szCs w:val="18"/>
              </w:rPr>
            </w:pPr>
            <w:r>
              <w:rPr>
                <w:sz w:val="18"/>
                <w:szCs w:val="18"/>
                <w:color w:val="0D0D0D"/>
                <w:spacing w:val="-1"/>
              </w:rPr>
              <w:t>Aug-23</w:t>
            </w:r>
          </w:p>
        </w:tc>
        <w:tc>
          <w:tcPr>
            <w:tcW w:w="874" w:type="dxa"/>
            <w:vAlign w:val="top"/>
          </w:tcPr>
          <w:p>
            <w:pPr>
              <w:pStyle w:val="TableText"/>
              <w:ind w:left="283"/>
              <w:spacing w:before="51" w:line="178" w:lineRule="exact"/>
              <w:rPr>
                <w:sz w:val="18"/>
                <w:szCs w:val="18"/>
              </w:rPr>
            </w:pPr>
            <w:r>
              <w:rPr>
                <w:sz w:val="18"/>
                <w:szCs w:val="18"/>
                <w:color w:val="0D0D0D"/>
                <w:spacing w:val="-3"/>
                <w:position w:val="-1"/>
              </w:rPr>
              <w:t>890</w:t>
            </w:r>
          </w:p>
        </w:tc>
        <w:tc>
          <w:tcPr>
            <w:tcW w:w="874" w:type="dxa"/>
            <w:vAlign w:val="top"/>
          </w:tcPr>
          <w:p>
            <w:pPr>
              <w:pStyle w:val="TableText"/>
              <w:ind w:left="283"/>
              <w:spacing w:before="51" w:line="178" w:lineRule="exact"/>
              <w:rPr>
                <w:sz w:val="18"/>
                <w:szCs w:val="18"/>
              </w:rPr>
            </w:pPr>
            <w:r>
              <w:rPr>
                <w:sz w:val="18"/>
                <w:szCs w:val="18"/>
                <w:color w:val="0D0D0D"/>
                <w:spacing w:val="-3"/>
                <w:position w:val="-1"/>
              </w:rPr>
              <w:t>860</w:t>
            </w:r>
          </w:p>
        </w:tc>
        <w:tc>
          <w:tcPr>
            <w:tcW w:w="694" w:type="dxa"/>
            <w:vAlign w:val="top"/>
          </w:tcPr>
          <w:p>
            <w:pPr>
              <w:pStyle w:val="TableText"/>
              <w:ind w:left="199"/>
              <w:spacing w:before="51" w:line="178" w:lineRule="exact"/>
              <w:rPr>
                <w:sz w:val="18"/>
                <w:szCs w:val="18"/>
              </w:rPr>
            </w:pPr>
            <w:r>
              <w:rPr>
                <w:sz w:val="18"/>
                <w:szCs w:val="18"/>
                <w:color w:val="0D0D0D"/>
                <w:spacing w:val="-3"/>
                <w:position w:val="-1"/>
              </w:rPr>
              <w:t>330</w:t>
            </w:r>
          </w:p>
        </w:tc>
        <w:tc>
          <w:tcPr>
            <w:tcW w:w="695" w:type="dxa"/>
            <w:vAlign w:val="top"/>
          </w:tcPr>
          <w:p>
            <w:pPr>
              <w:pStyle w:val="TableText"/>
              <w:ind w:left="197"/>
              <w:spacing w:before="51" w:line="178" w:lineRule="exact"/>
              <w:rPr>
                <w:sz w:val="18"/>
                <w:szCs w:val="18"/>
              </w:rPr>
            </w:pPr>
            <w:r>
              <w:rPr>
                <w:sz w:val="18"/>
                <w:szCs w:val="18"/>
                <w:color w:val="0D0D0D"/>
                <w:spacing w:val="-3"/>
                <w:position w:val="-1"/>
              </w:rPr>
              <w:t>770</w:t>
            </w:r>
          </w:p>
        </w:tc>
        <w:tc>
          <w:tcPr>
            <w:tcW w:w="695" w:type="dxa"/>
            <w:vAlign w:val="top"/>
          </w:tcPr>
          <w:p>
            <w:pPr>
              <w:pStyle w:val="TableText"/>
              <w:ind w:left="199"/>
              <w:spacing w:before="51" w:line="178" w:lineRule="exact"/>
              <w:rPr>
                <w:sz w:val="18"/>
                <w:szCs w:val="18"/>
              </w:rPr>
            </w:pPr>
            <w:r>
              <w:rPr>
                <w:sz w:val="18"/>
                <w:szCs w:val="18"/>
                <w:color w:val="0D0D0D"/>
                <w:spacing w:val="-3"/>
                <w:position w:val="-1"/>
              </w:rPr>
              <w:t>310</w:t>
            </w:r>
          </w:p>
        </w:tc>
        <w:tc>
          <w:tcPr>
            <w:tcW w:w="694" w:type="dxa"/>
            <w:vAlign w:val="top"/>
          </w:tcPr>
          <w:p>
            <w:pPr>
              <w:pStyle w:val="TableText"/>
              <w:ind w:left="192"/>
              <w:spacing w:before="51" w:line="178" w:lineRule="exact"/>
              <w:rPr>
                <w:sz w:val="18"/>
                <w:szCs w:val="18"/>
              </w:rPr>
            </w:pPr>
            <w:r>
              <w:rPr>
                <w:sz w:val="18"/>
                <w:szCs w:val="18"/>
                <w:color w:val="0D0D0D"/>
                <w:spacing w:val="-2"/>
                <w:position w:val="-1"/>
              </w:rPr>
              <w:t>430</w:t>
            </w:r>
          </w:p>
        </w:tc>
        <w:tc>
          <w:tcPr>
            <w:tcW w:w="695" w:type="dxa"/>
            <w:vAlign w:val="top"/>
          </w:tcPr>
          <w:p>
            <w:pPr>
              <w:pStyle w:val="TableText"/>
              <w:ind w:left="196"/>
              <w:spacing w:before="51" w:line="178" w:lineRule="exact"/>
              <w:rPr>
                <w:sz w:val="18"/>
                <w:szCs w:val="18"/>
              </w:rPr>
            </w:pPr>
            <w:r>
              <w:rPr>
                <w:sz w:val="18"/>
                <w:szCs w:val="18"/>
                <w:color w:val="0D0D0D"/>
                <w:spacing w:val="-3"/>
                <w:position w:val="-1"/>
              </w:rPr>
              <w:t>280</w:t>
            </w:r>
          </w:p>
        </w:tc>
        <w:tc>
          <w:tcPr>
            <w:tcW w:w="694" w:type="dxa"/>
            <w:vAlign w:val="top"/>
          </w:tcPr>
          <w:p>
            <w:pPr>
              <w:pStyle w:val="TableText"/>
              <w:ind w:left="199"/>
              <w:spacing w:before="51" w:line="178" w:lineRule="exact"/>
              <w:rPr>
                <w:sz w:val="18"/>
                <w:szCs w:val="18"/>
              </w:rPr>
            </w:pPr>
            <w:r>
              <w:rPr>
                <w:sz w:val="18"/>
                <w:szCs w:val="18"/>
                <w:color w:val="0D0D0D"/>
                <w:spacing w:val="-3"/>
                <w:position w:val="-1"/>
              </w:rPr>
              <w:t>300</w:t>
            </w:r>
          </w:p>
        </w:tc>
        <w:tc>
          <w:tcPr>
            <w:tcW w:w="695" w:type="dxa"/>
            <w:vAlign w:val="top"/>
          </w:tcPr>
          <w:p>
            <w:pPr>
              <w:pStyle w:val="TableText"/>
              <w:ind w:left="197"/>
              <w:spacing w:before="51" w:line="178" w:lineRule="exact"/>
              <w:rPr>
                <w:sz w:val="18"/>
                <w:szCs w:val="18"/>
              </w:rPr>
            </w:pPr>
            <w:r>
              <w:rPr>
                <w:sz w:val="18"/>
                <w:szCs w:val="18"/>
                <w:color w:val="0D0D0D"/>
                <w:spacing w:val="-3"/>
                <w:position w:val="-1"/>
              </w:rPr>
              <w:t>740</w:t>
            </w:r>
          </w:p>
        </w:tc>
        <w:tc>
          <w:tcPr>
            <w:tcW w:w="694" w:type="dxa"/>
            <w:vAlign w:val="top"/>
          </w:tcPr>
          <w:p>
            <w:pPr>
              <w:pStyle w:val="TableText"/>
              <w:ind w:left="205"/>
              <w:spacing w:before="51" w:line="178" w:lineRule="exact"/>
              <w:rPr>
                <w:sz w:val="18"/>
                <w:szCs w:val="18"/>
              </w:rPr>
            </w:pPr>
            <w:r>
              <w:rPr>
                <w:sz w:val="18"/>
                <w:szCs w:val="18"/>
                <w:color w:val="0D0D0D"/>
                <w:spacing w:val="-5"/>
                <w:position w:val="-1"/>
              </w:rPr>
              <w:t>160</w:t>
            </w:r>
          </w:p>
        </w:tc>
        <w:tc>
          <w:tcPr>
            <w:tcW w:w="695" w:type="dxa"/>
            <w:vAlign w:val="top"/>
          </w:tcPr>
          <w:p>
            <w:pPr>
              <w:pStyle w:val="TableText"/>
              <w:ind w:left="200"/>
              <w:spacing w:before="51" w:line="178" w:lineRule="exact"/>
              <w:rPr>
                <w:sz w:val="18"/>
                <w:szCs w:val="18"/>
              </w:rPr>
            </w:pPr>
            <w:r>
              <w:rPr>
                <w:sz w:val="18"/>
                <w:szCs w:val="18"/>
                <w:color w:val="0D0D0D"/>
                <w:spacing w:val="-3"/>
                <w:position w:val="-1"/>
              </w:rPr>
              <w:t>325</w:t>
            </w:r>
          </w:p>
        </w:tc>
        <w:tc>
          <w:tcPr>
            <w:tcW w:w="694" w:type="dxa"/>
            <w:vAlign w:val="top"/>
          </w:tcPr>
          <w:p>
            <w:pPr>
              <w:pStyle w:val="TableText"/>
              <w:ind w:left="205"/>
              <w:spacing w:before="51" w:line="178" w:lineRule="exact"/>
              <w:rPr>
                <w:sz w:val="18"/>
                <w:szCs w:val="18"/>
              </w:rPr>
            </w:pPr>
            <w:r>
              <w:rPr>
                <w:sz w:val="18"/>
                <w:szCs w:val="18"/>
                <w:color w:val="0D0D0D"/>
                <w:spacing w:val="-5"/>
                <w:position w:val="-1"/>
              </w:rPr>
              <w:t>190</w:t>
            </w:r>
          </w:p>
        </w:tc>
        <w:tc>
          <w:tcPr>
            <w:tcW w:w="694" w:type="dxa"/>
            <w:vAlign w:val="top"/>
          </w:tcPr>
          <w:p>
            <w:pPr>
              <w:pStyle w:val="TableText"/>
              <w:ind w:left="197"/>
              <w:spacing w:before="51" w:line="178" w:lineRule="exact"/>
              <w:rPr>
                <w:sz w:val="18"/>
                <w:szCs w:val="18"/>
              </w:rPr>
            </w:pPr>
            <w:r>
              <w:rPr>
                <w:sz w:val="18"/>
                <w:szCs w:val="18"/>
                <w:color w:val="0D0D0D"/>
                <w:spacing w:val="-3"/>
                <w:position w:val="-1"/>
              </w:rPr>
              <w:t>200</w:t>
            </w:r>
          </w:p>
        </w:tc>
        <w:tc>
          <w:tcPr>
            <w:tcW w:w="694" w:type="dxa"/>
            <w:vAlign w:val="top"/>
          </w:tcPr>
          <w:p>
            <w:pPr>
              <w:pStyle w:val="TableText"/>
              <w:ind w:left="198"/>
              <w:spacing w:before="51" w:line="178" w:lineRule="exact"/>
              <w:rPr>
                <w:sz w:val="18"/>
                <w:szCs w:val="18"/>
              </w:rPr>
            </w:pPr>
            <w:r>
              <w:rPr>
                <w:sz w:val="18"/>
                <w:szCs w:val="18"/>
                <w:color w:val="0D0D0D"/>
                <w:spacing w:val="-3"/>
                <w:position w:val="-1"/>
              </w:rPr>
              <w:t>270</w:t>
            </w:r>
          </w:p>
        </w:tc>
        <w:tc>
          <w:tcPr>
            <w:tcW w:w="695" w:type="dxa"/>
            <w:vAlign w:val="top"/>
          </w:tcPr>
          <w:p>
            <w:pPr>
              <w:pStyle w:val="TableText"/>
              <w:ind w:left="207"/>
              <w:spacing w:before="51" w:line="178" w:lineRule="exact"/>
              <w:rPr>
                <w:sz w:val="18"/>
                <w:szCs w:val="18"/>
              </w:rPr>
            </w:pPr>
            <w:r>
              <w:rPr>
                <w:sz w:val="18"/>
                <w:szCs w:val="18"/>
                <w:color w:val="0D0D0D"/>
                <w:spacing w:val="-5"/>
                <w:position w:val="-1"/>
              </w:rPr>
              <w:t>110</w:t>
            </w:r>
          </w:p>
        </w:tc>
        <w:tc>
          <w:tcPr>
            <w:tcW w:w="695" w:type="dxa"/>
            <w:vAlign w:val="top"/>
          </w:tcPr>
          <w:p>
            <w:pPr>
              <w:pStyle w:val="TableText"/>
              <w:ind w:left="198"/>
              <w:spacing w:before="51" w:line="178" w:lineRule="exact"/>
              <w:rPr>
                <w:sz w:val="18"/>
                <w:szCs w:val="18"/>
              </w:rPr>
            </w:pPr>
            <w:r>
              <w:rPr>
                <w:sz w:val="18"/>
                <w:szCs w:val="18"/>
                <w:color w:val="0D0D0D"/>
                <w:spacing w:val="-3"/>
                <w:position w:val="-1"/>
              </w:rPr>
              <w:t>240</w:t>
            </w:r>
          </w:p>
        </w:tc>
        <w:tc>
          <w:tcPr>
            <w:tcW w:w="695" w:type="dxa"/>
            <w:vAlign w:val="top"/>
          </w:tcPr>
          <w:p>
            <w:pPr>
              <w:pStyle w:val="TableText"/>
              <w:ind w:left="194"/>
              <w:spacing w:before="51" w:line="178" w:lineRule="exact"/>
              <w:rPr>
                <w:sz w:val="18"/>
                <w:szCs w:val="18"/>
              </w:rPr>
            </w:pPr>
            <w:r>
              <w:rPr>
                <w:sz w:val="18"/>
                <w:szCs w:val="18"/>
                <w:color w:val="0D0D0D"/>
                <w:spacing w:val="-2"/>
                <w:position w:val="-1"/>
              </w:rPr>
              <w:t>400</w:t>
            </w:r>
          </w:p>
        </w:tc>
        <w:tc>
          <w:tcPr>
            <w:tcW w:w="694" w:type="dxa"/>
            <w:vAlign w:val="top"/>
          </w:tcPr>
          <w:p>
            <w:pPr>
              <w:pStyle w:val="TableText"/>
              <w:ind w:left="203"/>
              <w:spacing w:before="79" w:line="151" w:lineRule="exact"/>
              <w:rPr>
                <w:sz w:val="18"/>
                <w:szCs w:val="18"/>
              </w:rPr>
            </w:pPr>
            <w:r>
              <w:rPr>
                <w:sz w:val="18"/>
                <w:szCs w:val="18"/>
                <w:color w:val="0D0D0D"/>
                <w:spacing w:val="-4"/>
                <w:position w:val="-3"/>
              </w:rPr>
              <w:t>575</w:t>
            </w:r>
          </w:p>
        </w:tc>
        <w:tc>
          <w:tcPr>
            <w:tcW w:w="695" w:type="dxa"/>
            <w:vAlign w:val="top"/>
          </w:tcPr>
          <w:p>
            <w:pPr>
              <w:pStyle w:val="TableText"/>
              <w:ind w:left="201"/>
              <w:spacing w:before="51" w:line="178" w:lineRule="exact"/>
              <w:rPr>
                <w:sz w:val="18"/>
                <w:szCs w:val="18"/>
              </w:rPr>
            </w:pPr>
            <w:r>
              <w:rPr>
                <w:sz w:val="18"/>
                <w:szCs w:val="18"/>
                <w:color w:val="0D0D0D"/>
                <w:spacing w:val="-3"/>
                <w:position w:val="-1"/>
              </w:rPr>
              <w:t>360</w:t>
            </w:r>
          </w:p>
        </w:tc>
        <w:tc>
          <w:tcPr>
            <w:tcW w:w="695" w:type="dxa"/>
            <w:vAlign w:val="top"/>
          </w:tcPr>
          <w:p>
            <w:pPr>
              <w:pStyle w:val="TableText"/>
              <w:ind w:left="198"/>
              <w:spacing w:before="51" w:line="178" w:lineRule="exact"/>
              <w:rPr>
                <w:sz w:val="18"/>
                <w:szCs w:val="18"/>
              </w:rPr>
            </w:pPr>
            <w:r>
              <w:rPr>
                <w:sz w:val="18"/>
                <w:szCs w:val="18"/>
                <w:color w:val="0D0D0D"/>
                <w:spacing w:val="-3"/>
                <w:position w:val="-1"/>
              </w:rPr>
              <w:t>205</w:t>
            </w:r>
          </w:p>
        </w:tc>
        <w:tc>
          <w:tcPr>
            <w:tcW w:w="695" w:type="dxa"/>
            <w:vAlign w:val="top"/>
          </w:tcPr>
          <w:p>
            <w:pPr>
              <w:pStyle w:val="TableText"/>
              <w:ind w:left="249"/>
              <w:spacing w:before="51" w:line="178" w:lineRule="exact"/>
              <w:rPr>
                <w:sz w:val="18"/>
                <w:szCs w:val="18"/>
              </w:rPr>
            </w:pPr>
            <w:r>
              <w:rPr>
                <w:sz w:val="18"/>
                <w:szCs w:val="18"/>
                <w:color w:val="0D0D0D"/>
                <w:spacing w:val="-3"/>
                <w:position w:val="-1"/>
              </w:rPr>
              <w:t>85</w:t>
            </w:r>
          </w:p>
        </w:tc>
        <w:tc>
          <w:tcPr>
            <w:tcW w:w="694" w:type="dxa"/>
            <w:vAlign w:val="top"/>
            <w:tcBorders>
              <w:right w:val="nil"/>
            </w:tcBorders>
          </w:tcPr>
          <w:p>
            <w:pPr>
              <w:pStyle w:val="TableText"/>
              <w:ind w:left="200"/>
              <w:spacing w:before="51" w:line="178" w:lineRule="exact"/>
              <w:rPr>
                <w:sz w:val="18"/>
                <w:szCs w:val="18"/>
              </w:rPr>
            </w:pPr>
            <w:r>
              <w:rPr>
                <w:sz w:val="18"/>
                <w:szCs w:val="18"/>
                <w:color w:val="0D0D0D"/>
                <w:spacing w:val="-3"/>
                <w:position w:val="-1"/>
              </w:rPr>
              <w:t>380</w:t>
            </w:r>
          </w:p>
        </w:tc>
      </w:tr>
      <w:tr>
        <w:trPr>
          <w:trHeight w:val="240" w:hRule="atLeast"/>
        </w:trPr>
        <w:tc>
          <w:tcPr>
            <w:tcW w:w="924" w:type="dxa"/>
            <w:vAlign w:val="top"/>
            <w:tcBorders>
              <w:left w:val="nil"/>
            </w:tcBorders>
          </w:tcPr>
          <w:p>
            <w:pPr>
              <w:pStyle w:val="TableText"/>
              <w:ind w:left="165"/>
              <w:spacing w:before="52" w:line="177" w:lineRule="exact"/>
              <w:rPr>
                <w:sz w:val="18"/>
                <w:szCs w:val="18"/>
              </w:rPr>
            </w:pPr>
            <w:r>
              <w:rPr>
                <w:sz w:val="18"/>
                <w:szCs w:val="18"/>
                <w:color w:val="0D0D0D"/>
                <w:spacing w:val="-2"/>
              </w:rPr>
              <w:t>Sep-23</w:t>
            </w:r>
          </w:p>
        </w:tc>
        <w:tc>
          <w:tcPr>
            <w:tcW w:w="874" w:type="dxa"/>
            <w:vAlign w:val="top"/>
          </w:tcPr>
          <w:p>
            <w:pPr>
              <w:pStyle w:val="TableText"/>
              <w:ind w:left="284"/>
              <w:spacing w:before="52" w:line="177" w:lineRule="exact"/>
              <w:rPr>
                <w:sz w:val="18"/>
                <w:szCs w:val="18"/>
              </w:rPr>
            </w:pPr>
            <w:r>
              <w:rPr>
                <w:sz w:val="18"/>
                <w:szCs w:val="18"/>
                <w:color w:val="0D0D0D"/>
                <w:spacing w:val="-3"/>
                <w:position w:val="-1"/>
              </w:rPr>
              <w:t>925</w:t>
            </w:r>
          </w:p>
        </w:tc>
        <w:tc>
          <w:tcPr>
            <w:tcW w:w="874" w:type="dxa"/>
            <w:vAlign w:val="top"/>
          </w:tcPr>
          <w:p>
            <w:pPr>
              <w:pStyle w:val="TableText"/>
              <w:ind w:left="283"/>
              <w:spacing w:before="52" w:line="177" w:lineRule="exact"/>
              <w:rPr>
                <w:sz w:val="18"/>
                <w:szCs w:val="18"/>
              </w:rPr>
            </w:pPr>
            <w:r>
              <w:rPr>
                <w:sz w:val="18"/>
                <w:szCs w:val="18"/>
                <w:color w:val="0D0D0D"/>
                <w:spacing w:val="-3"/>
                <w:position w:val="-1"/>
              </w:rPr>
              <w:t>870</w:t>
            </w:r>
          </w:p>
        </w:tc>
        <w:tc>
          <w:tcPr>
            <w:tcW w:w="694" w:type="dxa"/>
            <w:vAlign w:val="top"/>
          </w:tcPr>
          <w:p>
            <w:pPr>
              <w:pStyle w:val="TableText"/>
              <w:ind w:left="199"/>
              <w:spacing w:before="52" w:line="177" w:lineRule="exact"/>
              <w:rPr>
                <w:sz w:val="18"/>
                <w:szCs w:val="18"/>
              </w:rPr>
            </w:pPr>
            <w:r>
              <w:rPr>
                <w:sz w:val="18"/>
                <w:szCs w:val="18"/>
                <w:color w:val="0D0D0D"/>
                <w:spacing w:val="-3"/>
                <w:position w:val="-1"/>
              </w:rPr>
              <w:t>340</w:t>
            </w:r>
          </w:p>
        </w:tc>
        <w:tc>
          <w:tcPr>
            <w:tcW w:w="695" w:type="dxa"/>
            <w:vAlign w:val="top"/>
          </w:tcPr>
          <w:p>
            <w:pPr>
              <w:pStyle w:val="TableText"/>
              <w:ind w:left="197"/>
              <w:spacing w:before="52" w:line="177" w:lineRule="exact"/>
              <w:rPr>
                <w:sz w:val="18"/>
                <w:szCs w:val="18"/>
              </w:rPr>
            </w:pPr>
            <w:r>
              <w:rPr>
                <w:sz w:val="18"/>
                <w:szCs w:val="18"/>
                <w:color w:val="0D0D0D"/>
                <w:spacing w:val="-3"/>
                <w:position w:val="-1"/>
              </w:rPr>
              <w:t>780</w:t>
            </w:r>
          </w:p>
        </w:tc>
        <w:tc>
          <w:tcPr>
            <w:tcW w:w="695" w:type="dxa"/>
            <w:vAlign w:val="top"/>
          </w:tcPr>
          <w:p>
            <w:pPr>
              <w:pStyle w:val="TableText"/>
              <w:ind w:left="199"/>
              <w:spacing w:before="52" w:line="177" w:lineRule="exact"/>
              <w:rPr>
                <w:sz w:val="18"/>
                <w:szCs w:val="18"/>
              </w:rPr>
            </w:pPr>
            <w:r>
              <w:rPr>
                <w:sz w:val="18"/>
                <w:szCs w:val="18"/>
                <w:color w:val="0D0D0D"/>
                <w:spacing w:val="-3"/>
                <w:position w:val="-1"/>
              </w:rPr>
              <w:t>320</w:t>
            </w:r>
          </w:p>
        </w:tc>
        <w:tc>
          <w:tcPr>
            <w:tcW w:w="694" w:type="dxa"/>
            <w:vAlign w:val="top"/>
          </w:tcPr>
          <w:p>
            <w:pPr>
              <w:pStyle w:val="TableText"/>
              <w:ind w:left="192"/>
              <w:spacing w:before="52" w:line="177" w:lineRule="exact"/>
              <w:rPr>
                <w:sz w:val="18"/>
                <w:szCs w:val="18"/>
              </w:rPr>
            </w:pPr>
            <w:r>
              <w:rPr>
                <w:sz w:val="18"/>
                <w:szCs w:val="18"/>
                <w:color w:val="0D0D0D"/>
                <w:spacing w:val="-2"/>
                <w:position w:val="-1"/>
              </w:rPr>
              <w:t>440</w:t>
            </w:r>
          </w:p>
        </w:tc>
        <w:tc>
          <w:tcPr>
            <w:tcW w:w="695" w:type="dxa"/>
            <w:vAlign w:val="top"/>
          </w:tcPr>
          <w:p>
            <w:pPr>
              <w:pStyle w:val="TableText"/>
              <w:ind w:left="196"/>
              <w:spacing w:before="52" w:line="177" w:lineRule="exact"/>
              <w:rPr>
                <w:sz w:val="18"/>
                <w:szCs w:val="18"/>
              </w:rPr>
            </w:pPr>
            <w:r>
              <w:rPr>
                <w:sz w:val="18"/>
                <w:szCs w:val="18"/>
                <w:color w:val="0D0D0D"/>
                <w:spacing w:val="-3"/>
                <w:position w:val="-1"/>
              </w:rPr>
              <w:t>280</w:t>
            </w:r>
          </w:p>
        </w:tc>
        <w:tc>
          <w:tcPr>
            <w:tcW w:w="694" w:type="dxa"/>
            <w:vAlign w:val="top"/>
          </w:tcPr>
          <w:p>
            <w:pPr>
              <w:pStyle w:val="TableText"/>
              <w:ind w:left="199"/>
              <w:spacing w:before="52" w:line="177" w:lineRule="exact"/>
              <w:rPr>
                <w:sz w:val="18"/>
                <w:szCs w:val="18"/>
              </w:rPr>
            </w:pPr>
            <w:r>
              <w:rPr>
                <w:sz w:val="18"/>
                <w:szCs w:val="18"/>
                <w:color w:val="0D0D0D"/>
                <w:spacing w:val="-3"/>
                <w:position w:val="-2"/>
              </w:rPr>
              <w:t>310</w:t>
            </w:r>
          </w:p>
        </w:tc>
        <w:tc>
          <w:tcPr>
            <w:tcW w:w="695" w:type="dxa"/>
            <w:vAlign w:val="top"/>
          </w:tcPr>
          <w:p>
            <w:pPr>
              <w:pStyle w:val="TableText"/>
              <w:ind w:left="197"/>
              <w:spacing w:before="52" w:line="177" w:lineRule="exact"/>
              <w:rPr>
                <w:sz w:val="18"/>
                <w:szCs w:val="18"/>
              </w:rPr>
            </w:pPr>
            <w:r>
              <w:rPr>
                <w:sz w:val="18"/>
                <w:szCs w:val="18"/>
                <w:color w:val="0D0D0D"/>
                <w:spacing w:val="-3"/>
                <w:position w:val="-1"/>
              </w:rPr>
              <w:t>725</w:t>
            </w:r>
          </w:p>
        </w:tc>
        <w:tc>
          <w:tcPr>
            <w:tcW w:w="694" w:type="dxa"/>
            <w:vAlign w:val="top"/>
          </w:tcPr>
          <w:p>
            <w:pPr>
              <w:pStyle w:val="TableText"/>
              <w:ind w:left="205"/>
              <w:spacing w:before="52" w:line="177" w:lineRule="exact"/>
              <w:rPr>
                <w:sz w:val="18"/>
                <w:szCs w:val="18"/>
              </w:rPr>
            </w:pPr>
            <w:r>
              <w:rPr>
                <w:sz w:val="18"/>
                <w:szCs w:val="18"/>
                <w:color w:val="0D0D0D"/>
                <w:spacing w:val="-5"/>
                <w:position w:val="-2"/>
              </w:rPr>
              <w:t>160</w:t>
            </w:r>
          </w:p>
        </w:tc>
        <w:tc>
          <w:tcPr>
            <w:tcW w:w="695" w:type="dxa"/>
            <w:vAlign w:val="top"/>
          </w:tcPr>
          <w:p>
            <w:pPr>
              <w:pStyle w:val="TableText"/>
              <w:ind w:left="200"/>
              <w:spacing w:before="52" w:line="177" w:lineRule="exact"/>
              <w:rPr>
                <w:sz w:val="18"/>
                <w:szCs w:val="18"/>
              </w:rPr>
            </w:pPr>
            <w:r>
              <w:rPr>
                <w:sz w:val="18"/>
                <w:szCs w:val="18"/>
                <w:color w:val="0D0D0D"/>
                <w:spacing w:val="-3"/>
                <w:position w:val="-1"/>
              </w:rPr>
              <w:t>325</w:t>
            </w:r>
          </w:p>
        </w:tc>
        <w:tc>
          <w:tcPr>
            <w:tcW w:w="694" w:type="dxa"/>
            <w:vAlign w:val="top"/>
          </w:tcPr>
          <w:p>
            <w:pPr>
              <w:pStyle w:val="TableText"/>
              <w:ind w:left="197"/>
              <w:spacing w:before="52" w:line="177" w:lineRule="exact"/>
              <w:rPr>
                <w:sz w:val="18"/>
                <w:szCs w:val="18"/>
              </w:rPr>
            </w:pPr>
            <w:r>
              <w:rPr>
                <w:sz w:val="18"/>
                <w:szCs w:val="18"/>
                <w:color w:val="0D0D0D"/>
                <w:spacing w:val="-3"/>
                <w:position w:val="-1"/>
              </w:rPr>
              <w:t>200</w:t>
            </w:r>
          </w:p>
        </w:tc>
        <w:tc>
          <w:tcPr>
            <w:tcW w:w="694" w:type="dxa"/>
            <w:vAlign w:val="top"/>
          </w:tcPr>
          <w:p>
            <w:pPr>
              <w:pStyle w:val="TableText"/>
              <w:ind w:left="197"/>
              <w:spacing w:before="52" w:line="177" w:lineRule="exact"/>
              <w:rPr>
                <w:sz w:val="18"/>
                <w:szCs w:val="18"/>
              </w:rPr>
            </w:pPr>
            <w:r>
              <w:rPr>
                <w:sz w:val="18"/>
                <w:szCs w:val="18"/>
                <w:color w:val="0D0D0D"/>
                <w:spacing w:val="-3"/>
                <w:position w:val="-1"/>
              </w:rPr>
              <w:t>200</w:t>
            </w:r>
          </w:p>
        </w:tc>
        <w:tc>
          <w:tcPr>
            <w:tcW w:w="694" w:type="dxa"/>
            <w:vAlign w:val="top"/>
          </w:tcPr>
          <w:p>
            <w:pPr>
              <w:pStyle w:val="TableText"/>
              <w:ind w:left="198"/>
              <w:spacing w:before="52" w:line="177" w:lineRule="exact"/>
              <w:rPr>
                <w:sz w:val="18"/>
                <w:szCs w:val="18"/>
              </w:rPr>
            </w:pPr>
            <w:r>
              <w:rPr>
                <w:sz w:val="18"/>
                <w:szCs w:val="18"/>
                <w:color w:val="0D0D0D"/>
                <w:spacing w:val="-3"/>
                <w:position w:val="-1"/>
              </w:rPr>
              <w:t>280</w:t>
            </w:r>
          </w:p>
        </w:tc>
        <w:tc>
          <w:tcPr>
            <w:tcW w:w="695" w:type="dxa"/>
            <w:vAlign w:val="top"/>
          </w:tcPr>
          <w:p>
            <w:pPr>
              <w:pStyle w:val="TableText"/>
              <w:ind w:left="207"/>
              <w:spacing w:before="80" w:line="150" w:lineRule="exact"/>
              <w:rPr>
                <w:sz w:val="18"/>
                <w:szCs w:val="18"/>
              </w:rPr>
            </w:pPr>
            <w:r>
              <w:rPr>
                <w:sz w:val="18"/>
                <w:szCs w:val="18"/>
                <w:color w:val="0D0D0D"/>
                <w:spacing w:val="-5"/>
                <w:position w:val="-2"/>
              </w:rPr>
              <w:t>115</w:t>
            </w:r>
          </w:p>
        </w:tc>
        <w:tc>
          <w:tcPr>
            <w:tcW w:w="695" w:type="dxa"/>
            <w:vAlign w:val="top"/>
          </w:tcPr>
          <w:p>
            <w:pPr>
              <w:pStyle w:val="TableText"/>
              <w:ind w:left="198"/>
              <w:spacing w:before="52" w:line="177" w:lineRule="exact"/>
              <w:rPr>
                <w:sz w:val="18"/>
                <w:szCs w:val="18"/>
              </w:rPr>
            </w:pPr>
            <w:r>
              <w:rPr>
                <w:sz w:val="18"/>
                <w:szCs w:val="18"/>
                <w:color w:val="0D0D0D"/>
                <w:spacing w:val="-3"/>
                <w:position w:val="-1"/>
              </w:rPr>
              <w:t>235</w:t>
            </w:r>
          </w:p>
        </w:tc>
        <w:tc>
          <w:tcPr>
            <w:tcW w:w="695" w:type="dxa"/>
            <w:vAlign w:val="top"/>
          </w:tcPr>
          <w:p>
            <w:pPr>
              <w:pStyle w:val="TableText"/>
              <w:ind w:left="194"/>
              <w:spacing w:before="52" w:line="177" w:lineRule="exact"/>
              <w:rPr>
                <w:sz w:val="18"/>
                <w:szCs w:val="18"/>
              </w:rPr>
            </w:pPr>
            <w:r>
              <w:rPr>
                <w:sz w:val="18"/>
                <w:szCs w:val="18"/>
                <w:color w:val="0D0D0D"/>
                <w:spacing w:val="-2"/>
                <w:position w:val="-1"/>
              </w:rPr>
              <w:t>400</w:t>
            </w:r>
          </w:p>
        </w:tc>
        <w:tc>
          <w:tcPr>
            <w:tcW w:w="694" w:type="dxa"/>
            <w:vAlign w:val="top"/>
          </w:tcPr>
          <w:p>
            <w:pPr>
              <w:pStyle w:val="TableText"/>
              <w:ind w:left="197"/>
              <w:spacing w:before="52" w:line="177" w:lineRule="exact"/>
              <w:rPr>
                <w:sz w:val="18"/>
                <w:szCs w:val="18"/>
              </w:rPr>
            </w:pPr>
            <w:r>
              <w:rPr>
                <w:sz w:val="18"/>
                <w:szCs w:val="18"/>
                <w:color w:val="0D0D0D"/>
                <w:spacing w:val="-3"/>
                <w:position w:val="-1"/>
              </w:rPr>
              <w:t>600</w:t>
            </w:r>
          </w:p>
        </w:tc>
        <w:tc>
          <w:tcPr>
            <w:tcW w:w="695" w:type="dxa"/>
            <w:vAlign w:val="top"/>
          </w:tcPr>
          <w:p>
            <w:pPr>
              <w:pStyle w:val="TableText"/>
              <w:ind w:left="201"/>
              <w:spacing w:before="52" w:line="177" w:lineRule="exact"/>
              <w:rPr>
                <w:sz w:val="18"/>
                <w:szCs w:val="18"/>
              </w:rPr>
            </w:pPr>
            <w:r>
              <w:rPr>
                <w:sz w:val="18"/>
                <w:szCs w:val="18"/>
                <w:color w:val="0D0D0D"/>
                <w:spacing w:val="-3"/>
                <w:position w:val="-1"/>
              </w:rPr>
              <w:t>360</w:t>
            </w:r>
          </w:p>
        </w:tc>
        <w:tc>
          <w:tcPr>
            <w:tcW w:w="695" w:type="dxa"/>
            <w:vAlign w:val="top"/>
          </w:tcPr>
          <w:p>
            <w:pPr>
              <w:pStyle w:val="TableText"/>
              <w:ind w:left="198"/>
              <w:spacing w:before="52" w:line="177" w:lineRule="exact"/>
              <w:rPr>
                <w:sz w:val="18"/>
                <w:szCs w:val="18"/>
              </w:rPr>
            </w:pPr>
            <w:r>
              <w:rPr>
                <w:sz w:val="18"/>
                <w:szCs w:val="18"/>
                <w:color w:val="0D0D0D"/>
                <w:spacing w:val="-3"/>
                <w:position w:val="-2"/>
              </w:rPr>
              <w:t>215</w:t>
            </w:r>
          </w:p>
        </w:tc>
        <w:tc>
          <w:tcPr>
            <w:tcW w:w="695" w:type="dxa"/>
            <w:vAlign w:val="top"/>
          </w:tcPr>
          <w:p>
            <w:pPr>
              <w:pStyle w:val="TableText"/>
              <w:ind w:left="250"/>
              <w:spacing w:before="52" w:line="177" w:lineRule="exact"/>
              <w:rPr>
                <w:sz w:val="18"/>
                <w:szCs w:val="18"/>
              </w:rPr>
            </w:pPr>
            <w:r>
              <w:rPr>
                <w:sz w:val="18"/>
                <w:szCs w:val="18"/>
                <w:color w:val="0D0D0D"/>
                <w:spacing w:val="-3"/>
                <w:position w:val="-1"/>
              </w:rPr>
              <w:t>90</w:t>
            </w:r>
          </w:p>
        </w:tc>
        <w:tc>
          <w:tcPr>
            <w:tcW w:w="694" w:type="dxa"/>
            <w:vAlign w:val="top"/>
            <w:tcBorders>
              <w:right w:val="nil"/>
            </w:tcBorders>
          </w:tcPr>
          <w:p>
            <w:pPr>
              <w:pStyle w:val="TableText"/>
              <w:ind w:left="200"/>
              <w:spacing w:before="52" w:line="177" w:lineRule="exact"/>
              <w:rPr>
                <w:sz w:val="18"/>
                <w:szCs w:val="18"/>
              </w:rPr>
            </w:pPr>
            <w:r>
              <w:rPr>
                <w:sz w:val="18"/>
                <w:szCs w:val="18"/>
                <w:color w:val="0D0D0D"/>
                <w:spacing w:val="-3"/>
                <w:position w:val="-1"/>
              </w:rPr>
              <w:t>385</w:t>
            </w:r>
          </w:p>
        </w:tc>
      </w:tr>
      <w:tr>
        <w:trPr>
          <w:trHeight w:val="240" w:hRule="atLeast"/>
        </w:trPr>
        <w:tc>
          <w:tcPr>
            <w:tcW w:w="924" w:type="dxa"/>
            <w:vAlign w:val="top"/>
            <w:tcBorders>
              <w:left w:val="nil"/>
            </w:tcBorders>
          </w:tcPr>
          <w:p>
            <w:pPr>
              <w:pStyle w:val="TableText"/>
              <w:ind w:left="186"/>
              <w:spacing w:before="53" w:line="177" w:lineRule="exact"/>
              <w:rPr>
                <w:sz w:val="18"/>
                <w:szCs w:val="18"/>
              </w:rPr>
            </w:pPr>
            <w:r>
              <w:rPr>
                <w:sz w:val="18"/>
                <w:szCs w:val="18"/>
                <w:color w:val="0D0D0D"/>
                <w:spacing w:val="-5"/>
                <w:position w:val="-2"/>
              </w:rPr>
              <w:t>Oct-23</w:t>
            </w:r>
          </w:p>
        </w:tc>
        <w:tc>
          <w:tcPr>
            <w:tcW w:w="874" w:type="dxa"/>
            <w:vAlign w:val="top"/>
          </w:tcPr>
          <w:p>
            <w:pPr>
              <w:pStyle w:val="TableText"/>
              <w:ind w:left="284"/>
              <w:spacing w:before="53" w:line="177" w:lineRule="exact"/>
              <w:rPr>
                <w:sz w:val="18"/>
                <w:szCs w:val="18"/>
              </w:rPr>
            </w:pPr>
            <w:r>
              <w:rPr>
                <w:sz w:val="18"/>
                <w:szCs w:val="18"/>
                <w:color w:val="0D0D0D"/>
                <w:spacing w:val="-3"/>
                <w:position w:val="-2"/>
              </w:rPr>
              <w:t>920</w:t>
            </w:r>
          </w:p>
        </w:tc>
        <w:tc>
          <w:tcPr>
            <w:tcW w:w="874" w:type="dxa"/>
            <w:vAlign w:val="top"/>
          </w:tcPr>
          <w:p>
            <w:pPr>
              <w:pStyle w:val="TableText"/>
              <w:ind w:left="283"/>
              <w:spacing w:before="53" w:line="177" w:lineRule="exact"/>
              <w:rPr>
                <w:sz w:val="18"/>
                <w:szCs w:val="18"/>
              </w:rPr>
            </w:pPr>
            <w:r>
              <w:rPr>
                <w:sz w:val="18"/>
                <w:szCs w:val="18"/>
                <w:color w:val="0D0D0D"/>
                <w:spacing w:val="-3"/>
                <w:position w:val="-2"/>
              </w:rPr>
              <w:t>880</w:t>
            </w:r>
          </w:p>
        </w:tc>
        <w:tc>
          <w:tcPr>
            <w:tcW w:w="694" w:type="dxa"/>
            <w:vAlign w:val="top"/>
          </w:tcPr>
          <w:p>
            <w:pPr>
              <w:pStyle w:val="TableText"/>
              <w:ind w:left="199"/>
              <w:spacing w:before="53" w:line="177" w:lineRule="exact"/>
              <w:rPr>
                <w:sz w:val="18"/>
                <w:szCs w:val="18"/>
              </w:rPr>
            </w:pPr>
            <w:r>
              <w:rPr>
                <w:sz w:val="18"/>
                <w:szCs w:val="18"/>
                <w:color w:val="0D0D0D"/>
                <w:spacing w:val="-3"/>
                <w:position w:val="-2"/>
              </w:rPr>
              <w:t>335</w:t>
            </w:r>
          </w:p>
        </w:tc>
        <w:tc>
          <w:tcPr>
            <w:tcW w:w="695" w:type="dxa"/>
            <w:vAlign w:val="top"/>
          </w:tcPr>
          <w:p>
            <w:pPr>
              <w:pStyle w:val="TableText"/>
              <w:ind w:left="195"/>
              <w:spacing w:before="53" w:line="177" w:lineRule="exact"/>
              <w:rPr>
                <w:sz w:val="18"/>
                <w:szCs w:val="18"/>
              </w:rPr>
            </w:pPr>
            <w:r>
              <w:rPr>
                <w:sz w:val="18"/>
                <w:szCs w:val="18"/>
                <w:color w:val="0D0D0D"/>
                <w:spacing w:val="-3"/>
                <w:position w:val="-2"/>
              </w:rPr>
              <w:t>800</w:t>
            </w:r>
          </w:p>
        </w:tc>
        <w:tc>
          <w:tcPr>
            <w:tcW w:w="695" w:type="dxa"/>
            <w:vAlign w:val="top"/>
          </w:tcPr>
          <w:p>
            <w:pPr>
              <w:pStyle w:val="TableText"/>
              <w:ind w:left="199"/>
              <w:spacing w:before="53" w:line="177" w:lineRule="exact"/>
              <w:rPr>
                <w:sz w:val="18"/>
                <w:szCs w:val="18"/>
              </w:rPr>
            </w:pPr>
            <w:r>
              <w:rPr>
                <w:sz w:val="18"/>
                <w:szCs w:val="18"/>
                <w:color w:val="0D0D0D"/>
                <w:spacing w:val="-3"/>
                <w:position w:val="-2"/>
              </w:rPr>
              <w:t>320</w:t>
            </w:r>
          </w:p>
        </w:tc>
        <w:tc>
          <w:tcPr>
            <w:tcW w:w="694" w:type="dxa"/>
            <w:vAlign w:val="top"/>
          </w:tcPr>
          <w:p>
            <w:pPr>
              <w:pStyle w:val="TableText"/>
              <w:ind w:left="192"/>
              <w:spacing w:before="53" w:line="177" w:lineRule="exact"/>
              <w:rPr>
                <w:sz w:val="18"/>
                <w:szCs w:val="18"/>
              </w:rPr>
            </w:pPr>
            <w:r>
              <w:rPr>
                <w:sz w:val="18"/>
                <w:szCs w:val="18"/>
                <w:color w:val="0D0D0D"/>
                <w:spacing w:val="-2"/>
                <w:position w:val="-2"/>
              </w:rPr>
              <w:t>440</w:t>
            </w:r>
          </w:p>
        </w:tc>
        <w:tc>
          <w:tcPr>
            <w:tcW w:w="695" w:type="dxa"/>
            <w:vAlign w:val="top"/>
          </w:tcPr>
          <w:p>
            <w:pPr>
              <w:pStyle w:val="TableText"/>
              <w:ind w:left="196"/>
              <w:spacing w:before="53" w:line="177" w:lineRule="exact"/>
              <w:rPr>
                <w:sz w:val="18"/>
                <w:szCs w:val="18"/>
              </w:rPr>
            </w:pPr>
            <w:r>
              <w:rPr>
                <w:sz w:val="18"/>
                <w:szCs w:val="18"/>
                <w:color w:val="0D0D0D"/>
                <w:spacing w:val="-3"/>
                <w:position w:val="-2"/>
              </w:rPr>
              <w:t>280</w:t>
            </w:r>
          </w:p>
        </w:tc>
        <w:tc>
          <w:tcPr>
            <w:tcW w:w="694" w:type="dxa"/>
            <w:vAlign w:val="top"/>
          </w:tcPr>
          <w:p>
            <w:pPr>
              <w:pStyle w:val="TableText"/>
              <w:ind w:left="199"/>
              <w:spacing w:before="53" w:line="177" w:lineRule="exact"/>
              <w:rPr>
                <w:sz w:val="18"/>
                <w:szCs w:val="18"/>
              </w:rPr>
            </w:pPr>
            <w:r>
              <w:rPr>
                <w:sz w:val="18"/>
                <w:szCs w:val="18"/>
                <w:color w:val="0D0D0D"/>
                <w:spacing w:val="-3"/>
                <w:position w:val="-2"/>
              </w:rPr>
              <w:t>300</w:t>
            </w:r>
          </w:p>
        </w:tc>
        <w:tc>
          <w:tcPr>
            <w:tcW w:w="695" w:type="dxa"/>
            <w:vAlign w:val="top"/>
          </w:tcPr>
          <w:p>
            <w:pPr>
              <w:pStyle w:val="TableText"/>
              <w:ind w:left="197"/>
              <w:spacing w:before="53" w:line="177" w:lineRule="exact"/>
              <w:rPr>
                <w:sz w:val="18"/>
                <w:szCs w:val="18"/>
              </w:rPr>
            </w:pPr>
            <w:r>
              <w:rPr>
                <w:sz w:val="18"/>
                <w:szCs w:val="18"/>
                <w:color w:val="0D0D0D"/>
                <w:spacing w:val="-3"/>
                <w:position w:val="-2"/>
              </w:rPr>
              <w:t>720</w:t>
            </w:r>
          </w:p>
        </w:tc>
        <w:tc>
          <w:tcPr>
            <w:tcW w:w="694" w:type="dxa"/>
            <w:vAlign w:val="top"/>
          </w:tcPr>
          <w:p>
            <w:pPr>
              <w:pStyle w:val="TableText"/>
              <w:ind w:left="192"/>
              <w:spacing w:before="53" w:line="177" w:lineRule="exact"/>
              <w:rPr>
                <w:sz w:val="18"/>
                <w:szCs w:val="18"/>
              </w:rPr>
            </w:pPr>
            <w:r>
              <w:rPr>
                <w:sz w:val="18"/>
                <w:szCs w:val="18"/>
                <w:color w:val="0D0D0D"/>
                <w:spacing w:val="-2"/>
                <w:position w:val="-2"/>
              </w:rPr>
              <w:t>450</w:t>
            </w:r>
          </w:p>
        </w:tc>
        <w:tc>
          <w:tcPr>
            <w:tcW w:w="695" w:type="dxa"/>
            <w:vAlign w:val="top"/>
          </w:tcPr>
          <w:p>
            <w:pPr>
              <w:pStyle w:val="TableText"/>
              <w:ind w:left="200"/>
              <w:spacing w:before="53" w:line="177" w:lineRule="exact"/>
              <w:rPr>
                <w:sz w:val="18"/>
                <w:szCs w:val="18"/>
              </w:rPr>
            </w:pPr>
            <w:r>
              <w:rPr>
                <w:sz w:val="18"/>
                <w:szCs w:val="18"/>
                <w:color w:val="0D0D0D"/>
                <w:spacing w:val="-3"/>
                <w:position w:val="-2"/>
              </w:rPr>
              <w:t>320</w:t>
            </w:r>
          </w:p>
        </w:tc>
        <w:tc>
          <w:tcPr>
            <w:tcW w:w="694" w:type="dxa"/>
            <w:vAlign w:val="top"/>
          </w:tcPr>
          <w:p>
            <w:pPr>
              <w:pStyle w:val="TableText"/>
              <w:ind w:left="205"/>
              <w:spacing w:before="53" w:line="177" w:lineRule="exact"/>
              <w:rPr>
                <w:sz w:val="18"/>
                <w:szCs w:val="18"/>
              </w:rPr>
            </w:pPr>
            <w:r>
              <w:rPr>
                <w:sz w:val="18"/>
                <w:szCs w:val="18"/>
                <w:color w:val="0D0D0D"/>
                <w:spacing w:val="-5"/>
                <w:position w:val="-2"/>
              </w:rPr>
              <w:t>195</w:t>
            </w:r>
          </w:p>
        </w:tc>
        <w:tc>
          <w:tcPr>
            <w:tcW w:w="694" w:type="dxa"/>
            <w:vAlign w:val="top"/>
          </w:tcPr>
          <w:p>
            <w:pPr>
              <w:pStyle w:val="TableText"/>
              <w:ind w:left="197"/>
              <w:spacing w:before="53" w:line="177" w:lineRule="exact"/>
              <w:rPr>
                <w:sz w:val="18"/>
                <w:szCs w:val="18"/>
              </w:rPr>
            </w:pPr>
            <w:r>
              <w:rPr>
                <w:sz w:val="18"/>
                <w:szCs w:val="18"/>
                <w:color w:val="0D0D0D"/>
                <w:spacing w:val="-3"/>
                <w:position w:val="-2"/>
              </w:rPr>
              <w:t>200</w:t>
            </w:r>
          </w:p>
        </w:tc>
        <w:tc>
          <w:tcPr>
            <w:tcW w:w="694" w:type="dxa"/>
            <w:vAlign w:val="top"/>
          </w:tcPr>
          <w:p>
            <w:pPr>
              <w:pStyle w:val="TableText"/>
              <w:ind w:left="198"/>
              <w:spacing w:before="53" w:line="177" w:lineRule="exact"/>
              <w:rPr>
                <w:sz w:val="18"/>
                <w:szCs w:val="18"/>
              </w:rPr>
            </w:pPr>
            <w:r>
              <w:rPr>
                <w:sz w:val="18"/>
                <w:szCs w:val="18"/>
                <w:color w:val="0D0D0D"/>
                <w:spacing w:val="-3"/>
                <w:position w:val="-2"/>
              </w:rPr>
              <w:t>280</w:t>
            </w:r>
          </w:p>
        </w:tc>
        <w:tc>
          <w:tcPr>
            <w:tcW w:w="695" w:type="dxa"/>
            <w:vAlign w:val="top"/>
          </w:tcPr>
          <w:p>
            <w:pPr>
              <w:pStyle w:val="TableText"/>
              <w:ind w:left="207"/>
              <w:spacing w:before="53" w:line="177" w:lineRule="exact"/>
              <w:rPr>
                <w:sz w:val="18"/>
                <w:szCs w:val="18"/>
              </w:rPr>
            </w:pPr>
            <w:r>
              <w:rPr>
                <w:sz w:val="18"/>
                <w:szCs w:val="18"/>
                <w:color w:val="0D0D0D"/>
                <w:spacing w:val="-5"/>
                <w:position w:val="-2"/>
              </w:rPr>
              <w:t>110</w:t>
            </w:r>
          </w:p>
        </w:tc>
        <w:tc>
          <w:tcPr>
            <w:tcW w:w="695" w:type="dxa"/>
            <w:vAlign w:val="top"/>
          </w:tcPr>
          <w:p>
            <w:pPr>
              <w:pStyle w:val="TableText"/>
              <w:ind w:left="198"/>
              <w:spacing w:before="53" w:line="177" w:lineRule="exact"/>
              <w:rPr>
                <w:sz w:val="18"/>
                <w:szCs w:val="18"/>
              </w:rPr>
            </w:pPr>
            <w:r>
              <w:rPr>
                <w:sz w:val="18"/>
                <w:szCs w:val="18"/>
                <w:color w:val="0D0D0D"/>
                <w:spacing w:val="-3"/>
                <w:position w:val="-2"/>
              </w:rPr>
              <w:t>240</w:t>
            </w:r>
          </w:p>
        </w:tc>
        <w:tc>
          <w:tcPr>
            <w:tcW w:w="695" w:type="dxa"/>
            <w:vAlign w:val="top"/>
          </w:tcPr>
          <w:p>
            <w:pPr>
              <w:pStyle w:val="TableText"/>
              <w:ind w:left="201"/>
              <w:spacing w:before="53" w:line="177" w:lineRule="exact"/>
              <w:rPr>
                <w:sz w:val="18"/>
                <w:szCs w:val="18"/>
              </w:rPr>
            </w:pPr>
            <w:r>
              <w:rPr>
                <w:sz w:val="18"/>
                <w:szCs w:val="18"/>
                <w:color w:val="0D0D0D"/>
                <w:spacing w:val="-3"/>
                <w:position w:val="-2"/>
              </w:rPr>
              <w:t>380</w:t>
            </w:r>
          </w:p>
        </w:tc>
        <w:tc>
          <w:tcPr>
            <w:tcW w:w="694" w:type="dxa"/>
            <w:vAlign w:val="top"/>
          </w:tcPr>
          <w:p>
            <w:pPr>
              <w:pStyle w:val="TableText"/>
              <w:ind w:left="203"/>
              <w:spacing w:before="53" w:line="177" w:lineRule="exact"/>
              <w:rPr>
                <w:sz w:val="18"/>
                <w:szCs w:val="18"/>
              </w:rPr>
            </w:pPr>
            <w:r>
              <w:rPr>
                <w:sz w:val="18"/>
                <w:szCs w:val="18"/>
                <w:color w:val="0D0D0D"/>
                <w:spacing w:val="-4"/>
                <w:position w:val="-2"/>
              </w:rPr>
              <w:t>530</w:t>
            </w:r>
          </w:p>
        </w:tc>
        <w:tc>
          <w:tcPr>
            <w:tcW w:w="695" w:type="dxa"/>
            <w:vAlign w:val="top"/>
          </w:tcPr>
          <w:p>
            <w:pPr>
              <w:pStyle w:val="TableText"/>
              <w:ind w:left="201"/>
              <w:spacing w:before="53" w:line="177" w:lineRule="exact"/>
              <w:rPr>
                <w:sz w:val="18"/>
                <w:szCs w:val="18"/>
              </w:rPr>
            </w:pPr>
            <w:r>
              <w:rPr>
                <w:sz w:val="18"/>
                <w:szCs w:val="18"/>
                <w:color w:val="0D0D0D"/>
                <w:spacing w:val="-3"/>
                <w:position w:val="-2"/>
              </w:rPr>
              <w:t>390</w:t>
            </w:r>
          </w:p>
        </w:tc>
        <w:tc>
          <w:tcPr>
            <w:tcW w:w="695" w:type="dxa"/>
            <w:vAlign w:val="top"/>
          </w:tcPr>
          <w:p>
            <w:pPr>
              <w:pStyle w:val="TableText"/>
              <w:ind w:left="198"/>
              <w:spacing w:before="53" w:line="177" w:lineRule="exact"/>
              <w:rPr>
                <w:sz w:val="18"/>
                <w:szCs w:val="18"/>
              </w:rPr>
            </w:pPr>
            <w:r>
              <w:rPr>
                <w:sz w:val="18"/>
                <w:szCs w:val="18"/>
                <w:color w:val="0D0D0D"/>
                <w:spacing w:val="-3"/>
                <w:position w:val="-2"/>
              </w:rPr>
              <w:t>215</w:t>
            </w:r>
          </w:p>
        </w:tc>
        <w:tc>
          <w:tcPr>
            <w:tcW w:w="695" w:type="dxa"/>
            <w:vAlign w:val="top"/>
          </w:tcPr>
          <w:p>
            <w:pPr>
              <w:pStyle w:val="TableText"/>
              <w:ind w:left="250"/>
              <w:spacing w:before="53" w:line="177" w:lineRule="exact"/>
              <w:rPr>
                <w:sz w:val="18"/>
                <w:szCs w:val="18"/>
              </w:rPr>
            </w:pPr>
            <w:r>
              <w:rPr>
                <w:sz w:val="18"/>
                <w:szCs w:val="18"/>
                <w:color w:val="0D0D0D"/>
                <w:spacing w:val="-3"/>
                <w:position w:val="-2"/>
              </w:rPr>
              <w:t>90</w:t>
            </w:r>
          </w:p>
        </w:tc>
        <w:tc>
          <w:tcPr>
            <w:tcW w:w="694" w:type="dxa"/>
            <w:vAlign w:val="top"/>
            <w:tcBorders>
              <w:right w:val="nil"/>
            </w:tcBorders>
          </w:tcPr>
          <w:p>
            <w:pPr>
              <w:pStyle w:val="TableText"/>
              <w:ind w:left="200"/>
              <w:spacing w:before="53" w:line="177" w:lineRule="exact"/>
              <w:rPr>
                <w:sz w:val="18"/>
                <w:szCs w:val="18"/>
              </w:rPr>
            </w:pPr>
            <w:r>
              <w:rPr>
                <w:sz w:val="18"/>
                <w:szCs w:val="18"/>
                <w:color w:val="0D0D0D"/>
                <w:spacing w:val="-3"/>
                <w:position w:val="-2"/>
              </w:rPr>
              <w:t>380</w:t>
            </w:r>
          </w:p>
        </w:tc>
      </w:tr>
      <w:tr>
        <w:trPr>
          <w:trHeight w:val="240" w:hRule="atLeast"/>
        </w:trPr>
        <w:tc>
          <w:tcPr>
            <w:tcW w:w="924" w:type="dxa"/>
            <w:vAlign w:val="top"/>
            <w:tcBorders>
              <w:left w:val="nil"/>
            </w:tcBorders>
          </w:tcPr>
          <w:p>
            <w:pPr>
              <w:pStyle w:val="TableText"/>
              <w:ind w:left="161"/>
              <w:spacing w:before="54" w:line="176" w:lineRule="exact"/>
              <w:rPr>
                <w:sz w:val="18"/>
                <w:szCs w:val="18"/>
              </w:rPr>
            </w:pPr>
            <w:r>
              <w:rPr>
                <w:sz w:val="18"/>
                <w:szCs w:val="18"/>
                <w:color w:val="0D0D0D"/>
                <w:spacing w:val="-5"/>
                <w:position w:val="-2"/>
              </w:rPr>
              <w:t>Nov-23</w:t>
            </w:r>
          </w:p>
        </w:tc>
        <w:tc>
          <w:tcPr>
            <w:tcW w:w="874" w:type="dxa"/>
            <w:vAlign w:val="top"/>
          </w:tcPr>
          <w:p>
            <w:pPr>
              <w:pStyle w:val="TableText"/>
              <w:ind w:left="284"/>
              <w:spacing w:before="54" w:line="176" w:lineRule="exact"/>
              <w:rPr>
                <w:sz w:val="18"/>
                <w:szCs w:val="18"/>
              </w:rPr>
            </w:pPr>
            <w:r>
              <w:rPr>
                <w:sz w:val="18"/>
                <w:szCs w:val="18"/>
                <w:color w:val="0D0D0D"/>
                <w:spacing w:val="-3"/>
                <w:position w:val="-2"/>
              </w:rPr>
              <w:t>920</w:t>
            </w:r>
          </w:p>
        </w:tc>
        <w:tc>
          <w:tcPr>
            <w:tcW w:w="874" w:type="dxa"/>
            <w:vAlign w:val="top"/>
          </w:tcPr>
          <w:p>
            <w:pPr>
              <w:pStyle w:val="TableText"/>
              <w:ind w:left="283"/>
              <w:spacing w:before="54" w:line="176" w:lineRule="exact"/>
              <w:rPr>
                <w:sz w:val="18"/>
                <w:szCs w:val="18"/>
              </w:rPr>
            </w:pPr>
            <w:r>
              <w:rPr>
                <w:sz w:val="18"/>
                <w:szCs w:val="18"/>
                <w:color w:val="0D0D0D"/>
                <w:spacing w:val="-3"/>
                <w:position w:val="-2"/>
              </w:rPr>
              <w:t>860</w:t>
            </w:r>
          </w:p>
        </w:tc>
        <w:tc>
          <w:tcPr>
            <w:tcW w:w="694" w:type="dxa"/>
            <w:vAlign w:val="top"/>
          </w:tcPr>
          <w:p>
            <w:pPr>
              <w:pStyle w:val="TableText"/>
              <w:ind w:left="199"/>
              <w:spacing w:before="54" w:line="176" w:lineRule="exact"/>
              <w:rPr>
                <w:sz w:val="18"/>
                <w:szCs w:val="18"/>
              </w:rPr>
            </w:pPr>
            <w:r>
              <w:rPr>
                <w:sz w:val="18"/>
                <w:szCs w:val="18"/>
                <w:color w:val="0D0D0D"/>
                <w:spacing w:val="-3"/>
                <w:position w:val="-2"/>
              </w:rPr>
              <w:t>335</w:t>
            </w:r>
          </w:p>
        </w:tc>
        <w:tc>
          <w:tcPr>
            <w:tcW w:w="695" w:type="dxa"/>
            <w:vAlign w:val="top"/>
          </w:tcPr>
          <w:p>
            <w:pPr>
              <w:pStyle w:val="TableText"/>
              <w:ind w:left="197"/>
              <w:spacing w:before="54" w:line="176" w:lineRule="exact"/>
              <w:rPr>
                <w:sz w:val="18"/>
                <w:szCs w:val="18"/>
              </w:rPr>
            </w:pPr>
            <w:r>
              <w:rPr>
                <w:sz w:val="18"/>
                <w:szCs w:val="18"/>
                <w:color w:val="0D0D0D"/>
                <w:spacing w:val="-3"/>
                <w:position w:val="-2"/>
              </w:rPr>
              <w:t>790</w:t>
            </w:r>
          </w:p>
        </w:tc>
        <w:tc>
          <w:tcPr>
            <w:tcW w:w="695" w:type="dxa"/>
            <w:vAlign w:val="top"/>
          </w:tcPr>
          <w:p>
            <w:pPr>
              <w:pStyle w:val="TableText"/>
              <w:ind w:left="199"/>
              <w:spacing w:before="54" w:line="176" w:lineRule="exact"/>
              <w:rPr>
                <w:sz w:val="18"/>
                <w:szCs w:val="18"/>
              </w:rPr>
            </w:pPr>
            <w:r>
              <w:rPr>
                <w:sz w:val="18"/>
                <w:szCs w:val="18"/>
                <w:color w:val="0D0D0D"/>
                <w:spacing w:val="-3"/>
                <w:position w:val="-2"/>
              </w:rPr>
              <w:t>315</w:t>
            </w:r>
          </w:p>
        </w:tc>
        <w:tc>
          <w:tcPr>
            <w:tcW w:w="694" w:type="dxa"/>
            <w:vAlign w:val="top"/>
          </w:tcPr>
          <w:p>
            <w:pPr>
              <w:pStyle w:val="TableText"/>
              <w:ind w:left="192"/>
              <w:spacing w:before="54" w:line="176" w:lineRule="exact"/>
              <w:rPr>
                <w:sz w:val="18"/>
                <w:szCs w:val="18"/>
              </w:rPr>
            </w:pPr>
            <w:r>
              <w:rPr>
                <w:sz w:val="18"/>
                <w:szCs w:val="18"/>
                <w:color w:val="0D0D0D"/>
                <w:spacing w:val="-2"/>
                <w:position w:val="-2"/>
              </w:rPr>
              <w:t>440</w:t>
            </w:r>
          </w:p>
        </w:tc>
        <w:tc>
          <w:tcPr>
            <w:tcW w:w="695" w:type="dxa"/>
            <w:vAlign w:val="top"/>
          </w:tcPr>
          <w:p>
            <w:pPr>
              <w:pStyle w:val="TableText"/>
              <w:ind w:left="196"/>
              <w:spacing w:before="54" w:line="176" w:lineRule="exact"/>
              <w:rPr>
                <w:sz w:val="18"/>
                <w:szCs w:val="18"/>
              </w:rPr>
            </w:pPr>
            <w:r>
              <w:rPr>
                <w:sz w:val="18"/>
                <w:szCs w:val="18"/>
                <w:color w:val="0D0D0D"/>
                <w:spacing w:val="-3"/>
                <w:position w:val="-2"/>
              </w:rPr>
              <w:t>280</w:t>
            </w:r>
          </w:p>
        </w:tc>
        <w:tc>
          <w:tcPr>
            <w:tcW w:w="694" w:type="dxa"/>
            <w:vAlign w:val="top"/>
          </w:tcPr>
          <w:p>
            <w:pPr>
              <w:pStyle w:val="TableText"/>
              <w:ind w:left="199"/>
              <w:spacing w:before="54" w:line="176" w:lineRule="exact"/>
              <w:rPr>
                <w:sz w:val="18"/>
                <w:szCs w:val="18"/>
              </w:rPr>
            </w:pPr>
            <w:r>
              <w:rPr>
                <w:sz w:val="18"/>
                <w:szCs w:val="18"/>
                <w:color w:val="0D0D0D"/>
                <w:spacing w:val="-3"/>
                <w:position w:val="-2"/>
              </w:rPr>
              <w:t>310</w:t>
            </w:r>
          </w:p>
        </w:tc>
        <w:tc>
          <w:tcPr>
            <w:tcW w:w="695" w:type="dxa"/>
            <w:vAlign w:val="top"/>
          </w:tcPr>
          <w:p>
            <w:pPr>
              <w:pStyle w:val="TableText"/>
              <w:ind w:left="197"/>
              <w:spacing w:before="54" w:line="176" w:lineRule="exact"/>
              <w:rPr>
                <w:sz w:val="18"/>
                <w:szCs w:val="18"/>
              </w:rPr>
            </w:pPr>
            <w:r>
              <w:rPr>
                <w:sz w:val="18"/>
                <w:szCs w:val="18"/>
                <w:color w:val="0D0D0D"/>
                <w:spacing w:val="-3"/>
                <w:position w:val="-2"/>
              </w:rPr>
              <w:t>720</w:t>
            </w:r>
          </w:p>
        </w:tc>
        <w:tc>
          <w:tcPr>
            <w:tcW w:w="694" w:type="dxa"/>
            <w:vAlign w:val="top"/>
          </w:tcPr>
          <w:p>
            <w:pPr>
              <w:pStyle w:val="TableText"/>
              <w:ind w:left="192"/>
              <w:spacing w:before="54" w:line="176" w:lineRule="exact"/>
              <w:rPr>
                <w:sz w:val="18"/>
                <w:szCs w:val="18"/>
              </w:rPr>
            </w:pPr>
            <w:r>
              <w:rPr>
                <w:sz w:val="18"/>
                <w:szCs w:val="18"/>
                <w:color w:val="0D0D0D"/>
                <w:spacing w:val="-2"/>
                <w:position w:val="-2"/>
              </w:rPr>
              <w:t>460</w:t>
            </w:r>
          </w:p>
        </w:tc>
        <w:tc>
          <w:tcPr>
            <w:tcW w:w="695" w:type="dxa"/>
            <w:vAlign w:val="top"/>
          </w:tcPr>
          <w:p>
            <w:pPr>
              <w:pStyle w:val="TableText"/>
              <w:ind w:left="200"/>
              <w:spacing w:before="54" w:line="176" w:lineRule="exact"/>
              <w:rPr>
                <w:sz w:val="18"/>
                <w:szCs w:val="18"/>
              </w:rPr>
            </w:pPr>
            <w:r>
              <w:rPr>
                <w:sz w:val="18"/>
                <w:szCs w:val="18"/>
                <w:color w:val="0D0D0D"/>
                <w:spacing w:val="-3"/>
                <w:position w:val="-2"/>
              </w:rPr>
              <w:t>320</w:t>
            </w:r>
          </w:p>
        </w:tc>
        <w:tc>
          <w:tcPr>
            <w:tcW w:w="694" w:type="dxa"/>
            <w:vAlign w:val="top"/>
          </w:tcPr>
          <w:p>
            <w:pPr>
              <w:pStyle w:val="TableText"/>
              <w:ind w:left="205"/>
              <w:spacing w:before="54" w:line="176" w:lineRule="exact"/>
              <w:rPr>
                <w:sz w:val="18"/>
                <w:szCs w:val="18"/>
              </w:rPr>
            </w:pPr>
            <w:r>
              <w:rPr>
                <w:sz w:val="18"/>
                <w:szCs w:val="18"/>
                <w:color w:val="0D0D0D"/>
                <w:spacing w:val="-5"/>
                <w:position w:val="-2"/>
              </w:rPr>
              <w:t>190</w:t>
            </w:r>
          </w:p>
        </w:tc>
        <w:tc>
          <w:tcPr>
            <w:tcW w:w="694" w:type="dxa"/>
            <w:vAlign w:val="top"/>
          </w:tcPr>
          <w:p>
            <w:pPr>
              <w:pStyle w:val="TableText"/>
              <w:ind w:left="197"/>
              <w:spacing w:before="54" w:line="176" w:lineRule="exact"/>
              <w:rPr>
                <w:sz w:val="18"/>
                <w:szCs w:val="18"/>
              </w:rPr>
            </w:pPr>
            <w:r>
              <w:rPr>
                <w:sz w:val="18"/>
                <w:szCs w:val="18"/>
                <w:color w:val="0D0D0D"/>
                <w:spacing w:val="-3"/>
                <w:position w:val="-2"/>
              </w:rPr>
              <w:t>200</w:t>
            </w:r>
          </w:p>
        </w:tc>
        <w:tc>
          <w:tcPr>
            <w:tcW w:w="694" w:type="dxa"/>
            <w:vAlign w:val="top"/>
          </w:tcPr>
          <w:p>
            <w:pPr>
              <w:pStyle w:val="TableText"/>
              <w:ind w:left="198"/>
              <w:spacing w:before="54" w:line="176" w:lineRule="exact"/>
              <w:rPr>
                <w:sz w:val="18"/>
                <w:szCs w:val="18"/>
              </w:rPr>
            </w:pPr>
            <w:r>
              <w:rPr>
                <w:sz w:val="18"/>
                <w:szCs w:val="18"/>
                <w:color w:val="0D0D0D"/>
                <w:spacing w:val="-3"/>
                <w:position w:val="-2"/>
              </w:rPr>
              <w:t>290</w:t>
            </w:r>
          </w:p>
        </w:tc>
        <w:tc>
          <w:tcPr>
            <w:tcW w:w="695" w:type="dxa"/>
            <w:vAlign w:val="top"/>
          </w:tcPr>
          <w:p>
            <w:pPr>
              <w:pStyle w:val="TableText"/>
              <w:ind w:left="207"/>
              <w:spacing w:before="54" w:line="176" w:lineRule="exact"/>
              <w:rPr>
                <w:sz w:val="18"/>
                <w:szCs w:val="18"/>
              </w:rPr>
            </w:pPr>
            <w:r>
              <w:rPr>
                <w:sz w:val="18"/>
                <w:szCs w:val="18"/>
                <w:color w:val="0D0D0D"/>
                <w:spacing w:val="-5"/>
                <w:position w:val="-2"/>
              </w:rPr>
              <w:t>110</w:t>
            </w:r>
          </w:p>
        </w:tc>
        <w:tc>
          <w:tcPr>
            <w:tcW w:w="695" w:type="dxa"/>
            <w:vAlign w:val="top"/>
          </w:tcPr>
          <w:p>
            <w:pPr>
              <w:pStyle w:val="TableText"/>
              <w:ind w:left="198"/>
              <w:spacing w:before="54" w:line="176" w:lineRule="exact"/>
              <w:rPr>
                <w:sz w:val="18"/>
                <w:szCs w:val="18"/>
              </w:rPr>
            </w:pPr>
            <w:r>
              <w:rPr>
                <w:sz w:val="18"/>
                <w:szCs w:val="18"/>
                <w:color w:val="0D0D0D"/>
                <w:spacing w:val="-3"/>
                <w:position w:val="-2"/>
              </w:rPr>
              <w:t>230</w:t>
            </w:r>
          </w:p>
        </w:tc>
        <w:tc>
          <w:tcPr>
            <w:tcW w:w="695" w:type="dxa"/>
            <w:vAlign w:val="top"/>
          </w:tcPr>
          <w:p>
            <w:pPr>
              <w:pStyle w:val="TableText"/>
              <w:ind w:left="201"/>
              <w:spacing w:before="54" w:line="176" w:lineRule="exact"/>
              <w:rPr>
                <w:sz w:val="18"/>
                <w:szCs w:val="18"/>
              </w:rPr>
            </w:pPr>
            <w:r>
              <w:rPr>
                <w:sz w:val="18"/>
                <w:szCs w:val="18"/>
                <w:color w:val="0D0D0D"/>
                <w:spacing w:val="-3"/>
                <w:position w:val="-2"/>
              </w:rPr>
              <w:t>380</w:t>
            </w:r>
          </w:p>
        </w:tc>
        <w:tc>
          <w:tcPr>
            <w:tcW w:w="694" w:type="dxa"/>
            <w:vAlign w:val="top"/>
          </w:tcPr>
          <w:p>
            <w:pPr>
              <w:pStyle w:val="TableText"/>
              <w:ind w:left="203"/>
              <w:spacing w:before="54" w:line="176" w:lineRule="exact"/>
              <w:rPr>
                <w:sz w:val="18"/>
                <w:szCs w:val="18"/>
              </w:rPr>
            </w:pPr>
            <w:r>
              <w:rPr>
                <w:sz w:val="18"/>
                <w:szCs w:val="18"/>
                <w:color w:val="0D0D0D"/>
                <w:spacing w:val="-4"/>
                <w:position w:val="-2"/>
              </w:rPr>
              <w:t>530</w:t>
            </w:r>
          </w:p>
        </w:tc>
        <w:tc>
          <w:tcPr>
            <w:tcW w:w="695" w:type="dxa"/>
            <w:vAlign w:val="top"/>
          </w:tcPr>
          <w:p>
            <w:pPr>
              <w:pStyle w:val="TableText"/>
              <w:ind w:left="201"/>
              <w:spacing w:before="54" w:line="176" w:lineRule="exact"/>
              <w:rPr>
                <w:sz w:val="18"/>
                <w:szCs w:val="18"/>
              </w:rPr>
            </w:pPr>
            <w:r>
              <w:rPr>
                <w:sz w:val="18"/>
                <w:szCs w:val="18"/>
                <w:color w:val="0D0D0D"/>
                <w:spacing w:val="-3"/>
                <w:position w:val="-2"/>
              </w:rPr>
              <w:t>390</w:t>
            </w:r>
          </w:p>
        </w:tc>
        <w:tc>
          <w:tcPr>
            <w:tcW w:w="695" w:type="dxa"/>
            <w:vAlign w:val="top"/>
          </w:tcPr>
          <w:p>
            <w:pPr>
              <w:pStyle w:val="TableText"/>
              <w:ind w:left="198"/>
              <w:spacing w:before="54" w:line="176" w:lineRule="exact"/>
              <w:rPr>
                <w:sz w:val="18"/>
                <w:szCs w:val="18"/>
              </w:rPr>
            </w:pPr>
            <w:r>
              <w:rPr>
                <w:sz w:val="18"/>
                <w:szCs w:val="18"/>
                <w:color w:val="0D0D0D"/>
                <w:spacing w:val="-3"/>
                <w:position w:val="-2"/>
              </w:rPr>
              <w:t>215</w:t>
            </w:r>
          </w:p>
        </w:tc>
        <w:tc>
          <w:tcPr>
            <w:tcW w:w="695" w:type="dxa"/>
            <w:vAlign w:val="top"/>
          </w:tcPr>
          <w:p>
            <w:pPr>
              <w:pStyle w:val="TableText"/>
              <w:ind w:left="250"/>
              <w:spacing w:before="54" w:line="176" w:lineRule="exact"/>
              <w:rPr>
                <w:sz w:val="18"/>
                <w:szCs w:val="18"/>
              </w:rPr>
            </w:pPr>
            <w:r>
              <w:rPr>
                <w:sz w:val="18"/>
                <w:szCs w:val="18"/>
                <w:color w:val="0D0D0D"/>
                <w:spacing w:val="-3"/>
                <w:position w:val="-2"/>
              </w:rPr>
              <w:t>90</w:t>
            </w:r>
          </w:p>
        </w:tc>
        <w:tc>
          <w:tcPr>
            <w:tcW w:w="694" w:type="dxa"/>
            <w:vAlign w:val="top"/>
            <w:tcBorders>
              <w:right w:val="nil"/>
            </w:tcBorders>
          </w:tcPr>
          <w:p>
            <w:pPr>
              <w:pStyle w:val="TableText"/>
              <w:ind w:left="200"/>
              <w:spacing w:before="54" w:line="176" w:lineRule="exact"/>
              <w:rPr>
                <w:sz w:val="18"/>
                <w:szCs w:val="18"/>
              </w:rPr>
            </w:pPr>
            <w:r>
              <w:rPr>
                <w:sz w:val="18"/>
                <w:szCs w:val="18"/>
                <w:color w:val="0D0D0D"/>
                <w:spacing w:val="-3"/>
                <w:position w:val="-2"/>
              </w:rPr>
              <w:t>380</w:t>
            </w:r>
          </w:p>
        </w:tc>
      </w:tr>
      <w:tr>
        <w:trPr>
          <w:trHeight w:val="240" w:hRule="atLeast"/>
        </w:trPr>
        <w:tc>
          <w:tcPr>
            <w:tcW w:w="924" w:type="dxa"/>
            <w:vAlign w:val="top"/>
            <w:tcBorders>
              <w:left w:val="nil"/>
            </w:tcBorders>
          </w:tcPr>
          <w:p>
            <w:pPr>
              <w:pStyle w:val="TableText"/>
              <w:ind w:left="170"/>
              <w:spacing w:before="56" w:line="173" w:lineRule="exact"/>
              <w:rPr>
                <w:sz w:val="18"/>
                <w:szCs w:val="18"/>
              </w:rPr>
            </w:pPr>
            <w:r>
              <w:rPr>
                <w:sz w:val="18"/>
                <w:szCs w:val="18"/>
                <w:color w:val="0D0D0D"/>
                <w:spacing w:val="-4"/>
                <w:position w:val="-2"/>
              </w:rPr>
              <w:t>Dec-23</w:t>
            </w:r>
          </w:p>
        </w:tc>
        <w:tc>
          <w:tcPr>
            <w:tcW w:w="874" w:type="dxa"/>
            <w:vAlign w:val="top"/>
          </w:tcPr>
          <w:p>
            <w:pPr>
              <w:pStyle w:val="TableText"/>
              <w:ind w:left="284"/>
              <w:spacing w:before="56" w:line="173" w:lineRule="exact"/>
              <w:rPr>
                <w:sz w:val="18"/>
                <w:szCs w:val="18"/>
              </w:rPr>
            </w:pPr>
            <w:r>
              <w:rPr>
                <w:sz w:val="18"/>
                <w:szCs w:val="18"/>
                <w:color w:val="0D0D0D"/>
                <w:spacing w:val="-3"/>
                <w:position w:val="-2"/>
              </w:rPr>
              <w:t>905</w:t>
            </w:r>
          </w:p>
        </w:tc>
        <w:tc>
          <w:tcPr>
            <w:tcW w:w="874" w:type="dxa"/>
            <w:vAlign w:val="top"/>
          </w:tcPr>
          <w:p>
            <w:pPr>
              <w:pStyle w:val="TableText"/>
              <w:ind w:left="283"/>
              <w:spacing w:before="56" w:line="173" w:lineRule="exact"/>
              <w:rPr>
                <w:sz w:val="18"/>
                <w:szCs w:val="18"/>
              </w:rPr>
            </w:pPr>
            <w:r>
              <w:rPr>
                <w:sz w:val="18"/>
                <w:szCs w:val="18"/>
                <w:color w:val="0D0D0D"/>
                <w:spacing w:val="-3"/>
                <w:position w:val="-2"/>
              </w:rPr>
              <w:t>850</w:t>
            </w:r>
          </w:p>
        </w:tc>
        <w:tc>
          <w:tcPr>
            <w:tcW w:w="694" w:type="dxa"/>
            <w:vAlign w:val="top"/>
          </w:tcPr>
          <w:p>
            <w:pPr>
              <w:pStyle w:val="TableText"/>
              <w:ind w:left="199"/>
              <w:spacing w:before="56" w:line="173" w:lineRule="exact"/>
              <w:rPr>
                <w:sz w:val="18"/>
                <w:szCs w:val="18"/>
              </w:rPr>
            </w:pPr>
            <w:r>
              <w:rPr>
                <w:sz w:val="18"/>
                <w:szCs w:val="18"/>
                <w:color w:val="0D0D0D"/>
                <w:spacing w:val="-3"/>
                <w:position w:val="-2"/>
              </w:rPr>
              <w:t>320</w:t>
            </w:r>
          </w:p>
        </w:tc>
        <w:tc>
          <w:tcPr>
            <w:tcW w:w="695" w:type="dxa"/>
            <w:vAlign w:val="top"/>
          </w:tcPr>
          <w:p>
            <w:pPr>
              <w:pStyle w:val="TableText"/>
              <w:ind w:left="197"/>
              <w:spacing w:before="56" w:line="173" w:lineRule="exact"/>
              <w:rPr>
                <w:sz w:val="18"/>
                <w:szCs w:val="18"/>
              </w:rPr>
            </w:pPr>
            <w:r>
              <w:rPr>
                <w:sz w:val="18"/>
                <w:szCs w:val="18"/>
                <w:color w:val="0D0D0D"/>
                <w:spacing w:val="-3"/>
                <w:position w:val="-2"/>
              </w:rPr>
              <w:t>790</w:t>
            </w:r>
          </w:p>
        </w:tc>
        <w:tc>
          <w:tcPr>
            <w:tcW w:w="695" w:type="dxa"/>
            <w:vAlign w:val="top"/>
          </w:tcPr>
          <w:p>
            <w:pPr>
              <w:pStyle w:val="TableText"/>
              <w:ind w:left="199"/>
              <w:spacing w:before="56" w:line="173" w:lineRule="exact"/>
              <w:rPr>
                <w:sz w:val="18"/>
                <w:szCs w:val="18"/>
              </w:rPr>
            </w:pPr>
            <w:r>
              <w:rPr>
                <w:sz w:val="18"/>
                <w:szCs w:val="18"/>
                <w:color w:val="0D0D0D"/>
                <w:spacing w:val="-3"/>
                <w:position w:val="-2"/>
              </w:rPr>
              <w:t>305</w:t>
            </w:r>
          </w:p>
        </w:tc>
        <w:tc>
          <w:tcPr>
            <w:tcW w:w="694" w:type="dxa"/>
            <w:vAlign w:val="top"/>
          </w:tcPr>
          <w:p>
            <w:pPr>
              <w:pStyle w:val="TableText"/>
              <w:ind w:left="192"/>
              <w:spacing w:before="56" w:line="173" w:lineRule="exact"/>
              <w:rPr>
                <w:sz w:val="18"/>
                <w:szCs w:val="18"/>
              </w:rPr>
            </w:pPr>
            <w:r>
              <w:rPr>
                <w:sz w:val="18"/>
                <w:szCs w:val="18"/>
                <w:color w:val="0D0D0D"/>
                <w:spacing w:val="-2"/>
                <w:position w:val="-2"/>
              </w:rPr>
              <w:t>425</w:t>
            </w:r>
          </w:p>
        </w:tc>
        <w:tc>
          <w:tcPr>
            <w:tcW w:w="695" w:type="dxa"/>
            <w:vAlign w:val="top"/>
          </w:tcPr>
          <w:p>
            <w:pPr>
              <w:pStyle w:val="TableText"/>
              <w:ind w:left="196"/>
              <w:spacing w:before="56" w:line="173" w:lineRule="exact"/>
              <w:rPr>
                <w:sz w:val="18"/>
                <w:szCs w:val="18"/>
              </w:rPr>
            </w:pPr>
            <w:r>
              <w:rPr>
                <w:sz w:val="18"/>
                <w:szCs w:val="18"/>
                <w:color w:val="0D0D0D"/>
                <w:spacing w:val="-3"/>
                <w:position w:val="-2"/>
              </w:rPr>
              <w:t>275</w:t>
            </w:r>
          </w:p>
        </w:tc>
        <w:tc>
          <w:tcPr>
            <w:tcW w:w="694" w:type="dxa"/>
            <w:vAlign w:val="top"/>
          </w:tcPr>
          <w:p>
            <w:pPr>
              <w:pStyle w:val="TableText"/>
              <w:ind w:left="199"/>
              <w:spacing w:before="56" w:line="173" w:lineRule="exact"/>
              <w:rPr>
                <w:sz w:val="18"/>
                <w:szCs w:val="18"/>
              </w:rPr>
            </w:pPr>
            <w:r>
              <w:rPr>
                <w:sz w:val="18"/>
                <w:szCs w:val="18"/>
                <w:color w:val="0D0D0D"/>
                <w:spacing w:val="-3"/>
                <w:position w:val="-2"/>
              </w:rPr>
              <w:t>315</w:t>
            </w:r>
          </w:p>
        </w:tc>
        <w:tc>
          <w:tcPr>
            <w:tcW w:w="695" w:type="dxa"/>
            <w:vAlign w:val="top"/>
          </w:tcPr>
          <w:p>
            <w:pPr>
              <w:pStyle w:val="TableText"/>
              <w:ind w:left="197"/>
              <w:spacing w:before="56" w:line="173" w:lineRule="exact"/>
              <w:rPr>
                <w:sz w:val="18"/>
                <w:szCs w:val="18"/>
              </w:rPr>
            </w:pPr>
            <w:r>
              <w:rPr>
                <w:sz w:val="18"/>
                <w:szCs w:val="18"/>
                <w:color w:val="0D0D0D"/>
                <w:spacing w:val="-3"/>
                <w:position w:val="-2"/>
              </w:rPr>
              <w:t>710</w:t>
            </w:r>
          </w:p>
        </w:tc>
        <w:tc>
          <w:tcPr>
            <w:tcW w:w="694" w:type="dxa"/>
            <w:vAlign w:val="top"/>
          </w:tcPr>
          <w:p>
            <w:pPr>
              <w:pStyle w:val="TableText"/>
              <w:ind w:left="192"/>
              <w:spacing w:before="84" w:line="146" w:lineRule="exact"/>
              <w:rPr>
                <w:sz w:val="18"/>
                <w:szCs w:val="18"/>
              </w:rPr>
            </w:pPr>
            <w:r>
              <w:rPr>
                <w:sz w:val="18"/>
                <w:szCs w:val="18"/>
                <w:color w:val="0D0D0D"/>
                <w:spacing w:val="-2"/>
                <w:position w:val="-3"/>
              </w:rPr>
              <w:t>455</w:t>
            </w:r>
          </w:p>
        </w:tc>
        <w:tc>
          <w:tcPr>
            <w:tcW w:w="695" w:type="dxa"/>
            <w:vAlign w:val="top"/>
          </w:tcPr>
          <w:p>
            <w:pPr>
              <w:pStyle w:val="TableText"/>
              <w:ind w:left="200"/>
              <w:spacing w:before="56" w:line="173" w:lineRule="exact"/>
              <w:rPr>
                <w:sz w:val="18"/>
                <w:szCs w:val="18"/>
              </w:rPr>
            </w:pPr>
            <w:r>
              <w:rPr>
                <w:sz w:val="18"/>
                <w:szCs w:val="18"/>
                <w:color w:val="0D0D0D"/>
                <w:spacing w:val="-3"/>
                <w:position w:val="-2"/>
              </w:rPr>
              <w:t>320</w:t>
            </w:r>
          </w:p>
        </w:tc>
        <w:tc>
          <w:tcPr>
            <w:tcW w:w="694" w:type="dxa"/>
            <w:vAlign w:val="top"/>
          </w:tcPr>
          <w:p>
            <w:pPr>
              <w:pStyle w:val="TableText"/>
              <w:ind w:left="205"/>
              <w:spacing w:before="56" w:line="173" w:lineRule="exact"/>
              <w:rPr>
                <w:sz w:val="18"/>
                <w:szCs w:val="18"/>
              </w:rPr>
            </w:pPr>
            <w:r>
              <w:rPr>
                <w:sz w:val="18"/>
                <w:szCs w:val="18"/>
                <w:color w:val="0D0D0D"/>
                <w:spacing w:val="-5"/>
                <w:position w:val="-2"/>
              </w:rPr>
              <w:t>195</w:t>
            </w:r>
          </w:p>
        </w:tc>
        <w:tc>
          <w:tcPr>
            <w:tcW w:w="694" w:type="dxa"/>
            <w:vAlign w:val="top"/>
          </w:tcPr>
          <w:p>
            <w:pPr>
              <w:pStyle w:val="TableText"/>
              <w:ind w:left="197"/>
              <w:spacing w:before="56" w:line="173" w:lineRule="exact"/>
              <w:rPr>
                <w:sz w:val="18"/>
                <w:szCs w:val="18"/>
              </w:rPr>
            </w:pPr>
            <w:r>
              <w:rPr>
                <w:sz w:val="18"/>
                <w:szCs w:val="18"/>
                <w:color w:val="0D0D0D"/>
                <w:spacing w:val="-3"/>
                <w:position w:val="-2"/>
              </w:rPr>
              <w:t>200</w:t>
            </w:r>
          </w:p>
        </w:tc>
        <w:tc>
          <w:tcPr>
            <w:tcW w:w="694" w:type="dxa"/>
            <w:vAlign w:val="top"/>
          </w:tcPr>
          <w:p>
            <w:pPr>
              <w:pStyle w:val="TableText"/>
              <w:ind w:left="198"/>
              <w:spacing w:before="56" w:line="173" w:lineRule="exact"/>
              <w:rPr>
                <w:sz w:val="18"/>
                <w:szCs w:val="18"/>
              </w:rPr>
            </w:pPr>
            <w:r>
              <w:rPr>
                <w:sz w:val="18"/>
                <w:szCs w:val="18"/>
                <w:color w:val="0D0D0D"/>
                <w:spacing w:val="-3"/>
                <w:position w:val="-2"/>
              </w:rPr>
              <w:t>290</w:t>
            </w:r>
          </w:p>
        </w:tc>
        <w:tc>
          <w:tcPr>
            <w:tcW w:w="695" w:type="dxa"/>
            <w:vAlign w:val="top"/>
          </w:tcPr>
          <w:p>
            <w:pPr>
              <w:pStyle w:val="TableText"/>
              <w:ind w:left="207"/>
              <w:spacing w:before="56" w:line="173" w:lineRule="exact"/>
              <w:rPr>
                <w:sz w:val="18"/>
                <w:szCs w:val="18"/>
              </w:rPr>
            </w:pPr>
            <w:r>
              <w:rPr>
                <w:sz w:val="18"/>
                <w:szCs w:val="18"/>
                <w:color w:val="0D0D0D"/>
                <w:spacing w:val="-5"/>
                <w:position w:val="-2"/>
              </w:rPr>
              <w:t>105</w:t>
            </w:r>
          </w:p>
        </w:tc>
        <w:tc>
          <w:tcPr>
            <w:tcW w:w="695" w:type="dxa"/>
            <w:vAlign w:val="top"/>
          </w:tcPr>
          <w:p>
            <w:pPr>
              <w:pStyle w:val="TableText"/>
              <w:ind w:left="198"/>
              <w:spacing w:before="56" w:line="173" w:lineRule="exact"/>
              <w:rPr>
                <w:sz w:val="18"/>
                <w:szCs w:val="18"/>
              </w:rPr>
            </w:pPr>
            <w:r>
              <w:rPr>
                <w:sz w:val="18"/>
                <w:szCs w:val="18"/>
                <w:color w:val="0D0D0D"/>
                <w:spacing w:val="-3"/>
                <w:position w:val="-2"/>
              </w:rPr>
              <w:t>240</w:t>
            </w:r>
          </w:p>
        </w:tc>
        <w:tc>
          <w:tcPr>
            <w:tcW w:w="695" w:type="dxa"/>
            <w:vAlign w:val="top"/>
          </w:tcPr>
          <w:p>
            <w:pPr>
              <w:pStyle w:val="TableText"/>
              <w:ind w:left="201"/>
              <w:spacing w:before="56" w:line="173" w:lineRule="exact"/>
              <w:rPr>
                <w:sz w:val="18"/>
                <w:szCs w:val="18"/>
              </w:rPr>
            </w:pPr>
            <w:r>
              <w:rPr>
                <w:sz w:val="18"/>
                <w:szCs w:val="18"/>
                <w:color w:val="0D0D0D"/>
                <w:spacing w:val="-3"/>
                <w:position w:val="-2"/>
              </w:rPr>
              <w:t>380</w:t>
            </w:r>
          </w:p>
        </w:tc>
        <w:tc>
          <w:tcPr>
            <w:tcW w:w="694" w:type="dxa"/>
            <w:vAlign w:val="top"/>
          </w:tcPr>
          <w:p>
            <w:pPr>
              <w:pStyle w:val="TableText"/>
              <w:ind w:left="203"/>
              <w:spacing w:before="56" w:line="173" w:lineRule="exact"/>
              <w:rPr>
                <w:sz w:val="18"/>
                <w:szCs w:val="18"/>
              </w:rPr>
            </w:pPr>
            <w:r>
              <w:rPr>
                <w:sz w:val="18"/>
                <w:szCs w:val="18"/>
                <w:color w:val="0D0D0D"/>
                <w:spacing w:val="-4"/>
                <w:position w:val="-2"/>
              </w:rPr>
              <w:t>530</w:t>
            </w:r>
          </w:p>
        </w:tc>
        <w:tc>
          <w:tcPr>
            <w:tcW w:w="695" w:type="dxa"/>
            <w:vAlign w:val="top"/>
          </w:tcPr>
          <w:p>
            <w:pPr>
              <w:pStyle w:val="TableText"/>
              <w:ind w:left="201"/>
              <w:spacing w:before="56" w:line="173" w:lineRule="exact"/>
              <w:rPr>
                <w:sz w:val="18"/>
                <w:szCs w:val="18"/>
              </w:rPr>
            </w:pPr>
            <w:r>
              <w:rPr>
                <w:sz w:val="18"/>
                <w:szCs w:val="18"/>
                <w:color w:val="0D0D0D"/>
                <w:spacing w:val="-3"/>
                <w:position w:val="-2"/>
              </w:rPr>
              <w:t>380</w:t>
            </w:r>
          </w:p>
        </w:tc>
        <w:tc>
          <w:tcPr>
            <w:tcW w:w="695" w:type="dxa"/>
            <w:vAlign w:val="top"/>
          </w:tcPr>
          <w:p>
            <w:pPr>
              <w:pStyle w:val="TableText"/>
              <w:ind w:left="206"/>
              <w:spacing w:before="56" w:line="173" w:lineRule="exact"/>
              <w:rPr>
                <w:sz w:val="18"/>
                <w:szCs w:val="18"/>
              </w:rPr>
            </w:pPr>
            <w:r>
              <w:rPr>
                <w:sz w:val="18"/>
                <w:szCs w:val="18"/>
                <w:color w:val="0D0D0D"/>
                <w:spacing w:val="-5"/>
                <w:position w:val="-2"/>
              </w:rPr>
              <w:t>170</w:t>
            </w:r>
          </w:p>
        </w:tc>
        <w:tc>
          <w:tcPr>
            <w:tcW w:w="695" w:type="dxa"/>
            <w:vAlign w:val="top"/>
          </w:tcPr>
          <w:p>
            <w:pPr>
              <w:pStyle w:val="TableText"/>
              <w:ind w:left="250"/>
              <w:spacing w:before="56" w:line="173" w:lineRule="exact"/>
              <w:rPr>
                <w:sz w:val="18"/>
                <w:szCs w:val="18"/>
              </w:rPr>
            </w:pPr>
            <w:r>
              <w:rPr>
                <w:sz w:val="18"/>
                <w:szCs w:val="18"/>
                <w:color w:val="0D0D0D"/>
                <w:spacing w:val="-3"/>
                <w:position w:val="-2"/>
              </w:rPr>
              <w:t>90</w:t>
            </w:r>
          </w:p>
        </w:tc>
        <w:tc>
          <w:tcPr>
            <w:tcW w:w="694" w:type="dxa"/>
            <w:vAlign w:val="top"/>
            <w:tcBorders>
              <w:right w:val="nil"/>
            </w:tcBorders>
          </w:tcPr>
          <w:p>
            <w:pPr>
              <w:pStyle w:val="TableText"/>
              <w:ind w:left="200"/>
              <w:spacing w:before="56" w:line="173" w:lineRule="exact"/>
              <w:rPr>
                <w:sz w:val="18"/>
                <w:szCs w:val="18"/>
              </w:rPr>
            </w:pPr>
            <w:r>
              <w:rPr>
                <w:sz w:val="18"/>
                <w:szCs w:val="18"/>
                <w:color w:val="0D0D0D"/>
                <w:spacing w:val="-3"/>
                <w:position w:val="-2"/>
              </w:rPr>
              <w:t>370</w:t>
            </w:r>
          </w:p>
        </w:tc>
      </w:tr>
      <w:tr>
        <w:trPr>
          <w:trHeight w:val="240" w:hRule="atLeast"/>
        </w:trPr>
        <w:tc>
          <w:tcPr>
            <w:tcW w:w="924" w:type="dxa"/>
            <w:vAlign w:val="top"/>
            <w:tcBorders>
              <w:left w:val="nil"/>
            </w:tcBorders>
          </w:tcPr>
          <w:p>
            <w:pPr>
              <w:pStyle w:val="TableText"/>
              <w:ind w:left="164"/>
              <w:spacing w:before="82" w:line="148" w:lineRule="exact"/>
              <w:rPr>
                <w:sz w:val="18"/>
                <w:szCs w:val="18"/>
              </w:rPr>
            </w:pPr>
            <w:r>
              <w:rPr>
                <w:sz w:val="18"/>
                <w:szCs w:val="18"/>
                <w:color w:val="0D0D0D"/>
                <w:position w:val="-2"/>
              </w:rPr>
              <w:t>Jan</w:t>
            </w:r>
            <w:r>
              <w:rPr>
                <w:sz w:val="18"/>
                <w:szCs w:val="18"/>
                <w:color w:val="0D0D0D"/>
                <w:spacing w:val="2"/>
                <w:position w:val="-2"/>
              </w:rPr>
              <w:t>-24</w:t>
            </w:r>
          </w:p>
        </w:tc>
        <w:tc>
          <w:tcPr>
            <w:tcW w:w="874" w:type="dxa"/>
            <w:vAlign w:val="top"/>
          </w:tcPr>
          <w:p>
            <w:pPr>
              <w:pStyle w:val="TableText"/>
              <w:ind w:left="284"/>
              <w:spacing w:before="56" w:line="173" w:lineRule="exact"/>
              <w:rPr>
                <w:sz w:val="18"/>
                <w:szCs w:val="18"/>
              </w:rPr>
            </w:pPr>
            <w:r>
              <w:rPr>
                <w:sz w:val="18"/>
                <w:szCs w:val="18"/>
                <w:color w:val="0D0D0D"/>
                <w:spacing w:val="-3"/>
                <w:position w:val="-2"/>
              </w:rPr>
              <w:t>905</w:t>
            </w:r>
          </w:p>
        </w:tc>
        <w:tc>
          <w:tcPr>
            <w:tcW w:w="874" w:type="dxa"/>
            <w:vAlign w:val="top"/>
          </w:tcPr>
          <w:p>
            <w:pPr>
              <w:pStyle w:val="TableText"/>
              <w:ind w:left="283"/>
              <w:spacing w:before="56" w:line="173" w:lineRule="exact"/>
              <w:rPr>
                <w:sz w:val="18"/>
                <w:szCs w:val="18"/>
              </w:rPr>
            </w:pPr>
            <w:r>
              <w:rPr>
                <w:sz w:val="18"/>
                <w:szCs w:val="18"/>
                <w:color w:val="0D0D0D"/>
                <w:spacing w:val="-3"/>
                <w:position w:val="-2"/>
              </w:rPr>
              <w:t>850</w:t>
            </w:r>
          </w:p>
        </w:tc>
        <w:tc>
          <w:tcPr>
            <w:tcW w:w="694" w:type="dxa"/>
            <w:vAlign w:val="top"/>
          </w:tcPr>
          <w:p>
            <w:pPr>
              <w:pStyle w:val="TableText"/>
              <w:ind w:left="199"/>
              <w:spacing w:before="56" w:line="173" w:lineRule="exact"/>
              <w:rPr>
                <w:sz w:val="18"/>
                <w:szCs w:val="18"/>
              </w:rPr>
            </w:pPr>
            <w:r>
              <w:rPr>
                <w:sz w:val="18"/>
                <w:szCs w:val="18"/>
                <w:color w:val="0D0D0D"/>
                <w:spacing w:val="-3"/>
                <w:position w:val="-2"/>
              </w:rPr>
              <w:t>325</w:t>
            </w:r>
          </w:p>
        </w:tc>
        <w:tc>
          <w:tcPr>
            <w:tcW w:w="695" w:type="dxa"/>
            <w:vAlign w:val="top"/>
          </w:tcPr>
          <w:p>
            <w:pPr>
              <w:pStyle w:val="TableText"/>
              <w:ind w:left="197"/>
              <w:spacing w:before="56" w:line="173" w:lineRule="exact"/>
              <w:rPr>
                <w:sz w:val="18"/>
                <w:szCs w:val="18"/>
              </w:rPr>
            </w:pPr>
            <w:r>
              <w:rPr>
                <w:sz w:val="18"/>
                <w:szCs w:val="18"/>
                <w:color w:val="0D0D0D"/>
                <w:spacing w:val="-3"/>
                <w:position w:val="-2"/>
              </w:rPr>
              <w:t>735</w:t>
            </w:r>
          </w:p>
        </w:tc>
        <w:tc>
          <w:tcPr>
            <w:tcW w:w="695" w:type="dxa"/>
            <w:vAlign w:val="top"/>
          </w:tcPr>
          <w:p>
            <w:pPr>
              <w:pStyle w:val="TableText"/>
              <w:ind w:left="199"/>
              <w:spacing w:before="56" w:line="173" w:lineRule="exact"/>
              <w:rPr>
                <w:sz w:val="18"/>
                <w:szCs w:val="18"/>
              </w:rPr>
            </w:pPr>
            <w:r>
              <w:rPr>
                <w:sz w:val="18"/>
                <w:szCs w:val="18"/>
                <w:color w:val="0D0D0D"/>
                <w:spacing w:val="-3"/>
                <w:position w:val="-2"/>
              </w:rPr>
              <w:t>305</w:t>
            </w:r>
          </w:p>
        </w:tc>
        <w:tc>
          <w:tcPr>
            <w:tcW w:w="694" w:type="dxa"/>
            <w:vAlign w:val="top"/>
          </w:tcPr>
          <w:p>
            <w:pPr>
              <w:pStyle w:val="TableText"/>
              <w:ind w:left="192"/>
              <w:spacing w:before="56" w:line="173" w:lineRule="exact"/>
              <w:rPr>
                <w:sz w:val="18"/>
                <w:szCs w:val="18"/>
              </w:rPr>
            </w:pPr>
            <w:r>
              <w:rPr>
                <w:sz w:val="18"/>
                <w:szCs w:val="18"/>
                <w:color w:val="0D0D0D"/>
                <w:spacing w:val="-2"/>
                <w:position w:val="-2"/>
              </w:rPr>
              <w:t>400</w:t>
            </w:r>
          </w:p>
        </w:tc>
        <w:tc>
          <w:tcPr>
            <w:tcW w:w="695" w:type="dxa"/>
            <w:vAlign w:val="top"/>
          </w:tcPr>
          <w:p>
            <w:pPr>
              <w:pStyle w:val="TableText"/>
              <w:ind w:left="196"/>
              <w:spacing w:before="56" w:line="173" w:lineRule="exact"/>
              <w:rPr>
                <w:sz w:val="18"/>
                <w:szCs w:val="18"/>
              </w:rPr>
            </w:pPr>
            <w:r>
              <w:rPr>
                <w:sz w:val="18"/>
                <w:szCs w:val="18"/>
                <w:color w:val="0D0D0D"/>
                <w:spacing w:val="-3"/>
                <w:position w:val="-2"/>
              </w:rPr>
              <w:t>295</w:t>
            </w:r>
          </w:p>
        </w:tc>
        <w:tc>
          <w:tcPr>
            <w:tcW w:w="694" w:type="dxa"/>
            <w:vAlign w:val="top"/>
          </w:tcPr>
          <w:p>
            <w:pPr>
              <w:pStyle w:val="TableText"/>
              <w:ind w:left="199"/>
              <w:spacing w:before="56" w:line="173" w:lineRule="exact"/>
              <w:rPr>
                <w:sz w:val="18"/>
                <w:szCs w:val="18"/>
              </w:rPr>
            </w:pPr>
            <w:r>
              <w:rPr>
                <w:sz w:val="18"/>
                <w:szCs w:val="18"/>
                <w:color w:val="0D0D0D"/>
                <w:spacing w:val="-3"/>
                <w:position w:val="-2"/>
              </w:rPr>
              <w:t>300</w:t>
            </w:r>
          </w:p>
        </w:tc>
        <w:tc>
          <w:tcPr>
            <w:tcW w:w="695" w:type="dxa"/>
            <w:vAlign w:val="top"/>
          </w:tcPr>
          <w:p>
            <w:pPr>
              <w:pStyle w:val="TableText"/>
              <w:ind w:left="197"/>
              <w:spacing w:before="56" w:line="173" w:lineRule="exact"/>
              <w:rPr>
                <w:sz w:val="18"/>
                <w:szCs w:val="18"/>
              </w:rPr>
            </w:pPr>
            <w:r>
              <w:rPr>
                <w:sz w:val="18"/>
                <w:szCs w:val="18"/>
                <w:color w:val="0D0D0D"/>
                <w:spacing w:val="-3"/>
                <w:position w:val="-2"/>
              </w:rPr>
              <w:t>730</w:t>
            </w:r>
          </w:p>
        </w:tc>
        <w:tc>
          <w:tcPr>
            <w:tcW w:w="694" w:type="dxa"/>
            <w:vAlign w:val="top"/>
          </w:tcPr>
          <w:p>
            <w:pPr>
              <w:pStyle w:val="TableText"/>
              <w:ind w:left="192"/>
              <w:spacing w:before="84" w:line="146" w:lineRule="exact"/>
              <w:rPr>
                <w:sz w:val="18"/>
                <w:szCs w:val="18"/>
              </w:rPr>
            </w:pPr>
            <w:r>
              <w:rPr>
                <w:sz w:val="18"/>
                <w:szCs w:val="18"/>
                <w:color w:val="0D0D0D"/>
                <w:spacing w:val="-2"/>
                <w:position w:val="-2"/>
              </w:rPr>
              <w:t>475</w:t>
            </w:r>
          </w:p>
        </w:tc>
        <w:tc>
          <w:tcPr>
            <w:tcW w:w="695" w:type="dxa"/>
            <w:vAlign w:val="top"/>
          </w:tcPr>
          <w:p>
            <w:pPr>
              <w:pStyle w:val="TableText"/>
              <w:ind w:left="200"/>
              <w:spacing w:before="56" w:line="173" w:lineRule="exact"/>
              <w:rPr>
                <w:sz w:val="18"/>
                <w:szCs w:val="18"/>
              </w:rPr>
            </w:pPr>
            <w:r>
              <w:rPr>
                <w:sz w:val="18"/>
                <w:szCs w:val="18"/>
                <w:color w:val="0D0D0D"/>
                <w:spacing w:val="-3"/>
                <w:position w:val="-2"/>
              </w:rPr>
              <w:t>320</w:t>
            </w:r>
          </w:p>
        </w:tc>
        <w:tc>
          <w:tcPr>
            <w:tcW w:w="694" w:type="dxa"/>
            <w:vAlign w:val="top"/>
          </w:tcPr>
          <w:p>
            <w:pPr>
              <w:pStyle w:val="TableText"/>
              <w:ind w:left="205"/>
              <w:spacing w:before="56" w:line="173" w:lineRule="exact"/>
              <w:rPr>
                <w:sz w:val="18"/>
                <w:szCs w:val="18"/>
              </w:rPr>
            </w:pPr>
            <w:r>
              <w:rPr>
                <w:sz w:val="18"/>
                <w:szCs w:val="18"/>
                <w:color w:val="0D0D0D"/>
                <w:spacing w:val="-5"/>
                <w:position w:val="-2"/>
              </w:rPr>
              <w:t>180</w:t>
            </w:r>
          </w:p>
        </w:tc>
        <w:tc>
          <w:tcPr>
            <w:tcW w:w="694" w:type="dxa"/>
            <w:vAlign w:val="top"/>
          </w:tcPr>
          <w:p>
            <w:pPr>
              <w:pStyle w:val="TableText"/>
              <w:ind w:left="197"/>
              <w:spacing w:before="56" w:line="173" w:lineRule="exact"/>
              <w:rPr>
                <w:sz w:val="18"/>
                <w:szCs w:val="18"/>
              </w:rPr>
            </w:pPr>
            <w:r>
              <w:rPr>
                <w:sz w:val="18"/>
                <w:szCs w:val="18"/>
                <w:color w:val="0D0D0D"/>
                <w:spacing w:val="-3"/>
                <w:position w:val="-2"/>
              </w:rPr>
              <w:t>200</w:t>
            </w:r>
          </w:p>
        </w:tc>
        <w:tc>
          <w:tcPr>
            <w:tcW w:w="694" w:type="dxa"/>
            <w:vAlign w:val="top"/>
          </w:tcPr>
          <w:p>
            <w:pPr>
              <w:pStyle w:val="TableText"/>
              <w:ind w:left="201"/>
              <w:spacing w:before="56" w:line="173" w:lineRule="exact"/>
              <w:rPr>
                <w:sz w:val="18"/>
                <w:szCs w:val="18"/>
              </w:rPr>
            </w:pPr>
            <w:r>
              <w:rPr>
                <w:sz w:val="18"/>
                <w:szCs w:val="18"/>
                <w:color w:val="0D0D0D"/>
                <w:spacing w:val="-3"/>
                <w:position w:val="-2"/>
              </w:rPr>
              <w:t>300</w:t>
            </w:r>
          </w:p>
        </w:tc>
        <w:tc>
          <w:tcPr>
            <w:tcW w:w="695" w:type="dxa"/>
            <w:vAlign w:val="top"/>
          </w:tcPr>
          <w:p>
            <w:pPr>
              <w:pStyle w:val="TableText"/>
              <w:ind w:left="250"/>
              <w:spacing w:before="56" w:line="173" w:lineRule="exact"/>
              <w:rPr>
                <w:sz w:val="18"/>
                <w:szCs w:val="18"/>
              </w:rPr>
            </w:pPr>
            <w:r>
              <w:rPr>
                <w:sz w:val="18"/>
                <w:szCs w:val="18"/>
                <w:color w:val="0D0D0D"/>
                <w:spacing w:val="-3"/>
                <w:position w:val="-2"/>
              </w:rPr>
              <w:t>80</w:t>
            </w:r>
          </w:p>
        </w:tc>
        <w:tc>
          <w:tcPr>
            <w:tcW w:w="695" w:type="dxa"/>
            <w:vAlign w:val="top"/>
          </w:tcPr>
          <w:p>
            <w:pPr>
              <w:pStyle w:val="TableText"/>
              <w:ind w:left="198"/>
              <w:spacing w:before="56" w:line="173" w:lineRule="exact"/>
              <w:rPr>
                <w:sz w:val="18"/>
                <w:szCs w:val="18"/>
              </w:rPr>
            </w:pPr>
            <w:r>
              <w:rPr>
                <w:sz w:val="18"/>
                <w:szCs w:val="18"/>
                <w:color w:val="0D0D0D"/>
                <w:spacing w:val="-3"/>
                <w:position w:val="-2"/>
              </w:rPr>
              <w:t>240</w:t>
            </w:r>
          </w:p>
        </w:tc>
        <w:tc>
          <w:tcPr>
            <w:tcW w:w="695" w:type="dxa"/>
            <w:vAlign w:val="top"/>
          </w:tcPr>
          <w:p>
            <w:pPr>
              <w:pStyle w:val="TableText"/>
              <w:ind w:left="201"/>
              <w:spacing w:before="56" w:line="173" w:lineRule="exact"/>
              <w:rPr>
                <w:sz w:val="18"/>
                <w:szCs w:val="18"/>
              </w:rPr>
            </w:pPr>
            <w:r>
              <w:rPr>
                <w:sz w:val="18"/>
                <w:szCs w:val="18"/>
                <w:color w:val="0D0D0D"/>
                <w:spacing w:val="-3"/>
                <w:position w:val="-2"/>
              </w:rPr>
              <w:t>375</w:t>
            </w:r>
          </w:p>
        </w:tc>
        <w:tc>
          <w:tcPr>
            <w:tcW w:w="694" w:type="dxa"/>
            <w:vAlign w:val="top"/>
          </w:tcPr>
          <w:p>
            <w:pPr>
              <w:pStyle w:val="TableText"/>
              <w:ind w:left="203"/>
              <w:spacing w:before="56" w:line="173" w:lineRule="exact"/>
              <w:rPr>
                <w:sz w:val="18"/>
                <w:szCs w:val="18"/>
              </w:rPr>
            </w:pPr>
            <w:r>
              <w:rPr>
                <w:sz w:val="18"/>
                <w:szCs w:val="18"/>
                <w:color w:val="0D0D0D"/>
                <w:spacing w:val="-4"/>
                <w:position w:val="-2"/>
              </w:rPr>
              <w:t>520</w:t>
            </w:r>
          </w:p>
        </w:tc>
        <w:tc>
          <w:tcPr>
            <w:tcW w:w="695" w:type="dxa"/>
            <w:vAlign w:val="top"/>
          </w:tcPr>
          <w:p>
            <w:pPr>
              <w:pStyle w:val="TableText"/>
              <w:ind w:left="201"/>
              <w:spacing w:before="56" w:line="173" w:lineRule="exact"/>
              <w:rPr>
                <w:sz w:val="18"/>
                <w:szCs w:val="18"/>
              </w:rPr>
            </w:pPr>
            <w:r>
              <w:rPr>
                <w:sz w:val="18"/>
                <w:szCs w:val="18"/>
                <w:color w:val="0D0D0D"/>
                <w:spacing w:val="-3"/>
                <w:position w:val="-2"/>
              </w:rPr>
              <w:t>365</w:t>
            </w:r>
          </w:p>
        </w:tc>
        <w:tc>
          <w:tcPr>
            <w:tcW w:w="695" w:type="dxa"/>
            <w:vAlign w:val="top"/>
          </w:tcPr>
          <w:p>
            <w:pPr>
              <w:pStyle w:val="TableText"/>
              <w:ind w:left="206"/>
              <w:spacing w:before="56" w:line="173" w:lineRule="exact"/>
              <w:rPr>
                <w:sz w:val="18"/>
                <w:szCs w:val="18"/>
              </w:rPr>
            </w:pPr>
            <w:r>
              <w:rPr>
                <w:sz w:val="18"/>
                <w:szCs w:val="18"/>
                <w:color w:val="0D0D0D"/>
                <w:spacing w:val="-5"/>
                <w:position w:val="-2"/>
              </w:rPr>
              <w:t>170</w:t>
            </w:r>
          </w:p>
        </w:tc>
        <w:tc>
          <w:tcPr>
            <w:tcW w:w="695" w:type="dxa"/>
            <w:vAlign w:val="top"/>
          </w:tcPr>
          <w:p>
            <w:pPr>
              <w:pStyle w:val="TableText"/>
              <w:ind w:left="250"/>
              <w:spacing w:before="56" w:line="173" w:lineRule="exact"/>
              <w:rPr>
                <w:sz w:val="18"/>
                <w:szCs w:val="18"/>
              </w:rPr>
            </w:pPr>
            <w:r>
              <w:rPr>
                <w:sz w:val="18"/>
                <w:szCs w:val="18"/>
                <w:color w:val="0D0D0D"/>
                <w:spacing w:val="-3"/>
                <w:position w:val="-2"/>
              </w:rPr>
              <w:t>90</w:t>
            </w:r>
          </w:p>
        </w:tc>
        <w:tc>
          <w:tcPr>
            <w:tcW w:w="694" w:type="dxa"/>
            <w:vAlign w:val="top"/>
            <w:tcBorders>
              <w:right w:val="nil"/>
            </w:tcBorders>
          </w:tcPr>
          <w:p>
            <w:pPr>
              <w:pStyle w:val="TableText"/>
              <w:ind w:left="200"/>
              <w:spacing w:before="56" w:line="173" w:lineRule="exact"/>
              <w:rPr>
                <w:sz w:val="18"/>
                <w:szCs w:val="18"/>
              </w:rPr>
            </w:pPr>
            <w:r>
              <w:rPr>
                <w:sz w:val="18"/>
                <w:szCs w:val="18"/>
                <w:color w:val="0D0D0D"/>
                <w:spacing w:val="-3"/>
                <w:position w:val="-2"/>
              </w:rPr>
              <w:t>360</w:t>
            </w:r>
          </w:p>
        </w:tc>
      </w:tr>
      <w:tr>
        <w:trPr>
          <w:trHeight w:val="240" w:hRule="atLeast"/>
        </w:trPr>
        <w:tc>
          <w:tcPr>
            <w:tcW w:w="924" w:type="dxa"/>
            <w:vAlign w:val="top"/>
            <w:tcBorders>
              <w:left w:val="nil"/>
            </w:tcBorders>
          </w:tcPr>
          <w:p>
            <w:pPr>
              <w:pStyle w:val="TableText"/>
              <w:ind w:left="173"/>
              <w:spacing w:before="58" w:line="172" w:lineRule="exact"/>
              <w:rPr>
                <w:sz w:val="18"/>
                <w:szCs w:val="18"/>
              </w:rPr>
            </w:pPr>
            <w:r>
              <w:rPr>
                <w:sz w:val="18"/>
                <w:szCs w:val="18"/>
                <w:color w:val="0D0D0D"/>
                <w:spacing w:val="-2"/>
                <w:position w:val="-2"/>
              </w:rPr>
              <w:t>Feb-24</w:t>
            </w:r>
          </w:p>
        </w:tc>
        <w:tc>
          <w:tcPr>
            <w:tcW w:w="874" w:type="dxa"/>
            <w:vAlign w:val="top"/>
          </w:tcPr>
          <w:p>
            <w:pPr>
              <w:pStyle w:val="TableText"/>
              <w:ind w:left="284"/>
              <w:spacing w:before="58" w:line="172" w:lineRule="exact"/>
              <w:rPr>
                <w:sz w:val="18"/>
                <w:szCs w:val="18"/>
              </w:rPr>
            </w:pPr>
            <w:r>
              <w:rPr>
                <w:sz w:val="18"/>
                <w:szCs w:val="18"/>
                <w:color w:val="0D0D0D"/>
                <w:spacing w:val="-3"/>
                <w:position w:val="-2"/>
              </w:rPr>
              <w:t>915</w:t>
            </w:r>
          </w:p>
        </w:tc>
        <w:tc>
          <w:tcPr>
            <w:tcW w:w="874" w:type="dxa"/>
            <w:vAlign w:val="top"/>
          </w:tcPr>
          <w:p>
            <w:pPr>
              <w:pStyle w:val="TableText"/>
              <w:ind w:left="283"/>
              <w:spacing w:before="58" w:line="172" w:lineRule="exact"/>
              <w:rPr>
                <w:sz w:val="18"/>
                <w:szCs w:val="18"/>
              </w:rPr>
            </w:pPr>
            <w:r>
              <w:rPr>
                <w:sz w:val="18"/>
                <w:szCs w:val="18"/>
                <w:color w:val="0D0D0D"/>
                <w:spacing w:val="-3"/>
                <w:position w:val="-2"/>
              </w:rPr>
              <w:t>850</w:t>
            </w:r>
          </w:p>
        </w:tc>
        <w:tc>
          <w:tcPr>
            <w:tcW w:w="694" w:type="dxa"/>
            <w:vAlign w:val="top"/>
          </w:tcPr>
          <w:p>
            <w:pPr>
              <w:pStyle w:val="TableText"/>
              <w:ind w:left="199"/>
              <w:spacing w:before="58" w:line="172" w:lineRule="exact"/>
              <w:rPr>
                <w:sz w:val="18"/>
                <w:szCs w:val="18"/>
              </w:rPr>
            </w:pPr>
            <w:r>
              <w:rPr>
                <w:sz w:val="18"/>
                <w:szCs w:val="18"/>
                <w:color w:val="0D0D0D"/>
                <w:spacing w:val="-3"/>
                <w:position w:val="-2"/>
              </w:rPr>
              <w:t>335</w:t>
            </w:r>
          </w:p>
        </w:tc>
        <w:tc>
          <w:tcPr>
            <w:tcW w:w="695" w:type="dxa"/>
            <w:vAlign w:val="top"/>
          </w:tcPr>
          <w:p>
            <w:pPr>
              <w:pStyle w:val="TableText"/>
              <w:ind w:left="197"/>
              <w:spacing w:before="58" w:line="172" w:lineRule="exact"/>
              <w:rPr>
                <w:sz w:val="18"/>
                <w:szCs w:val="18"/>
              </w:rPr>
            </w:pPr>
            <w:r>
              <w:rPr>
                <w:sz w:val="18"/>
                <w:szCs w:val="18"/>
                <w:color w:val="0D0D0D"/>
                <w:spacing w:val="-3"/>
                <w:position w:val="-2"/>
              </w:rPr>
              <w:t>725</w:t>
            </w:r>
          </w:p>
        </w:tc>
        <w:tc>
          <w:tcPr>
            <w:tcW w:w="695" w:type="dxa"/>
            <w:vAlign w:val="top"/>
          </w:tcPr>
          <w:p>
            <w:pPr>
              <w:pStyle w:val="TableText"/>
              <w:ind w:left="199"/>
              <w:spacing w:before="58" w:line="172" w:lineRule="exact"/>
              <w:rPr>
                <w:sz w:val="18"/>
                <w:szCs w:val="18"/>
              </w:rPr>
            </w:pPr>
            <w:r>
              <w:rPr>
                <w:sz w:val="18"/>
                <w:szCs w:val="18"/>
                <w:color w:val="0D0D0D"/>
                <w:spacing w:val="-3"/>
                <w:position w:val="-2"/>
              </w:rPr>
              <w:t>310</w:t>
            </w:r>
          </w:p>
        </w:tc>
        <w:tc>
          <w:tcPr>
            <w:tcW w:w="694" w:type="dxa"/>
            <w:vAlign w:val="top"/>
          </w:tcPr>
          <w:p>
            <w:pPr>
              <w:pStyle w:val="TableText"/>
              <w:ind w:left="192"/>
              <w:spacing w:before="58" w:line="172" w:lineRule="exact"/>
              <w:rPr>
                <w:sz w:val="18"/>
                <w:szCs w:val="18"/>
              </w:rPr>
            </w:pPr>
            <w:r>
              <w:rPr>
                <w:sz w:val="18"/>
                <w:szCs w:val="18"/>
                <w:color w:val="0D0D0D"/>
                <w:spacing w:val="-2"/>
                <w:position w:val="-2"/>
              </w:rPr>
              <w:t>410</w:t>
            </w:r>
          </w:p>
        </w:tc>
        <w:tc>
          <w:tcPr>
            <w:tcW w:w="695" w:type="dxa"/>
            <w:vAlign w:val="top"/>
          </w:tcPr>
          <w:p>
            <w:pPr>
              <w:pStyle w:val="TableText"/>
              <w:ind w:left="196"/>
              <w:spacing w:before="58" w:line="172" w:lineRule="exact"/>
              <w:rPr>
                <w:sz w:val="18"/>
                <w:szCs w:val="18"/>
              </w:rPr>
            </w:pPr>
            <w:r>
              <w:rPr>
                <w:sz w:val="18"/>
                <w:szCs w:val="18"/>
                <w:color w:val="0D0D0D"/>
                <w:spacing w:val="-3"/>
                <w:position w:val="-2"/>
              </w:rPr>
              <w:t>295</w:t>
            </w:r>
          </w:p>
        </w:tc>
        <w:tc>
          <w:tcPr>
            <w:tcW w:w="694" w:type="dxa"/>
            <w:vAlign w:val="top"/>
          </w:tcPr>
          <w:p>
            <w:pPr>
              <w:pStyle w:val="TableText"/>
              <w:ind w:left="199"/>
              <w:spacing w:before="58" w:line="172" w:lineRule="exact"/>
              <w:rPr>
                <w:sz w:val="18"/>
                <w:szCs w:val="18"/>
              </w:rPr>
            </w:pPr>
            <w:r>
              <w:rPr>
                <w:sz w:val="18"/>
                <w:szCs w:val="18"/>
                <w:color w:val="0D0D0D"/>
                <w:spacing w:val="-3"/>
                <w:position w:val="-2"/>
              </w:rPr>
              <w:t>300</w:t>
            </w:r>
          </w:p>
        </w:tc>
        <w:tc>
          <w:tcPr>
            <w:tcW w:w="695" w:type="dxa"/>
            <w:vAlign w:val="top"/>
          </w:tcPr>
          <w:p>
            <w:pPr>
              <w:pStyle w:val="TableText"/>
              <w:ind w:left="197"/>
              <w:spacing w:before="58" w:line="172" w:lineRule="exact"/>
              <w:rPr>
                <w:sz w:val="18"/>
                <w:szCs w:val="18"/>
              </w:rPr>
            </w:pPr>
            <w:r>
              <w:rPr>
                <w:sz w:val="18"/>
                <w:szCs w:val="18"/>
                <w:color w:val="0D0D0D"/>
                <w:spacing w:val="-3"/>
                <w:position w:val="-2"/>
              </w:rPr>
              <w:t>725</w:t>
            </w:r>
          </w:p>
        </w:tc>
        <w:tc>
          <w:tcPr>
            <w:tcW w:w="694" w:type="dxa"/>
            <w:vAlign w:val="top"/>
          </w:tcPr>
          <w:p>
            <w:pPr>
              <w:pStyle w:val="TableText"/>
              <w:ind w:left="192"/>
              <w:spacing w:before="58" w:line="172" w:lineRule="exact"/>
              <w:rPr>
                <w:sz w:val="18"/>
                <w:szCs w:val="18"/>
              </w:rPr>
            </w:pPr>
            <w:r>
              <w:rPr>
                <w:sz w:val="18"/>
                <w:szCs w:val="18"/>
                <w:color w:val="0D0D0D"/>
                <w:spacing w:val="-2"/>
                <w:position w:val="-2"/>
              </w:rPr>
              <w:t>470</w:t>
            </w:r>
          </w:p>
        </w:tc>
        <w:tc>
          <w:tcPr>
            <w:tcW w:w="695" w:type="dxa"/>
            <w:vAlign w:val="top"/>
          </w:tcPr>
          <w:p>
            <w:pPr>
              <w:pStyle w:val="TableText"/>
              <w:ind w:left="200"/>
              <w:spacing w:before="58" w:line="172" w:lineRule="exact"/>
              <w:rPr>
                <w:sz w:val="18"/>
                <w:szCs w:val="18"/>
              </w:rPr>
            </w:pPr>
            <w:r>
              <w:rPr>
                <w:sz w:val="18"/>
                <w:szCs w:val="18"/>
                <w:color w:val="0D0D0D"/>
                <w:spacing w:val="-3"/>
                <w:position w:val="-2"/>
              </w:rPr>
              <w:t>320</w:t>
            </w:r>
          </w:p>
        </w:tc>
        <w:tc>
          <w:tcPr>
            <w:tcW w:w="694" w:type="dxa"/>
            <w:vAlign w:val="top"/>
          </w:tcPr>
          <w:p>
            <w:pPr>
              <w:pStyle w:val="TableText"/>
              <w:ind w:left="205"/>
              <w:spacing w:before="58" w:line="172" w:lineRule="exact"/>
              <w:rPr>
                <w:sz w:val="18"/>
                <w:szCs w:val="18"/>
              </w:rPr>
            </w:pPr>
            <w:r>
              <w:rPr>
                <w:sz w:val="18"/>
                <w:szCs w:val="18"/>
                <w:color w:val="0D0D0D"/>
                <w:spacing w:val="-5"/>
                <w:position w:val="-2"/>
              </w:rPr>
              <w:t>195</w:t>
            </w:r>
          </w:p>
        </w:tc>
        <w:tc>
          <w:tcPr>
            <w:tcW w:w="694" w:type="dxa"/>
            <w:vAlign w:val="top"/>
          </w:tcPr>
          <w:p>
            <w:pPr>
              <w:pStyle w:val="TableText"/>
              <w:ind w:left="197"/>
              <w:spacing w:before="58" w:line="172" w:lineRule="exact"/>
              <w:rPr>
                <w:sz w:val="18"/>
                <w:szCs w:val="18"/>
              </w:rPr>
            </w:pPr>
            <w:r>
              <w:rPr>
                <w:sz w:val="18"/>
                <w:szCs w:val="18"/>
                <w:color w:val="0D0D0D"/>
                <w:spacing w:val="-3"/>
                <w:position w:val="-2"/>
              </w:rPr>
              <w:t>200</w:t>
            </w:r>
          </w:p>
        </w:tc>
        <w:tc>
          <w:tcPr>
            <w:tcW w:w="694" w:type="dxa"/>
            <w:vAlign w:val="top"/>
          </w:tcPr>
          <w:p>
            <w:pPr>
              <w:pStyle w:val="TableText"/>
              <w:ind w:left="201"/>
              <w:spacing w:before="58" w:line="172" w:lineRule="exact"/>
              <w:rPr>
                <w:sz w:val="18"/>
                <w:szCs w:val="18"/>
              </w:rPr>
            </w:pPr>
            <w:r>
              <w:rPr>
                <w:sz w:val="18"/>
                <w:szCs w:val="18"/>
                <w:color w:val="0D0D0D"/>
                <w:spacing w:val="-3"/>
                <w:position w:val="-2"/>
              </w:rPr>
              <w:t>300</w:t>
            </w:r>
          </w:p>
        </w:tc>
        <w:tc>
          <w:tcPr>
            <w:tcW w:w="695" w:type="dxa"/>
            <w:vAlign w:val="top"/>
          </w:tcPr>
          <w:p>
            <w:pPr>
              <w:pStyle w:val="TableText"/>
              <w:ind w:left="250"/>
              <w:spacing w:before="58" w:line="172" w:lineRule="exact"/>
              <w:rPr>
                <w:sz w:val="18"/>
                <w:szCs w:val="18"/>
              </w:rPr>
            </w:pPr>
            <w:r>
              <w:rPr>
                <w:sz w:val="18"/>
                <w:szCs w:val="18"/>
                <w:color w:val="0D0D0D"/>
                <w:spacing w:val="-3"/>
                <w:position w:val="-2"/>
              </w:rPr>
              <w:t>85</w:t>
            </w:r>
          </w:p>
        </w:tc>
        <w:tc>
          <w:tcPr>
            <w:tcW w:w="695" w:type="dxa"/>
            <w:vAlign w:val="top"/>
          </w:tcPr>
          <w:p>
            <w:pPr>
              <w:pStyle w:val="TableText"/>
              <w:ind w:left="198"/>
              <w:spacing w:before="58" w:line="172" w:lineRule="exact"/>
              <w:rPr>
                <w:sz w:val="18"/>
                <w:szCs w:val="18"/>
              </w:rPr>
            </w:pPr>
            <w:r>
              <w:rPr>
                <w:sz w:val="18"/>
                <w:szCs w:val="18"/>
                <w:color w:val="0D0D0D"/>
                <w:spacing w:val="-3"/>
                <w:position w:val="-2"/>
              </w:rPr>
              <w:t>240</w:t>
            </w:r>
          </w:p>
        </w:tc>
        <w:tc>
          <w:tcPr>
            <w:tcW w:w="695" w:type="dxa"/>
            <w:vAlign w:val="top"/>
          </w:tcPr>
          <w:p>
            <w:pPr>
              <w:pStyle w:val="TableText"/>
              <w:ind w:left="201"/>
              <w:spacing w:before="58" w:line="172" w:lineRule="exact"/>
              <w:rPr>
                <w:sz w:val="18"/>
                <w:szCs w:val="18"/>
              </w:rPr>
            </w:pPr>
            <w:r>
              <w:rPr>
                <w:sz w:val="18"/>
                <w:szCs w:val="18"/>
                <w:color w:val="0D0D0D"/>
                <w:spacing w:val="-3"/>
                <w:position w:val="-2"/>
              </w:rPr>
              <w:t>375</w:t>
            </w:r>
          </w:p>
        </w:tc>
        <w:tc>
          <w:tcPr>
            <w:tcW w:w="694" w:type="dxa"/>
            <w:vAlign w:val="top"/>
          </w:tcPr>
          <w:p>
            <w:pPr>
              <w:pStyle w:val="TableText"/>
              <w:ind w:left="203"/>
              <w:spacing w:before="58" w:line="172" w:lineRule="exact"/>
              <w:rPr>
                <w:sz w:val="18"/>
                <w:szCs w:val="18"/>
              </w:rPr>
            </w:pPr>
            <w:r>
              <w:rPr>
                <w:sz w:val="18"/>
                <w:szCs w:val="18"/>
                <w:color w:val="0D0D0D"/>
                <w:spacing w:val="-4"/>
                <w:position w:val="-2"/>
              </w:rPr>
              <w:t>520</w:t>
            </w:r>
          </w:p>
        </w:tc>
        <w:tc>
          <w:tcPr>
            <w:tcW w:w="695" w:type="dxa"/>
            <w:vAlign w:val="top"/>
          </w:tcPr>
          <w:p>
            <w:pPr>
              <w:pStyle w:val="TableText"/>
              <w:ind w:left="201"/>
              <w:spacing w:before="58" w:line="172" w:lineRule="exact"/>
              <w:rPr>
                <w:sz w:val="18"/>
                <w:szCs w:val="18"/>
              </w:rPr>
            </w:pPr>
            <w:r>
              <w:rPr>
                <w:sz w:val="18"/>
                <w:szCs w:val="18"/>
                <w:color w:val="0D0D0D"/>
                <w:spacing w:val="-3"/>
                <w:position w:val="-2"/>
              </w:rPr>
              <w:t>365</w:t>
            </w:r>
          </w:p>
        </w:tc>
        <w:tc>
          <w:tcPr>
            <w:tcW w:w="695" w:type="dxa"/>
            <w:vAlign w:val="top"/>
          </w:tcPr>
          <w:p>
            <w:pPr>
              <w:pStyle w:val="TableText"/>
              <w:ind w:left="206"/>
              <w:spacing w:before="58" w:line="172" w:lineRule="exact"/>
              <w:rPr>
                <w:sz w:val="18"/>
                <w:szCs w:val="18"/>
              </w:rPr>
            </w:pPr>
            <w:r>
              <w:rPr>
                <w:sz w:val="18"/>
                <w:szCs w:val="18"/>
                <w:color w:val="0D0D0D"/>
                <w:spacing w:val="-5"/>
                <w:position w:val="-2"/>
              </w:rPr>
              <w:t>165</w:t>
            </w:r>
          </w:p>
        </w:tc>
        <w:tc>
          <w:tcPr>
            <w:tcW w:w="695" w:type="dxa"/>
            <w:vAlign w:val="top"/>
          </w:tcPr>
          <w:p>
            <w:pPr>
              <w:pStyle w:val="TableText"/>
              <w:ind w:left="250"/>
              <w:spacing w:before="58" w:line="172" w:lineRule="exact"/>
              <w:rPr>
                <w:sz w:val="18"/>
                <w:szCs w:val="18"/>
              </w:rPr>
            </w:pPr>
            <w:r>
              <w:rPr>
                <w:sz w:val="18"/>
                <w:szCs w:val="18"/>
                <w:color w:val="0D0D0D"/>
                <w:spacing w:val="-3"/>
                <w:position w:val="-2"/>
              </w:rPr>
              <w:t>90</w:t>
            </w:r>
          </w:p>
        </w:tc>
        <w:tc>
          <w:tcPr>
            <w:tcW w:w="694" w:type="dxa"/>
            <w:vAlign w:val="top"/>
            <w:tcBorders>
              <w:right w:val="nil"/>
            </w:tcBorders>
          </w:tcPr>
          <w:p>
            <w:pPr>
              <w:pStyle w:val="TableText"/>
              <w:ind w:left="200"/>
              <w:spacing w:before="58" w:line="172" w:lineRule="exact"/>
              <w:rPr>
                <w:sz w:val="18"/>
                <w:szCs w:val="18"/>
              </w:rPr>
            </w:pPr>
            <w:r>
              <w:rPr>
                <w:sz w:val="18"/>
                <w:szCs w:val="18"/>
                <w:color w:val="0D0D0D"/>
                <w:spacing w:val="-3"/>
                <w:position w:val="-2"/>
              </w:rPr>
              <w:t>370</w:t>
            </w:r>
          </w:p>
        </w:tc>
      </w:tr>
      <w:tr>
        <w:trPr>
          <w:trHeight w:val="250" w:hRule="atLeast"/>
        </w:trPr>
        <w:tc>
          <w:tcPr>
            <w:tcW w:w="924" w:type="dxa"/>
            <w:vAlign w:val="top"/>
            <w:tcBorders>
              <w:bottom w:val="single" w:color="3333FF" w:sz="8" w:space="0"/>
              <w:left w:val="nil"/>
            </w:tcBorders>
          </w:tcPr>
          <w:p>
            <w:pPr>
              <w:pStyle w:val="TableText"/>
              <w:ind w:left="165"/>
              <w:spacing w:before="85" w:line="155" w:lineRule="exact"/>
              <w:rPr>
                <w:sz w:val="18"/>
                <w:szCs w:val="18"/>
              </w:rPr>
            </w:pPr>
            <w:r>
              <w:rPr>
                <w:sz w:val="18"/>
                <w:szCs w:val="18"/>
                <w:color w:val="0D0D0D"/>
                <w:spacing w:val="-5"/>
                <w:position w:val="-3"/>
              </w:rPr>
              <w:t>Mar-24</w:t>
            </w:r>
          </w:p>
        </w:tc>
        <w:tc>
          <w:tcPr>
            <w:tcW w:w="874" w:type="dxa"/>
            <w:vAlign w:val="top"/>
            <w:tcBorders>
              <w:bottom w:val="single" w:color="3333FF" w:sz="8" w:space="0"/>
            </w:tcBorders>
          </w:tcPr>
          <w:p>
            <w:pPr>
              <w:pStyle w:val="TableText"/>
              <w:ind w:left="284"/>
              <w:spacing w:before="59" w:line="181" w:lineRule="exact"/>
              <w:rPr>
                <w:sz w:val="18"/>
                <w:szCs w:val="18"/>
              </w:rPr>
            </w:pPr>
            <w:r>
              <w:rPr>
                <w:sz w:val="18"/>
                <w:szCs w:val="18"/>
                <w:color w:val="0D0D0D"/>
                <w:spacing w:val="-3"/>
                <w:position w:val="-1"/>
              </w:rPr>
              <w:t>915</w:t>
            </w:r>
          </w:p>
        </w:tc>
        <w:tc>
          <w:tcPr>
            <w:tcW w:w="874" w:type="dxa"/>
            <w:vAlign w:val="top"/>
            <w:tcBorders>
              <w:bottom w:val="single" w:color="3333FF" w:sz="8" w:space="0"/>
            </w:tcBorders>
          </w:tcPr>
          <w:p>
            <w:pPr>
              <w:pStyle w:val="TableText"/>
              <w:ind w:left="283"/>
              <w:spacing w:before="59" w:line="181" w:lineRule="exact"/>
              <w:rPr>
                <w:sz w:val="18"/>
                <w:szCs w:val="18"/>
              </w:rPr>
            </w:pPr>
            <w:r>
              <w:rPr>
                <w:sz w:val="18"/>
                <w:szCs w:val="18"/>
                <w:color w:val="0D0D0D"/>
                <w:spacing w:val="-3"/>
                <w:position w:val="-1"/>
              </w:rPr>
              <w:t>860</w:t>
            </w:r>
          </w:p>
        </w:tc>
        <w:tc>
          <w:tcPr>
            <w:tcW w:w="694" w:type="dxa"/>
            <w:vAlign w:val="top"/>
            <w:tcBorders>
              <w:bottom w:val="single" w:color="3333FF" w:sz="8" w:space="0"/>
            </w:tcBorders>
          </w:tcPr>
          <w:p>
            <w:pPr>
              <w:pStyle w:val="TableText"/>
              <w:ind w:left="199"/>
              <w:spacing w:before="59" w:line="181" w:lineRule="exact"/>
              <w:rPr>
                <w:sz w:val="18"/>
                <w:szCs w:val="18"/>
              </w:rPr>
            </w:pPr>
            <w:r>
              <w:rPr>
                <w:sz w:val="18"/>
                <w:szCs w:val="18"/>
                <w:color w:val="0D0D0D"/>
                <w:spacing w:val="-3"/>
                <w:position w:val="-1"/>
              </w:rPr>
              <w:t>345</w:t>
            </w:r>
          </w:p>
        </w:tc>
        <w:tc>
          <w:tcPr>
            <w:tcW w:w="695" w:type="dxa"/>
            <w:vAlign w:val="top"/>
            <w:tcBorders>
              <w:bottom w:val="single" w:color="3333FF" w:sz="8" w:space="0"/>
            </w:tcBorders>
          </w:tcPr>
          <w:p>
            <w:pPr>
              <w:pStyle w:val="TableText"/>
              <w:ind w:left="197"/>
              <w:spacing w:before="87" w:line="153" w:lineRule="exact"/>
              <w:rPr>
                <w:sz w:val="18"/>
                <w:szCs w:val="18"/>
              </w:rPr>
            </w:pPr>
            <w:r>
              <w:rPr>
                <w:sz w:val="18"/>
                <w:szCs w:val="18"/>
                <w:color w:val="0D0D0D"/>
                <w:spacing w:val="-3"/>
                <w:position w:val="-3"/>
              </w:rPr>
              <w:t>715</w:t>
            </w:r>
          </w:p>
        </w:tc>
        <w:tc>
          <w:tcPr>
            <w:tcW w:w="695" w:type="dxa"/>
            <w:vAlign w:val="top"/>
            <w:tcBorders>
              <w:bottom w:val="single" w:color="3333FF" w:sz="8" w:space="0"/>
            </w:tcBorders>
          </w:tcPr>
          <w:p>
            <w:pPr>
              <w:pStyle w:val="TableText"/>
              <w:ind w:left="199"/>
              <w:spacing w:before="59" w:line="181" w:lineRule="exact"/>
              <w:rPr>
                <w:sz w:val="18"/>
                <w:szCs w:val="18"/>
              </w:rPr>
            </w:pPr>
            <w:r>
              <w:rPr>
                <w:sz w:val="18"/>
                <w:szCs w:val="18"/>
                <w:color w:val="0D0D0D"/>
                <w:spacing w:val="-3"/>
                <w:position w:val="-1"/>
              </w:rPr>
              <w:t>310</w:t>
            </w:r>
          </w:p>
        </w:tc>
        <w:tc>
          <w:tcPr>
            <w:tcW w:w="694" w:type="dxa"/>
            <w:vAlign w:val="top"/>
            <w:tcBorders>
              <w:bottom w:val="single" w:color="3333FF" w:sz="8" w:space="0"/>
            </w:tcBorders>
          </w:tcPr>
          <w:p>
            <w:pPr>
              <w:pStyle w:val="TableText"/>
              <w:ind w:left="192"/>
              <w:spacing w:before="59" w:line="181" w:lineRule="exact"/>
              <w:rPr>
                <w:sz w:val="18"/>
                <w:szCs w:val="18"/>
              </w:rPr>
            </w:pPr>
            <w:r>
              <w:rPr>
                <w:sz w:val="18"/>
                <w:szCs w:val="18"/>
                <w:color w:val="0D0D0D"/>
                <w:spacing w:val="-2"/>
                <w:position w:val="-1"/>
              </w:rPr>
              <w:t>410</w:t>
            </w:r>
          </w:p>
        </w:tc>
        <w:tc>
          <w:tcPr>
            <w:tcW w:w="695" w:type="dxa"/>
            <w:vAlign w:val="top"/>
            <w:tcBorders>
              <w:bottom w:val="single" w:color="3333FF" w:sz="8" w:space="0"/>
            </w:tcBorders>
          </w:tcPr>
          <w:p>
            <w:pPr>
              <w:pStyle w:val="TableText"/>
              <w:ind w:left="196"/>
              <w:spacing w:before="59" w:line="181" w:lineRule="exact"/>
              <w:rPr>
                <w:sz w:val="18"/>
                <w:szCs w:val="18"/>
              </w:rPr>
            </w:pPr>
            <w:r>
              <w:rPr>
                <w:sz w:val="18"/>
                <w:szCs w:val="18"/>
                <w:color w:val="0D0D0D"/>
                <w:spacing w:val="-3"/>
                <w:position w:val="-1"/>
              </w:rPr>
              <w:t>295</w:t>
            </w:r>
          </w:p>
        </w:tc>
        <w:tc>
          <w:tcPr>
            <w:tcW w:w="694" w:type="dxa"/>
            <w:vAlign w:val="top"/>
            <w:tcBorders>
              <w:bottom w:val="single" w:color="3333FF" w:sz="8" w:space="0"/>
            </w:tcBorders>
          </w:tcPr>
          <w:p>
            <w:pPr>
              <w:pStyle w:val="TableText"/>
              <w:ind w:left="199"/>
              <w:spacing w:before="59" w:line="181" w:lineRule="exact"/>
              <w:rPr>
                <w:sz w:val="18"/>
                <w:szCs w:val="18"/>
              </w:rPr>
            </w:pPr>
            <w:r>
              <w:rPr>
                <w:sz w:val="18"/>
                <w:szCs w:val="18"/>
                <w:color w:val="0D0D0D"/>
                <w:spacing w:val="-3"/>
                <w:position w:val="-1"/>
              </w:rPr>
              <w:t>300</w:t>
            </w:r>
          </w:p>
        </w:tc>
        <w:tc>
          <w:tcPr>
            <w:tcW w:w="695" w:type="dxa"/>
            <w:vAlign w:val="top"/>
            <w:tcBorders>
              <w:bottom w:val="single" w:color="3333FF" w:sz="8" w:space="0"/>
            </w:tcBorders>
          </w:tcPr>
          <w:p>
            <w:pPr>
              <w:pStyle w:val="TableText"/>
              <w:ind w:left="197"/>
              <w:spacing w:before="59" w:line="181" w:lineRule="exact"/>
              <w:rPr>
                <w:sz w:val="18"/>
                <w:szCs w:val="18"/>
              </w:rPr>
            </w:pPr>
            <w:r>
              <w:rPr>
                <w:sz w:val="18"/>
                <w:szCs w:val="18"/>
                <w:color w:val="0D0D0D"/>
                <w:spacing w:val="-3"/>
                <w:position w:val="-1"/>
              </w:rPr>
              <w:t>725</w:t>
            </w:r>
          </w:p>
        </w:tc>
        <w:tc>
          <w:tcPr>
            <w:tcW w:w="694" w:type="dxa"/>
            <w:vAlign w:val="top"/>
            <w:tcBorders>
              <w:bottom w:val="single" w:color="3333FF" w:sz="8" w:space="0"/>
            </w:tcBorders>
          </w:tcPr>
          <w:p>
            <w:pPr>
              <w:pStyle w:val="TableText"/>
              <w:ind w:left="192"/>
              <w:spacing w:before="59" w:line="181" w:lineRule="exact"/>
              <w:rPr>
                <w:sz w:val="18"/>
                <w:szCs w:val="18"/>
              </w:rPr>
            </w:pPr>
            <w:r>
              <w:rPr>
                <w:sz w:val="18"/>
                <w:szCs w:val="18"/>
                <w:color w:val="0D0D0D"/>
                <w:spacing w:val="-2"/>
                <w:position w:val="-1"/>
              </w:rPr>
              <w:t>480</w:t>
            </w:r>
          </w:p>
        </w:tc>
        <w:tc>
          <w:tcPr>
            <w:tcW w:w="695" w:type="dxa"/>
            <w:vAlign w:val="top"/>
            <w:tcBorders>
              <w:bottom w:val="single" w:color="3333FF" w:sz="8" w:space="0"/>
            </w:tcBorders>
          </w:tcPr>
          <w:p>
            <w:pPr>
              <w:pStyle w:val="TableText"/>
              <w:ind w:left="200"/>
              <w:spacing w:before="59" w:line="181" w:lineRule="exact"/>
              <w:rPr>
                <w:sz w:val="18"/>
                <w:szCs w:val="18"/>
              </w:rPr>
            </w:pPr>
            <w:r>
              <w:rPr>
                <w:sz w:val="18"/>
                <w:szCs w:val="18"/>
                <w:color w:val="0D0D0D"/>
                <w:spacing w:val="-3"/>
                <w:position w:val="-1"/>
              </w:rPr>
              <w:t>315</w:t>
            </w:r>
          </w:p>
        </w:tc>
        <w:tc>
          <w:tcPr>
            <w:tcW w:w="694" w:type="dxa"/>
            <w:vAlign w:val="top"/>
            <w:tcBorders>
              <w:bottom w:val="single" w:color="3333FF" w:sz="8" w:space="0"/>
            </w:tcBorders>
          </w:tcPr>
          <w:p>
            <w:pPr>
              <w:pStyle w:val="TableText"/>
              <w:ind w:left="197"/>
              <w:spacing w:before="59" w:line="181" w:lineRule="exact"/>
              <w:rPr>
                <w:sz w:val="18"/>
                <w:szCs w:val="18"/>
              </w:rPr>
            </w:pPr>
            <w:r>
              <w:rPr>
                <w:sz w:val="18"/>
                <w:szCs w:val="18"/>
                <w:color w:val="0D0D0D"/>
                <w:spacing w:val="-3"/>
                <w:position w:val="-1"/>
              </w:rPr>
              <w:t>200</w:t>
            </w:r>
          </w:p>
        </w:tc>
        <w:tc>
          <w:tcPr>
            <w:tcW w:w="694" w:type="dxa"/>
            <w:vAlign w:val="top"/>
            <w:tcBorders>
              <w:bottom w:val="single" w:color="3333FF" w:sz="8" w:space="0"/>
            </w:tcBorders>
          </w:tcPr>
          <w:p>
            <w:pPr>
              <w:pStyle w:val="TableText"/>
              <w:ind w:left="197"/>
              <w:spacing w:before="59" w:line="181" w:lineRule="exact"/>
              <w:rPr>
                <w:sz w:val="18"/>
                <w:szCs w:val="18"/>
              </w:rPr>
            </w:pPr>
            <w:r>
              <w:rPr>
                <w:sz w:val="18"/>
                <w:szCs w:val="18"/>
                <w:color w:val="0D0D0D"/>
                <w:spacing w:val="-3"/>
                <w:position w:val="-1"/>
              </w:rPr>
              <w:t>200</w:t>
            </w:r>
          </w:p>
        </w:tc>
        <w:tc>
          <w:tcPr>
            <w:tcW w:w="694" w:type="dxa"/>
            <w:vAlign w:val="top"/>
            <w:tcBorders>
              <w:bottom w:val="single" w:color="3333FF" w:sz="8" w:space="0"/>
            </w:tcBorders>
          </w:tcPr>
          <w:p>
            <w:pPr>
              <w:pStyle w:val="TableText"/>
              <w:ind w:left="201"/>
              <w:spacing w:before="59" w:line="181" w:lineRule="exact"/>
              <w:rPr>
                <w:sz w:val="18"/>
                <w:szCs w:val="18"/>
              </w:rPr>
            </w:pPr>
            <w:r>
              <w:rPr>
                <w:sz w:val="18"/>
                <w:szCs w:val="18"/>
                <w:color w:val="0D0D0D"/>
                <w:spacing w:val="-3"/>
                <w:position w:val="-1"/>
              </w:rPr>
              <w:t>300</w:t>
            </w:r>
          </w:p>
        </w:tc>
        <w:tc>
          <w:tcPr>
            <w:tcW w:w="695" w:type="dxa"/>
            <w:vAlign w:val="top"/>
            <w:tcBorders>
              <w:bottom w:val="single" w:color="3333FF" w:sz="8" w:space="0"/>
            </w:tcBorders>
          </w:tcPr>
          <w:p>
            <w:pPr>
              <w:pStyle w:val="TableText"/>
              <w:ind w:left="250"/>
              <w:spacing w:before="59" w:line="181" w:lineRule="exact"/>
              <w:rPr>
                <w:sz w:val="18"/>
                <w:szCs w:val="18"/>
              </w:rPr>
            </w:pPr>
            <w:r>
              <w:rPr>
                <w:sz w:val="18"/>
                <w:szCs w:val="18"/>
                <w:color w:val="0D0D0D"/>
                <w:spacing w:val="-3"/>
                <w:position w:val="-1"/>
              </w:rPr>
              <w:t>85</w:t>
            </w:r>
          </w:p>
        </w:tc>
        <w:tc>
          <w:tcPr>
            <w:tcW w:w="695" w:type="dxa"/>
            <w:vAlign w:val="top"/>
            <w:tcBorders>
              <w:bottom w:val="single" w:color="3333FF" w:sz="8" w:space="0"/>
            </w:tcBorders>
          </w:tcPr>
          <w:p>
            <w:pPr>
              <w:pStyle w:val="TableText"/>
              <w:ind w:left="198"/>
              <w:spacing w:before="59" w:line="181" w:lineRule="exact"/>
              <w:rPr>
                <w:sz w:val="18"/>
                <w:szCs w:val="18"/>
              </w:rPr>
            </w:pPr>
            <w:r>
              <w:rPr>
                <w:sz w:val="18"/>
                <w:szCs w:val="18"/>
                <w:color w:val="0D0D0D"/>
                <w:spacing w:val="-3"/>
                <w:position w:val="-1"/>
              </w:rPr>
              <w:t>240</w:t>
            </w:r>
          </w:p>
        </w:tc>
        <w:tc>
          <w:tcPr>
            <w:tcW w:w="695" w:type="dxa"/>
            <w:vAlign w:val="top"/>
            <w:tcBorders>
              <w:bottom w:val="single" w:color="3333FF" w:sz="8" w:space="0"/>
            </w:tcBorders>
          </w:tcPr>
          <w:p>
            <w:pPr>
              <w:pStyle w:val="TableText"/>
              <w:ind w:left="201"/>
              <w:spacing w:before="59" w:line="181" w:lineRule="exact"/>
              <w:rPr>
                <w:sz w:val="18"/>
                <w:szCs w:val="18"/>
              </w:rPr>
            </w:pPr>
            <w:r>
              <w:rPr>
                <w:sz w:val="18"/>
                <w:szCs w:val="18"/>
                <w:color w:val="0D0D0D"/>
                <w:spacing w:val="-3"/>
                <w:position w:val="-1"/>
              </w:rPr>
              <w:t>375</w:t>
            </w:r>
          </w:p>
        </w:tc>
        <w:tc>
          <w:tcPr>
            <w:tcW w:w="694" w:type="dxa"/>
            <w:vAlign w:val="top"/>
            <w:tcBorders>
              <w:bottom w:val="single" w:color="3333FF" w:sz="8" w:space="0"/>
            </w:tcBorders>
          </w:tcPr>
          <w:p>
            <w:pPr>
              <w:pStyle w:val="TableText"/>
              <w:ind w:left="203"/>
              <w:spacing w:before="59" w:line="181" w:lineRule="exact"/>
              <w:rPr>
                <w:sz w:val="18"/>
                <w:szCs w:val="18"/>
              </w:rPr>
            </w:pPr>
            <w:r>
              <w:rPr>
                <w:sz w:val="18"/>
                <w:szCs w:val="18"/>
                <w:color w:val="0D0D0D"/>
                <w:spacing w:val="-4"/>
                <w:position w:val="-1"/>
              </w:rPr>
              <w:t>520</w:t>
            </w:r>
          </w:p>
        </w:tc>
        <w:tc>
          <w:tcPr>
            <w:tcW w:w="695" w:type="dxa"/>
            <w:vAlign w:val="top"/>
            <w:tcBorders>
              <w:bottom w:val="single" w:color="3333FF" w:sz="8" w:space="0"/>
            </w:tcBorders>
          </w:tcPr>
          <w:p>
            <w:pPr>
              <w:pStyle w:val="TableText"/>
              <w:ind w:left="201"/>
              <w:spacing w:before="59" w:line="181" w:lineRule="exact"/>
              <w:rPr>
                <w:sz w:val="18"/>
                <w:szCs w:val="18"/>
              </w:rPr>
            </w:pPr>
            <w:r>
              <w:rPr>
                <w:sz w:val="18"/>
                <w:szCs w:val="18"/>
                <w:color w:val="0D0D0D"/>
                <w:spacing w:val="-3"/>
                <w:position w:val="-1"/>
              </w:rPr>
              <w:t>365</w:t>
            </w:r>
          </w:p>
        </w:tc>
        <w:tc>
          <w:tcPr>
            <w:tcW w:w="695" w:type="dxa"/>
            <w:vAlign w:val="top"/>
            <w:tcBorders>
              <w:bottom w:val="single" w:color="3333FF" w:sz="8" w:space="0"/>
            </w:tcBorders>
          </w:tcPr>
          <w:p>
            <w:pPr>
              <w:pStyle w:val="TableText"/>
              <w:ind w:left="198"/>
              <w:spacing w:before="59" w:line="181" w:lineRule="exact"/>
              <w:rPr>
                <w:sz w:val="18"/>
                <w:szCs w:val="18"/>
              </w:rPr>
            </w:pPr>
            <w:r>
              <w:rPr>
                <w:sz w:val="18"/>
                <w:szCs w:val="18"/>
                <w:color w:val="0D0D0D"/>
                <w:spacing w:val="-3"/>
                <w:position w:val="-1"/>
              </w:rPr>
              <w:t>200</w:t>
            </w:r>
          </w:p>
        </w:tc>
        <w:tc>
          <w:tcPr>
            <w:tcW w:w="695" w:type="dxa"/>
            <w:vAlign w:val="top"/>
            <w:tcBorders>
              <w:bottom w:val="single" w:color="3333FF" w:sz="8" w:space="0"/>
            </w:tcBorders>
          </w:tcPr>
          <w:p>
            <w:pPr>
              <w:pStyle w:val="TableText"/>
              <w:ind w:left="250"/>
              <w:spacing w:before="59" w:line="181" w:lineRule="exact"/>
              <w:rPr>
                <w:sz w:val="18"/>
                <w:szCs w:val="18"/>
              </w:rPr>
            </w:pPr>
            <w:r>
              <w:rPr>
                <w:sz w:val="18"/>
                <w:szCs w:val="18"/>
                <w:color w:val="0D0D0D"/>
                <w:spacing w:val="-3"/>
                <w:position w:val="-1"/>
              </w:rPr>
              <w:t>90</w:t>
            </w:r>
          </w:p>
        </w:tc>
        <w:tc>
          <w:tcPr>
            <w:tcW w:w="694" w:type="dxa"/>
            <w:vAlign w:val="top"/>
            <w:tcBorders>
              <w:bottom w:val="single" w:color="3333FF" w:sz="8" w:space="0"/>
              <w:right w:val="nil"/>
            </w:tcBorders>
          </w:tcPr>
          <w:p>
            <w:pPr>
              <w:pStyle w:val="TableText"/>
              <w:ind w:left="200"/>
              <w:spacing w:before="59" w:line="181" w:lineRule="exact"/>
              <w:rPr>
                <w:sz w:val="18"/>
                <w:szCs w:val="18"/>
              </w:rPr>
            </w:pPr>
            <w:r>
              <w:rPr>
                <w:sz w:val="18"/>
                <w:szCs w:val="18"/>
                <w:color w:val="0D0D0D"/>
                <w:spacing w:val="-3"/>
                <w:position w:val="-1"/>
              </w:rPr>
              <w:t>375</w:t>
            </w:r>
          </w:p>
        </w:tc>
      </w:tr>
    </w:tbl>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BodyText"/>
        <w:ind w:left="13824"/>
        <w:spacing w:before="77" w:line="184" w:lineRule="auto"/>
        <w:rPr>
          <w:sz w:val="18"/>
          <w:szCs w:val="18"/>
        </w:rPr>
      </w:pPr>
      <w:r>
        <w:rPr>
          <w:sz w:val="18"/>
          <w:szCs w:val="18"/>
          <w:color w:val="ADADFF"/>
          <w:spacing w:val="-3"/>
        </w:rPr>
        <w:t>数据来源：公开数据整理；嘉世咨询研究结论；图源网络</w:t>
      </w:r>
    </w:p>
    <w:p>
      <w:pPr>
        <w:spacing w:line="184" w:lineRule="auto"/>
        <w:sectPr>
          <w:headerReference w:type="default" r:id="rId93"/>
          <w:pgSz w:w="19200" w:h="10800"/>
          <w:pgMar w:top="327" w:right="0" w:bottom="0" w:left="0" w:header="0" w:footer="0" w:gutter="0"/>
        </w:sectPr>
        <w:rPr>
          <w:sz w:val="18"/>
          <w:szCs w:val="18"/>
        </w:rPr>
      </w:pPr>
    </w:p>
    <w:p>
      <w:pPr>
        <w:pStyle w:val="BodyText"/>
        <w:ind w:left="958"/>
        <w:spacing w:before="3" w:line="187" w:lineRule="auto"/>
        <w:outlineLvl w:val="0"/>
        <w:rPr>
          <w:sz w:val="55"/>
          <w:szCs w:val="55"/>
        </w:rPr>
      </w:pPr>
      <w:r>
        <w:rPr>
          <w:sz w:val="64"/>
          <w:szCs w:val="64"/>
          <w:b/>
          <w:bCs/>
          <w:color w:val="FFC000"/>
          <w:spacing w:val="-3"/>
        </w:rPr>
        <w:t>08. </w:t>
      </w:r>
      <w:r>
        <w:rPr>
          <w:sz w:val="55"/>
          <w:szCs w:val="55"/>
          <w:b/>
          <w:bCs/>
          <w:color w:val="3333FF"/>
          <w:spacing w:val="-3"/>
        </w:rPr>
        <w:t>高端酒批价直接反映行业景气度和供需状况</w:t>
      </w:r>
    </w:p>
    <w:p>
      <w:pPr>
        <w:pStyle w:val="BodyText"/>
        <w:ind w:left="1239" w:right="957" w:hanging="269"/>
        <w:spacing w:before="205" w:line="241" w:lineRule="auto"/>
        <w:rPr/>
      </w:pPr>
      <w:r>
        <w:rPr>
          <w:rFonts w:ascii="Arial" w:hAnsi="Arial" w:eastAsia="Arial" w:cs="Arial"/>
          <w:color w:val="333333"/>
          <w:spacing w:val="7"/>
        </w:rPr>
        <w:t>•</w:t>
      </w:r>
      <w:r>
        <w:rPr>
          <w:rFonts w:ascii="Arial" w:hAnsi="Arial" w:eastAsia="Arial" w:cs="Arial"/>
          <w:color w:val="333333"/>
          <w:spacing w:val="16"/>
          <w:w w:val="101"/>
        </w:rPr>
        <w:t xml:space="preserve">   </w:t>
      </w:r>
      <w:r>
        <w:rPr>
          <w:color w:val="333333"/>
          <w:spacing w:val="7"/>
        </w:rPr>
        <w:t>在宏观经济缓慢复苏的背景下</w:t>
      </w:r>
      <w:r>
        <w:rPr>
          <w:color w:val="333333"/>
          <w:spacing w:val="-24"/>
        </w:rPr>
        <w:t xml:space="preserve"> </w:t>
      </w:r>
      <w:r>
        <w:rPr>
          <w:color w:val="333333"/>
          <w:spacing w:val="7"/>
        </w:rPr>
        <w:t>，2023年前三季度高端酒批价仅小幅松动；飞天茅台一批价历来是行业的风向标</w:t>
      </w:r>
      <w:r>
        <w:rPr>
          <w:color w:val="333333"/>
          <w:spacing w:val="-23"/>
        </w:rPr>
        <w:t xml:space="preserve"> </w:t>
      </w:r>
      <w:r>
        <w:rPr>
          <w:color w:val="333333"/>
          <w:spacing w:val="7"/>
        </w:rPr>
        <w:t>，</w:t>
      </w:r>
      <w:r>
        <w:rPr>
          <w:color w:val="333333"/>
          <w:spacing w:val="6"/>
        </w:rPr>
        <w:t>23年前三季度散瓶飞天批价维持在2650-2800元之间小幅波动；</w:t>
      </w:r>
      <w:r>
        <w:rPr>
          <w:color w:val="333333"/>
          <w:spacing w:val="-35"/>
        </w:rPr>
        <w:t xml:space="preserve"> </w:t>
      </w:r>
      <w:r>
        <w:rPr>
          <w:color w:val="333333"/>
          <w:spacing w:val="6"/>
        </w:rPr>
        <w:t>非标酒生肖</w:t>
      </w:r>
      <w:r>
        <w:rPr>
          <w:color w:val="333333"/>
          <w:spacing w:val="-29"/>
        </w:rPr>
        <w:t xml:space="preserve"> </w:t>
      </w:r>
      <w:r>
        <w:rPr>
          <w:color w:val="333333"/>
          <w:spacing w:val="6"/>
        </w:rPr>
        <w:t>、精品</w:t>
      </w:r>
      <w:r>
        <w:rPr>
          <w:color w:val="333333"/>
        </w:rPr>
        <w:t xml:space="preserve"> </w:t>
      </w:r>
      <w:r>
        <w:rPr>
          <w:color w:val="333333"/>
          <w:spacing w:val="6"/>
        </w:rPr>
        <w:t>等由于投放量加大批价有所下滑</w:t>
      </w:r>
      <w:r>
        <w:rPr>
          <w:color w:val="333333"/>
          <w:spacing w:val="-23"/>
        </w:rPr>
        <w:t xml:space="preserve"> </w:t>
      </w:r>
      <w:r>
        <w:rPr>
          <w:color w:val="333333"/>
          <w:spacing w:val="6"/>
        </w:rPr>
        <w:t>，但仍处在合理范围之内；五粮液理性务实</w:t>
      </w:r>
      <w:r>
        <w:rPr>
          <w:color w:val="333333"/>
          <w:spacing w:val="-21"/>
        </w:rPr>
        <w:t xml:space="preserve"> </w:t>
      </w:r>
      <w:r>
        <w:rPr>
          <w:color w:val="333333"/>
          <w:spacing w:val="6"/>
        </w:rPr>
        <w:t>，在维持批价窄幅波动的前提下积极走量</w:t>
      </w:r>
      <w:r>
        <w:rPr>
          <w:color w:val="333333"/>
          <w:spacing w:val="-21"/>
        </w:rPr>
        <w:t xml:space="preserve"> </w:t>
      </w:r>
      <w:r>
        <w:rPr>
          <w:color w:val="333333"/>
          <w:spacing w:val="6"/>
        </w:rPr>
        <w:t>，当前普</w:t>
      </w:r>
      <w:r>
        <w:rPr>
          <w:color w:val="333333"/>
          <w:spacing w:val="5"/>
        </w:rPr>
        <w:t>五批价稳定在925-935元左右；</w:t>
      </w:r>
      <w:r>
        <w:rPr>
          <w:color w:val="333333"/>
          <w:spacing w:val="-27"/>
        </w:rPr>
        <w:t xml:space="preserve"> </w:t>
      </w:r>
      <w:r>
        <w:rPr>
          <w:color w:val="333333"/>
          <w:spacing w:val="5"/>
        </w:rPr>
        <w:t>国窖量价策略跟随五粮液</w:t>
      </w:r>
      <w:r>
        <w:rPr>
          <w:color w:val="333333"/>
          <w:spacing w:val="-24"/>
        </w:rPr>
        <w:t xml:space="preserve"> </w:t>
      </w:r>
      <w:r>
        <w:rPr>
          <w:color w:val="333333"/>
          <w:spacing w:val="5"/>
        </w:rPr>
        <w:t>，当前高度国</w:t>
      </w:r>
      <w:r>
        <w:rPr>
          <w:color w:val="333333"/>
        </w:rPr>
        <w:t xml:space="preserve"> </w:t>
      </w:r>
      <w:r>
        <w:rPr>
          <w:color w:val="333333"/>
          <w:spacing w:val="3"/>
        </w:rPr>
        <w:t>窖批价880-900元之间</w:t>
      </w:r>
      <w:r>
        <w:rPr>
          <w:color w:val="333333"/>
          <w:spacing w:val="-13"/>
        </w:rPr>
        <w:t xml:space="preserve"> </w:t>
      </w:r>
      <w:r>
        <w:rPr>
          <w:color w:val="333333"/>
          <w:spacing w:val="3"/>
        </w:rPr>
        <w:t>，批价整体稳定。</w:t>
      </w:r>
    </w:p>
    <w:p>
      <w:pPr>
        <w:pStyle w:val="BodyText"/>
        <w:ind w:left="970"/>
        <w:spacing w:before="100" w:line="199" w:lineRule="auto"/>
        <w:rPr/>
      </w:pPr>
      <w:r>
        <w:rPr>
          <w:rFonts w:ascii="Arial" w:hAnsi="Arial" w:eastAsia="Arial" w:cs="Arial"/>
          <w:color w:val="333333"/>
          <w:spacing w:val="5"/>
        </w:rPr>
        <w:t>•</w:t>
      </w:r>
      <w:r>
        <w:rPr>
          <w:rFonts w:ascii="Arial" w:hAnsi="Arial" w:eastAsia="Arial" w:cs="Arial"/>
          <w:color w:val="333333"/>
          <w:spacing w:val="19"/>
          <w:w w:val="101"/>
        </w:rPr>
        <w:t xml:space="preserve">   </w:t>
      </w:r>
      <w:r>
        <w:rPr>
          <w:color w:val="333333"/>
          <w:spacing w:val="5"/>
        </w:rPr>
        <w:t>在需求承压的背景下</w:t>
      </w:r>
      <w:r>
        <w:rPr>
          <w:color w:val="333333"/>
          <w:spacing w:val="-26"/>
        </w:rPr>
        <w:t xml:space="preserve"> </w:t>
      </w:r>
      <w:r>
        <w:rPr>
          <w:color w:val="333333"/>
          <w:spacing w:val="5"/>
        </w:rPr>
        <w:t>，三大高端酒坚持以价为先</w:t>
      </w:r>
      <w:r>
        <w:rPr>
          <w:color w:val="333333"/>
          <w:spacing w:val="-27"/>
        </w:rPr>
        <w:t xml:space="preserve"> </w:t>
      </w:r>
      <w:r>
        <w:rPr>
          <w:color w:val="333333"/>
          <w:spacing w:val="5"/>
        </w:rPr>
        <w:t>，通过配额制、数字化扫码等措施保持供需平衡</w:t>
      </w:r>
      <w:r>
        <w:rPr>
          <w:color w:val="333333"/>
          <w:spacing w:val="-21"/>
        </w:rPr>
        <w:t xml:space="preserve"> </w:t>
      </w:r>
      <w:r>
        <w:rPr>
          <w:color w:val="333333"/>
          <w:spacing w:val="5"/>
        </w:rPr>
        <w:t>，保障批价维持在合理区间</w:t>
      </w:r>
      <w:r>
        <w:rPr>
          <w:color w:val="333333"/>
          <w:spacing w:val="-25"/>
        </w:rPr>
        <w:t xml:space="preserve"> </w:t>
      </w:r>
      <w:r>
        <w:rPr>
          <w:color w:val="333333"/>
          <w:spacing w:val="5"/>
        </w:rPr>
        <w:t>，从而稳定渠道价格体系和市场预期。</w:t>
      </w:r>
    </w:p>
    <w:p>
      <w:pPr>
        <w:spacing w:line="258" w:lineRule="auto"/>
        <w:rPr>
          <w:rFonts w:ascii="Arial"/>
          <w:sz w:val="21"/>
        </w:rPr>
      </w:pPr>
      <w:r/>
    </w:p>
    <w:p>
      <w:pPr>
        <w:spacing w:line="258" w:lineRule="auto"/>
        <w:rPr>
          <w:rFonts w:ascii="Arial"/>
          <w:sz w:val="21"/>
        </w:rPr>
      </w:pPr>
      <w:r/>
    </w:p>
    <w:p>
      <w:pPr>
        <w:pStyle w:val="BodyText"/>
        <w:ind w:firstLine="960"/>
        <w:spacing w:line="626" w:lineRule="exact"/>
        <w:rPr/>
      </w:pPr>
      <w:r>
        <w:rPr>
          <w:position w:val="-12"/>
        </w:rPr>
        <w:pict>
          <v:group id="_x0000_s328" style="mso-position-vertical-relative:line;mso-position-horizontal-relative:char;width:260.7pt;height:31.3pt;" filled="false" stroked="false" coordsize="5214,625" coordorigin="0,0">
            <v:shape id="_x0000_s330" style="position:absolute;left:0;top:0;width:5214;height:625;" filled="false" stroked="false" type="#_x0000_t75">
              <v:imagedata o:title="" r:id="rId96"/>
            </v:shape>
            <v:shape id="_x0000_s332" style="position:absolute;left:-20;top:-20;width:5254;height:665;" filled="false" stroked="false" type="#_x0000_t202">
              <v:fill on="false"/>
              <v:stroke on="false"/>
              <v:path/>
              <v:imagedata o:title=""/>
              <o:lock v:ext="edit" aspectratio="false"/>
              <v:textbox inset="0mm,0mm,0mm,0mm">
                <w:txbxContent>
                  <w:p>
                    <w:pPr>
                      <w:ind w:left="205"/>
                      <w:spacing w:before="185" w:line="181"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7"/>
                      </w:rPr>
                      <w:t>高端酒批价变化趋势（元）</w:t>
                    </w:r>
                  </w:p>
                </w:txbxContent>
              </v:textbox>
            </v:shape>
          </v:group>
        </w:pict>
      </w:r>
    </w:p>
    <w:p>
      <w:pPr>
        <w:spacing w:line="352" w:lineRule="auto"/>
        <w:rPr>
          <w:rFonts w:ascii="Arial"/>
          <w:sz w:val="21"/>
        </w:rPr>
      </w:pPr>
      <w:r/>
    </w:p>
    <w:p>
      <w:pPr>
        <w:pStyle w:val="BodyText"/>
        <w:ind w:left="7464"/>
        <w:spacing w:before="78" w:line="185" w:lineRule="auto"/>
        <w:rPr>
          <w:sz w:val="18"/>
          <w:szCs w:val="18"/>
        </w:rPr>
      </w:pPr>
      <w:r>
        <w:drawing>
          <wp:anchor distT="0" distB="0" distL="0" distR="0" simplePos="0" relativeHeight="251836416" behindDoc="1" locked="0" layoutInCell="1" allowOverlap="1">
            <wp:simplePos x="0" y="0"/>
            <wp:positionH relativeFrom="column">
              <wp:posOffset>609600</wp:posOffset>
            </wp:positionH>
            <wp:positionV relativeFrom="paragraph">
              <wp:posOffset>-830951</wp:posOffset>
            </wp:positionV>
            <wp:extent cx="10972800" cy="4265231"/>
            <wp:effectExtent l="0" t="0" r="0" b="0"/>
            <wp:wrapNone/>
            <wp:docPr id="104" name="IM 104"/>
            <wp:cNvGraphicFramePr/>
            <a:graphic>
              <a:graphicData uri="http://schemas.openxmlformats.org/drawingml/2006/picture">
                <pic:pic>
                  <pic:nvPicPr>
                    <pic:cNvPr id="104" name="IM 104"/>
                    <pic:cNvPicPr/>
                  </pic:nvPicPr>
                  <pic:blipFill>
                    <a:blip r:embed="rId97"/>
                    <a:stretch>
                      <a:fillRect/>
                    </a:stretch>
                  </pic:blipFill>
                  <pic:spPr>
                    <a:xfrm rot="0">
                      <a:off x="0" y="0"/>
                      <a:ext cx="10972800" cy="4265231"/>
                    </a:xfrm>
                    <a:prstGeom prst="rect">
                      <a:avLst/>
                    </a:prstGeom>
                  </pic:spPr>
                </pic:pic>
              </a:graphicData>
            </a:graphic>
          </wp:anchor>
        </w:drawing>
      </w:r>
      <w:r>
        <w:rPr>
          <w:sz w:val="18"/>
          <w:szCs w:val="18"/>
          <w:color w:val="595959"/>
          <w:position w:val="2"/>
        </w:rPr>
        <w:drawing>
          <wp:inline distT="0" distB="0" distL="0" distR="0">
            <wp:extent cx="272415" cy="28575"/>
            <wp:effectExtent l="0" t="0" r="0" b="0"/>
            <wp:docPr id="106" name="IM 106"/>
            <wp:cNvGraphicFramePr/>
            <a:graphic>
              <a:graphicData uri="http://schemas.openxmlformats.org/drawingml/2006/picture">
                <pic:pic>
                  <pic:nvPicPr>
                    <pic:cNvPr id="106" name="IM 106"/>
                    <pic:cNvPicPr/>
                  </pic:nvPicPr>
                  <pic:blipFill>
                    <a:blip r:embed="rId98"/>
                    <a:stretch>
                      <a:fillRect/>
                    </a:stretch>
                  </pic:blipFill>
                  <pic:spPr>
                    <a:xfrm rot="0">
                      <a:off x="0" y="0"/>
                      <a:ext cx="272415" cy="28575"/>
                    </a:xfrm>
                    <a:prstGeom prst="rect">
                      <a:avLst/>
                    </a:prstGeom>
                  </pic:spPr>
                </pic:pic>
              </a:graphicData>
            </a:graphic>
          </wp:inline>
        </w:drawing>
      </w:r>
      <w:r>
        <w:rPr>
          <w:sz w:val="18"/>
          <w:szCs w:val="18"/>
          <w:color w:val="595959"/>
          <w:spacing w:val="-20"/>
        </w:rPr>
        <w:t xml:space="preserve"> </w:t>
      </w:r>
      <w:r>
        <w:rPr>
          <w:sz w:val="18"/>
          <w:szCs w:val="18"/>
          <w:color w:val="595959"/>
          <w:spacing w:val="-5"/>
        </w:rPr>
        <w:t>飞天茅台</w:t>
      </w:r>
      <w:r>
        <w:rPr>
          <w:sz w:val="18"/>
          <w:szCs w:val="18"/>
          <w:color w:val="595959"/>
          <w:spacing w:val="1"/>
        </w:rPr>
        <w:t xml:space="preserve">         </w:t>
      </w:r>
      <w:r>
        <w:rPr>
          <w:sz w:val="18"/>
          <w:szCs w:val="18"/>
          <w:position w:val="2"/>
        </w:rPr>
        <w:drawing>
          <wp:inline distT="0" distB="0" distL="0" distR="0">
            <wp:extent cx="272414" cy="28575"/>
            <wp:effectExtent l="0" t="0" r="0" b="0"/>
            <wp:docPr id="108" name="IM 108"/>
            <wp:cNvGraphicFramePr/>
            <a:graphic>
              <a:graphicData uri="http://schemas.openxmlformats.org/drawingml/2006/picture">
                <pic:pic>
                  <pic:nvPicPr>
                    <pic:cNvPr id="108" name="IM 108"/>
                    <pic:cNvPicPr/>
                  </pic:nvPicPr>
                  <pic:blipFill>
                    <a:blip r:embed="rId99"/>
                    <a:stretch>
                      <a:fillRect/>
                    </a:stretch>
                  </pic:blipFill>
                  <pic:spPr>
                    <a:xfrm rot="0">
                      <a:off x="0" y="0"/>
                      <a:ext cx="272414" cy="28575"/>
                    </a:xfrm>
                    <a:prstGeom prst="rect">
                      <a:avLst/>
                    </a:prstGeom>
                  </pic:spPr>
                </pic:pic>
              </a:graphicData>
            </a:graphic>
          </wp:inline>
        </w:drawing>
      </w:r>
      <w:r>
        <w:rPr>
          <w:sz w:val="18"/>
          <w:szCs w:val="18"/>
          <w:color w:val="595959"/>
          <w:spacing w:val="-24"/>
        </w:rPr>
        <w:t xml:space="preserve"> </w:t>
      </w:r>
      <w:r>
        <w:rPr>
          <w:sz w:val="18"/>
          <w:szCs w:val="18"/>
          <w:color w:val="595959"/>
          <w:spacing w:val="-5"/>
        </w:rPr>
        <w:t>五粮液</w:t>
      </w:r>
      <w:r>
        <w:rPr>
          <w:sz w:val="18"/>
          <w:szCs w:val="18"/>
          <w:color w:val="595959"/>
          <w:spacing w:val="1"/>
        </w:rPr>
        <w:t xml:space="preserve">         </w:t>
      </w:r>
      <w:r>
        <w:rPr>
          <w:sz w:val="18"/>
          <w:szCs w:val="18"/>
          <w:position w:val="2"/>
        </w:rPr>
        <w:drawing>
          <wp:inline distT="0" distB="0" distL="0" distR="0">
            <wp:extent cx="272415" cy="28575"/>
            <wp:effectExtent l="0" t="0" r="0" b="0"/>
            <wp:docPr id="110" name="IM 110"/>
            <wp:cNvGraphicFramePr/>
            <a:graphic>
              <a:graphicData uri="http://schemas.openxmlformats.org/drawingml/2006/picture">
                <pic:pic>
                  <pic:nvPicPr>
                    <pic:cNvPr id="110" name="IM 110"/>
                    <pic:cNvPicPr/>
                  </pic:nvPicPr>
                  <pic:blipFill>
                    <a:blip r:embed="rId100"/>
                    <a:stretch>
                      <a:fillRect/>
                    </a:stretch>
                  </pic:blipFill>
                  <pic:spPr>
                    <a:xfrm rot="0">
                      <a:off x="0" y="0"/>
                      <a:ext cx="272415" cy="28575"/>
                    </a:xfrm>
                    <a:prstGeom prst="rect">
                      <a:avLst/>
                    </a:prstGeom>
                  </pic:spPr>
                </pic:pic>
              </a:graphicData>
            </a:graphic>
          </wp:inline>
        </w:drawing>
      </w:r>
      <w:r>
        <w:rPr>
          <w:sz w:val="18"/>
          <w:szCs w:val="18"/>
          <w:color w:val="595959"/>
          <w:spacing w:val="-14"/>
        </w:rPr>
        <w:t xml:space="preserve"> </w:t>
      </w:r>
      <w:r>
        <w:rPr>
          <w:sz w:val="18"/>
          <w:szCs w:val="18"/>
          <w:color w:val="595959"/>
          <w:spacing w:val="-5"/>
        </w:rPr>
        <w:t>国窖1573</w:t>
      </w:r>
    </w:p>
    <w:p>
      <w:pPr>
        <w:pStyle w:val="BodyText"/>
        <w:ind w:left="1372"/>
        <w:spacing w:before="92" w:line="212" w:lineRule="auto"/>
        <w:rPr>
          <w:sz w:val="13"/>
          <w:szCs w:val="13"/>
        </w:rPr>
      </w:pPr>
      <w:r>
        <w:rPr>
          <w:sz w:val="13"/>
          <w:szCs w:val="13"/>
          <w:color w:val="BFBFBF"/>
          <w:spacing w:val="2"/>
        </w:rPr>
        <w:t>3000</w:t>
      </w:r>
    </w:p>
    <w:p>
      <w:pPr>
        <w:spacing w:line="374" w:lineRule="auto"/>
        <w:rPr>
          <w:rFonts w:ascii="Arial"/>
          <w:sz w:val="21"/>
        </w:rPr>
      </w:pPr>
      <w:r>
        <w:pict>
          <v:group id="_x0000_s334" style="position:absolute;margin-left:193.025pt;margin-top:11.9364pt;mso-position-vertical-relative:text;mso-position-horizontal-relative:text;width:605.8pt;height:143.9pt;z-index:251837440;" filled="false" stroked="false" coordsize="12115,2877" coordorigin="0,0">
            <v:shape id="_x0000_s336" style="position:absolute;left:0;top:0;width:12115;height:2688;" filled="false" strokecolor="#0000CC" strokeweight="2.25pt" coordsize="12115,2688" coordorigin="0,0" path="m22,2665l4045,2288l8069,1280l12093,22e">
              <v:stroke endcap="round" miterlimit="10"/>
            </v:shape>
            <v:shape id="_x0000_s338" style="position:absolute;left:0;top:2265;width:12115;height:549;" filled="false" strokecolor="#CC66FF" strokeweight="2.25pt" coordsize="12115,549" coordorigin="0,0" path="m22,526l4045,399l8069,147l12093,22e">
              <v:stroke endcap="round" miterlimit="10"/>
            </v:shape>
            <v:shape id="_x0000_s340" style="position:absolute;left:0;top:2328;width:12115;height:549;" filled="false" strokecolor="#6666FF" strokeweight="2.25pt" coordsize="12115,549" coordorigin="0,0" path="m22,526l4045,212l8069,147l12093,22e">
              <v:stroke endcap="round" miterlimit="10"/>
            </v:shape>
          </v:group>
        </w:pict>
      </w:r>
      <w:r/>
    </w:p>
    <w:p>
      <w:pPr>
        <w:pStyle w:val="BodyText"/>
        <w:ind w:left="1370"/>
        <w:spacing w:before="56" w:line="212" w:lineRule="auto"/>
        <w:rPr>
          <w:sz w:val="13"/>
          <w:szCs w:val="13"/>
        </w:rPr>
      </w:pPr>
      <w:r>
        <w:rPr>
          <w:sz w:val="13"/>
          <w:szCs w:val="13"/>
          <w:color w:val="BFBFBF"/>
          <w:spacing w:val="3"/>
        </w:rPr>
        <w:t>2500</w:t>
      </w:r>
    </w:p>
    <w:p>
      <w:pPr>
        <w:spacing w:line="374" w:lineRule="auto"/>
        <w:rPr>
          <w:rFonts w:ascii="Arial"/>
          <w:sz w:val="21"/>
        </w:rPr>
      </w:pPr>
      <w:r/>
    </w:p>
    <w:p>
      <w:pPr>
        <w:pStyle w:val="BodyText"/>
        <w:ind w:left="1370"/>
        <w:spacing w:before="56" w:line="212" w:lineRule="auto"/>
        <w:rPr>
          <w:sz w:val="13"/>
          <w:szCs w:val="13"/>
        </w:rPr>
      </w:pPr>
      <w:r>
        <w:rPr>
          <w:sz w:val="13"/>
          <w:szCs w:val="13"/>
          <w:color w:val="BFBFBF"/>
          <w:spacing w:val="3"/>
        </w:rPr>
        <w:t>2000</w:t>
      </w:r>
    </w:p>
    <w:p>
      <w:pPr>
        <w:spacing w:line="374" w:lineRule="auto"/>
        <w:rPr>
          <w:rFonts w:ascii="Arial"/>
          <w:sz w:val="21"/>
        </w:rPr>
      </w:pPr>
      <w:r/>
    </w:p>
    <w:p>
      <w:pPr>
        <w:pStyle w:val="BodyText"/>
        <w:ind w:left="1376"/>
        <w:spacing w:before="56" w:line="212" w:lineRule="auto"/>
        <w:rPr>
          <w:sz w:val="13"/>
          <w:szCs w:val="13"/>
        </w:rPr>
      </w:pPr>
      <w:r>
        <w:rPr>
          <w:sz w:val="13"/>
          <w:szCs w:val="13"/>
          <w:color w:val="BFBFBF"/>
          <w:spacing w:val="1"/>
        </w:rPr>
        <w:t>1500</w:t>
      </w:r>
    </w:p>
    <w:p>
      <w:pPr>
        <w:spacing w:line="374" w:lineRule="auto"/>
        <w:rPr>
          <w:rFonts w:ascii="Arial"/>
          <w:sz w:val="21"/>
        </w:rPr>
      </w:pPr>
      <w:r/>
    </w:p>
    <w:p>
      <w:pPr>
        <w:pStyle w:val="BodyText"/>
        <w:ind w:left="1376"/>
        <w:spacing w:before="57" w:line="212" w:lineRule="auto"/>
        <w:rPr>
          <w:sz w:val="13"/>
          <w:szCs w:val="13"/>
        </w:rPr>
      </w:pPr>
      <w:r>
        <w:rPr>
          <w:sz w:val="13"/>
          <w:szCs w:val="13"/>
          <w:color w:val="BFBFBF"/>
          <w:spacing w:val="1"/>
        </w:rPr>
        <w:t>1000</w:t>
      </w:r>
    </w:p>
    <w:p>
      <w:pPr>
        <w:spacing w:line="374" w:lineRule="auto"/>
        <w:rPr>
          <w:rFonts w:ascii="Arial"/>
          <w:sz w:val="21"/>
        </w:rPr>
      </w:pPr>
      <w:r/>
    </w:p>
    <w:p>
      <w:pPr>
        <w:pStyle w:val="BodyText"/>
        <w:ind w:left="1455"/>
        <w:spacing w:before="55" w:line="212" w:lineRule="auto"/>
        <w:rPr>
          <w:sz w:val="13"/>
          <w:szCs w:val="13"/>
        </w:rPr>
      </w:pPr>
      <w:r>
        <w:rPr>
          <w:sz w:val="13"/>
          <w:szCs w:val="13"/>
          <w:color w:val="BFBFBF"/>
          <w:spacing w:val="1"/>
        </w:rPr>
        <w:t>500</w:t>
      </w:r>
    </w:p>
    <w:p>
      <w:pPr>
        <w:spacing w:line="374" w:lineRule="auto"/>
        <w:rPr>
          <w:rFonts w:ascii="Arial"/>
          <w:sz w:val="21"/>
        </w:rPr>
      </w:pPr>
      <w:r/>
    </w:p>
    <w:p>
      <w:pPr>
        <w:pStyle w:val="BodyText"/>
        <w:ind w:left="1613"/>
        <w:spacing w:before="57" w:line="212" w:lineRule="auto"/>
        <w:rPr>
          <w:sz w:val="13"/>
          <w:szCs w:val="13"/>
        </w:rPr>
      </w:pPr>
      <w:r>
        <w:rPr>
          <w:sz w:val="13"/>
          <w:szCs w:val="13"/>
          <w:color w:val="BFBFBF"/>
          <w:spacing w:val="-3"/>
        </w:rPr>
        <w:t>0</w:t>
      </w:r>
      <w:r>
        <w:rPr>
          <w:sz w:val="13"/>
          <w:szCs w:val="13"/>
          <w:color w:val="BFBFBF"/>
          <w:spacing w:val="7"/>
        </w:rPr>
        <w:t xml:space="preserve">    </w:t>
      </w:r>
      <w:r>
        <w:rPr>
          <w:sz w:val="13"/>
          <w:szCs w:val="13"/>
          <w:strike/>
          <w:color w:val="BFBFBF"/>
        </w:rPr>
        <w:t xml:space="preserve">                                                                                                                                                                                                                                                                                                                                                                                                                                   </w:t>
      </w:r>
    </w:p>
    <w:p>
      <w:pPr>
        <w:pStyle w:val="BodyText"/>
        <w:ind w:left="3684"/>
        <w:spacing w:before="51" w:line="202" w:lineRule="auto"/>
        <w:rPr>
          <w:sz w:val="18"/>
          <w:szCs w:val="18"/>
        </w:rPr>
      </w:pPr>
      <w:r>
        <w:rPr>
          <w:sz w:val="18"/>
          <w:szCs w:val="18"/>
          <w:color w:val="595959"/>
          <w:spacing w:val="-1"/>
        </w:rPr>
        <w:t>2008                                                     </w:t>
      </w:r>
      <w:r>
        <w:rPr>
          <w:sz w:val="18"/>
          <w:szCs w:val="18"/>
          <w:color w:val="595959"/>
          <w:spacing w:val="-2"/>
        </w:rPr>
        <w:t xml:space="preserve">                 2013                                                                      2018                                                                      2023</w:t>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BodyText"/>
        <w:ind w:left="13824"/>
        <w:spacing w:before="77" w:line="184" w:lineRule="auto"/>
        <w:rPr>
          <w:sz w:val="18"/>
          <w:szCs w:val="18"/>
        </w:rPr>
      </w:pPr>
      <w:r>
        <w:rPr>
          <w:sz w:val="18"/>
          <w:szCs w:val="18"/>
          <w:color w:val="ADADFF"/>
          <w:spacing w:val="-3"/>
        </w:rPr>
        <w:t>数据来源：公开数据整理；嘉世咨询研究结论；图源网络</w:t>
      </w:r>
    </w:p>
    <w:p>
      <w:pPr>
        <w:spacing w:line="184" w:lineRule="auto"/>
        <w:sectPr>
          <w:headerReference w:type="default" r:id="rId95"/>
          <w:pgSz w:w="19200" w:h="10800"/>
          <w:pgMar w:top="327" w:right="0" w:bottom="0" w:left="0" w:header="0" w:footer="0" w:gutter="0"/>
        </w:sectPr>
        <w:rPr>
          <w:sz w:val="18"/>
          <w:szCs w:val="18"/>
        </w:rPr>
      </w:pPr>
    </w:p>
    <w:p>
      <w:pPr>
        <w:pStyle w:val="BodyText"/>
        <w:ind w:left="958"/>
        <w:spacing w:before="2" w:line="187" w:lineRule="auto"/>
        <w:outlineLvl w:val="0"/>
        <w:rPr>
          <w:sz w:val="55"/>
          <w:szCs w:val="55"/>
        </w:rPr>
      </w:pPr>
      <w:r>
        <w:pict>
          <v:rect id="_x0000_s344" style="position:absolute;margin-left:56.2848pt;margin-top:136.713pt;mso-position-vertical-relative:page;mso-position-horizontal-relative:page;width:480.25pt;height:342.65pt;z-index:251873280;" o:allowincell="f" fillcolor="#000092" filled="true" stroked="false">
            <v:fill opacity="0.184314"/>
          </v:rect>
        </w:pict>
      </w:r>
      <w:r>
        <w:pict>
          <v:group id="_x0000_s346" style="position:absolute;margin-left:48pt;margin-top:125.5pt;mso-position-vertical-relative:page;mso-position-horizontal-relative:page;width:218.1pt;height:31.3pt;z-index:251894784;" o:allowincell="f" filled="false" stroked="false" coordsize="4362,625" coordorigin="0,0">
            <v:shape id="_x0000_s348" style="position:absolute;left:0;top:0;width:4092;height:625;" filled="false" stroked="false" type="#_x0000_t75">
              <v:imagedata o:title="" r:id="rId102"/>
            </v:shape>
            <v:shape id="_x0000_s350" style="position:absolute;left:-20;top:-20;width:4402;height:755;" filled="false" stroked="false" type="#_x0000_t202">
              <v:fill on="false"/>
              <v:stroke on="false"/>
              <v:path/>
              <v:imagedata o:title=""/>
              <o:lock v:ext="edit" aspectratio="false"/>
              <v:textbox inset="0mm,0mm,0mm,0mm">
                <w:txbxContent>
                  <w:p>
                    <w:pPr>
                      <w:pStyle w:val="BodyText"/>
                      <w:ind w:right="13"/>
                      <w:spacing w:before="182" w:line="185" w:lineRule="auto"/>
                      <w:jc w:val="right"/>
                      <w:rPr>
                        <w:sz w:val="28"/>
                        <w:szCs w:val="28"/>
                      </w:rPr>
                    </w:pPr>
                    <w:r>
                      <w:rPr>
                        <w:sz w:val="28"/>
                        <w:szCs w:val="28"/>
                        <w:b/>
                        <w:bCs/>
                        <w:color w:val="262626"/>
                        <w:spacing w:val="-5"/>
                      </w:rPr>
                      <w:t>85后的消费者逐步成为新消费主力</w:t>
                    </w:r>
                  </w:p>
                </w:txbxContent>
              </v:textbox>
            </v:shape>
          </v:group>
        </w:pict>
      </w:r>
      <w:r>
        <w:pict>
          <v:shape id="_x0000_s352" style="position:absolute;margin-left:115.439pt;margin-top:173.964pt;mso-position-vertical-relative:page;mso-position-horizontal-relative:page;width:60.75pt;height:26.95pt;z-index:251893760;" o:allowincell="f" filled="false" stroked="false" type="#_x0000_t202">
            <v:fill on="false"/>
            <v:stroke on="false"/>
            <v:path/>
            <v:imagedata o:title=""/>
            <o:lock v:ext="edit" aspectratio="false"/>
            <v:textbox inset="0mm,0mm,0mm,0mm">
              <w:txbxContent>
                <w:p>
                  <w:pPr>
                    <w:pStyle w:val="BodyText"/>
                    <w:ind w:left="20" w:right="20" w:firstLine="117"/>
                    <w:spacing w:before="18" w:line="184" w:lineRule="auto"/>
                    <w:rPr/>
                  </w:pPr>
                  <w:r>
                    <w:rPr>
                      <w:b/>
                      <w:bCs/>
                      <w:color w:val="3333FF"/>
                      <w:spacing w:val="1"/>
                    </w:rPr>
                    <w:t>白酒消费者</w:t>
                  </w:r>
                  <w:r>
                    <w:rPr>
                      <w:b/>
                      <w:bCs/>
                      <w:color w:val="3333FF"/>
                    </w:rPr>
                    <w:t xml:space="preserve">   </w:t>
                  </w:r>
                  <w:r>
                    <w:rPr>
                      <w:b/>
                      <w:bCs/>
                      <w:color w:val="3333FF"/>
                      <w:spacing w:val="5"/>
                    </w:rPr>
                    <w:t>各年龄段分布</w:t>
                  </w:r>
                </w:p>
              </w:txbxContent>
            </v:textbox>
          </v:shape>
        </w:pict>
      </w:r>
      <w:r>
        <w:pict>
          <v:shape id="_x0000_s354" style="position:absolute;margin-left:229.37pt;margin-top:173.964pt;mso-position-vertical-relative:page;mso-position-horizontal-relative:page;width:96pt;height:36.55pt;z-index:251875328;" o:allowincell="f" filled="false" stroked="false" type="#_x0000_t202">
            <v:fill on="false"/>
            <v:stroke on="false"/>
            <v:path/>
            <v:imagedata o:title=""/>
            <o:lock v:ext="edit" aspectratio="false"/>
            <v:textbox inset="0mm,0mm,0mm,0mm">
              <w:txbxContent>
                <w:p>
                  <w:pPr>
                    <w:pStyle w:val="BodyText"/>
                    <w:ind w:left="374"/>
                    <w:spacing w:before="19" w:line="177" w:lineRule="auto"/>
                    <w:rPr/>
                  </w:pPr>
                  <w:r>
                    <w:rPr>
                      <w:b/>
                      <w:bCs/>
                      <w:color w:val="3333FF"/>
                      <w:spacing w:val="5"/>
                    </w:rPr>
                    <w:t>未来一年白酒</w:t>
                  </w:r>
                </w:p>
                <w:p>
                  <w:pPr>
                    <w:pStyle w:val="BodyText"/>
                    <w:ind w:left="80"/>
                    <w:spacing w:line="179" w:lineRule="auto"/>
                    <w:rPr/>
                  </w:pPr>
                  <w:r>
                    <w:rPr>
                      <w:b/>
                      <w:bCs/>
                      <w:color w:val="3333FF"/>
                      <w:spacing w:val="5"/>
                    </w:rPr>
                    <w:t>消费总量增加的意愿</w:t>
                  </w:r>
                </w:p>
                <w:p>
                  <w:pPr>
                    <w:pStyle w:val="BodyText"/>
                    <w:ind w:left="20"/>
                    <w:spacing w:line="180" w:lineRule="auto"/>
                    <w:rPr>
                      <w:sz w:val="16"/>
                      <w:szCs w:val="16"/>
                    </w:rPr>
                  </w:pPr>
                  <w:r>
                    <w:rPr>
                      <w:sz w:val="16"/>
                      <w:szCs w:val="16"/>
                      <w:color w:val="7F7F7F"/>
                      <w:spacing w:val="-4"/>
                    </w:rPr>
                    <w:t>（先对于整体白酒消费者）</w:t>
                  </w:r>
                </w:p>
              </w:txbxContent>
            </v:textbox>
          </v:shape>
        </w:pict>
      </w:r>
      <w:r>
        <w:pict>
          <v:shape id="_x0000_s356" style="position:absolute;margin-left:407.25pt;margin-top:173.964pt;mso-position-vertical-relative:page;mso-position-horizontal-relative:page;width:96.65pt;height:36.55pt;z-index:251878400;" o:allowincell="f" filled="false" stroked="false" type="#_x0000_t202">
            <v:fill on="false"/>
            <v:stroke on="false"/>
            <v:path/>
            <v:imagedata o:title=""/>
            <o:lock v:ext="edit" aspectratio="false"/>
            <v:textbox inset="0mm,0mm,0mm,0mm">
              <w:txbxContent>
                <w:p>
                  <w:pPr>
                    <w:pStyle w:val="BodyText"/>
                    <w:ind w:left="47" w:right="20" w:firstLine="169"/>
                    <w:spacing w:before="20" w:line="178" w:lineRule="auto"/>
                    <w:rPr/>
                  </w:pPr>
                  <w:r>
                    <w:rPr>
                      <w:b/>
                      <w:bCs/>
                      <w:color w:val="3333FF"/>
                      <w:spacing w:val="3"/>
                    </w:rPr>
                    <w:t>白酒消费未来预期</w:t>
                  </w:r>
                  <w:r>
                    <w:rPr>
                      <w:b/>
                      <w:bCs/>
                      <w:color w:val="3333FF"/>
                      <w:spacing w:val="1"/>
                    </w:rPr>
                    <w:t xml:space="preserve">   </w:t>
                  </w:r>
                  <w:r>
                    <w:rPr>
                      <w:b/>
                      <w:bCs/>
                      <w:color w:val="3333FF"/>
                      <w:spacing w:val="2"/>
                    </w:rPr>
                    <w:t>增长的原因（</w:t>
                  </w:r>
                  <w:r>
                    <w:rPr>
                      <w:b/>
                      <w:bCs/>
                      <w:color w:val="3333FF"/>
                    </w:rPr>
                    <w:t>TOP</w:t>
                  </w:r>
                  <w:r>
                    <w:rPr>
                      <w:b/>
                      <w:bCs/>
                      <w:color w:val="3333FF"/>
                      <w:spacing w:val="2"/>
                    </w:rPr>
                    <w:t>3）</w:t>
                  </w:r>
                </w:p>
                <w:p>
                  <w:pPr>
                    <w:pStyle w:val="BodyText"/>
                    <w:ind w:left="20"/>
                    <w:spacing w:line="180" w:lineRule="auto"/>
                    <w:rPr>
                      <w:sz w:val="16"/>
                      <w:szCs w:val="16"/>
                    </w:rPr>
                  </w:pPr>
                  <w:r>
                    <w:rPr>
                      <w:sz w:val="16"/>
                      <w:szCs w:val="16"/>
                      <w:color w:val="7F7F7F"/>
                      <w:spacing w:val="-4"/>
                    </w:rPr>
                    <w:t>（先对于整体白酒消费者）</w:t>
                  </w:r>
                </w:p>
              </w:txbxContent>
            </v:textbox>
          </v:shape>
        </w:pict>
      </w:r>
      <w:r>
        <w:pict>
          <v:shape id="_x0000_s358" style="position:absolute;margin-left:491.031pt;margin-top:220.974pt;mso-position-vertical-relative:page;mso-position-horizontal-relative:page;width:25.55pt;height:12.05pt;z-index:251888640;" o:allowincell="f" filled="false" stroked="false" type="#_x0000_t202">
            <v:fill on="false"/>
            <v:stroke on="false"/>
            <v:path/>
            <v:imagedata o:title=""/>
            <o:lock v:ext="edit" aspectratio="false"/>
            <v:textbox inset="0mm,0mm,0mm,0mm">
              <w:txbxContent>
                <w:p>
                  <w:pPr>
                    <w:pStyle w:val="BodyText"/>
                    <w:ind w:left="20"/>
                    <w:spacing w:before="20" w:line="200" w:lineRule="exact"/>
                    <w:rPr>
                      <w:sz w:val="18"/>
                      <w:szCs w:val="18"/>
                    </w:rPr>
                  </w:pPr>
                  <w:r>
                    <w:rPr>
                      <w:sz w:val="18"/>
                      <w:szCs w:val="18"/>
                      <w:color w:val="404040"/>
                      <w:spacing w:val="-2"/>
                      <w:position w:val="-4"/>
                    </w:rPr>
                    <w:t>1.27X</w:t>
                  </w:r>
                </w:p>
              </w:txbxContent>
            </v:textbox>
          </v:shape>
        </w:pict>
      </w:r>
      <w:r>
        <w:drawing>
          <wp:anchor distT="0" distB="0" distL="0" distR="0" simplePos="0" relativeHeight="251876352" behindDoc="0" locked="0" layoutInCell="0" allowOverlap="1">
            <wp:simplePos x="0" y="0"/>
            <wp:positionH relativeFrom="page">
              <wp:posOffset>5586475</wp:posOffset>
            </wp:positionH>
            <wp:positionV relativeFrom="page">
              <wp:posOffset>2804159</wp:posOffset>
            </wp:positionV>
            <wp:extent cx="575056" cy="429768"/>
            <wp:effectExtent l="0" t="0" r="0" b="0"/>
            <wp:wrapNone/>
            <wp:docPr id="112" name="IM 112"/>
            <wp:cNvGraphicFramePr/>
            <a:graphic>
              <a:graphicData uri="http://schemas.openxmlformats.org/drawingml/2006/picture">
                <pic:pic>
                  <pic:nvPicPr>
                    <pic:cNvPr id="112" name="IM 112"/>
                    <pic:cNvPicPr/>
                  </pic:nvPicPr>
                  <pic:blipFill>
                    <a:blip r:embed="rId103"/>
                    <a:stretch>
                      <a:fillRect/>
                    </a:stretch>
                  </pic:blipFill>
                  <pic:spPr>
                    <a:xfrm rot="0">
                      <a:off x="0" y="0"/>
                      <a:ext cx="575056" cy="429768"/>
                    </a:xfrm>
                    <a:prstGeom prst="rect">
                      <a:avLst/>
                    </a:prstGeom>
                  </pic:spPr>
                </pic:pic>
              </a:graphicData>
            </a:graphic>
          </wp:anchor>
        </w:drawing>
      </w:r>
      <w:r>
        <w:pict>
          <v:shape id="_x0000_s360" style="position:absolute;margin-left:462.541pt;margin-top:232.29pt;mso-position-vertical-relative:page;mso-position-horizontal-relative:page;width:30.6pt;height:26.45pt;z-index:251890688;" o:allowincell="f" filled="false" stroked="false" type="#_x0000_t202">
            <v:fill on="false"/>
            <v:stroke on="false"/>
            <v:path/>
            <v:imagedata o:title=""/>
            <o:lock v:ext="edit" aspectratio="false"/>
            <v:textbox inset="0mm,0mm,0mm,0mm">
              <w:txbxContent>
                <w:p>
                  <w:pPr>
                    <w:pStyle w:val="BodyText"/>
                    <w:ind w:left="20" w:right="20" w:firstLine="99"/>
                    <w:spacing w:before="18" w:line="198" w:lineRule="auto"/>
                    <w:rPr>
                      <w:sz w:val="18"/>
                      <w:szCs w:val="18"/>
                    </w:rPr>
                  </w:pPr>
                  <w:r>
                    <w:rPr>
                      <w:sz w:val="18"/>
                      <w:szCs w:val="18"/>
                      <w:color w:val="404040"/>
                      <w:spacing w:val="-1"/>
                    </w:rPr>
                    <w:t>1.13X</w:t>
                  </w:r>
                  <w:r>
                    <w:rPr>
                      <w:sz w:val="18"/>
                      <w:szCs w:val="18"/>
                      <w:color w:val="404040"/>
                    </w:rPr>
                    <w:t xml:space="preserve"> </w:t>
                  </w:r>
                  <w:r>
                    <w:rPr>
                      <w:sz w:val="18"/>
                      <w:szCs w:val="18"/>
                      <w:color w:val="404040"/>
                      <w:spacing w:val="-2"/>
                    </w:rPr>
                    <w:t>1.1X</w:t>
                  </w:r>
                </w:p>
              </w:txbxContent>
            </v:textbox>
          </v:shape>
        </w:pict>
      </w:r>
      <w:r>
        <w:pict>
          <v:shape id="_x0000_s362" style="position:absolute;margin-left:492.711pt;margin-top:282.09pt;mso-position-vertical-relative:page;mso-position-horizontal-relative:page;width:36.45pt;height:39.1pt;z-index:251885568;" o:allowincell="f" filled="false" stroked="false" type="#_x0000_t202">
            <v:fill on="false"/>
            <v:stroke on="false"/>
            <v:path/>
            <v:imagedata o:title=""/>
            <o:lock v:ext="edit" aspectratio="false"/>
            <v:textbox inset="0mm,0mm,0mm,0mm">
              <w:txbxContent>
                <w:p>
                  <w:pPr>
                    <w:pStyle w:val="BodyText"/>
                    <w:ind w:left="28" w:right="20" w:firstLine="209"/>
                    <w:spacing w:before="20" w:line="202" w:lineRule="auto"/>
                    <w:rPr>
                      <w:sz w:val="18"/>
                      <w:szCs w:val="18"/>
                    </w:rPr>
                  </w:pPr>
                  <w:r>
                    <w:rPr>
                      <w:sz w:val="18"/>
                      <w:szCs w:val="18"/>
                      <w:color w:val="404040"/>
                      <w:spacing w:val="-2"/>
                    </w:rPr>
                    <w:t>1.38X</w:t>
                  </w:r>
                  <w:r>
                    <w:rPr>
                      <w:sz w:val="18"/>
                      <w:szCs w:val="18"/>
                      <w:color w:val="404040"/>
                      <w:spacing w:val="3"/>
                    </w:rPr>
                    <w:t xml:space="preserve"> </w:t>
                  </w:r>
                  <w:r>
                    <w:rPr>
                      <w:sz w:val="18"/>
                      <w:szCs w:val="18"/>
                      <w:color w:val="404040"/>
                      <w:spacing w:val="-2"/>
                    </w:rPr>
                    <w:t>1.13X</w:t>
                  </w:r>
                </w:p>
                <w:p>
                  <w:pPr>
                    <w:pStyle w:val="BodyText"/>
                    <w:ind w:left="20"/>
                    <w:spacing w:before="12" w:line="162" w:lineRule="auto"/>
                    <w:rPr>
                      <w:sz w:val="18"/>
                      <w:szCs w:val="18"/>
                    </w:rPr>
                  </w:pPr>
                  <w:r>
                    <w:rPr>
                      <w:sz w:val="18"/>
                      <w:szCs w:val="18"/>
                      <w:color w:val="404040"/>
                      <w:spacing w:val="-2"/>
                    </w:rPr>
                    <w:t>1.12X</w:t>
                  </w:r>
                </w:p>
              </w:txbxContent>
            </v:textbox>
          </v:shape>
        </w:pict>
      </w:r>
      <w:r>
        <w:drawing>
          <wp:anchor distT="0" distB="0" distL="0" distR="0" simplePos="0" relativeHeight="251877376" behindDoc="0" locked="0" layoutInCell="0" allowOverlap="1">
            <wp:simplePos x="0" y="0"/>
            <wp:positionH relativeFrom="page">
              <wp:posOffset>5586475</wp:posOffset>
            </wp:positionH>
            <wp:positionV relativeFrom="page">
              <wp:posOffset>3596640</wp:posOffset>
            </wp:positionV>
            <wp:extent cx="735076" cy="429767"/>
            <wp:effectExtent l="0" t="0" r="0" b="0"/>
            <wp:wrapNone/>
            <wp:docPr id="114" name="IM 114"/>
            <wp:cNvGraphicFramePr/>
            <a:graphic>
              <a:graphicData uri="http://schemas.openxmlformats.org/drawingml/2006/picture">
                <pic:pic>
                  <pic:nvPicPr>
                    <pic:cNvPr id="114" name="IM 114"/>
                    <pic:cNvPicPr/>
                  </pic:nvPicPr>
                  <pic:blipFill>
                    <a:blip r:embed="rId104"/>
                    <a:stretch>
                      <a:fillRect/>
                    </a:stretch>
                  </pic:blipFill>
                  <pic:spPr>
                    <a:xfrm rot="0">
                      <a:off x="0" y="0"/>
                      <a:ext cx="735076" cy="429767"/>
                    </a:xfrm>
                    <a:prstGeom prst="rect">
                      <a:avLst/>
                    </a:prstGeom>
                  </pic:spPr>
                </pic:pic>
              </a:graphicData>
            </a:graphic>
          </wp:anchor>
        </w:drawing>
      </w:r>
      <w:r>
        <w:pict>
          <v:shape id="_x0000_s364" style="position:absolute;margin-left:470.891pt;margin-top:345.844pt;mso-position-vertical-relative:page;mso-position-horizontal-relative:page;width:37.1pt;height:37.8pt;z-index:251887616;" o:allowincell="f" filled="false" stroked="false" type="#_x0000_t202">
            <v:fill on="false"/>
            <v:stroke on="false"/>
            <v:path/>
            <v:imagedata o:title=""/>
            <o:lock v:ext="edit" aspectratio="false"/>
            <v:textbox inset="0mm,0mm,0mm,0mm">
              <w:txbxContent>
                <w:p>
                  <w:pPr>
                    <w:pStyle w:val="BodyText"/>
                    <w:ind w:left="20" w:right="20" w:firstLine="335"/>
                    <w:spacing w:before="19" w:line="197" w:lineRule="auto"/>
                    <w:rPr>
                      <w:sz w:val="18"/>
                      <w:szCs w:val="18"/>
                    </w:rPr>
                  </w:pPr>
                  <w:r>
                    <w:rPr>
                      <w:sz w:val="18"/>
                      <w:szCs w:val="18"/>
                      <w:color w:val="404040"/>
                      <w:spacing w:val="-2"/>
                    </w:rPr>
                    <w:t>1.2X</w:t>
                  </w:r>
                  <w:r>
                    <w:rPr>
                      <w:sz w:val="18"/>
                      <w:szCs w:val="18"/>
                      <w:color w:val="404040"/>
                      <w:spacing w:val="1"/>
                    </w:rPr>
                    <w:t xml:space="preserve"> </w:t>
                  </w:r>
                  <w:r>
                    <w:rPr>
                      <w:sz w:val="18"/>
                      <w:szCs w:val="18"/>
                      <w:color w:val="404040"/>
                      <w:spacing w:val="-2"/>
                    </w:rPr>
                    <w:t>1.12X</w:t>
                  </w:r>
                </w:p>
                <w:p>
                  <w:pPr>
                    <w:pStyle w:val="BodyText"/>
                    <w:ind w:left="20"/>
                    <w:spacing w:before="1" w:line="161" w:lineRule="auto"/>
                    <w:rPr>
                      <w:sz w:val="18"/>
                      <w:szCs w:val="18"/>
                    </w:rPr>
                  </w:pPr>
                  <w:r>
                    <w:rPr>
                      <w:sz w:val="18"/>
                      <w:szCs w:val="18"/>
                      <w:color w:val="404040"/>
                      <w:spacing w:val="-2"/>
                    </w:rPr>
                    <w:t>1.12X</w:t>
                  </w:r>
                </w:p>
              </w:txbxContent>
            </v:textbox>
          </v:shape>
        </w:pict>
      </w:r>
      <w:r>
        <w:drawing>
          <wp:anchor distT="0" distB="0" distL="0" distR="0" simplePos="0" relativeHeight="251880448" behindDoc="0" locked="0" layoutInCell="0" allowOverlap="1">
            <wp:simplePos x="0" y="0"/>
            <wp:positionH relativeFrom="page">
              <wp:posOffset>5586475</wp:posOffset>
            </wp:positionH>
            <wp:positionV relativeFrom="page">
              <wp:posOffset>4390644</wp:posOffset>
            </wp:positionV>
            <wp:extent cx="532384" cy="428244"/>
            <wp:effectExtent l="0" t="0" r="0" b="0"/>
            <wp:wrapNone/>
            <wp:docPr id="116" name="IM 116"/>
            <wp:cNvGraphicFramePr/>
            <a:graphic>
              <a:graphicData uri="http://schemas.openxmlformats.org/drawingml/2006/picture">
                <pic:pic>
                  <pic:nvPicPr>
                    <pic:cNvPr id="116" name="IM 116"/>
                    <pic:cNvPicPr/>
                  </pic:nvPicPr>
                  <pic:blipFill>
                    <a:blip r:embed="rId105"/>
                    <a:stretch>
                      <a:fillRect/>
                    </a:stretch>
                  </pic:blipFill>
                  <pic:spPr>
                    <a:xfrm rot="0">
                      <a:off x="0" y="0"/>
                      <a:ext cx="532384" cy="428244"/>
                    </a:xfrm>
                    <a:prstGeom prst="rect">
                      <a:avLst/>
                    </a:prstGeom>
                  </pic:spPr>
                </pic:pic>
              </a:graphicData>
            </a:graphic>
          </wp:anchor>
        </w:drawing>
      </w:r>
      <w:r>
        <w:pict>
          <v:shape id="_x0000_s366" style="position:absolute;margin-left:501.921pt;margin-top:406.98pt;mso-position-vertical-relative:page;mso-position-horizontal-relative:page;width:25.55pt;height:14.7pt;z-index:251889664;" o:allowincell="f" filled="false" stroked="false" type="#_x0000_t202">
            <v:fill on="false"/>
            <v:stroke on="false"/>
            <v:path/>
            <v:imagedata o:title=""/>
            <o:lock v:ext="edit" aspectratio="false"/>
            <v:textbox inset="0mm,0mm,0mm,0mm">
              <w:txbxContent>
                <w:p>
                  <w:pPr>
                    <w:pStyle w:val="BodyText"/>
                    <w:ind w:left="20"/>
                    <w:spacing w:before="19" w:line="197" w:lineRule="auto"/>
                    <w:rPr>
                      <w:sz w:val="18"/>
                      <w:szCs w:val="18"/>
                    </w:rPr>
                  </w:pPr>
                  <w:r>
                    <w:rPr>
                      <w:sz w:val="18"/>
                      <w:szCs w:val="18"/>
                      <w:color w:val="404040"/>
                      <w:spacing w:val="-2"/>
                    </w:rPr>
                    <w:t>1.34X</w:t>
                  </w:r>
                </w:p>
              </w:txbxContent>
            </v:textbox>
          </v:shape>
        </w:pict>
      </w:r>
      <w:r>
        <w:drawing>
          <wp:anchor distT="0" distB="0" distL="0" distR="0" simplePos="0" relativeHeight="251879424" behindDoc="0" locked="0" layoutInCell="0" allowOverlap="1">
            <wp:simplePos x="0" y="0"/>
            <wp:positionH relativeFrom="page">
              <wp:posOffset>5586475</wp:posOffset>
            </wp:positionH>
            <wp:positionV relativeFrom="page">
              <wp:posOffset>5183123</wp:posOffset>
            </wp:positionV>
            <wp:extent cx="713740" cy="428244"/>
            <wp:effectExtent l="0" t="0" r="0" b="0"/>
            <wp:wrapNone/>
            <wp:docPr id="118" name="IM 118"/>
            <wp:cNvGraphicFramePr/>
            <a:graphic>
              <a:graphicData uri="http://schemas.openxmlformats.org/drawingml/2006/picture">
                <pic:pic>
                  <pic:nvPicPr>
                    <pic:cNvPr id="118" name="IM 118"/>
                    <pic:cNvPicPr/>
                  </pic:nvPicPr>
                  <pic:blipFill>
                    <a:blip r:embed="rId106"/>
                    <a:stretch>
                      <a:fillRect/>
                    </a:stretch>
                  </pic:blipFill>
                  <pic:spPr>
                    <a:xfrm rot="0">
                      <a:off x="0" y="0"/>
                      <a:ext cx="713740" cy="428244"/>
                    </a:xfrm>
                    <a:prstGeom prst="rect">
                      <a:avLst/>
                    </a:prstGeom>
                  </pic:spPr>
                </pic:pic>
              </a:graphicData>
            </a:graphic>
          </wp:anchor>
        </w:drawing>
      </w:r>
      <w:r>
        <w:pict>
          <v:shape id="_x0000_s368" style="position:absolute;margin-left:489.351pt;margin-top:419.63pt;mso-position-vertical-relative:page;mso-position-horizontal-relative:page;width:26.85pt;height:27.7pt;z-index:251891712;" o:allowincell="f" filled="false" stroked="false" type="#_x0000_t202">
            <v:fill on="false"/>
            <v:stroke on="false"/>
            <v:path/>
            <v:imagedata o:title=""/>
            <o:lock v:ext="edit" aspectratio="false"/>
            <v:textbox inset="0mm,0mm,0mm,0mm">
              <w:txbxContent>
                <w:p>
                  <w:pPr>
                    <w:pStyle w:val="BodyText"/>
                    <w:ind w:left="20" w:right="20" w:firstLine="24"/>
                    <w:spacing w:before="19" w:line="205" w:lineRule="auto"/>
                    <w:rPr>
                      <w:sz w:val="18"/>
                      <w:szCs w:val="18"/>
                    </w:rPr>
                  </w:pPr>
                  <w:r>
                    <w:rPr>
                      <w:sz w:val="18"/>
                      <w:szCs w:val="18"/>
                      <w:color w:val="404040"/>
                      <w:spacing w:val="-1"/>
                    </w:rPr>
                    <w:t>1.07X</w:t>
                  </w:r>
                  <w:r>
                    <w:rPr>
                      <w:sz w:val="18"/>
                      <w:szCs w:val="18"/>
                      <w:color w:val="404040"/>
                    </w:rPr>
                    <w:t xml:space="preserve"> </w:t>
                  </w:r>
                  <w:r>
                    <w:rPr>
                      <w:sz w:val="18"/>
                      <w:szCs w:val="18"/>
                      <w:color w:val="404040"/>
                      <w:spacing w:val="-2"/>
                    </w:rPr>
                    <w:t>1.04X</w:t>
                  </w:r>
                </w:p>
              </w:txbxContent>
            </v:textbox>
          </v:shape>
        </w:pict>
      </w:r>
      <w:r>
        <w:pict>
          <v:group id="_x0000_s370" style="position:absolute;margin-left:125.4pt;margin-top:222.333pt;mso-position-vertical-relative:page;mso-position-horizontal-relative:page;width:40.7pt;height:221.45pt;z-index:251883520;" o:allowincell="f" filled="false" stroked="false" coordsize="814,4428" coordorigin="0,0">
            <v:shape id="_x0000_s372" style="position:absolute;left:0;top:0;width:814;height:4428;" filled="false" stroked="false" type="#_x0000_t75">
              <v:imagedata o:title="" r:id="rId107"/>
            </v:shape>
            <v:shape id="_x0000_s374" style="position:absolute;left:-20;top:-20;width:854;height:4548;" filled="false" stroked="false" type="#_x0000_t202">
              <v:fill on="false"/>
              <v:stroke on="false"/>
              <v:path/>
              <v:imagedata o:title=""/>
              <o:lock v:ext="edit" aspectratio="false"/>
              <v:textbox inset="0mm,0mm,0mm,0mm">
                <w:txbxContent>
                  <w:p>
                    <w:pPr>
                      <w:spacing w:line="406" w:lineRule="auto"/>
                      <w:rPr>
                        <w:rFonts w:ascii="Arial"/>
                        <w:sz w:val="21"/>
                      </w:rPr>
                    </w:pPr>
                    <w:r/>
                  </w:p>
                  <w:p>
                    <w:pPr>
                      <w:pStyle w:val="BodyText"/>
                      <w:ind w:left="256"/>
                      <w:spacing w:before="77" w:line="202" w:lineRule="auto"/>
                      <w:rPr>
                        <w:sz w:val="18"/>
                        <w:szCs w:val="18"/>
                      </w:rPr>
                    </w:pPr>
                    <w:r>
                      <w:rPr>
                        <w:sz w:val="18"/>
                        <w:szCs w:val="18"/>
                        <w:color w:val="FFFFFF"/>
                        <w:spacing w:val="-5"/>
                      </w:rPr>
                      <w:t>25%</w:t>
                    </w:r>
                  </w:p>
                  <w:p>
                    <w:pPr>
                      <w:rPr>
                        <w:rFonts w:ascii="Arial"/>
                        <w:sz w:val="21"/>
                      </w:rPr>
                    </w:pPr>
                    <w:r/>
                  </w:p>
                  <w:p>
                    <w:pPr>
                      <w:rPr>
                        <w:rFonts w:ascii="Arial"/>
                        <w:sz w:val="21"/>
                      </w:rPr>
                    </w:pPr>
                    <w:r/>
                  </w:p>
                  <w:p>
                    <w:pPr>
                      <w:spacing w:line="241" w:lineRule="auto"/>
                      <w:rPr>
                        <w:rFonts w:ascii="Arial"/>
                        <w:sz w:val="21"/>
                      </w:rPr>
                    </w:pPr>
                    <w:r/>
                  </w:p>
                  <w:p>
                    <w:pPr>
                      <w:pStyle w:val="BodyText"/>
                      <w:ind w:left="256"/>
                      <w:spacing w:before="77" w:line="202" w:lineRule="auto"/>
                      <w:rPr>
                        <w:sz w:val="18"/>
                        <w:szCs w:val="18"/>
                      </w:rPr>
                    </w:pPr>
                    <w:r>
                      <w:rPr>
                        <w:sz w:val="18"/>
                        <w:szCs w:val="18"/>
                        <w:color w:val="FFFFFF"/>
                        <w:spacing w:val="-5"/>
                      </w:rPr>
                      <w:t>23%</w:t>
                    </w:r>
                  </w:p>
                  <w:p>
                    <w:pPr>
                      <w:spacing w:line="306" w:lineRule="auto"/>
                      <w:rPr>
                        <w:rFonts w:ascii="Arial"/>
                        <w:sz w:val="21"/>
                      </w:rPr>
                    </w:pPr>
                    <w:r/>
                  </w:p>
                  <w:p>
                    <w:pPr>
                      <w:spacing w:line="306" w:lineRule="auto"/>
                      <w:rPr>
                        <w:rFonts w:ascii="Arial"/>
                        <w:sz w:val="21"/>
                      </w:rPr>
                    </w:pPr>
                    <w:r/>
                  </w:p>
                  <w:p>
                    <w:pPr>
                      <w:spacing w:line="307" w:lineRule="auto"/>
                      <w:rPr>
                        <w:rFonts w:ascii="Arial"/>
                        <w:sz w:val="21"/>
                      </w:rPr>
                    </w:pPr>
                    <w:r/>
                  </w:p>
                  <w:p>
                    <w:pPr>
                      <w:pStyle w:val="BodyText"/>
                      <w:ind w:left="259"/>
                      <w:spacing w:before="77" w:line="202" w:lineRule="auto"/>
                      <w:rPr>
                        <w:sz w:val="18"/>
                        <w:szCs w:val="18"/>
                      </w:rPr>
                    </w:pPr>
                    <w:r>
                      <w:rPr>
                        <w:sz w:val="18"/>
                        <w:szCs w:val="18"/>
                        <w:color w:val="FFFFFF"/>
                        <w:spacing w:val="-5"/>
                      </w:rPr>
                      <w:t>34%</w:t>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pStyle w:val="BodyText"/>
                      <w:ind w:left="264"/>
                      <w:spacing w:before="78" w:line="202" w:lineRule="auto"/>
                      <w:rPr>
                        <w:sz w:val="18"/>
                        <w:szCs w:val="18"/>
                      </w:rPr>
                    </w:pPr>
                    <w:r>
                      <w:rPr>
                        <w:sz w:val="18"/>
                        <w:szCs w:val="18"/>
                        <w:color w:val="FFFFFF"/>
                        <w:spacing w:val="-6"/>
                      </w:rPr>
                      <w:t>18%</w:t>
                    </w:r>
                  </w:p>
                </w:txbxContent>
              </v:textbox>
            </v:shape>
          </v:group>
        </w:pict>
      </w:r>
      <w:r>
        <w:pict>
          <v:group id="_x0000_s376" style="position:absolute;margin-left:198.89pt;margin-top:230.04pt;mso-position-vertical-relative:page;mso-position-horizontal-relative:page;width:145.9pt;height:26.55pt;z-index:251892736;" o:allowincell="f" filled="false" stroked="false" coordsize="2917,530" coordorigin="0,0">
            <v:shape id="_x0000_s378" style="position:absolute;left:0;top:0;width:2917;height:530;" filled="false" stroked="false" type="#_x0000_t75">
              <v:imagedata o:title="" r:id="rId108"/>
            </v:shape>
            <v:shape id="_x0000_s380" style="position:absolute;left:-20;top:-20;width:2957;height:650;" filled="false" stroked="false" type="#_x0000_t202">
              <v:fill on="false"/>
              <v:stroke on="false"/>
              <v:path/>
              <v:imagedata o:title=""/>
              <o:lock v:ext="edit" aspectratio="false"/>
              <v:textbox inset="0mm,0mm,0mm,0mm">
                <w:txbxContent>
                  <w:p>
                    <w:pPr>
                      <w:pStyle w:val="BodyText"/>
                      <w:ind w:left="1200"/>
                      <w:spacing w:before="198" w:line="202" w:lineRule="auto"/>
                      <w:rPr>
                        <w:sz w:val="18"/>
                        <w:szCs w:val="18"/>
                      </w:rPr>
                    </w:pPr>
                    <w:r>
                      <w:rPr>
                        <w:sz w:val="18"/>
                        <w:szCs w:val="18"/>
                        <w:color w:val="404040"/>
                      </w:rPr>
                      <w:t>0.64</w:t>
                    </w:r>
                    <w:r>
                      <w:rPr>
                        <w:sz w:val="18"/>
                        <w:szCs w:val="18"/>
                        <w:color w:val="404040"/>
                        <w:spacing w:val="-5"/>
                      </w:rPr>
                      <w:t xml:space="preserve"> </w:t>
                    </w:r>
                    <w:r>
                      <w:rPr>
                        <w:sz w:val="18"/>
                        <w:szCs w:val="18"/>
                        <w:color w:val="404040"/>
                      </w:rPr>
                      <w:t>X</w:t>
                    </w:r>
                  </w:p>
                </w:txbxContent>
              </v:textbox>
            </v:shape>
          </v:group>
        </w:pict>
      </w:r>
      <w:r>
        <w:pict>
          <v:group id="_x0000_s382" style="position:absolute;margin-left:198.6pt;margin-top:289.08pt;mso-position-vertical-relative:page;mso-position-horizontal-relative:page;width:145.95pt;height:26.55pt;z-index:251884544;" o:allowincell="f" filled="false" stroked="false" coordsize="2918,530" coordorigin="0,0">
            <v:shape id="_x0000_s384" style="position:absolute;left:0;top:0;width:2918;height:530;" filled="false" stroked="false" type="#_x0000_t75">
              <v:imagedata o:title="" r:id="rId109"/>
            </v:shape>
            <v:shape id="_x0000_s386" style="position:absolute;left:-20;top:-20;width:2958;height:650;" filled="false" stroked="false" type="#_x0000_t202">
              <v:fill on="false"/>
              <v:stroke on="false"/>
              <v:path/>
              <v:imagedata o:title=""/>
              <o:lock v:ext="edit" aspectratio="false"/>
              <v:textbox inset="0mm,0mm,0mm,0mm">
                <w:txbxContent>
                  <w:p>
                    <w:pPr>
                      <w:pStyle w:val="BodyText"/>
                      <w:ind w:left="1672"/>
                      <w:spacing w:before="199" w:line="202" w:lineRule="auto"/>
                      <w:rPr>
                        <w:sz w:val="18"/>
                        <w:szCs w:val="18"/>
                      </w:rPr>
                    </w:pPr>
                    <w:r>
                      <w:rPr>
                        <w:sz w:val="18"/>
                        <w:szCs w:val="18"/>
                        <w:color w:val="404040"/>
                        <w:spacing w:val="-2"/>
                      </w:rPr>
                      <w:t>1.02</w:t>
                    </w:r>
                    <w:r>
                      <w:rPr>
                        <w:sz w:val="18"/>
                        <w:szCs w:val="18"/>
                        <w:color w:val="404040"/>
                        <w:spacing w:val="-4"/>
                      </w:rPr>
                      <w:t xml:space="preserve"> </w:t>
                    </w:r>
                    <w:r>
                      <w:rPr>
                        <w:sz w:val="18"/>
                        <w:szCs w:val="18"/>
                        <w:color w:val="404040"/>
                        <w:spacing w:val="-2"/>
                      </w:rPr>
                      <w:t>X</w:t>
                    </w:r>
                  </w:p>
                </w:txbxContent>
              </v:textbox>
            </v:shape>
          </v:group>
        </w:pict>
      </w:r>
      <w:r>
        <w:pict>
          <v:group id="_x0000_s388" style="position:absolute;margin-left:198.32pt;margin-top:349.56pt;mso-position-vertical-relative:page;mso-position-horizontal-relative:page;width:145.85pt;height:26.55pt;z-index:251886592;" o:allowincell="f" filled="false" stroked="false" coordsize="2917,530" coordorigin="0,0">
            <v:shape id="_x0000_s390" style="position:absolute;left:0;top:0;width:2917;height:530;" filled="false" stroked="false" type="#_x0000_t75">
              <v:imagedata o:title="" r:id="rId110"/>
            </v:shape>
            <v:shape id="_x0000_s392" style="position:absolute;left:-20;top:-20;width:2957;height:650;" filled="false" stroked="false" type="#_x0000_t202">
              <v:fill on="false"/>
              <v:stroke on="false"/>
              <v:path/>
              <v:imagedata o:title=""/>
              <o:lock v:ext="edit" aspectratio="false"/>
              <v:textbox inset="0mm,0mm,0mm,0mm">
                <w:txbxContent>
                  <w:p>
                    <w:pPr>
                      <w:pStyle w:val="BodyText"/>
                      <w:ind w:left="1915"/>
                      <w:spacing w:before="198" w:line="202" w:lineRule="auto"/>
                      <w:rPr>
                        <w:sz w:val="18"/>
                        <w:szCs w:val="18"/>
                      </w:rPr>
                    </w:pPr>
                    <w:r>
                      <w:rPr>
                        <w:sz w:val="18"/>
                        <w:szCs w:val="18"/>
                        <w:color w:val="404040"/>
                        <w:spacing w:val="-2"/>
                      </w:rPr>
                      <w:t>1.19</w:t>
                    </w:r>
                    <w:r>
                      <w:rPr>
                        <w:sz w:val="18"/>
                        <w:szCs w:val="18"/>
                        <w:color w:val="404040"/>
                        <w:spacing w:val="-4"/>
                      </w:rPr>
                      <w:t xml:space="preserve"> </w:t>
                    </w:r>
                    <w:r>
                      <w:rPr>
                        <w:sz w:val="18"/>
                        <w:szCs w:val="18"/>
                        <w:color w:val="404040"/>
                        <w:spacing w:val="-2"/>
                      </w:rPr>
                      <w:t>X</w:t>
                    </w:r>
                  </w:p>
                </w:txbxContent>
              </v:textbox>
            </v:shape>
          </v:group>
        </w:pict>
      </w:r>
      <w:r>
        <w:pict>
          <v:group id="_x0000_s394" style="position:absolute;margin-left:198.32pt;margin-top:413.76pt;mso-position-vertical-relative:page;mso-position-horizontal-relative:page;width:145.85pt;height:26.45pt;z-index:251882496;" o:allowincell="f" filled="false" stroked="false" coordsize="2917,529" coordorigin="0,0">
            <v:shape id="_x0000_s396" style="position:absolute;left:0;top:0;width:2917;height:529;" filled="false" stroked="false" type="#_x0000_t75">
              <v:imagedata o:title="" r:id="rId111"/>
            </v:shape>
            <v:shape id="_x0000_s398" style="position:absolute;left:-20;top:-20;width:2957;height:649;" filled="false" stroked="false" type="#_x0000_t202">
              <v:fill on="false"/>
              <v:stroke on="false"/>
              <v:path/>
              <v:imagedata o:title=""/>
              <o:lock v:ext="edit" aspectratio="false"/>
              <v:textbox inset="0mm,0mm,0mm,0mm">
                <w:txbxContent>
                  <w:p>
                    <w:pPr>
                      <w:pStyle w:val="BodyText"/>
                      <w:ind w:left="1880"/>
                      <w:spacing w:before="225" w:line="160" w:lineRule="auto"/>
                      <w:rPr>
                        <w:sz w:val="18"/>
                        <w:szCs w:val="18"/>
                      </w:rPr>
                    </w:pPr>
                    <w:r>
                      <w:rPr>
                        <w:sz w:val="18"/>
                        <w:szCs w:val="18"/>
                        <w:color w:val="404040"/>
                        <w:spacing w:val="-2"/>
                      </w:rPr>
                      <w:t>1.11 X</w:t>
                    </w:r>
                  </w:p>
                </w:txbxContent>
              </v:textbox>
            </v:shape>
          </v:group>
        </w:pict>
      </w:r>
      <w:r>
        <w:pict>
          <v:shape id="_x0000_s400" style="position:absolute;margin-left:64.4805pt;margin-top:219.66pt;mso-position-vertical-relative:page;mso-position-horizontal-relative:page;width:464.7pt;height:225.1pt;z-index:251881472;" o:allowincell="f" filled="false" stroked="false" type="#_x0000_t202">
            <v:fill on="false"/>
            <v:stroke on="false"/>
            <v:path/>
            <v:imagedata o:title=""/>
            <o:lock v:ext="edit" aspectratio="false"/>
            <v:textbox inset="0mm,0mm,0mm,0mm">
              <w:txbxContent>
                <w:p>
                  <w:pPr>
                    <w:spacing w:line="20" w:lineRule="exact"/>
                    <w:rPr/>
                  </w:pPr>
                  <w:r/>
                </w:p>
                <w:tbl>
                  <w:tblPr>
                    <w:tblStyle w:val="TableNormal"/>
                    <w:tblW w:w="9253" w:type="dxa"/>
                    <w:tblInd w:w="2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126"/>
                    <w:gridCol w:w="1208"/>
                    <w:gridCol w:w="3490"/>
                    <w:gridCol w:w="3429"/>
                  </w:tblGrid>
                  <w:tr>
                    <w:trPr>
                      <w:trHeight w:val="4461" w:hRule="atLeast"/>
                    </w:trPr>
                    <w:tc>
                      <w:tcPr>
                        <w:tcW w:w="1126" w:type="dxa"/>
                        <w:vAlign w:val="top"/>
                      </w:tcPr>
                      <w:p>
                        <w:pPr>
                          <w:spacing w:line="281" w:lineRule="auto"/>
                          <w:rPr>
                            <w:rFonts w:ascii="Arial"/>
                            <w:sz w:val="21"/>
                          </w:rPr>
                        </w:pPr>
                        <w:r/>
                      </w:p>
                      <w:p>
                        <w:pPr>
                          <w:pStyle w:val="TableText"/>
                          <w:ind w:left="678" w:right="72" w:hanging="242"/>
                          <w:spacing w:before="81" w:line="185" w:lineRule="auto"/>
                          <w:rPr>
                            <w:sz w:val="19"/>
                            <w:szCs w:val="19"/>
                          </w:rPr>
                        </w:pPr>
                        <w:r>
                          <w:rPr>
                            <w:sz w:val="19"/>
                            <w:szCs w:val="19"/>
                            <w:b/>
                            <w:bCs/>
                            <w:color w:val="262626"/>
                          </w:rPr>
                          <w:t>75年前</w:t>
                        </w:r>
                        <w:r>
                          <w:rPr>
                            <w:sz w:val="19"/>
                            <w:szCs w:val="19"/>
                            <w:b/>
                            <w:bCs/>
                            <w:color w:val="262626"/>
                            <w:spacing w:val="1"/>
                          </w:rPr>
                          <w:t xml:space="preserve"> </w:t>
                        </w:r>
                        <w:r>
                          <w:rPr>
                            <w:sz w:val="19"/>
                            <w:szCs w:val="19"/>
                            <w:b/>
                            <w:bCs/>
                            <w:color w:val="262626"/>
                            <w:spacing w:val="-3"/>
                          </w:rPr>
                          <w:t>出生</w:t>
                        </w:r>
                      </w:p>
                      <w:p>
                        <w:pPr>
                          <w:spacing w:line="259" w:lineRule="auto"/>
                          <w:rPr>
                            <w:rFonts w:ascii="Arial"/>
                            <w:sz w:val="21"/>
                          </w:rPr>
                        </w:pPr>
                        <w:r/>
                      </w:p>
                      <w:p>
                        <w:pPr>
                          <w:spacing w:line="259" w:lineRule="auto"/>
                          <w:rPr>
                            <w:rFonts w:ascii="Arial"/>
                            <w:sz w:val="21"/>
                          </w:rPr>
                        </w:pPr>
                        <w:r/>
                      </w:p>
                      <w:p>
                        <w:pPr>
                          <w:pStyle w:val="TableText"/>
                          <w:ind w:left="678" w:right="72" w:hanging="675"/>
                          <w:spacing w:before="81" w:line="185" w:lineRule="auto"/>
                          <w:rPr>
                            <w:sz w:val="19"/>
                            <w:szCs w:val="19"/>
                          </w:rPr>
                        </w:pPr>
                        <w:r>
                          <w:rPr>
                            <w:sz w:val="19"/>
                            <w:szCs w:val="19"/>
                            <w:b/>
                            <w:bCs/>
                            <w:color w:val="262626"/>
                            <w:spacing w:val="1"/>
                          </w:rPr>
                          <w:t>75年至84年</w:t>
                        </w:r>
                        <w:r>
                          <w:rPr>
                            <w:sz w:val="19"/>
                            <w:szCs w:val="19"/>
                            <w:b/>
                            <w:bCs/>
                            <w:color w:val="262626"/>
                            <w:spacing w:val="2"/>
                          </w:rPr>
                          <w:t xml:space="preserve"> </w:t>
                        </w:r>
                        <w:r>
                          <w:rPr>
                            <w:sz w:val="19"/>
                            <w:szCs w:val="19"/>
                            <w:b/>
                            <w:bCs/>
                            <w:color w:val="262626"/>
                            <w:spacing w:val="-3"/>
                          </w:rPr>
                          <w:t>出生</w:t>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678" w:right="72" w:hanging="678"/>
                          <w:spacing w:before="81" w:line="185" w:lineRule="auto"/>
                          <w:rPr>
                            <w:sz w:val="19"/>
                            <w:szCs w:val="19"/>
                          </w:rPr>
                        </w:pPr>
                        <w:r>
                          <w:rPr>
                            <w:sz w:val="19"/>
                            <w:szCs w:val="19"/>
                            <w:b/>
                            <w:bCs/>
                            <w:color w:val="262626"/>
                            <w:spacing w:val="2"/>
                          </w:rPr>
                          <w:t>85年至94年</w:t>
                        </w:r>
                        <w:r>
                          <w:rPr>
                            <w:sz w:val="19"/>
                            <w:szCs w:val="19"/>
                            <w:b/>
                            <w:bCs/>
                            <w:color w:val="262626"/>
                          </w:rPr>
                          <w:t xml:space="preserve"> </w:t>
                        </w:r>
                        <w:r>
                          <w:rPr>
                            <w:sz w:val="19"/>
                            <w:szCs w:val="19"/>
                            <w:b/>
                            <w:bCs/>
                            <w:color w:val="262626"/>
                            <w:spacing w:val="-3"/>
                          </w:rPr>
                          <w:t>出生</w:t>
                        </w:r>
                      </w:p>
                      <w:p>
                        <w:pPr>
                          <w:spacing w:line="452" w:lineRule="auto"/>
                          <w:rPr>
                            <w:rFonts w:ascii="Arial"/>
                            <w:sz w:val="21"/>
                          </w:rPr>
                        </w:pPr>
                        <w:r/>
                      </w:p>
                      <w:p>
                        <w:pPr>
                          <w:pStyle w:val="TableText"/>
                          <w:ind w:left="678" w:right="72" w:hanging="245"/>
                          <w:spacing w:before="82" w:line="185" w:lineRule="auto"/>
                          <w:rPr>
                            <w:sz w:val="19"/>
                            <w:szCs w:val="19"/>
                          </w:rPr>
                        </w:pPr>
                        <w:r>
                          <w:rPr>
                            <w:sz w:val="19"/>
                            <w:szCs w:val="19"/>
                            <w:b/>
                            <w:bCs/>
                            <w:color w:val="262626"/>
                            <w:spacing w:val="1"/>
                          </w:rPr>
                          <w:t>95年后</w:t>
                        </w:r>
                        <w:r>
                          <w:rPr>
                            <w:sz w:val="19"/>
                            <w:szCs w:val="19"/>
                            <w:b/>
                            <w:bCs/>
                            <w:color w:val="262626"/>
                          </w:rPr>
                          <w:t xml:space="preserve"> </w:t>
                        </w:r>
                        <w:r>
                          <w:rPr>
                            <w:sz w:val="19"/>
                            <w:szCs w:val="19"/>
                            <w:b/>
                            <w:bCs/>
                            <w:color w:val="262626"/>
                            <w:spacing w:val="-3"/>
                          </w:rPr>
                          <w:t>出生</w:t>
                        </w:r>
                      </w:p>
                    </w:tc>
                    <w:tc>
                      <w:tcPr>
                        <w:tcW w:w="1208" w:type="dxa"/>
                        <w:vAlign w:val="top"/>
                      </w:tcPr>
                      <w:p>
                        <w:pPr>
                          <w:rPr>
                            <w:rFonts w:ascii="Arial"/>
                            <w:sz w:val="21"/>
                          </w:rPr>
                        </w:pPr>
                        <w:r/>
                      </w:p>
                    </w:tc>
                    <w:tc>
                      <w:tcPr>
                        <w:tcW w:w="3490" w:type="dxa"/>
                        <w:vAlign w:val="top"/>
                      </w:tcPr>
                      <w:p>
                        <w:pPr>
                          <w:rPr>
                            <w:rFonts w:ascii="Arial"/>
                            <w:sz w:val="21"/>
                          </w:rPr>
                        </w:pPr>
                        <w:r/>
                      </w:p>
                    </w:tc>
                    <w:tc>
                      <w:tcPr>
                        <w:tcW w:w="3429" w:type="dxa"/>
                        <w:vAlign w:val="top"/>
                      </w:tcPr>
                      <w:p>
                        <w:pPr>
                          <w:pStyle w:val="TableText"/>
                          <w:ind w:left="771"/>
                          <w:spacing w:before="19" w:line="185" w:lineRule="auto"/>
                          <w:rPr>
                            <w:sz w:val="18"/>
                            <w:szCs w:val="18"/>
                          </w:rPr>
                        </w:pPr>
                        <w:r>
                          <w:rPr>
                            <w:sz w:val="18"/>
                            <w:szCs w:val="18"/>
                            <w:color w:val="595959"/>
                            <w:spacing w:val="-4"/>
                          </w:rPr>
                          <w:t>活血暖身</w:t>
                        </w:r>
                      </w:p>
                      <w:p>
                        <w:pPr>
                          <w:pStyle w:val="TableText"/>
                          <w:ind w:left="240" w:right="1950" w:firstLine="538"/>
                          <w:spacing w:before="15" w:line="196" w:lineRule="auto"/>
                          <w:rPr>
                            <w:sz w:val="18"/>
                            <w:szCs w:val="18"/>
                          </w:rPr>
                        </w:pPr>
                        <w:r>
                          <w:rPr>
                            <w:sz w:val="18"/>
                            <w:szCs w:val="18"/>
                            <w:color w:val="595959"/>
                            <w:spacing w:val="-6"/>
                          </w:rPr>
                          <w:t>尝新好奇</w:t>
                        </w:r>
                        <w:r>
                          <w:rPr>
                            <w:sz w:val="18"/>
                            <w:szCs w:val="18"/>
                            <w:color w:val="595959"/>
                          </w:rPr>
                          <w:t xml:space="preserve"> </w:t>
                        </w:r>
                        <w:r>
                          <w:rPr>
                            <w:sz w:val="18"/>
                            <w:szCs w:val="18"/>
                            <w:color w:val="595959"/>
                            <w:spacing w:val="-4"/>
                          </w:rPr>
                          <w:t>身份地位、体面</w:t>
                        </w:r>
                      </w:p>
                      <w:p>
                        <w:pPr>
                          <w:spacing w:line="410" w:lineRule="auto"/>
                          <w:rPr>
                            <w:rFonts w:ascii="Arial"/>
                            <w:sz w:val="21"/>
                          </w:rPr>
                        </w:pPr>
                        <w:r/>
                      </w:p>
                      <w:p>
                        <w:pPr>
                          <w:pStyle w:val="TableText"/>
                          <w:ind w:left="596" w:right="1953" w:firstLine="174"/>
                          <w:spacing w:before="77" w:line="197" w:lineRule="auto"/>
                          <w:jc w:val="right"/>
                          <w:rPr>
                            <w:sz w:val="18"/>
                            <w:szCs w:val="18"/>
                          </w:rPr>
                        </w:pPr>
                        <w:r>
                          <w:rPr>
                            <w:sz w:val="18"/>
                            <w:szCs w:val="18"/>
                            <w:color w:val="595959"/>
                            <w:spacing w:val="-5"/>
                          </w:rPr>
                          <w:t>活血暖身</w:t>
                        </w:r>
                        <w:r>
                          <w:rPr>
                            <w:sz w:val="18"/>
                            <w:szCs w:val="18"/>
                            <w:color w:val="595959"/>
                            <w:spacing w:val="2"/>
                          </w:rPr>
                          <w:t xml:space="preserve"> </w:t>
                        </w:r>
                        <w:r>
                          <w:rPr>
                            <w:sz w:val="18"/>
                            <w:szCs w:val="18"/>
                            <w:color w:val="595959"/>
                            <w:spacing w:val="-5"/>
                          </w:rPr>
                          <w:t>融入身边人</w:t>
                        </w:r>
                        <w:r>
                          <w:rPr>
                            <w:sz w:val="18"/>
                            <w:szCs w:val="18"/>
                            <w:color w:val="595959"/>
                            <w:spacing w:val="2"/>
                          </w:rPr>
                          <w:t xml:space="preserve"> </w:t>
                        </w:r>
                        <w:r>
                          <w:rPr>
                            <w:sz w:val="18"/>
                            <w:szCs w:val="18"/>
                            <w:color w:val="595959"/>
                            <w:spacing w:val="-4"/>
                          </w:rPr>
                          <w:t>每日小酌</w:t>
                        </w:r>
                      </w:p>
                      <w:p>
                        <w:pPr>
                          <w:spacing w:line="410" w:lineRule="auto"/>
                          <w:rPr>
                            <w:rFonts w:ascii="Arial"/>
                            <w:sz w:val="21"/>
                          </w:rPr>
                        </w:pPr>
                        <w:r/>
                      </w:p>
                      <w:p>
                        <w:pPr>
                          <w:pStyle w:val="TableText"/>
                          <w:ind w:left="770" w:right="1950" w:hanging="532"/>
                          <w:spacing w:before="77" w:line="196" w:lineRule="auto"/>
                          <w:rPr>
                            <w:sz w:val="18"/>
                            <w:szCs w:val="18"/>
                          </w:rPr>
                        </w:pPr>
                        <w:r>
                          <w:rPr>
                            <w:sz w:val="18"/>
                            <w:szCs w:val="18"/>
                            <w:color w:val="595959"/>
                            <w:spacing w:val="-3"/>
                          </w:rPr>
                          <w:t>外出聚餐、交友</w:t>
                        </w:r>
                        <w:r>
                          <w:rPr>
                            <w:sz w:val="18"/>
                            <w:szCs w:val="18"/>
                            <w:color w:val="595959"/>
                          </w:rPr>
                          <w:t xml:space="preserve"> </w:t>
                        </w:r>
                        <w:r>
                          <w:rPr>
                            <w:sz w:val="18"/>
                            <w:szCs w:val="18"/>
                            <w:color w:val="595959"/>
                            <w:spacing w:val="-5"/>
                          </w:rPr>
                          <w:t>日常习惯</w:t>
                        </w:r>
                        <w:r>
                          <w:rPr>
                            <w:sz w:val="18"/>
                            <w:szCs w:val="18"/>
                            <w:color w:val="595959"/>
                            <w:spacing w:val="2"/>
                          </w:rPr>
                          <w:t xml:space="preserve"> </w:t>
                        </w:r>
                        <w:r>
                          <w:rPr>
                            <w:sz w:val="18"/>
                            <w:szCs w:val="18"/>
                            <w:color w:val="595959"/>
                            <w:spacing w:val="-4"/>
                          </w:rPr>
                          <w:t>缓释情绪</w:t>
                        </w:r>
                      </w:p>
                      <w:p>
                        <w:pPr>
                          <w:spacing w:line="410" w:lineRule="auto"/>
                          <w:rPr>
                            <w:rFonts w:ascii="Arial"/>
                            <w:sz w:val="21"/>
                          </w:rPr>
                        </w:pPr>
                        <w:r/>
                      </w:p>
                      <w:p>
                        <w:pPr>
                          <w:pStyle w:val="TableText"/>
                          <w:ind w:left="238"/>
                          <w:spacing w:before="78" w:line="185" w:lineRule="auto"/>
                          <w:rPr>
                            <w:sz w:val="18"/>
                            <w:szCs w:val="18"/>
                          </w:rPr>
                        </w:pPr>
                        <w:r>
                          <w:rPr>
                            <w:sz w:val="18"/>
                            <w:szCs w:val="18"/>
                            <w:color w:val="595959"/>
                            <w:spacing w:val="-3"/>
                          </w:rPr>
                          <w:t>外出聚餐、交友</w:t>
                        </w:r>
                      </w:p>
                      <w:p>
                        <w:pPr>
                          <w:pStyle w:val="TableText"/>
                          <w:ind w:left="598"/>
                          <w:spacing w:before="14" w:line="185" w:lineRule="auto"/>
                          <w:rPr>
                            <w:sz w:val="18"/>
                            <w:szCs w:val="18"/>
                          </w:rPr>
                        </w:pPr>
                        <w:r>
                          <w:rPr>
                            <w:sz w:val="18"/>
                            <w:szCs w:val="18"/>
                            <w:color w:val="595959"/>
                            <w:spacing w:val="1"/>
                          </w:rPr>
                          <w:t>工作商务场</w:t>
                        </w:r>
                        <w:r>
                          <w:rPr>
                            <w:sz w:val="18"/>
                            <w:szCs w:val="18"/>
                            <w:color w:val="595959"/>
                            <w:spacing w:val="-31"/>
                          </w:rPr>
                          <w:t xml:space="preserve"> </w:t>
                        </w:r>
                        <w:r>
                          <w:rPr>
                            <w:sz w:val="18"/>
                            <w:szCs w:val="18"/>
                            <w:color w:val="595959"/>
                            <w:spacing w:val="1"/>
                          </w:rPr>
                          <w:t>…</w:t>
                        </w:r>
                      </w:p>
                      <w:p>
                        <w:pPr>
                          <w:pStyle w:val="TableText"/>
                          <w:ind w:left="596"/>
                          <w:spacing w:before="16" w:line="179" w:lineRule="exact"/>
                          <w:rPr>
                            <w:sz w:val="18"/>
                            <w:szCs w:val="18"/>
                          </w:rPr>
                        </w:pPr>
                        <w:r>
                          <w:rPr>
                            <w:sz w:val="18"/>
                            <w:szCs w:val="18"/>
                            <w:color w:val="595959"/>
                            <w:spacing w:val="-4"/>
                            <w:position w:val="-1"/>
                          </w:rPr>
                          <w:t>融入身边人</w:t>
                        </w:r>
                      </w:p>
                    </w:tc>
                  </w:tr>
                </w:tbl>
                <w:p>
                  <w:pPr>
                    <w:rPr>
                      <w:rFonts w:ascii="Arial"/>
                      <w:sz w:val="21"/>
                    </w:rPr>
                  </w:pPr>
                  <w:r/>
                </w:p>
              </w:txbxContent>
            </v:textbox>
          </v:shape>
        </w:pict>
      </w:r>
      <w:r>
        <w:pict>
          <v:shape id="_x0000_s402" style="position:absolute;margin-left:48pt;margin-top:112pt;mso-position-vertical-relative:page;mso-position-horizontal-relative:page;width:498.6pt;height:352.5pt;z-index:251874304;" o:allowincell="f" fillcolor="#FFFFFF" filled="true" stroked="false" coordsize="9972,7050" coordorigin="0,0" path="m0,236m0,236c0,105,105,0,236,0l9735,0c9866,0,9971,105,9971,236l9971,6813c9971,6943,9866,7049,9735,7049l236,7049c105,7049,0,6943,0,6813l0,236xe"/>
        </w:pict>
      </w:r>
      <w:r>
        <w:rPr>
          <w:sz w:val="64"/>
          <w:szCs w:val="64"/>
          <w:b/>
          <w:bCs/>
          <w:color w:val="FFC000"/>
          <w:spacing w:val="-4"/>
        </w:rPr>
        <w:t>09. </w:t>
      </w:r>
      <w:r>
        <w:rPr>
          <w:sz w:val="55"/>
          <w:szCs w:val="55"/>
          <w:b/>
          <w:bCs/>
          <w:color w:val="3333FF"/>
          <w:spacing w:val="-4"/>
        </w:rPr>
        <w:t>年轻一代消费者成为白酒新消费主力</w:t>
      </w:r>
    </w:p>
    <w:p>
      <w:pPr>
        <w:pStyle w:val="BodyText"/>
        <w:ind w:left="970"/>
        <w:spacing w:before="207" w:line="200" w:lineRule="auto"/>
        <w:rPr/>
      </w:pPr>
      <w:r>
        <w:rPr>
          <w:rFonts w:ascii="Arial" w:hAnsi="Arial" w:eastAsia="Arial" w:cs="Arial"/>
          <w:color w:val="333333"/>
          <w:spacing w:val="7"/>
        </w:rPr>
        <w:t>•   </w:t>
      </w:r>
      <w:r>
        <w:rPr>
          <w:color w:val="333333"/>
          <w:spacing w:val="7"/>
        </w:rPr>
        <w:t>《2023年中国白酒行业消费白皮书》表示：近五年白酒行业涌入两成新进消费群体</w:t>
      </w:r>
      <w:r>
        <w:rPr>
          <w:color w:val="333333"/>
          <w:spacing w:val="-24"/>
        </w:rPr>
        <w:t xml:space="preserve"> </w:t>
      </w:r>
      <w:r>
        <w:rPr>
          <w:color w:val="333333"/>
          <w:spacing w:val="7"/>
        </w:rPr>
        <w:t>，其中</w:t>
      </w:r>
      <w:r>
        <w:rPr>
          <w:color w:val="333333"/>
          <w:spacing w:val="6"/>
        </w:rPr>
        <w:t>83%为95后出生的群体。因此在年轻人所在的渠道触达年轻人应是酒企培育新消费群体的重要方向。</w:t>
      </w:r>
    </w:p>
    <w:p>
      <w:pPr>
        <w:pStyle w:val="BodyText"/>
        <w:ind w:left="970"/>
        <w:spacing w:before="89" w:line="199" w:lineRule="auto"/>
        <w:rPr/>
      </w:pPr>
      <w:r>
        <w:rPr>
          <w:rFonts w:ascii="Arial" w:hAnsi="Arial" w:eastAsia="Arial" w:cs="Arial"/>
          <w:color w:val="333333"/>
          <w:spacing w:val="4"/>
        </w:rPr>
        <w:t>•</w:t>
      </w:r>
      <w:r>
        <w:rPr>
          <w:rFonts w:ascii="Arial" w:hAnsi="Arial" w:eastAsia="Arial" w:cs="Arial"/>
          <w:color w:val="333333"/>
          <w:spacing w:val="15"/>
        </w:rPr>
        <w:t xml:space="preserve">   </w:t>
      </w:r>
      <w:r>
        <w:rPr>
          <w:color w:val="333333"/>
          <w:spacing w:val="4"/>
        </w:rPr>
        <w:t>根据公开数据</w:t>
      </w:r>
      <w:r>
        <w:rPr>
          <w:color w:val="333333"/>
          <w:spacing w:val="-26"/>
        </w:rPr>
        <w:t xml:space="preserve"> </w:t>
      </w:r>
      <w:r>
        <w:rPr>
          <w:color w:val="333333"/>
          <w:spacing w:val="4"/>
        </w:rPr>
        <w:t>，</w:t>
      </w:r>
      <w:r>
        <w:rPr>
          <w:color w:val="333333"/>
          <w:spacing w:val="-33"/>
        </w:rPr>
        <w:t xml:space="preserve"> </w:t>
      </w:r>
      <w:r>
        <w:rPr>
          <w:color w:val="333333"/>
          <w:spacing w:val="4"/>
        </w:rPr>
        <w:t>白酒酒龄低于三年的新用户</w:t>
      </w:r>
      <w:r>
        <w:rPr>
          <w:color w:val="333333"/>
          <w:spacing w:val="3"/>
        </w:rPr>
        <w:t>中</w:t>
      </w:r>
      <w:r>
        <w:rPr>
          <w:color w:val="333333"/>
          <w:spacing w:val="-26"/>
        </w:rPr>
        <w:t xml:space="preserve"> </w:t>
      </w:r>
      <w:r>
        <w:rPr>
          <w:color w:val="333333"/>
          <w:spacing w:val="3"/>
        </w:rPr>
        <w:t>，38%低于25岁</w:t>
      </w:r>
      <w:r>
        <w:rPr>
          <w:color w:val="333333"/>
          <w:spacing w:val="-25"/>
        </w:rPr>
        <w:t xml:space="preserve"> </w:t>
      </w:r>
      <w:r>
        <w:rPr>
          <w:color w:val="333333"/>
          <w:spacing w:val="3"/>
        </w:rPr>
        <w:t>，39%在26-35岁之间</w:t>
      </w:r>
      <w:r>
        <w:rPr>
          <w:color w:val="333333"/>
          <w:spacing w:val="-26"/>
        </w:rPr>
        <w:t xml:space="preserve"> </w:t>
      </w:r>
      <w:r>
        <w:rPr>
          <w:color w:val="333333"/>
          <w:spacing w:val="3"/>
        </w:rPr>
        <w:t>，较白酒消费者总体明显更加年轻化。</w:t>
      </w:r>
    </w:p>
    <w:p>
      <w:pPr>
        <w:spacing w:line="214" w:lineRule="exact"/>
        <w:rPr/>
      </w:pPr>
      <w:r/>
    </w:p>
    <w:p>
      <w:pPr>
        <w:spacing w:line="214" w:lineRule="exact"/>
        <w:sectPr>
          <w:headerReference w:type="default" r:id="rId101"/>
          <w:pgSz w:w="19200" w:h="10800"/>
          <w:pgMar w:top="327" w:right="0" w:bottom="0" w:left="0" w:header="0" w:footer="0" w:gutter="0"/>
          <w:cols w:equalWidth="0" w:num="1">
            <w:col w:w="19200" w:space="0"/>
          </w:cols>
        </w:sectPr>
        <w:rPr/>
      </w:pPr>
    </w:p>
    <w:p>
      <w:pPr>
        <w:rPr/>
      </w:pPr>
      <w:r/>
    </w:p>
    <w:p>
      <w:pPr>
        <w:spacing w:line="14" w:lineRule="auto"/>
        <w:rPr>
          <w:rFonts w:ascii="Arial"/>
          <w:sz w:val="2"/>
        </w:rPr>
      </w:pPr>
      <w:r>
        <w:rPr>
          <w:rFonts w:ascii="Arial" w:hAnsi="Arial" w:eastAsia="Arial" w:cs="Arial"/>
          <w:sz w:val="2"/>
          <w:szCs w:val="2"/>
        </w:rPr>
        <w:br w:type="column"/>
      </w:r>
    </w:p>
    <w:p>
      <w:pPr>
        <w:pStyle w:val="BodyText"/>
        <w:spacing w:line="7345" w:lineRule="exact"/>
        <w:rPr/>
      </w:pPr>
      <w:r>
        <w:rPr>
          <w:position w:val="-146"/>
        </w:rPr>
        <w:pict>
          <v:group id="_x0000_s404" style="mso-position-vertical-relative:line;mso-position-horizontal-relative:char;width:337.9pt;height:367.35pt;" filled="false" stroked="false" coordsize="6757,7347" coordorigin="0,0">
            <v:shape id="_x0000_s406" style="position:absolute;left:0;top:0;width:6757;height:7347;" filled="false" stroked="false" type="#_x0000_t75">
              <v:imagedata o:title="" r:id="rId112"/>
            </v:shape>
            <v:shape id="_x0000_s408" style="position:absolute;left:19;top:270;width:4072;height:625;" filled="false" stroked="false" type="#_x0000_t75">
              <v:imagedata o:title="" r:id="rId113"/>
            </v:shape>
            <v:group id="_x0000_s410" style="position:absolute;left:1310;top:2145;width:4171;height:4163;" filled="false" stroked="false" coordsize="4171,4163" coordorigin="0,0">
              <v:shape id="_x0000_s412" style="position:absolute;left:2081;top:0;width:1326;height:1441;" fillcolor="#0000CC" filled="true" stroked="false" coordsize="1326,1441" coordorigin="0,0" path="m,c484,0,953,168,1326,477l530,1440c381,1316,193,1248,0,1248l0,0xe"/>
              <v:shape id="_x0000_s414" style="position:absolute;left:2081;top:477;width:2088;height:3686;" fillcolor="#3333FF" filled="true" stroked="false" coordsize="2088,3686" coordorigin="0,0" path="m1326,0c2212,732,2336,2045,1604,2931c1208,3409,620,3685,0,3685l0,2436c460,2436,832,2063,832,1604c832,1356,721,1120,530,962l1326,0xe"/>
              <v:shape id="_x0000_s416" style="position:absolute;left:0;top:1438;width:2081;height:2725;" fillcolor="#6666FF" filled="true" stroked="false" coordsize="2081,2725" coordorigin="0,0" path="m2081,2725c931,2725,0,1792,0,643c0,424,34,207,101,0l1289,386c1147,823,1387,1293,1824,1435c1907,1462,1994,1476,2081,1476l2081,2725xe"/>
              <v:shape id="_x0000_s418" style="position:absolute;left:101;top:0;width:1980;height:1825;" fillcolor="#CC66FF" filled="true" stroked="false" coordsize="1980,1825" coordorigin="0,0" path="m0,1438c278,580,1078,0,1979,0l1979,1248c1619,1248,1299,1481,1187,1824l0,1438xe"/>
            </v:group>
            <v:shape id="_x0000_s420" style="position:absolute;left:163;top:412;width:5332;height:4796;" filled="false" stroked="false" type="#_x0000_t202">
              <v:fill on="false"/>
              <v:stroke on="false"/>
              <v:path/>
              <v:imagedata o:title=""/>
              <o:lock v:ext="edit" aspectratio="false"/>
              <v:textbox inset="0mm,0mm,0mm,0mm">
                <w:txbxContent>
                  <w:p>
                    <w:pPr>
                      <w:ind w:left="20"/>
                      <w:spacing w:before="20"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5"/>
                      </w:rPr>
                      <w:t>2023年白酒行业消费者年龄分布</w:t>
                    </w:r>
                  </w:p>
                  <w:p>
                    <w:pPr>
                      <w:spacing w:line="260" w:lineRule="auto"/>
                      <w:rPr>
                        <w:rFonts w:ascii="Arial"/>
                        <w:sz w:val="21"/>
                      </w:rPr>
                    </w:pPr>
                    <w:r/>
                  </w:p>
                  <w:p>
                    <w:pPr>
                      <w:spacing w:line="261" w:lineRule="auto"/>
                      <w:rPr>
                        <w:rFonts w:ascii="Arial"/>
                        <w:sz w:val="21"/>
                      </w:rPr>
                    </w:pPr>
                    <w:r/>
                  </w:p>
                  <w:p>
                    <w:pPr>
                      <w:ind w:right="17"/>
                      <w:spacing w:before="78" w:line="185"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595959"/>
                      </w:rPr>
                      <w:drawing>
                        <wp:inline distT="0" distB="0" distL="0" distR="0">
                          <wp:extent cx="72008" cy="72009"/>
                          <wp:effectExtent l="0" t="0" r="0" b="0"/>
                          <wp:docPr id="120" name="IM 120"/>
                          <wp:cNvGraphicFramePr/>
                          <a:graphic>
                            <a:graphicData uri="http://schemas.openxmlformats.org/drawingml/2006/picture">
                              <pic:pic>
                                <pic:nvPicPr>
                                  <pic:cNvPr id="120" name="IM 120"/>
                                  <pic:cNvPicPr/>
                                </pic:nvPicPr>
                                <pic:blipFill>
                                  <a:blip r:embed="rId114"/>
                                  <a:stretch>
                                    <a:fillRect/>
                                  </a:stretch>
                                </pic:blipFill>
                                <pic:spPr>
                                  <a:xfrm rot="0">
                                    <a:off x="0" y="0"/>
                                    <a:ext cx="72008" cy="72009"/>
                                  </a:xfrm>
                                  <a:prstGeom prst="rect">
                                    <a:avLst/>
                                  </a:prstGeom>
                                </pic:spPr>
                              </pic:pic>
                            </a:graphicData>
                          </a:graphic>
                        </wp:inline>
                      </w:drawing>
                    </w:r>
                    <w:r>
                      <w:rPr>
                        <w:rFonts w:ascii="Microsoft YaHei" w:hAnsi="Microsoft YaHei" w:eastAsia="Microsoft YaHei" w:cs="Microsoft YaHei"/>
                        <w:sz w:val="18"/>
                        <w:szCs w:val="18"/>
                        <w:color w:val="595959"/>
                        <w:spacing w:val="27"/>
                        <w:w w:val="101"/>
                      </w:rPr>
                      <w:t xml:space="preserve"> </w:t>
                    </w:r>
                    <w:r>
                      <w:rPr>
                        <w:rFonts w:ascii="Microsoft YaHei" w:hAnsi="Microsoft YaHei" w:eastAsia="Microsoft YaHei" w:cs="Microsoft YaHei"/>
                        <w:sz w:val="18"/>
                        <w:szCs w:val="18"/>
                        <w:color w:val="595959"/>
                        <w:spacing w:val="-3"/>
                      </w:rPr>
                      <w:t>18-25岁</w:t>
                    </w:r>
                    <w:r>
                      <w:rPr>
                        <w:rFonts w:ascii="Microsoft YaHei" w:hAnsi="Microsoft YaHei" w:eastAsia="Microsoft YaHei" w:cs="Microsoft YaHei"/>
                        <w:sz w:val="18"/>
                        <w:szCs w:val="18"/>
                        <w:color w:val="595959"/>
                        <w:spacing w:val="15"/>
                      </w:rPr>
                      <w:t xml:space="preserve">   </w:t>
                    </w:r>
                    <w:r>
                      <w:rPr>
                        <w:sz w:val="18"/>
                        <w:szCs w:val="18"/>
                      </w:rPr>
                      <w:drawing>
                        <wp:inline distT="0" distB="0" distL="0" distR="0">
                          <wp:extent cx="72008" cy="72009"/>
                          <wp:effectExtent l="0" t="0" r="0" b="0"/>
                          <wp:docPr id="122" name="IM 122"/>
                          <wp:cNvGraphicFramePr/>
                          <a:graphic>
                            <a:graphicData uri="http://schemas.openxmlformats.org/drawingml/2006/picture">
                              <pic:pic>
                                <pic:nvPicPr>
                                  <pic:cNvPr id="122" name="IM 122"/>
                                  <pic:cNvPicPr/>
                                </pic:nvPicPr>
                                <pic:blipFill>
                                  <a:blip r:embed="rId115"/>
                                  <a:stretch>
                                    <a:fillRect/>
                                  </a:stretch>
                                </pic:blipFill>
                                <pic:spPr>
                                  <a:xfrm rot="0">
                                    <a:off x="0" y="0"/>
                                    <a:ext cx="72008" cy="72009"/>
                                  </a:xfrm>
                                  <a:prstGeom prst="rect">
                                    <a:avLst/>
                                  </a:prstGeom>
                                </pic:spPr>
                              </pic:pic>
                            </a:graphicData>
                          </a:graphic>
                        </wp:inline>
                      </w:drawing>
                    </w:r>
                    <w:r>
                      <w:rPr>
                        <w:rFonts w:ascii="Microsoft YaHei" w:hAnsi="Microsoft YaHei" w:eastAsia="Microsoft YaHei" w:cs="Microsoft YaHei"/>
                        <w:sz w:val="18"/>
                        <w:szCs w:val="18"/>
                        <w:color w:val="595959"/>
                        <w:spacing w:val="8"/>
                      </w:rPr>
                      <w:t xml:space="preserve"> </w:t>
                    </w:r>
                    <w:r>
                      <w:rPr>
                        <w:rFonts w:ascii="Microsoft YaHei" w:hAnsi="Microsoft YaHei" w:eastAsia="Microsoft YaHei" w:cs="Microsoft YaHei"/>
                        <w:sz w:val="18"/>
                        <w:szCs w:val="18"/>
                        <w:color w:val="595959"/>
                        <w:spacing w:val="-3"/>
                      </w:rPr>
                      <w:t>26-35岁</w:t>
                    </w:r>
                    <w:r>
                      <w:rPr>
                        <w:rFonts w:ascii="Microsoft YaHei" w:hAnsi="Microsoft YaHei" w:eastAsia="Microsoft YaHei" w:cs="Microsoft YaHei"/>
                        <w:sz w:val="18"/>
                        <w:szCs w:val="18"/>
                        <w:color w:val="595959"/>
                        <w:spacing w:val="15"/>
                      </w:rPr>
                      <w:t xml:space="preserve">   </w:t>
                    </w:r>
                    <w:r>
                      <w:rPr>
                        <w:sz w:val="18"/>
                        <w:szCs w:val="18"/>
                      </w:rPr>
                      <w:drawing>
                        <wp:inline distT="0" distB="0" distL="0" distR="0">
                          <wp:extent cx="72008" cy="72009"/>
                          <wp:effectExtent l="0" t="0" r="0" b="0"/>
                          <wp:docPr id="124" name="IM 124"/>
                          <wp:cNvGraphicFramePr/>
                          <a:graphic>
                            <a:graphicData uri="http://schemas.openxmlformats.org/drawingml/2006/picture">
                              <pic:pic>
                                <pic:nvPicPr>
                                  <pic:cNvPr id="124" name="IM 124"/>
                                  <pic:cNvPicPr/>
                                </pic:nvPicPr>
                                <pic:blipFill>
                                  <a:blip r:embed="rId116"/>
                                  <a:stretch>
                                    <a:fillRect/>
                                  </a:stretch>
                                </pic:blipFill>
                                <pic:spPr>
                                  <a:xfrm rot="0">
                                    <a:off x="0" y="0"/>
                                    <a:ext cx="72008" cy="72009"/>
                                  </a:xfrm>
                                  <a:prstGeom prst="rect">
                                    <a:avLst/>
                                  </a:prstGeom>
                                </pic:spPr>
                              </pic:pic>
                            </a:graphicData>
                          </a:graphic>
                        </wp:inline>
                      </w:drawing>
                    </w:r>
                    <w:r>
                      <w:rPr>
                        <w:rFonts w:ascii="Microsoft YaHei" w:hAnsi="Microsoft YaHei" w:eastAsia="Microsoft YaHei" w:cs="Microsoft YaHei"/>
                        <w:sz w:val="18"/>
                        <w:szCs w:val="18"/>
                        <w:color w:val="595959"/>
                        <w:spacing w:val="11"/>
                      </w:rPr>
                      <w:t xml:space="preserve"> </w:t>
                    </w:r>
                    <w:r>
                      <w:rPr>
                        <w:rFonts w:ascii="Microsoft YaHei" w:hAnsi="Microsoft YaHei" w:eastAsia="Microsoft YaHei" w:cs="Microsoft YaHei"/>
                        <w:sz w:val="18"/>
                        <w:szCs w:val="18"/>
                        <w:color w:val="595959"/>
                        <w:spacing w:val="-3"/>
                      </w:rPr>
                      <w:t>36-45岁</w:t>
                    </w:r>
                    <w:r>
                      <w:rPr>
                        <w:rFonts w:ascii="Microsoft YaHei" w:hAnsi="Microsoft YaHei" w:eastAsia="Microsoft YaHei" w:cs="Microsoft YaHei"/>
                        <w:sz w:val="18"/>
                        <w:szCs w:val="18"/>
                        <w:color w:val="595959"/>
                        <w:spacing w:val="15"/>
                      </w:rPr>
                      <w:t xml:space="preserve">   </w:t>
                    </w:r>
                    <w:r>
                      <w:rPr>
                        <w:sz w:val="18"/>
                        <w:szCs w:val="18"/>
                      </w:rPr>
                      <w:drawing>
                        <wp:inline distT="0" distB="0" distL="0" distR="0">
                          <wp:extent cx="72008" cy="72009"/>
                          <wp:effectExtent l="0" t="0" r="0" b="0"/>
                          <wp:docPr id="126" name="IM 126"/>
                          <wp:cNvGraphicFramePr/>
                          <a:graphic>
                            <a:graphicData uri="http://schemas.openxmlformats.org/drawingml/2006/picture">
                              <pic:pic>
                                <pic:nvPicPr>
                                  <pic:cNvPr id="126" name="IM 126"/>
                                  <pic:cNvPicPr/>
                                </pic:nvPicPr>
                                <pic:blipFill>
                                  <a:blip r:embed="rId117"/>
                                  <a:stretch>
                                    <a:fillRect/>
                                  </a:stretch>
                                </pic:blipFill>
                                <pic:spPr>
                                  <a:xfrm rot="0">
                                    <a:off x="0" y="0"/>
                                    <a:ext cx="72008" cy="72009"/>
                                  </a:xfrm>
                                  <a:prstGeom prst="rect">
                                    <a:avLst/>
                                  </a:prstGeom>
                                </pic:spPr>
                              </pic:pic>
                            </a:graphicData>
                          </a:graphic>
                        </wp:inline>
                      </w:drawing>
                    </w:r>
                    <w:r>
                      <w:rPr>
                        <w:rFonts w:ascii="Microsoft YaHei" w:hAnsi="Microsoft YaHei" w:eastAsia="Microsoft YaHei" w:cs="Microsoft YaHei"/>
                        <w:sz w:val="18"/>
                        <w:szCs w:val="18"/>
                        <w:color w:val="595959"/>
                        <w:spacing w:val="4"/>
                      </w:rPr>
                      <w:t xml:space="preserve"> </w:t>
                    </w:r>
                    <w:r>
                      <w:rPr>
                        <w:rFonts w:ascii="Microsoft YaHei" w:hAnsi="Microsoft YaHei" w:eastAsia="Microsoft YaHei" w:cs="Microsoft YaHei"/>
                        <w:sz w:val="18"/>
                        <w:szCs w:val="18"/>
                        <w:color w:val="595959"/>
                        <w:spacing w:val="-3"/>
                      </w:rPr>
                      <w:t>46岁以上</w:t>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ind w:left="3546"/>
                      <w:spacing w:before="82" w:line="196" w:lineRule="exact"/>
                      <w:rPr>
                        <w:rFonts w:ascii="Microsoft YaHei" w:hAnsi="Microsoft YaHei" w:eastAsia="Microsoft YaHei" w:cs="Microsoft YaHei"/>
                        <w:sz w:val="19"/>
                        <w:szCs w:val="19"/>
                      </w:rPr>
                    </w:pPr>
                    <w:r>
                      <w:rPr>
                        <w:rFonts w:ascii="Microsoft YaHei" w:hAnsi="Microsoft YaHei" w:eastAsia="Microsoft YaHei" w:cs="Microsoft YaHei"/>
                        <w:sz w:val="19"/>
                        <w:szCs w:val="19"/>
                        <w:color w:val="FFFFFF"/>
                        <w:spacing w:val="-4"/>
                        <w:position w:val="-1"/>
                      </w:rPr>
                      <w:t>11%</w:t>
                    </w:r>
                  </w:p>
                  <w:p>
                    <w:pPr>
                      <w:ind w:left="2187"/>
                      <w:spacing w:line="206" w:lineRule="auto"/>
                      <w:rPr>
                        <w:rFonts w:ascii="Microsoft YaHei" w:hAnsi="Microsoft YaHei" w:eastAsia="Microsoft YaHei" w:cs="Microsoft YaHei"/>
                        <w:sz w:val="19"/>
                        <w:szCs w:val="19"/>
                      </w:rPr>
                    </w:pPr>
                    <w:r>
                      <w:rPr>
                        <w:rFonts w:ascii="Microsoft YaHei" w:hAnsi="Microsoft YaHei" w:eastAsia="Microsoft YaHei" w:cs="Microsoft YaHei"/>
                        <w:sz w:val="19"/>
                        <w:szCs w:val="19"/>
                        <w:color w:val="FFFFFF"/>
                        <w:spacing w:val="-2"/>
                      </w:rPr>
                      <w:t>20%</w:t>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left="4418"/>
                      <w:spacing w:before="81" w:line="20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color w:val="FFFFFF"/>
                        <w:spacing w:val="-3"/>
                      </w:rPr>
                      <w:t>39%</w:t>
                    </w:r>
                  </w:p>
                  <w:p>
                    <w:pPr>
                      <w:ind w:left="1867"/>
                      <w:spacing w:before="78" w:line="210" w:lineRule="auto"/>
                      <w:rPr>
                        <w:rFonts w:ascii="Microsoft YaHei" w:hAnsi="Microsoft YaHei" w:eastAsia="Microsoft YaHei" w:cs="Microsoft YaHei"/>
                        <w:sz w:val="19"/>
                        <w:szCs w:val="19"/>
                      </w:rPr>
                    </w:pPr>
                    <w:r>
                      <w:rPr>
                        <w:rFonts w:ascii="Microsoft YaHei" w:hAnsi="Microsoft YaHei" w:eastAsia="Microsoft YaHei" w:cs="Microsoft YaHei"/>
                        <w:sz w:val="19"/>
                        <w:szCs w:val="19"/>
                        <w:color w:val="FFFFFF"/>
                        <w:spacing w:val="-2"/>
                      </w:rPr>
                      <w:t>30%</w:t>
                    </w:r>
                  </w:p>
                </w:txbxContent>
              </v:textbox>
            </v:shape>
          </v:group>
        </w:pict>
      </w:r>
    </w:p>
    <w:p>
      <w:pPr>
        <w:spacing w:line="7345" w:lineRule="exact"/>
        <w:sectPr>
          <w:type w:val="continuous"/>
          <w:pgSz w:w="19200" w:h="10800"/>
          <w:pgMar w:top="327" w:right="0" w:bottom="0" w:left="0" w:header="0" w:footer="0" w:gutter="0"/>
          <w:cols w:equalWidth="0" w:num="2">
            <w:col w:w="11358" w:space="100"/>
            <w:col w:w="7743" w:space="0"/>
          </w:cols>
        </w:sectPr>
        <w:rPr/>
      </w:pPr>
    </w:p>
    <w:p>
      <w:pPr>
        <w:spacing w:line="360" w:lineRule="auto"/>
        <w:rPr>
          <w:rFonts w:ascii="Arial"/>
          <w:sz w:val="21"/>
        </w:rPr>
      </w:pPr>
      <w:r/>
    </w:p>
    <w:p>
      <w:pPr>
        <w:pStyle w:val="BodyText"/>
        <w:ind w:left="13824"/>
        <w:spacing w:before="77"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27" w:right="0" w:bottom="0" w:left="0" w:header="0" w:footer="0" w:gutter="0"/>
          <w:cols w:equalWidth="0" w:num="1">
            <w:col w:w="19200" w:space="0"/>
          </w:cols>
        </w:sectPr>
        <w:rPr>
          <w:sz w:val="18"/>
          <w:szCs w:val="18"/>
        </w:rPr>
      </w:pPr>
    </w:p>
    <w:p>
      <w:pPr>
        <w:pStyle w:val="BodyText"/>
        <w:ind w:left="994"/>
        <w:spacing w:before="3" w:line="187" w:lineRule="auto"/>
        <w:outlineLvl w:val="0"/>
        <w:rPr>
          <w:sz w:val="55"/>
          <w:szCs w:val="55"/>
        </w:rPr>
      </w:pPr>
      <w:r>
        <w:pict>
          <v:rect id="_x0000_s424" style="position:absolute;margin-left:144.43pt;margin-top:349.697pt;mso-position-vertical-relative:page;mso-position-horizontal-relative:page;width:126.75pt;height:37.6pt;z-index:251916288;" o:allowincell="f" fillcolor="#9999FF" filled="true" stroked="false"/>
        </w:pict>
      </w:r>
      <w:r>
        <w:pict>
          <v:rect id="_x0000_s426" style="position:absolute;margin-left:144.43pt;margin-top:409.818pt;mso-position-vertical-relative:page;mso-position-horizontal-relative:page;width:91.25pt;height:37.6pt;z-index:251918336;" o:allowincell="f" fillcolor="#9999FF" filled="true" stroked="false"/>
        </w:pict>
      </w:r>
      <w:r>
        <w:pict>
          <v:rect id="_x0000_s428" style="position:absolute;margin-left:53.2636pt;margin-top:181.784pt;mso-position-vertical-relative:page;mso-position-horizontal-relative:page;width:404.7pt;height:307.25pt;z-index:251909120;" o:allowincell="f" fillcolor="#00008F" filled="true" stroked="false">
            <v:fill opacity="0.152941"/>
          </v:rect>
        </w:pict>
      </w:r>
      <w:r>
        <w:pict>
          <v:group id="_x0000_s430" style="position:absolute;margin-left:47.128pt;margin-top:171.65pt;mso-position-vertical-relative:page;mso-position-horizontal-relative:page;width:206.6pt;height:31.3pt;z-index:251921408;" o:allowincell="f" filled="false" stroked="false" coordsize="4132,625" coordorigin="0,0">
            <v:shape id="_x0000_s432" style="position:absolute;left:0;top:0;width:4132;height:625;" filled="false" stroked="false" type="#_x0000_t75">
              <v:imagedata o:title="" r:id="rId119"/>
            </v:shape>
            <v:shape id="_x0000_s434" style="position:absolute;left:-20;top:-20;width:4172;height:755;" filled="false" stroked="false" type="#_x0000_t202">
              <v:fill on="false"/>
              <v:stroke on="false"/>
              <v:path/>
              <v:imagedata o:title=""/>
              <o:lock v:ext="edit" aspectratio="false"/>
              <v:textbox inset="0mm,0mm,0mm,0mm">
                <w:txbxContent>
                  <w:p>
                    <w:pPr>
                      <w:pStyle w:val="BodyText"/>
                      <w:ind w:left="204"/>
                      <w:spacing w:before="175" w:line="185" w:lineRule="auto"/>
                      <w:rPr>
                        <w:sz w:val="28"/>
                        <w:szCs w:val="28"/>
                      </w:rPr>
                    </w:pPr>
                    <w:r>
                      <w:rPr>
                        <w:sz w:val="28"/>
                        <w:szCs w:val="28"/>
                        <w:b/>
                        <w:bCs/>
                        <w:color w:val="262626"/>
                        <w:spacing w:val="-6"/>
                      </w:rPr>
                      <w:t>线下渠道以商超和烟酒店为主</w:t>
                    </w:r>
                  </w:p>
                </w:txbxContent>
              </v:textbox>
            </v:shape>
          </v:group>
        </w:pict>
      </w:r>
      <w:r>
        <w:pict>
          <v:shape id="_x0000_s436" style="position:absolute;margin-left:93.9244pt;margin-top:241.474pt;mso-position-vertical-relative:page;mso-position-horizontal-relative:page;width:40.95pt;height:15.1pt;z-index:251932672;" o:allowincell="f" filled="false" stroked="false" type="#_x0000_t202">
            <v:fill on="false"/>
            <v:stroke on="false"/>
            <v:path/>
            <v:imagedata o:title=""/>
            <o:lock v:ext="edit" aspectratio="false"/>
            <v:textbox inset="0mm,0mm,0mm,0mm">
              <w:txbxContent>
                <w:p>
                  <w:pPr>
                    <w:pStyle w:val="BodyText"/>
                    <w:ind w:left="20"/>
                    <w:spacing w:before="20" w:line="192" w:lineRule="auto"/>
                    <w:rPr/>
                  </w:pPr>
                  <w:r>
                    <w:rPr>
                      <w:color w:val="595959"/>
                      <w:spacing w:val="4"/>
                    </w:rPr>
                    <w:t>线下商超</w:t>
                  </w:r>
                </w:p>
              </w:txbxContent>
            </v:textbox>
          </v:shape>
        </w:pict>
      </w:r>
      <w:r>
        <w:pict>
          <v:shape id="_x0000_s438" style="position:absolute;margin-left:423.816pt;margin-top:242.87pt;mso-position-vertical-relative:page;mso-position-horizontal-relative:page;width:19.25pt;height:15.05pt;z-index:251915264;" o:allowincell="f"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404040"/>
                      <w:spacing w:val="-6"/>
                    </w:rPr>
                    <w:t>54%</w:t>
                  </w:r>
                </w:p>
              </w:txbxContent>
            </v:textbox>
          </v:shape>
        </w:pict>
      </w:r>
      <w:r>
        <w:pict>
          <v:shape id="_x0000_s440" style="position:absolute;margin-left:69.075pt;margin-top:301.594pt;mso-position-vertical-relative:page;mso-position-horizontal-relative:page;width:65.7pt;height:15.1pt;z-index:251920384;" o:allowincell="f" filled="false" stroked="false" type="#_x0000_t202">
            <v:fill on="false"/>
            <v:stroke on="false"/>
            <v:path/>
            <v:imagedata o:title=""/>
            <o:lock v:ext="edit" aspectratio="false"/>
            <v:textbox inset="0mm,0mm,0mm,0mm">
              <w:txbxContent>
                <w:p>
                  <w:pPr>
                    <w:pStyle w:val="BodyText"/>
                    <w:ind w:left="20"/>
                    <w:spacing w:before="20" w:line="192" w:lineRule="auto"/>
                    <w:rPr/>
                  </w:pPr>
                  <w:r>
                    <w:rPr>
                      <w:color w:val="595959"/>
                      <w:spacing w:val="7"/>
                    </w:rPr>
                    <w:t>烟酒行/小卖铺</w:t>
                  </w:r>
                </w:p>
              </w:txbxContent>
            </v:textbox>
          </v:shape>
        </w:pict>
      </w:r>
      <w:r>
        <w:pict>
          <v:shape id="_x0000_s442" style="position:absolute;margin-left:413.686pt;margin-top:303.01pt;mso-position-vertical-relative:page;mso-position-horizontal-relative:page;width:19.25pt;height:15.05pt;z-index:251914240;" o:allowincell="f"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404040"/>
                      <w:spacing w:val="-6"/>
                    </w:rPr>
                    <w:t>52%</w:t>
                  </w:r>
                </w:p>
              </w:txbxContent>
            </v:textbox>
          </v:shape>
        </w:pict>
      </w:r>
      <w:r>
        <w:pict>
          <v:shape id="_x0000_s444" style="position:absolute;margin-left:103.589pt;margin-top:361.714pt;mso-position-vertical-relative:page;mso-position-horizontal-relative:page;width:31.3pt;height:15.05pt;z-index:251930624;" o:allowincell="f" filled="false" stroked="false" type="#_x0000_t202">
            <v:fill on="false"/>
            <v:stroke on="false"/>
            <v:path/>
            <v:imagedata o:title=""/>
            <o:lock v:ext="edit" aspectratio="false"/>
            <v:textbox inset="0mm,0mm,0mm,0mm">
              <w:txbxContent>
                <w:p>
                  <w:pPr>
                    <w:pStyle w:val="BodyText"/>
                    <w:ind w:left="20"/>
                    <w:spacing w:before="20" w:line="191" w:lineRule="auto"/>
                    <w:rPr/>
                  </w:pPr>
                  <w:r>
                    <w:rPr>
                      <w:color w:val="595959"/>
                      <w:spacing w:val="5"/>
                    </w:rPr>
                    <w:t>餐饮店</w:t>
                  </w:r>
                </w:p>
              </w:txbxContent>
            </v:textbox>
          </v:shape>
        </w:pict>
      </w:r>
      <w:r>
        <w:pict>
          <v:shape id="_x0000_s446" style="position:absolute;margin-left:276.575pt;margin-top:363.13pt;mso-position-vertical-relative:page;mso-position-horizontal-relative:page;width:19.5pt;height:15.05pt;z-index:251912192;" o:allowincell="f"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404040"/>
                      <w:spacing w:val="-5"/>
                    </w:rPr>
                    <w:t>25%</w:t>
                  </w:r>
                </w:p>
              </w:txbxContent>
            </v:textbox>
          </v:shape>
        </w:pict>
      </w:r>
      <w:r>
        <w:pict>
          <v:shape id="_x0000_s448" style="position:absolute;margin-left:93.9145pt;margin-top:421.864pt;mso-position-vertical-relative:page;mso-position-horizontal-relative:page;width:40.95pt;height:15pt;z-index:251917312;" o:allowincell="f" filled="false" stroked="false" type="#_x0000_t202">
            <v:fill on="false"/>
            <v:stroke on="false"/>
            <v:path/>
            <v:imagedata o:title=""/>
            <o:lock v:ext="edit" aspectratio="false"/>
            <v:textbox inset="0mm,0mm,0mm,0mm">
              <w:txbxContent>
                <w:p>
                  <w:pPr>
                    <w:pStyle w:val="BodyText"/>
                    <w:ind w:left="20"/>
                    <w:spacing w:before="20" w:line="191" w:lineRule="auto"/>
                    <w:rPr/>
                  </w:pPr>
                  <w:r>
                    <w:rPr>
                      <w:color w:val="595959"/>
                      <w:spacing w:val="4"/>
                    </w:rPr>
                    <w:t>酒类展会</w:t>
                  </w:r>
                </w:p>
              </w:txbxContent>
            </v:textbox>
          </v:shape>
        </w:pict>
      </w:r>
      <w:r>
        <w:pict>
          <v:shape id="_x0000_s450" style="position:absolute;margin-left:241.471pt;margin-top:423.25pt;mso-position-vertical-relative:page;mso-position-horizontal-relative:page;width:19.1pt;height:15.05pt;z-index:251931648;" o:allowincell="f"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404040"/>
                      <w:spacing w:val="-6"/>
                    </w:rPr>
                    <w:t>18%</w:t>
                  </w:r>
                </w:p>
              </w:txbxContent>
            </v:textbox>
          </v:shape>
        </w:pict>
      </w:r>
      <w:r>
        <w:pict>
          <v:shape id="_x0000_s452" style="position:absolute;margin-left:48pt;margin-top:155.94pt;mso-position-vertical-relative:page;mso-position-horizontal-relative:page;width:417.05pt;height:316.55pt;z-index:251911168;" o:allowincell="f" fillcolor="#FFFFFF" filled="true" stroked="false" coordsize="8340,6330" coordorigin="0,0" path="m0,212m0,212c0,95,94,0,212,0l8128,0c8245,0,8340,95,8340,212l8340,6118c8340,6235,8245,6330,8128,6330l212,6330c94,6330,0,6235,0,6118l0,212xe"/>
        </w:pict>
      </w:r>
      <w:r>
        <w:drawing>
          <wp:anchor distT="0" distB="0" distL="0" distR="0" simplePos="0" relativeHeight="251913216" behindDoc="0" locked="0" layoutInCell="0" allowOverlap="1">
            <wp:simplePos x="0" y="0"/>
            <wp:positionH relativeFrom="page">
              <wp:posOffset>1834260</wp:posOffset>
            </wp:positionH>
            <wp:positionV relativeFrom="page">
              <wp:posOffset>2913888</wp:posOffset>
            </wp:positionV>
            <wp:extent cx="3475354" cy="1240535"/>
            <wp:effectExtent l="0" t="0" r="0" b="0"/>
            <wp:wrapNone/>
            <wp:docPr id="128" name="IM 128"/>
            <wp:cNvGraphicFramePr/>
            <a:graphic>
              <a:graphicData uri="http://schemas.openxmlformats.org/drawingml/2006/picture">
                <pic:pic>
                  <pic:nvPicPr>
                    <pic:cNvPr id="128" name="IM 128"/>
                    <pic:cNvPicPr/>
                  </pic:nvPicPr>
                  <pic:blipFill>
                    <a:blip r:embed="rId120"/>
                    <a:stretch>
                      <a:fillRect/>
                    </a:stretch>
                  </pic:blipFill>
                  <pic:spPr>
                    <a:xfrm rot="0">
                      <a:off x="0" y="0"/>
                      <a:ext cx="3475354" cy="1240535"/>
                    </a:xfrm>
                    <a:prstGeom prst="rect">
                      <a:avLst/>
                    </a:prstGeom>
                  </pic:spPr>
                </pic:pic>
              </a:graphicData>
            </a:graphic>
          </wp:anchor>
        </w:drawing>
      </w:r>
      <w:r>
        <w:rPr>
          <w:sz w:val="64"/>
          <w:szCs w:val="64"/>
          <w:b/>
          <w:bCs/>
          <w:color w:val="FFC000"/>
          <w:spacing w:val="-6"/>
        </w:rPr>
        <w:t>10. </w:t>
      </w:r>
      <w:r>
        <w:rPr>
          <w:sz w:val="55"/>
          <w:szCs w:val="55"/>
          <w:b/>
          <w:bCs/>
          <w:color w:val="3333FF"/>
          <w:spacing w:val="-6"/>
        </w:rPr>
        <w:t>线下仍是白酒消费的主要渠道</w:t>
      </w:r>
    </w:p>
    <w:p>
      <w:pPr>
        <w:pStyle w:val="BodyText"/>
        <w:ind w:left="970"/>
        <w:spacing w:before="207" w:line="200" w:lineRule="auto"/>
        <w:rPr/>
      </w:pPr>
      <w:r>
        <w:rPr>
          <w:rFonts w:ascii="Arial" w:hAnsi="Arial" w:eastAsia="Arial" w:cs="Arial"/>
          <w:color w:val="333333"/>
          <w:spacing w:val="5"/>
        </w:rPr>
        <w:t>•    </w:t>
      </w:r>
      <w:r>
        <w:rPr>
          <w:color w:val="333333"/>
          <w:spacing w:val="5"/>
        </w:rPr>
        <w:t>白酒线下渠道的优势主要在于：应急</w:t>
      </w:r>
      <w:r>
        <w:rPr>
          <w:color w:val="333333"/>
          <w:spacing w:val="-33"/>
        </w:rPr>
        <w:t xml:space="preserve"> </w:t>
      </w:r>
      <w:r>
        <w:rPr>
          <w:color w:val="333333"/>
          <w:spacing w:val="5"/>
        </w:rPr>
        <w:t>、随卖随拿的应急需求；</w:t>
      </w:r>
      <w:r>
        <w:rPr>
          <w:color w:val="333333"/>
          <w:spacing w:val="-32"/>
        </w:rPr>
        <w:t xml:space="preserve"> </w:t>
      </w:r>
      <w:r>
        <w:rPr>
          <w:color w:val="333333"/>
          <w:spacing w:val="5"/>
        </w:rPr>
        <w:t>熟悉的人脉渠道长期购酒；</w:t>
      </w:r>
      <w:r>
        <w:rPr>
          <w:color w:val="333333"/>
          <w:spacing w:val="-32"/>
        </w:rPr>
        <w:t xml:space="preserve"> </w:t>
      </w:r>
      <w:r>
        <w:rPr>
          <w:color w:val="333333"/>
          <w:spacing w:val="5"/>
        </w:rPr>
        <w:t>易于</w:t>
      </w:r>
      <w:r>
        <w:rPr>
          <w:color w:val="333333"/>
          <w:spacing w:val="4"/>
        </w:rPr>
        <w:t>现场验真和包装检查。</w:t>
      </w:r>
    </w:p>
    <w:p>
      <w:pPr>
        <w:pStyle w:val="BodyText"/>
        <w:ind w:left="1241" w:right="959" w:hanging="271"/>
        <w:spacing w:before="89" w:line="228" w:lineRule="auto"/>
        <w:rPr/>
      </w:pPr>
      <w:r>
        <w:rPr>
          <w:rFonts w:ascii="Arial" w:hAnsi="Arial" w:eastAsia="Arial" w:cs="Arial"/>
          <w:color w:val="333333"/>
          <w:spacing w:val="5"/>
        </w:rPr>
        <w:t>•    </w:t>
      </w:r>
      <w:r>
        <w:rPr>
          <w:color w:val="333333"/>
          <w:spacing w:val="5"/>
        </w:rPr>
        <w:t>随着电商购物的习惯培育</w:t>
      </w:r>
      <w:r>
        <w:rPr>
          <w:color w:val="333333"/>
          <w:spacing w:val="-24"/>
        </w:rPr>
        <w:t xml:space="preserve"> </w:t>
      </w:r>
      <w:r>
        <w:rPr>
          <w:color w:val="333333"/>
          <w:spacing w:val="5"/>
        </w:rPr>
        <w:t>，</w:t>
      </w:r>
      <w:r>
        <w:rPr>
          <w:color w:val="333333"/>
          <w:spacing w:val="-30"/>
        </w:rPr>
        <w:t xml:space="preserve"> </w:t>
      </w:r>
      <w:r>
        <w:rPr>
          <w:color w:val="333333"/>
          <w:spacing w:val="5"/>
        </w:rPr>
        <w:t>白酒消费者对线上购酒呈积极态度</w:t>
      </w:r>
      <w:r>
        <w:rPr>
          <w:color w:val="333333"/>
          <w:spacing w:val="-30"/>
        </w:rPr>
        <w:t xml:space="preserve"> </w:t>
      </w:r>
      <w:r>
        <w:rPr>
          <w:color w:val="333333"/>
          <w:spacing w:val="5"/>
        </w:rPr>
        <w:t>。经过多年的电商整治优化</w:t>
      </w:r>
      <w:r>
        <w:rPr>
          <w:color w:val="333333"/>
          <w:spacing w:val="-22"/>
        </w:rPr>
        <w:t xml:space="preserve"> </w:t>
      </w:r>
      <w:r>
        <w:rPr>
          <w:color w:val="333333"/>
          <w:spacing w:val="5"/>
        </w:rPr>
        <w:t>，用户也积累了在其他品类的电商购物经验</w:t>
      </w:r>
      <w:r>
        <w:rPr>
          <w:color w:val="333333"/>
          <w:spacing w:val="-21"/>
        </w:rPr>
        <w:t xml:space="preserve"> </w:t>
      </w:r>
      <w:r>
        <w:rPr>
          <w:color w:val="333333"/>
          <w:spacing w:val="5"/>
        </w:rPr>
        <w:t>，逐步有部分消费者愿意尝试线上购买白酒</w:t>
      </w:r>
      <w:r>
        <w:rPr>
          <w:color w:val="333333"/>
          <w:spacing w:val="-32"/>
        </w:rPr>
        <w:t xml:space="preserve"> </w:t>
      </w:r>
      <w:r>
        <w:rPr>
          <w:color w:val="333333"/>
          <w:spacing w:val="5"/>
        </w:rPr>
        <w:t>。78%的白酒高频消</w:t>
      </w:r>
      <w:r>
        <w:rPr>
          <w:color w:val="333333"/>
        </w:rPr>
        <w:t xml:space="preserve"> </w:t>
      </w:r>
      <w:r>
        <w:rPr>
          <w:color w:val="333333"/>
          <w:spacing w:val="5"/>
        </w:rPr>
        <w:t>费者表示愿意线上购买和囤货。</w:t>
      </w:r>
    </w:p>
    <w:p>
      <w:pPr>
        <w:pStyle w:val="BodyText"/>
        <w:ind w:left="970"/>
        <w:spacing w:before="99" w:line="200" w:lineRule="auto"/>
        <w:rPr/>
      </w:pPr>
      <w:r>
        <w:rPr>
          <w:rFonts w:ascii="Arial" w:hAnsi="Arial" w:eastAsia="Arial" w:cs="Arial"/>
          <w:color w:val="333333"/>
          <w:spacing w:val="5"/>
        </w:rPr>
        <w:t>•</w:t>
      </w:r>
      <w:r>
        <w:rPr>
          <w:rFonts w:ascii="Arial" w:hAnsi="Arial" w:eastAsia="Arial" w:cs="Arial"/>
          <w:color w:val="333333"/>
          <w:spacing w:val="16"/>
          <w:w w:val="101"/>
        </w:rPr>
        <w:t xml:space="preserve">   </w:t>
      </w:r>
      <w:r>
        <w:rPr>
          <w:color w:val="333333"/>
          <w:spacing w:val="5"/>
        </w:rPr>
        <w:t>在白酒消费者中</w:t>
      </w:r>
      <w:r>
        <w:rPr>
          <w:color w:val="333333"/>
          <w:spacing w:val="-26"/>
        </w:rPr>
        <w:t xml:space="preserve"> </w:t>
      </w:r>
      <w:r>
        <w:rPr>
          <w:color w:val="333333"/>
          <w:spacing w:val="5"/>
        </w:rPr>
        <w:t>，坚持未来只在线下购买的消费者仅占13%</w:t>
      </w:r>
      <w:r>
        <w:rPr>
          <w:color w:val="333333"/>
          <w:spacing w:val="-29"/>
        </w:rPr>
        <w:t xml:space="preserve"> </w:t>
      </w:r>
      <w:r>
        <w:rPr>
          <w:color w:val="333333"/>
          <w:spacing w:val="5"/>
        </w:rPr>
        <w:t>，而61%的消费者对未来线上购买的倾向性不低于线下</w:t>
      </w:r>
      <w:r>
        <w:rPr>
          <w:color w:val="333333"/>
          <w:spacing w:val="4"/>
        </w:rPr>
        <w:t>渠道。</w:t>
      </w:r>
    </w:p>
    <w:p>
      <w:pPr>
        <w:spacing w:before="102"/>
        <w:rPr/>
      </w:pPr>
      <w:r/>
    </w:p>
    <w:p>
      <w:pPr>
        <w:sectPr>
          <w:headerReference w:type="default" r:id="rId118"/>
          <w:pgSz w:w="19200" w:h="10800"/>
          <w:pgMar w:top="327" w:right="0" w:bottom="0" w:left="0" w:header="0" w:footer="0" w:gutter="0"/>
          <w:cols w:equalWidth="0" w:num="1">
            <w:col w:w="19200" w:space="0"/>
          </w:cols>
        </w:sectPr>
        <w:rPr/>
      </w:pPr>
    </w:p>
    <w:p>
      <w:pPr>
        <w:rPr/>
      </w:pPr>
      <w:r/>
    </w:p>
    <w:p>
      <w:pPr>
        <w:spacing w:line="14" w:lineRule="auto"/>
        <w:rPr>
          <w:rFonts w:ascii="Arial"/>
          <w:sz w:val="2"/>
        </w:rPr>
      </w:pPr>
      <w:r>
        <w:rPr>
          <w:rFonts w:ascii="Arial" w:hAnsi="Arial" w:eastAsia="Arial" w:cs="Arial"/>
          <w:sz w:val="2"/>
          <w:szCs w:val="2"/>
        </w:rPr>
        <w:br w:type="column"/>
      </w:r>
      <w:r>
        <w:pict>
          <v:shape id="_x0000_s454" style="position:absolute;margin-left:0.869995pt;margin-top:0pt;mso-position-vertical-relative:text;mso-position-horizontal-relative:text;width:417.05pt;height:316.55pt;z-index:251919360;" fillcolor="#FFFFFF" filled="true" stroked="false" coordsize="8340,6330" coordorigin="0,0" path="m0,212m0,212c0,95,95,0,212,0l8128,0c8245,0,8340,95,8340,212l8340,6118c8340,6235,8245,6330,8128,6330l212,6330c95,6330,0,6235,0,6118l0,212xe"/>
        </w:pict>
      </w:r>
    </w:p>
    <w:p>
      <w:pPr>
        <w:spacing w:line="243" w:lineRule="auto"/>
        <w:rPr>
          <w:rFonts w:ascii="Arial"/>
          <w:sz w:val="21"/>
        </w:rPr>
      </w:pPr>
      <w:r/>
    </w:p>
    <w:p>
      <w:pPr>
        <w:spacing w:line="243" w:lineRule="auto"/>
        <w:rPr>
          <w:rFonts w:ascii="Arial"/>
          <w:sz w:val="21"/>
        </w:rPr>
      </w:pPr>
      <w:r>
        <w:drawing>
          <wp:anchor distT="0" distB="0" distL="0" distR="0" simplePos="0" relativeHeight="251928576" behindDoc="0" locked="0" layoutInCell="1" allowOverlap="1">
            <wp:simplePos x="0" y="0"/>
            <wp:positionH relativeFrom="column">
              <wp:posOffset>0</wp:posOffset>
            </wp:positionH>
            <wp:positionV relativeFrom="paragraph">
              <wp:posOffset>43257</wp:posOffset>
            </wp:positionV>
            <wp:extent cx="2610610" cy="397383"/>
            <wp:effectExtent l="0" t="0" r="0" b="0"/>
            <wp:wrapNone/>
            <wp:docPr id="130" name="IM 130"/>
            <wp:cNvGraphicFramePr/>
            <a:graphic>
              <a:graphicData uri="http://schemas.openxmlformats.org/drawingml/2006/picture">
                <pic:pic>
                  <pic:nvPicPr>
                    <pic:cNvPr id="130" name="IM 130"/>
                    <pic:cNvPicPr/>
                  </pic:nvPicPr>
                  <pic:blipFill>
                    <a:blip r:embed="rId121"/>
                    <a:stretch>
                      <a:fillRect/>
                    </a:stretch>
                  </pic:blipFill>
                  <pic:spPr>
                    <a:xfrm rot="0">
                      <a:off x="0" y="0"/>
                      <a:ext cx="2610610" cy="397383"/>
                    </a:xfrm>
                    <a:prstGeom prst="rect">
                      <a:avLst/>
                    </a:prstGeom>
                  </pic:spPr>
                </pic:pic>
              </a:graphicData>
            </a:graphic>
          </wp:anchor>
        </w:drawing>
      </w:r>
      <w:r>
        <w:pict>
          <v:shape id="_x0000_s456" style="position:absolute;margin-left:8.0997pt;margin-top:10.1721pt;mso-position-vertical-relative:text;mso-position-horizontal-relative:text;width:391.8pt;height:53pt;z-index:251929600;" filled="false" stroked="false" type="#_x0000_t202">
            <v:fill on="false"/>
            <v:stroke on="false"/>
            <v:path/>
            <v:imagedata o:title=""/>
            <o:lock v:ext="edit" aspectratio="false"/>
            <v:textbox inset="0mm,0mm,0mm,0mm">
              <w:txbxContent>
                <w:p>
                  <w:pPr>
                    <w:pStyle w:val="BodyText"/>
                    <w:ind w:left="20"/>
                    <w:spacing w:before="19" w:line="185" w:lineRule="auto"/>
                    <w:rPr>
                      <w:sz w:val="28"/>
                      <w:szCs w:val="28"/>
                    </w:rPr>
                  </w:pPr>
                  <w:r>
                    <w:rPr>
                      <w:sz w:val="28"/>
                      <w:szCs w:val="28"/>
                      <w:b/>
                      <w:bCs/>
                      <w:color w:val="262626"/>
                      <w:spacing w:val="-6"/>
                    </w:rPr>
                    <w:t>61%的消费者对未来线上购买白酒倾向性不低于线下</w:t>
                  </w:r>
                </w:p>
                <w:p>
                  <w:pPr>
                    <w:spacing w:line="331" w:lineRule="auto"/>
                    <w:rPr>
                      <w:rFonts w:ascii="Arial"/>
                      <w:sz w:val="21"/>
                    </w:rPr>
                  </w:pPr>
                  <w:r/>
                </w:p>
                <w:p>
                  <w:pPr>
                    <w:pStyle w:val="BodyText"/>
                    <w:ind w:right="16"/>
                    <w:spacing w:before="78" w:line="185" w:lineRule="auto"/>
                    <w:jc w:val="right"/>
                    <w:rPr>
                      <w:sz w:val="18"/>
                      <w:szCs w:val="18"/>
                    </w:rPr>
                  </w:pPr>
                  <w:r>
                    <w:rPr>
                      <w:sz w:val="18"/>
                      <w:szCs w:val="18"/>
                      <w:color w:val="595959"/>
                    </w:rPr>
                    <w:drawing>
                      <wp:inline distT="0" distB="0" distL="0" distR="0">
                        <wp:extent cx="72008" cy="72009"/>
                        <wp:effectExtent l="0" t="0" r="0" b="0"/>
                        <wp:docPr id="132" name="IM 132"/>
                        <wp:cNvGraphicFramePr/>
                        <a:graphic>
                          <a:graphicData uri="http://schemas.openxmlformats.org/drawingml/2006/picture">
                            <pic:pic>
                              <pic:nvPicPr>
                                <pic:cNvPr id="132" name="IM 132"/>
                                <pic:cNvPicPr/>
                              </pic:nvPicPr>
                              <pic:blipFill>
                                <a:blip r:embed="rId122"/>
                                <a:stretch>
                                  <a:fillRect/>
                                </a:stretch>
                              </pic:blipFill>
                              <pic:spPr>
                                <a:xfrm rot="0">
                                  <a:off x="0" y="0"/>
                                  <a:ext cx="72008" cy="72009"/>
                                </a:xfrm>
                                <a:prstGeom prst="rect">
                                  <a:avLst/>
                                </a:prstGeom>
                              </pic:spPr>
                            </pic:pic>
                          </a:graphicData>
                        </a:graphic>
                      </wp:inline>
                    </w:drawing>
                  </w:r>
                  <w:r>
                    <w:rPr>
                      <w:sz w:val="18"/>
                      <w:szCs w:val="18"/>
                      <w:color w:val="595959"/>
                      <w:spacing w:val="4"/>
                    </w:rPr>
                    <w:t xml:space="preserve"> </w:t>
                  </w:r>
                  <w:r>
                    <w:rPr>
                      <w:sz w:val="18"/>
                      <w:szCs w:val="18"/>
                      <w:color w:val="595959"/>
                      <w:spacing w:val="-2"/>
                    </w:rPr>
                    <w:t>只在线下购买   </w:t>
                  </w:r>
                  <w:r>
                    <w:rPr>
                      <w:sz w:val="18"/>
                      <w:szCs w:val="18"/>
                    </w:rPr>
                    <w:drawing>
                      <wp:inline distT="0" distB="0" distL="0" distR="0">
                        <wp:extent cx="72008" cy="72009"/>
                        <wp:effectExtent l="0" t="0" r="0" b="0"/>
                        <wp:docPr id="134" name="IM 134"/>
                        <wp:cNvGraphicFramePr/>
                        <a:graphic>
                          <a:graphicData uri="http://schemas.openxmlformats.org/drawingml/2006/picture">
                            <pic:pic>
                              <pic:nvPicPr>
                                <pic:cNvPr id="134" name="IM 134"/>
                                <pic:cNvPicPr/>
                              </pic:nvPicPr>
                              <pic:blipFill>
                                <a:blip r:embed="rId123"/>
                                <a:stretch>
                                  <a:fillRect/>
                                </a:stretch>
                              </pic:blipFill>
                              <pic:spPr>
                                <a:xfrm rot="0">
                                  <a:off x="0" y="0"/>
                                  <a:ext cx="72008" cy="72009"/>
                                </a:xfrm>
                                <a:prstGeom prst="rect">
                                  <a:avLst/>
                                </a:prstGeom>
                              </pic:spPr>
                            </pic:pic>
                          </a:graphicData>
                        </a:graphic>
                      </wp:inline>
                    </w:drawing>
                  </w:r>
                  <w:r>
                    <w:rPr>
                      <w:sz w:val="18"/>
                      <w:szCs w:val="18"/>
                      <w:color w:val="595959"/>
                      <w:spacing w:val="6"/>
                    </w:rPr>
                    <w:t xml:space="preserve"> </w:t>
                  </w:r>
                  <w:r>
                    <w:rPr>
                      <w:sz w:val="18"/>
                      <w:szCs w:val="18"/>
                      <w:color w:val="595959"/>
                      <w:spacing w:val="-2"/>
                    </w:rPr>
                    <w:t>更多在线下购买    </w:t>
                  </w:r>
                  <w:r>
                    <w:rPr>
                      <w:sz w:val="18"/>
                      <w:szCs w:val="18"/>
                    </w:rPr>
                    <w:drawing>
                      <wp:inline distT="0" distB="0" distL="0" distR="0">
                        <wp:extent cx="72008" cy="72009"/>
                        <wp:effectExtent l="0" t="0" r="0" b="0"/>
                        <wp:docPr id="136" name="IM 136"/>
                        <wp:cNvGraphicFramePr/>
                        <a:graphic>
                          <a:graphicData uri="http://schemas.openxmlformats.org/drawingml/2006/picture">
                            <pic:pic>
                              <pic:nvPicPr>
                                <pic:cNvPr id="136" name="IM 136"/>
                                <pic:cNvPicPr/>
                              </pic:nvPicPr>
                              <pic:blipFill>
                                <a:blip r:embed="rId124"/>
                                <a:stretch>
                                  <a:fillRect/>
                                </a:stretch>
                              </pic:blipFill>
                              <pic:spPr>
                                <a:xfrm rot="0">
                                  <a:off x="0" y="0"/>
                                  <a:ext cx="72008" cy="72009"/>
                                </a:xfrm>
                                <a:prstGeom prst="rect">
                                  <a:avLst/>
                                </a:prstGeom>
                              </pic:spPr>
                            </pic:pic>
                          </a:graphicData>
                        </a:graphic>
                      </wp:inline>
                    </w:drawing>
                  </w:r>
                  <w:r>
                    <w:rPr>
                      <w:sz w:val="18"/>
                      <w:szCs w:val="18"/>
                      <w:color w:val="595959"/>
                      <w:spacing w:val="5"/>
                    </w:rPr>
                    <w:t xml:space="preserve"> </w:t>
                  </w:r>
                  <w:r>
                    <w:rPr>
                      <w:sz w:val="18"/>
                      <w:szCs w:val="18"/>
                      <w:color w:val="595959"/>
                      <w:spacing w:val="-2"/>
                    </w:rPr>
                    <w:t>线上、线下差不多  </w:t>
                  </w:r>
                  <w:r>
                    <w:rPr>
                      <w:sz w:val="18"/>
                      <w:szCs w:val="18"/>
                      <w:color w:val="595959"/>
                      <w:spacing w:val="-3"/>
                    </w:rPr>
                    <w:t xml:space="preserve"> </w:t>
                  </w:r>
                  <w:r>
                    <w:rPr>
                      <w:sz w:val="18"/>
                      <w:szCs w:val="18"/>
                    </w:rPr>
                    <w:drawing>
                      <wp:inline distT="0" distB="0" distL="0" distR="0">
                        <wp:extent cx="72008" cy="72009"/>
                        <wp:effectExtent l="0" t="0" r="0" b="0"/>
                        <wp:docPr id="138" name="IM 138"/>
                        <wp:cNvGraphicFramePr/>
                        <a:graphic>
                          <a:graphicData uri="http://schemas.openxmlformats.org/drawingml/2006/picture">
                            <pic:pic>
                              <pic:nvPicPr>
                                <pic:cNvPr id="138" name="IM 138"/>
                                <pic:cNvPicPr/>
                              </pic:nvPicPr>
                              <pic:blipFill>
                                <a:blip r:embed="rId125"/>
                                <a:stretch>
                                  <a:fillRect/>
                                </a:stretch>
                              </pic:blipFill>
                              <pic:spPr>
                                <a:xfrm rot="0">
                                  <a:off x="0" y="0"/>
                                  <a:ext cx="72008" cy="72009"/>
                                </a:xfrm>
                                <a:prstGeom prst="rect">
                                  <a:avLst/>
                                </a:prstGeom>
                              </pic:spPr>
                            </pic:pic>
                          </a:graphicData>
                        </a:graphic>
                      </wp:inline>
                    </w:drawing>
                  </w:r>
                  <w:r>
                    <w:rPr>
                      <w:sz w:val="18"/>
                      <w:szCs w:val="18"/>
                      <w:color w:val="595959"/>
                      <w:spacing w:val="6"/>
                    </w:rPr>
                    <w:t xml:space="preserve"> </w:t>
                  </w:r>
                  <w:r>
                    <w:rPr>
                      <w:sz w:val="18"/>
                      <w:szCs w:val="18"/>
                      <w:color w:val="595959"/>
                      <w:spacing w:val="-3"/>
                    </w:rPr>
                    <w:t>更多在线上购买    </w:t>
                  </w:r>
                  <w:r>
                    <w:rPr>
                      <w:sz w:val="18"/>
                      <w:szCs w:val="18"/>
                    </w:rPr>
                    <w:drawing>
                      <wp:inline distT="0" distB="0" distL="0" distR="0">
                        <wp:extent cx="72008" cy="72009"/>
                        <wp:effectExtent l="0" t="0" r="0" b="0"/>
                        <wp:docPr id="140" name="IM 140"/>
                        <wp:cNvGraphicFramePr/>
                        <a:graphic>
                          <a:graphicData uri="http://schemas.openxmlformats.org/drawingml/2006/picture">
                            <pic:pic>
                              <pic:nvPicPr>
                                <pic:cNvPr id="140" name="IM 140"/>
                                <pic:cNvPicPr/>
                              </pic:nvPicPr>
                              <pic:blipFill>
                                <a:blip r:embed="rId126"/>
                                <a:stretch>
                                  <a:fillRect/>
                                </a:stretch>
                              </pic:blipFill>
                              <pic:spPr>
                                <a:xfrm rot="0">
                                  <a:off x="0" y="0"/>
                                  <a:ext cx="72008" cy="72009"/>
                                </a:xfrm>
                                <a:prstGeom prst="rect">
                                  <a:avLst/>
                                </a:prstGeom>
                              </pic:spPr>
                            </pic:pic>
                          </a:graphicData>
                        </a:graphic>
                      </wp:inline>
                    </w:drawing>
                  </w:r>
                  <w:r>
                    <w:rPr>
                      <w:sz w:val="18"/>
                      <w:szCs w:val="18"/>
                      <w:color w:val="595959"/>
                      <w:spacing w:val="4"/>
                    </w:rPr>
                    <w:t xml:space="preserve"> </w:t>
                  </w:r>
                  <w:r>
                    <w:rPr>
                      <w:sz w:val="18"/>
                      <w:szCs w:val="18"/>
                      <w:color w:val="595959"/>
                      <w:spacing w:val="-3"/>
                    </w:rPr>
                    <w:t>只在线上购买</w:t>
                  </w:r>
                </w:p>
              </w:txbxContent>
            </v:textbox>
          </v:shape>
        </w:pict>
      </w:r>
      <w:r/>
    </w:p>
    <w:p>
      <w:pPr>
        <w:spacing w:line="243" w:lineRule="auto"/>
        <w:rPr>
          <w:rFonts w:ascii="Arial"/>
          <w:sz w:val="21"/>
        </w:rPr>
      </w:pPr>
      <w:r>
        <w:pict>
          <v:rect id="_x0000_s458" style="position:absolute;margin-left:6.14356pt;margin-top:1.22266pt;mso-position-vertical-relative:text;mso-position-horizontal-relative:text;width:404.7pt;height:307.35pt;z-index:251910144;" fillcolor="#000092" filled="true" stroked="false">
            <v:fill opacity="0.184314"/>
          </v:rect>
        </w:pict>
      </w: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ict>
          <v:group id="_x0000_s460" style="position:absolute;margin-left:106.091pt;margin-top:6.37662pt;mso-position-vertical-relative:text;mso-position-horizontal-relative:text;width:201.1pt;height:200.65pt;z-index:251922432;" filled="false" stroked="false" coordsize="4022,4012" coordorigin="0,0">
            <v:shape id="_x0000_s462" style="position:absolute;left:2009;top:0;width:1460;height:1455;" fillcolor="#0000CC" filled="true" stroked="false" coordsize="1460,1455" coordorigin="0,0" path="m,c553,0,1081,228,1460,631l584,1454c432,1293,221,1201,0,1201l0,0xe"/>
            <v:shape id="_x0000_s464" style="position:absolute;left:2519;top:631;width:1501;height:2915;" fillcolor="#3333FF" filled="true" stroked="false" coordsize="1501,2915" coordorigin="0,0" path="m949,0c1706,806,1666,2073,860,2830c829,2859,798,2887,765,2914l0,1988c340,1706,388,1201,106,860c95,847,85,834,73,822l949,0xe"/>
            <v:shape id="_x0000_s466" style="position:absolute;left:0;top:929;width:3286;height:3082;" fillcolor="#6666FF" filled="true" stroked="false" coordsize="3286,3082" coordorigin="0,0" path="m3285,2616c2433,3321,1170,3202,465,2350c-87,1681,-146,732,318,0l1332,643c1095,1017,1206,1512,1579,1749c1872,1935,2252,1911,2519,1690l3285,2616xe"/>
            <v:shape id="_x0000_s468" style="position:absolute;left:318;top:35;width:1541;height:1538;" fillcolor="#CC66FF" filled="true" stroked="false" coordsize="1541,1538" coordorigin="0,0" path="m0,894c296,427,772,103,1315,0l1540,1180c1323,1221,1133,1351,1014,1538l0,894xe"/>
            <v:shape id="_x0000_s470" style="position:absolute;left:1633;top:0;width:375;height:1215;" fillcolor="#9999FF" filled="true" stroked="false" coordsize="375,1215" coordorigin="0,0" path="m0,35m0,35c123,11,249,0,375,0l375,1201c324,1201,274,1206,224,1215l0,35xe"/>
          </v:group>
        </w:pict>
      </w:r>
      <w:r/>
    </w:p>
    <w:p>
      <w:pPr>
        <w:spacing w:line="243" w:lineRule="auto"/>
        <w:rPr>
          <w:rFonts w:ascii="Arial"/>
          <w:sz w:val="21"/>
        </w:rPr>
      </w:pPr>
      <w:r/>
    </w:p>
    <w:p>
      <w:pPr>
        <w:spacing w:line="243" w:lineRule="auto"/>
        <w:rPr>
          <w:rFonts w:ascii="Arial"/>
          <w:sz w:val="21"/>
        </w:rPr>
      </w:pPr>
      <w:r>
        <w:pict>
          <v:shape id="_x0000_s472" style="position:absolute;margin-left:192.757pt;margin-top:6.51077pt;mso-position-vertical-relative:text;mso-position-horizontal-relative:text;width:15.3pt;height:13.85pt;z-index:251925504;" filled="false" stroked="false" type="#_x0000_t202">
            <v:fill on="false"/>
            <v:stroke on="false"/>
            <v:path/>
            <v:imagedata o:title=""/>
            <o:lock v:ext="edit" aspectratio="false"/>
            <v:textbox inset="0mm,0mm,0mm,0mm">
              <w:txbxContent>
                <w:p>
                  <w:pPr>
                    <w:pStyle w:val="BodyText"/>
                    <w:ind w:left="20"/>
                    <w:spacing w:before="19" w:line="174" w:lineRule="auto"/>
                    <w:rPr/>
                  </w:pPr>
                  <w:r>
                    <w:rPr>
                      <w:color w:val="FFFFFF"/>
                      <w:spacing w:val="-3"/>
                    </w:rPr>
                    <w:t>3%</w:t>
                  </w:r>
                </w:p>
              </w:txbxContent>
            </v:textbox>
          </v:shape>
        </w:pict>
      </w:r>
      <w:r>
        <w:pict>
          <v:shape id="_x0000_s474" style="position:absolute;margin-left:224.616pt;margin-top:11.9608pt;mso-position-vertical-relative:text;mso-position-horizontal-relative:text;width:20.8pt;height:16.25pt;z-index:251926528;" filled="false" stroked="false" type="#_x0000_t202">
            <v:fill on="false"/>
            <v:stroke on="false"/>
            <v:path/>
            <v:imagedata o:title=""/>
            <o:lock v:ext="edit" aspectratio="false"/>
            <v:textbox inset="0mm,0mm,0mm,0mm">
              <w:txbxContent>
                <w:p>
                  <w:pPr>
                    <w:pStyle w:val="BodyText"/>
                    <w:ind w:left="20"/>
                    <w:spacing w:before="20" w:line="209" w:lineRule="auto"/>
                    <w:rPr/>
                  </w:pPr>
                  <w:r>
                    <w:rPr>
                      <w:color w:val="FFFFFF"/>
                      <w:spacing w:val="-4"/>
                    </w:rPr>
                    <w:t>13%</w:t>
                  </w:r>
                </w:p>
              </w:txbxContent>
            </v:textbox>
          </v:shape>
        </w:pict>
      </w:r>
      <w:r/>
    </w:p>
    <w:p>
      <w:pPr>
        <w:spacing w:line="243" w:lineRule="auto"/>
        <w:rPr>
          <w:rFonts w:ascii="Arial"/>
          <w:sz w:val="21"/>
        </w:rPr>
      </w:pPr>
      <w:r>
        <w:pict>
          <v:shape id="_x0000_s476" style="position:absolute;margin-left:157.366pt;margin-top:6.09586pt;mso-position-vertical-relative:text;mso-position-horizontal-relative:text;width:20.8pt;height:16.25pt;z-index:251923456;" filled="false" stroked="false" type="#_x0000_t202">
            <v:fill on="false"/>
            <v:stroke on="false"/>
            <v:path/>
            <v:imagedata o:title=""/>
            <o:lock v:ext="edit" aspectratio="false"/>
            <v:textbox inset="0mm,0mm,0mm,0mm">
              <w:txbxContent>
                <w:p>
                  <w:pPr>
                    <w:pStyle w:val="BodyText"/>
                    <w:ind w:left="20"/>
                    <w:spacing w:before="20" w:line="209" w:lineRule="auto"/>
                    <w:rPr/>
                  </w:pPr>
                  <w:r>
                    <w:rPr>
                      <w:color w:val="FFFFFF"/>
                      <w:spacing w:val="-4"/>
                    </w:rPr>
                    <w:t>13%</w:t>
                  </w:r>
                </w:p>
              </w:txbxContent>
            </v:textbox>
          </v:shape>
        </w:pict>
      </w: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ict>
          <v:shape id="_x0000_s478" style="position:absolute;margin-left:266.298pt;margin-top:7.37137pt;mso-position-vertical-relative:text;mso-position-horizontal-relative:text;width:21.2pt;height:16.25pt;z-index:251927552;" filled="false" stroked="false" type="#_x0000_t202">
            <v:fill on="false"/>
            <v:stroke on="false"/>
            <v:path/>
            <v:imagedata o:title=""/>
            <o:lock v:ext="edit" aspectratio="false"/>
            <v:textbox inset="0mm,0mm,0mm,0mm">
              <w:txbxContent>
                <w:p>
                  <w:pPr>
                    <w:pStyle w:val="BodyText"/>
                    <w:ind w:left="20"/>
                    <w:spacing w:before="20" w:line="209" w:lineRule="auto"/>
                    <w:rPr/>
                  </w:pPr>
                  <w:r>
                    <w:rPr>
                      <w:color w:val="FFFFFF"/>
                      <w:spacing w:val="-2"/>
                    </w:rPr>
                    <w:t>26%</w:t>
                  </w:r>
                </w:p>
              </w:txbxContent>
            </v:textbox>
          </v:shape>
        </w:pict>
      </w: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ict>
          <v:shape id="_x0000_s480" style="position:absolute;margin-left:149.739pt;margin-top:6.56116pt;mso-position-vertical-relative:text;mso-position-horizontal-relative:text;width:21.45pt;height:16.25pt;z-index:251924480;" filled="false" stroked="false" type="#_x0000_t202">
            <v:fill on="false"/>
            <v:stroke on="false"/>
            <v:path/>
            <v:imagedata o:title=""/>
            <o:lock v:ext="edit" aspectratio="false"/>
            <v:textbox inset="0mm,0mm,0mm,0mm">
              <w:txbxContent>
                <w:p>
                  <w:pPr>
                    <w:pStyle w:val="BodyText"/>
                    <w:ind w:left="20"/>
                    <w:spacing w:before="20" w:line="209" w:lineRule="auto"/>
                    <w:rPr/>
                  </w:pPr>
                  <w:r>
                    <w:rPr>
                      <w:color w:val="FFFFFF"/>
                      <w:spacing w:val="-1"/>
                    </w:rPr>
                    <w:t>45%</w:t>
                  </w:r>
                </w:p>
              </w:txbxContent>
            </v:textbox>
          </v:shape>
        </w:pict>
      </w: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BodyText"/>
        <w:ind w:left="3941"/>
        <w:spacing w:before="78"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27" w:right="0" w:bottom="0" w:left="0" w:header="0" w:footer="0" w:gutter="0"/>
          <w:cols w:equalWidth="0" w:num="2">
            <w:col w:w="9783" w:space="100"/>
            <w:col w:w="9318" w:space="0"/>
          </w:cols>
        </w:sectPr>
        <w:rPr>
          <w:sz w:val="18"/>
          <w:szCs w:val="18"/>
        </w:rPr>
      </w:pPr>
    </w:p>
    <w:p>
      <w:pPr>
        <w:pStyle w:val="BodyText"/>
        <w:ind w:left="994"/>
        <w:spacing w:before="2" w:line="171" w:lineRule="auto"/>
        <w:outlineLvl w:val="0"/>
        <w:rPr>
          <w:sz w:val="55"/>
          <w:szCs w:val="55"/>
        </w:rPr>
      </w:pPr>
      <w:r>
        <w:rPr>
          <w:sz w:val="64"/>
          <w:szCs w:val="64"/>
          <w:b/>
          <w:bCs/>
          <w:color w:val="FFC000"/>
          <w:spacing w:val="-7"/>
          <w:position w:val="-1"/>
        </w:rPr>
        <w:t>11. </w:t>
      </w:r>
      <w:r>
        <w:rPr>
          <w:sz w:val="55"/>
          <w:szCs w:val="55"/>
          <w:b/>
          <w:bCs/>
          <w:color w:val="3333FF"/>
          <w:spacing w:val="-7"/>
        </w:rPr>
        <w:t>线上消费来自于下沉市场</w:t>
      </w:r>
    </w:p>
    <w:p>
      <w:pPr>
        <w:pStyle w:val="BodyText"/>
        <w:ind w:left="970"/>
        <w:spacing w:before="224" w:line="200" w:lineRule="auto"/>
        <w:rPr/>
      </w:pPr>
      <w:r>
        <w:rPr>
          <w:rFonts w:ascii="Arial" w:hAnsi="Arial" w:eastAsia="Arial" w:cs="Arial"/>
          <w:color w:val="333333"/>
          <w:spacing w:val="5"/>
        </w:rPr>
        <w:t>•</w:t>
      </w:r>
      <w:r>
        <w:rPr>
          <w:rFonts w:ascii="Arial" w:hAnsi="Arial" w:eastAsia="Arial" w:cs="Arial"/>
          <w:color w:val="333333"/>
          <w:spacing w:val="20"/>
        </w:rPr>
        <w:t xml:space="preserve">   </w:t>
      </w:r>
      <w:r>
        <w:rPr>
          <w:color w:val="333333"/>
          <w:spacing w:val="5"/>
        </w:rPr>
        <w:t>快手报告显示</w:t>
      </w:r>
      <w:r>
        <w:rPr>
          <w:color w:val="333333"/>
          <w:spacing w:val="-27"/>
        </w:rPr>
        <w:t xml:space="preserve"> </w:t>
      </w:r>
      <w:r>
        <w:rPr>
          <w:color w:val="333333"/>
          <w:spacing w:val="5"/>
        </w:rPr>
        <w:t>，2023年快手三线以及以下城市的酒水用户占比约63%；2023年抖音三线及以下城市酒水用户占比约49%。</w:t>
      </w:r>
    </w:p>
    <w:p>
      <w:pPr>
        <w:pStyle w:val="BodyText"/>
        <w:ind w:left="1236" w:right="961" w:hanging="266"/>
        <w:spacing w:before="88" w:line="228" w:lineRule="auto"/>
        <w:rPr/>
      </w:pPr>
      <w:r>
        <w:rPr>
          <w:rFonts w:ascii="Arial" w:hAnsi="Arial" w:eastAsia="Arial" w:cs="Arial"/>
          <w:color w:val="333333"/>
          <w:spacing w:val="6"/>
        </w:rPr>
        <w:t>•    </w:t>
      </w:r>
      <w:r>
        <w:rPr>
          <w:color w:val="333333"/>
          <w:spacing w:val="6"/>
        </w:rPr>
        <w:t>由于下沉城市人口密度低</w:t>
      </w:r>
      <w:r>
        <w:rPr>
          <w:color w:val="333333"/>
          <w:spacing w:val="-22"/>
        </w:rPr>
        <w:t xml:space="preserve"> </w:t>
      </w:r>
      <w:r>
        <w:rPr>
          <w:color w:val="333333"/>
          <w:spacing w:val="6"/>
        </w:rPr>
        <w:t>，</w:t>
      </w:r>
      <w:r>
        <w:rPr>
          <w:color w:val="333333"/>
          <w:spacing w:val="51"/>
        </w:rPr>
        <w:t xml:space="preserve"> </w:t>
      </w:r>
      <w:r>
        <w:rPr>
          <w:color w:val="333333"/>
          <w:spacing w:val="6"/>
        </w:rPr>
        <w:t>单个烟酒店可覆盖范围更小</w:t>
      </w:r>
      <w:r>
        <w:rPr>
          <w:color w:val="333333"/>
          <w:spacing w:val="-24"/>
        </w:rPr>
        <w:t xml:space="preserve"> </w:t>
      </w:r>
      <w:r>
        <w:rPr>
          <w:color w:val="333333"/>
          <w:spacing w:val="6"/>
        </w:rPr>
        <w:t>，因此靠谱的线下购酒渠道较高线城市更加匮乏</w:t>
      </w:r>
      <w:r>
        <w:rPr>
          <w:color w:val="333333"/>
          <w:spacing w:val="-24"/>
        </w:rPr>
        <w:t xml:space="preserve"> </w:t>
      </w:r>
      <w:r>
        <w:rPr>
          <w:color w:val="333333"/>
          <w:spacing w:val="6"/>
        </w:rPr>
        <w:t>，地方酒占比更高；</w:t>
      </w:r>
      <w:r>
        <w:rPr>
          <w:color w:val="333333"/>
          <w:spacing w:val="-32"/>
        </w:rPr>
        <w:t xml:space="preserve"> </w:t>
      </w:r>
      <w:r>
        <w:rPr>
          <w:color w:val="333333"/>
          <w:spacing w:val="6"/>
        </w:rPr>
        <w:t>下沉市场娱乐方式相对少</w:t>
      </w:r>
      <w:r>
        <w:rPr>
          <w:color w:val="333333"/>
          <w:spacing w:val="-21"/>
        </w:rPr>
        <w:t xml:space="preserve"> </w:t>
      </w:r>
      <w:r>
        <w:rPr>
          <w:color w:val="333333"/>
          <w:spacing w:val="6"/>
        </w:rPr>
        <w:t>，工作节奏也更慢</w:t>
      </w:r>
      <w:r>
        <w:rPr>
          <w:color w:val="333333"/>
          <w:spacing w:val="-23"/>
        </w:rPr>
        <w:t xml:space="preserve"> </w:t>
      </w:r>
      <w:r>
        <w:rPr>
          <w:color w:val="333333"/>
          <w:spacing w:val="6"/>
        </w:rPr>
        <w:t>，刷短视频成为了下沉市场</w:t>
      </w:r>
      <w:r>
        <w:rPr>
          <w:color w:val="333333"/>
        </w:rPr>
        <w:t xml:space="preserve"> </w:t>
      </w:r>
      <w:r>
        <w:rPr>
          <w:color w:val="333333"/>
          <w:spacing w:val="7"/>
        </w:rPr>
        <w:t>居民重要的休闲娱乐方式。预计酒类线上消费场景中下沉</w:t>
      </w:r>
      <w:r>
        <w:rPr>
          <w:color w:val="333333"/>
          <w:spacing w:val="6"/>
        </w:rPr>
        <w:t>消费的力量将会更加庞大。</w:t>
      </w:r>
    </w:p>
    <w:p>
      <w:pPr>
        <w:spacing w:line="189" w:lineRule="exact"/>
        <w:rPr/>
      </w:pPr>
      <w:r/>
    </w:p>
    <w:p>
      <w:pPr>
        <w:spacing w:line="189" w:lineRule="exact"/>
        <w:sectPr>
          <w:headerReference w:type="default" r:id="rId127"/>
          <w:pgSz w:w="19200" w:h="10800"/>
          <w:pgMar w:top="385" w:right="0" w:bottom="0" w:left="0" w:header="0" w:footer="0" w:gutter="0"/>
          <w:cols w:equalWidth="0" w:num="1">
            <w:col w:w="19200" w:space="0"/>
          </w:cols>
        </w:sectPr>
        <w:rPr/>
      </w:pPr>
    </w:p>
    <w:p>
      <w:pPr>
        <w:pStyle w:val="BodyText"/>
        <w:ind w:firstLine="942"/>
        <w:spacing w:before="29" w:line="6931" w:lineRule="exact"/>
        <w:rPr/>
      </w:pPr>
      <w:r>
        <w:rPr>
          <w:position w:val="-138"/>
        </w:rPr>
        <w:pict>
          <v:group id="_x0000_s484" style="mso-position-vertical-relative:line;mso-position-horizontal-relative:char;width:417.9pt;height:346.6pt;" filled="false" stroked="false" coordsize="8357,6932" coordorigin="0,0">
            <v:shape id="_x0000_s486" style="position:absolute;left:17;top:0;width:8340;height:6932;" filled="false" stroked="false" type="#_x0000_t75">
              <v:imagedata o:title="" r:id="rId128"/>
            </v:shape>
            <v:shape id="_x0000_s488" style="position:absolute;left:0;top:313;width:4132;height:625;" filled="false" stroked="false" type="#_x0000_t75">
              <v:imagedata o:title="" r:id="rId129"/>
            </v:shape>
            <v:shape id="_x0000_s490" style="position:absolute;left:1135;top:2250;width:6502;height:3676;" filled="false" stroked="false" type="#_x0000_t75">
              <v:imagedata o:title="" r:id="rId130"/>
            </v:shape>
            <v:shape id="_x0000_s492" style="position:absolute;left:162;top:449;width:7525;height:5882;" filled="false" stroked="false" type="#_x0000_t202">
              <v:fill on="false"/>
              <v:stroke on="false"/>
              <v:path/>
              <v:imagedata o:title=""/>
              <o:lock v:ext="edit" aspectratio="false"/>
              <v:textbox inset="0mm,0mm,0mm,0mm">
                <w:txbxContent>
                  <w:p>
                    <w:pPr>
                      <w:ind w:left="20"/>
                      <w:spacing w:before="20"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262626"/>
                        <w:spacing w:val="-5"/>
                      </w:rPr>
                      <w:t>2023年快手平台酒类消费者城市分布</w:t>
                    </w:r>
                  </w:p>
                  <w:p>
                    <w:pPr>
                      <w:spacing w:line="386" w:lineRule="auto"/>
                      <w:rPr>
                        <w:rFonts w:ascii="Arial"/>
                        <w:sz w:val="21"/>
                      </w:rPr>
                    </w:pPr>
                    <w:r/>
                  </w:p>
                  <w:p>
                    <w:pPr>
                      <w:ind w:left="297"/>
                      <w:spacing w:before="56"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rPr>
                      <w:t>30%</w:t>
                    </w:r>
                  </w:p>
                  <w:p>
                    <w:pPr>
                      <w:spacing w:line="349" w:lineRule="auto"/>
                      <w:rPr>
                        <w:rFonts w:ascii="Arial"/>
                        <w:sz w:val="21"/>
                      </w:rPr>
                    </w:pPr>
                    <w:r/>
                  </w:p>
                  <w:p>
                    <w:pPr>
                      <w:ind w:left="5676"/>
                      <w:spacing w:before="77" w:line="168" w:lineRule="exact"/>
                      <w:rPr>
                        <w:rFonts w:ascii="Microsoft YaHei" w:hAnsi="Microsoft YaHei" w:eastAsia="Microsoft YaHei" w:cs="Microsoft YaHei"/>
                        <w:sz w:val="18"/>
                        <w:szCs w:val="18"/>
                      </w:rPr>
                    </w:pPr>
                    <w:r>
                      <w:rPr>
                        <w:rFonts w:ascii="Microsoft YaHei" w:hAnsi="Microsoft YaHei" w:eastAsia="Microsoft YaHei" w:cs="Microsoft YaHei"/>
                        <w:sz w:val="18"/>
                        <w:szCs w:val="18"/>
                        <w:color w:val="404040"/>
                        <w:position w:val="-2"/>
                      </w:rPr>
                      <w:t>24.17%</w:t>
                    </w:r>
                  </w:p>
                  <w:p>
                    <w:pPr>
                      <w:ind w:left="3335"/>
                      <w:spacing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404040"/>
                      </w:rPr>
                      <w:t>23.14%</w:t>
                    </w:r>
                  </w:p>
                  <w:p>
                    <w:pPr>
                      <w:ind w:left="6846"/>
                      <w:spacing w:before="123"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404040"/>
                      </w:rPr>
                      <w:t>20.62%</w:t>
                    </w:r>
                  </w:p>
                  <w:p>
                    <w:pPr>
                      <w:ind w:left="4513"/>
                      <w:spacing w:before="53"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404040"/>
                        <w:spacing w:val="-2"/>
                      </w:rPr>
                      <w:t>18.56%</w:t>
                    </w:r>
                  </w:p>
                  <w:p>
                    <w:pPr>
                      <w:spacing w:line="241" w:lineRule="auto"/>
                      <w:rPr>
                        <w:rFonts w:ascii="Arial"/>
                        <w:sz w:val="21"/>
                      </w:rPr>
                    </w:pPr>
                    <w:r/>
                  </w:p>
                  <w:p>
                    <w:pPr>
                      <w:spacing w:line="242" w:lineRule="auto"/>
                      <w:rPr>
                        <w:rFonts w:ascii="Arial"/>
                        <w:sz w:val="21"/>
                      </w:rPr>
                    </w:pPr>
                    <w:r/>
                  </w:p>
                  <w:p>
                    <w:pPr>
                      <w:ind w:left="302"/>
                      <w:spacing w:before="57"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15%</w:t>
                    </w:r>
                  </w:p>
                  <w:p>
                    <w:pPr>
                      <w:spacing w:line="247" w:lineRule="auto"/>
                      <w:rPr>
                        <w:rFonts w:ascii="Arial"/>
                        <w:sz w:val="21"/>
                      </w:rPr>
                    </w:pPr>
                    <w:r/>
                  </w:p>
                  <w:p>
                    <w:pPr>
                      <w:spacing w:line="247" w:lineRule="auto"/>
                      <w:rPr>
                        <w:rFonts w:ascii="Arial"/>
                        <w:sz w:val="21"/>
                      </w:rPr>
                    </w:pPr>
                    <w:r/>
                  </w:p>
                  <w:p>
                    <w:pPr>
                      <w:ind w:left="2216"/>
                      <w:spacing w:before="78"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404040"/>
                      </w:rPr>
                      <w:t>8.21%</w:t>
                    </w:r>
                  </w:p>
                  <w:p>
                    <w:pPr>
                      <w:ind w:left="1053"/>
                      <w:spacing w:before="183" w:line="202"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404040"/>
                        <w:spacing w:val="-1"/>
                      </w:rPr>
                      <w:t>5.30%</w:t>
                    </w:r>
                  </w:p>
                  <w:p>
                    <w:pPr>
                      <w:ind w:left="381"/>
                      <w:spacing w:before="45" w:line="213"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2"/>
                      </w:rPr>
                      <w:t>5%</w:t>
                    </w:r>
                  </w:p>
                  <w:p>
                    <w:pPr>
                      <w:spacing w:line="252" w:lineRule="auto"/>
                      <w:rPr>
                        <w:rFonts w:ascii="Arial"/>
                        <w:sz w:val="21"/>
                      </w:rPr>
                    </w:pPr>
                    <w:r/>
                  </w:p>
                  <w:p>
                    <w:pPr>
                      <w:spacing w:line="252" w:lineRule="auto"/>
                      <w:rPr>
                        <w:rFonts w:ascii="Arial"/>
                        <w:sz w:val="21"/>
                      </w:rPr>
                    </w:pPr>
                    <w:r/>
                  </w:p>
                  <w:p>
                    <w:pPr>
                      <w:ind w:left="376"/>
                      <w:spacing w:before="57"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0%</w:t>
                    </w:r>
                  </w:p>
                  <w:p>
                    <w:pPr>
                      <w:ind w:right="15"/>
                      <w:spacing w:before="86" w:line="186" w:lineRule="auto"/>
                      <w:jc w:val="right"/>
                      <w:rPr>
                        <w:rFonts w:ascii="Microsoft YaHei" w:hAnsi="Microsoft YaHei" w:eastAsia="Microsoft YaHei" w:cs="Microsoft YaHei"/>
                        <w:sz w:val="18"/>
                        <w:szCs w:val="18"/>
                      </w:rPr>
                    </w:pPr>
                    <w:r>
                      <w:rPr>
                        <w:rFonts w:ascii="Microsoft YaHei" w:hAnsi="Microsoft YaHei" w:eastAsia="Microsoft YaHei" w:cs="Microsoft YaHei"/>
                        <w:sz w:val="18"/>
                        <w:szCs w:val="18"/>
                        <w:color w:val="595959"/>
                        <w:spacing w:val="-2"/>
                      </w:rPr>
                      <w:t>一线城市       新一线城市    </w:t>
                    </w:r>
                    <w:r>
                      <w:rPr>
                        <w:rFonts w:ascii="Microsoft YaHei" w:hAnsi="Microsoft YaHei" w:eastAsia="Microsoft YaHei" w:cs="Microsoft YaHei"/>
                        <w:sz w:val="18"/>
                        <w:szCs w:val="18"/>
                        <w:color w:val="595959"/>
                        <w:spacing w:val="-3"/>
                      </w:rPr>
                      <w:t xml:space="preserve">   二线城市         三线城市         四线城市          五线城市</w:t>
                    </w:r>
                  </w:p>
                </w:txbxContent>
              </v:textbox>
            </v:shape>
            <v:shape id="_x0000_s494" style="position:absolute;left:438;top:2023;width:311;height:180;" filled="false" stroked="false" type="#_x0000_t202">
              <v:fill on="false"/>
              <v:stroke on="false"/>
              <v:path/>
              <v:imagedata o:title=""/>
              <o:lock v:ext="edit" aspectratio="false"/>
              <v:textbox inset="0mm,0mm,0mm,0mm">
                <w:txbxContent>
                  <w:p>
                    <w:pPr>
                      <w:ind w:left="20"/>
                      <w:spacing w:before="20"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rPr>
                      <w:t>25%</w:t>
                    </w:r>
                  </w:p>
                </w:txbxContent>
              </v:textbox>
            </v:shape>
            <v:shape id="_x0000_s496" style="position:absolute;left:438;top:2784;width:311;height:180;" filled="false" stroked="false" type="#_x0000_t202">
              <v:fill on="false"/>
              <v:stroke on="false"/>
              <v:path/>
              <v:imagedata o:title=""/>
              <o:lock v:ext="edit" aspectratio="false"/>
              <v:textbox inset="0mm,0mm,0mm,0mm">
                <w:txbxContent>
                  <w:p>
                    <w:pPr>
                      <w:ind w:left="20"/>
                      <w:spacing w:before="20"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rPr>
                      <w:t>20%</w:t>
                    </w:r>
                  </w:p>
                </w:txbxContent>
              </v:textbox>
            </v:shape>
            <v:shape id="_x0000_s498" style="position:absolute;left:444;top:4305;width:305;height:180;" filled="false" stroked="false" type="#_x0000_t202">
              <v:fill on="false"/>
              <v:stroke on="false"/>
              <v:path/>
              <v:imagedata o:title=""/>
              <o:lock v:ext="edit" aspectratio="false"/>
              <v:textbox inset="0mm,0mm,0mm,0mm">
                <w:txbxContent>
                  <w:p>
                    <w:pPr>
                      <w:ind w:left="20"/>
                      <w:spacing w:before="20" w:line="212" w:lineRule="auto"/>
                      <w:rPr>
                        <w:rFonts w:ascii="Microsoft YaHei" w:hAnsi="Microsoft YaHei" w:eastAsia="Microsoft YaHei" w:cs="Microsoft YaHei"/>
                        <w:sz w:val="13"/>
                        <w:szCs w:val="13"/>
                      </w:rPr>
                    </w:pPr>
                    <w:r>
                      <w:rPr>
                        <w:rFonts w:ascii="Microsoft YaHei" w:hAnsi="Microsoft YaHei" w:eastAsia="Microsoft YaHei" w:cs="Microsoft YaHei"/>
                        <w:sz w:val="13"/>
                        <w:szCs w:val="13"/>
                        <w:color w:val="BFBFBF"/>
                        <w:spacing w:val="-1"/>
                      </w:rPr>
                      <w:t>10%</w:t>
                    </w:r>
                  </w:p>
                </w:txbxContent>
              </v:textbox>
            </v:shape>
          </v:group>
        </w:pict>
      </w:r>
    </w:p>
    <w:p>
      <w:pPr>
        <w:spacing w:line="14" w:lineRule="auto"/>
        <w:rPr>
          <w:rFonts w:ascii="Arial"/>
          <w:sz w:val="2"/>
        </w:rPr>
      </w:pPr>
      <w:r>
        <w:rPr>
          <w:rFonts w:ascii="Arial" w:hAnsi="Arial" w:eastAsia="Arial" w:cs="Arial"/>
          <w:sz w:val="2"/>
          <w:szCs w:val="2"/>
        </w:rPr>
        <w:br w:type="column"/>
      </w:r>
      <w:r>
        <w:pict>
          <v:rect id="_x0000_s500" style="position:absolute;margin-left:6.14356pt;margin-top:24.8046pt;mso-position-vertical-relative:text;mso-position-horizontal-relative:text;width:404.7pt;height:322.75pt;z-index:251944960;" fillcolor="#000093" filled="true" stroked="false">
            <v:fill opacity="0.149020"/>
          </v:rect>
        </w:pict>
      </w:r>
      <w:r>
        <w:pict>
          <v:shape id="_x0000_s502" style="position:absolute;margin-left:8.18393pt;margin-top:22.466pt;mso-position-vertical-relative:text;mso-position-horizontal-relative:text;width:227.8pt;height:20.45pt;z-index:251957248;" filled="false" stroked="false" type="#_x0000_t202">
            <v:fill on="false"/>
            <v:stroke on="false"/>
            <v:path/>
            <v:imagedata o:title=""/>
            <o:lock v:ext="edit" aspectratio="false"/>
            <v:textbox inset="0mm,0mm,0mm,0mm">
              <w:txbxContent>
                <w:p>
                  <w:pPr>
                    <w:pStyle w:val="BodyText"/>
                    <w:ind w:left="20"/>
                    <w:spacing w:before="20" w:line="184" w:lineRule="auto"/>
                    <w:rPr>
                      <w:sz w:val="28"/>
                      <w:szCs w:val="28"/>
                    </w:rPr>
                  </w:pPr>
                  <w:r>
                    <w:rPr>
                      <w:sz w:val="28"/>
                      <w:szCs w:val="28"/>
                      <w:b/>
                      <w:bCs/>
                      <w:color w:val="262626"/>
                      <w:spacing w:val="-5"/>
                    </w:rPr>
                    <w:t>2023年抖音平台酒类消费者城市分布</w:t>
                  </w:r>
                </w:p>
              </w:txbxContent>
            </v:textbox>
          </v:shape>
        </w:pict>
      </w:r>
      <w:r>
        <w:pict>
          <v:shape id="_x0000_s504" style="position:absolute;margin-left:20.2328pt;margin-top:64.124pt;mso-position-vertical-relative:text;mso-position-horizontal-relative:text;width:15.55pt;height:11.9pt;z-index:251954176;"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rPr>
                    <w:t>25%</w:t>
                  </w:r>
                </w:p>
              </w:txbxContent>
            </v:textbox>
          </v:shape>
        </w:pict>
      </w:r>
      <w:r>
        <w:pict>
          <v:shape id="_x0000_s506" style="position:absolute;margin-left:230.725pt;margin-top:66.59pt;mso-position-vertical-relative:text;mso-position-horizontal-relative:text;width:32.8pt;height:15.05pt;z-index:251949056;"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404040"/>
                    </w:rPr>
                    <w:t>23.30%</w:t>
                  </w:r>
                </w:p>
              </w:txbxContent>
            </v:textbox>
          </v:shape>
        </w:pict>
      </w:r>
      <w:r>
        <w:pict>
          <v:group id="_x0000_s508" style="position:absolute;margin-left:55.12pt;margin-top:84.7pt;mso-position-vertical-relative:text;mso-position-horizontal-relative:text;width:325pt;height:212.6pt;z-index:251951104;" filled="false" stroked="false" coordsize="6500,4252" coordorigin="0,0">
            <v:shape id="_x0000_s510" style="position:absolute;left:0;top:0;width:6500;height:4252;" filled="false" stroked="false" type="#_x0000_t75">
              <v:imagedata o:title="" r:id="rId131"/>
            </v:shape>
            <v:shape id="_x0000_s512" style="position:absolute;left:-20;top:-20;width:6540;height:4372;" filled="false" stroked="false" type="#_x0000_t202">
              <v:fill on="false"/>
              <v:stroke on="false"/>
              <v:path/>
              <v:imagedata o:title=""/>
              <o:lock v:ext="edit" aspectratio="false"/>
              <v:textbox inset="0mm,0mm,0mm,0mm">
                <w:txbxContent>
                  <w:p>
                    <w:pPr>
                      <w:pStyle w:val="BodyText"/>
                      <w:ind w:left="1211"/>
                      <w:spacing w:before="197" w:line="157" w:lineRule="exact"/>
                      <w:rPr>
                        <w:sz w:val="18"/>
                        <w:szCs w:val="18"/>
                      </w:rPr>
                    </w:pPr>
                    <w:r>
                      <w:rPr>
                        <w:sz w:val="18"/>
                        <w:szCs w:val="18"/>
                        <w:color w:val="404040"/>
                        <w:position w:val="-2"/>
                      </w:rPr>
                      <w:t>20.45%</w:t>
                    </w:r>
                  </w:p>
                  <w:p>
                    <w:pPr>
                      <w:pStyle w:val="BodyText"/>
                      <w:ind w:left="2389"/>
                      <w:spacing w:line="184" w:lineRule="auto"/>
                      <w:rPr>
                        <w:sz w:val="18"/>
                        <w:szCs w:val="18"/>
                      </w:rPr>
                    </w:pPr>
                    <w:r>
                      <w:rPr>
                        <w:sz w:val="18"/>
                        <w:szCs w:val="18"/>
                        <w:color w:val="404040"/>
                        <w:spacing w:val="-2"/>
                      </w:rPr>
                      <w:t>19.72%</w:t>
                    </w:r>
                  </w:p>
                  <w:p>
                    <w:pPr>
                      <w:spacing w:line="319" w:lineRule="auto"/>
                      <w:rPr>
                        <w:rFonts w:ascii="Arial"/>
                        <w:sz w:val="21"/>
                      </w:rPr>
                    </w:pPr>
                    <w:r/>
                  </w:p>
                  <w:p>
                    <w:pPr>
                      <w:pStyle w:val="BodyText"/>
                      <w:ind w:left="4730"/>
                      <w:spacing w:before="78" w:line="202" w:lineRule="auto"/>
                      <w:rPr>
                        <w:sz w:val="18"/>
                        <w:szCs w:val="18"/>
                      </w:rPr>
                    </w:pPr>
                    <w:r>
                      <w:rPr>
                        <w:sz w:val="18"/>
                        <w:szCs w:val="18"/>
                        <w:color w:val="404040"/>
                        <w:spacing w:val="-2"/>
                      </w:rPr>
                      <w:t>16.11%</w:t>
                    </w:r>
                  </w:p>
                  <w:p>
                    <w:pPr>
                      <w:spacing w:line="273" w:lineRule="auto"/>
                      <w:rPr>
                        <w:rFonts w:ascii="Arial"/>
                        <w:sz w:val="21"/>
                      </w:rPr>
                    </w:pPr>
                    <w:r/>
                  </w:p>
                  <w:p>
                    <w:pPr>
                      <w:spacing w:line="273" w:lineRule="auto"/>
                      <w:rPr>
                        <w:rFonts w:ascii="Arial"/>
                        <w:sz w:val="21"/>
                      </w:rPr>
                    </w:pPr>
                    <w:r/>
                  </w:p>
                  <w:p>
                    <w:pPr>
                      <w:pStyle w:val="BodyText"/>
                      <w:ind w:left="49"/>
                      <w:spacing w:before="77" w:line="202" w:lineRule="auto"/>
                      <w:rPr>
                        <w:sz w:val="18"/>
                        <w:szCs w:val="18"/>
                      </w:rPr>
                    </w:pPr>
                    <w:r>
                      <w:rPr>
                        <w:sz w:val="18"/>
                        <w:szCs w:val="18"/>
                        <w:color w:val="404040"/>
                        <w:spacing w:val="-2"/>
                      </w:rPr>
                      <w:t>11.25%</w:t>
                    </w:r>
                  </w:p>
                  <w:p>
                    <w:pPr>
                      <w:pStyle w:val="BodyText"/>
                      <w:ind w:left="5945"/>
                      <w:spacing w:before="119" w:line="202" w:lineRule="auto"/>
                      <w:rPr>
                        <w:sz w:val="18"/>
                        <w:szCs w:val="18"/>
                      </w:rPr>
                    </w:pPr>
                    <w:r>
                      <w:rPr>
                        <w:sz w:val="18"/>
                        <w:szCs w:val="18"/>
                        <w:color w:val="404040"/>
                      </w:rPr>
                      <w:t>9.17%</w:t>
                    </w:r>
                  </w:p>
                </w:txbxContent>
              </v:textbox>
            </v:shape>
          </v:group>
        </w:pict>
      </w:r>
      <w:r>
        <w:pict>
          <v:shape id="_x0000_s514" style="position:absolute;margin-left:20.2328pt;margin-top:109.754pt;mso-position-vertical-relative:text;mso-position-horizontal-relative:text;width:15.55pt;height:11.9pt;z-index:251952128;"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rPr>
                    <w:t>20%</w:t>
                  </w:r>
                </w:p>
              </w:txbxContent>
            </v:textbox>
          </v:shape>
        </w:pict>
      </w:r>
      <w:r>
        <w:pict>
          <v:shape id="_x0000_s516" style="position:absolute;margin-left:20.5391pt;margin-top:155.404pt;mso-position-vertical-relative:text;mso-position-horizontal-relative:text;width:15.25pt;height:11.9pt;z-index:251950080;"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spacing w:val="-1"/>
                    </w:rPr>
                    <w:t>15%</w:t>
                  </w:r>
                </w:p>
              </w:txbxContent>
            </v:textbox>
          </v:shape>
        </w:pict>
      </w:r>
      <w:r>
        <w:pict>
          <v:shape id="_x0000_s518" style="position:absolute;margin-left:20.5414pt;margin-top:201.004pt;mso-position-vertical-relative:text;mso-position-horizontal-relative:text;width:15.25pt;height:11.9pt;z-index:251953152;" filled="false" stroked="false" type="#_x0000_t202">
            <v:fill on="false"/>
            <v:stroke on="false"/>
            <v:path/>
            <v:imagedata o:title=""/>
            <o:lock v:ext="edit" aspectratio="false"/>
            <v:textbox inset="0mm,0mm,0mm,0mm">
              <w:txbxContent>
                <w:p>
                  <w:pPr>
                    <w:pStyle w:val="BodyText"/>
                    <w:ind w:left="20"/>
                    <w:spacing w:before="19" w:line="213" w:lineRule="auto"/>
                    <w:rPr>
                      <w:sz w:val="13"/>
                      <w:szCs w:val="13"/>
                    </w:rPr>
                  </w:pPr>
                  <w:r>
                    <w:rPr>
                      <w:sz w:val="13"/>
                      <w:szCs w:val="13"/>
                      <w:color w:val="BFBFBF"/>
                      <w:spacing w:val="-1"/>
                    </w:rPr>
                    <w:t>10%</w:t>
                  </w:r>
                </w:p>
              </w:txbxContent>
            </v:textbox>
          </v:shape>
        </w:pict>
      </w:r>
      <w:r>
        <w:pict>
          <v:shape id="_x0000_s520" style="position:absolute;margin-left:24.5146pt;margin-top:246.674pt;mso-position-vertical-relative:text;mso-position-horizontal-relative:text;width:11.25pt;height:11.9pt;z-index:251948032;"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spacing w:val="-2"/>
                    </w:rPr>
                    <w:t>5%</w:t>
                  </w:r>
                </w:p>
              </w:txbxContent>
            </v:textbox>
          </v:shape>
        </w:pict>
      </w:r>
      <w:r>
        <w:pict>
          <v:shape id="_x0000_s522" style="position:absolute;margin-left:24.2711pt;margin-top:292.324pt;mso-position-vertical-relative:text;mso-position-horizontal-relative:text;width:11.5pt;height:11.9pt;z-index:251947008;" filled="false" stroked="false" type="#_x0000_t202">
            <v:fill on="false"/>
            <v:stroke on="false"/>
            <v:path/>
            <v:imagedata o:title=""/>
            <o:lock v:ext="edit" aspectratio="false"/>
            <v:textbox inset="0mm,0mm,0mm,0mm">
              <w:txbxContent>
                <w:p>
                  <w:pPr>
                    <w:pStyle w:val="BodyText"/>
                    <w:ind w:left="20"/>
                    <w:spacing w:before="20" w:line="212" w:lineRule="auto"/>
                    <w:rPr>
                      <w:sz w:val="13"/>
                      <w:szCs w:val="13"/>
                    </w:rPr>
                  </w:pPr>
                  <w:r>
                    <w:rPr>
                      <w:sz w:val="13"/>
                      <w:szCs w:val="13"/>
                      <w:color w:val="BFBFBF"/>
                      <w:spacing w:val="-1"/>
                    </w:rPr>
                    <w:t>0%</w:t>
                  </w:r>
                </w:p>
              </w:txbxContent>
            </v:textbox>
          </v:shape>
        </w:pict>
      </w:r>
      <w:r>
        <w:pict>
          <v:shape id="_x0000_s524" style="position:absolute;margin-left:53.092pt;margin-top:306.498pt;mso-position-vertical-relative:text;mso-position-horizontal-relative:text;width:329.65pt;height:14pt;z-index:251955200;" filled="false" stroked="false" type="#_x0000_t202">
            <v:fill on="false"/>
            <v:stroke on="false"/>
            <v:path/>
            <v:imagedata o:title=""/>
            <o:lock v:ext="edit" aspectratio="false"/>
            <v:textbox inset="0mm,0mm,0mm,0mm">
              <w:txbxContent>
                <w:p>
                  <w:pPr>
                    <w:pStyle w:val="BodyText"/>
                    <w:ind w:left="20"/>
                    <w:spacing w:before="19" w:line="186" w:lineRule="auto"/>
                    <w:rPr>
                      <w:sz w:val="18"/>
                      <w:szCs w:val="18"/>
                    </w:rPr>
                  </w:pPr>
                  <w:r>
                    <w:rPr>
                      <w:sz w:val="18"/>
                      <w:szCs w:val="18"/>
                      <w:color w:val="595959"/>
                      <w:spacing w:val="-2"/>
                    </w:rPr>
                    <w:t>一线城市       新一线城市       二线城市         三线城市         四线城市         五线城市</w:t>
                  </w:r>
                </w:p>
              </w:txbxContent>
            </v:textbox>
          </v:shape>
        </w:pict>
      </w:r>
      <w:r>
        <w:pict>
          <v:shape id="_x0000_s526" style="position:absolute;margin-left:0.869995pt;margin-top:0pt;mso-position-vertical-relative:text;mso-position-horizontal-relative:text;width:417.05pt;height:330.65pt;z-index:251945984;" fillcolor="#FFFFFF" filled="true" stroked="false" coordsize="8340,6612" coordorigin="0,0" path="m0,221m0,221c0,99,99,0,221,0l8118,0c8240,0,8340,99,8340,221l8340,6391c8340,6513,8240,6612,8118,6612l221,6612c99,6612,0,6513,0,6391l0,221xe"/>
        </w:pict>
      </w:r>
      <w:r>
        <w:drawing>
          <wp:anchor distT="0" distB="0" distL="0" distR="0" simplePos="0" relativeHeight="251956224" behindDoc="0" locked="0" layoutInCell="1" allowOverlap="1">
            <wp:simplePos x="0" y="0"/>
            <wp:positionH relativeFrom="column">
              <wp:posOffset>0</wp:posOffset>
            </wp:positionH>
            <wp:positionV relativeFrom="paragraph">
              <wp:posOffset>211554</wp:posOffset>
            </wp:positionV>
            <wp:extent cx="2610610" cy="373180"/>
            <wp:effectExtent l="0" t="0" r="0" b="0"/>
            <wp:wrapNone/>
            <wp:docPr id="142" name="IM 142"/>
            <wp:cNvGraphicFramePr/>
            <a:graphic>
              <a:graphicData uri="http://schemas.openxmlformats.org/drawingml/2006/picture">
                <pic:pic>
                  <pic:nvPicPr>
                    <pic:cNvPr id="142" name="IM 142"/>
                    <pic:cNvPicPr/>
                  </pic:nvPicPr>
                  <pic:blipFill>
                    <a:blip r:embed="rId132"/>
                    <a:stretch>
                      <a:fillRect/>
                    </a:stretch>
                  </pic:blipFill>
                  <pic:spPr>
                    <a:xfrm rot="0">
                      <a:off x="0" y="0"/>
                      <a:ext cx="2610610" cy="373180"/>
                    </a:xfrm>
                    <a:prstGeom prst="rect">
                      <a:avLst/>
                    </a:prstGeom>
                  </pic:spPr>
                </pic:pic>
              </a:graphicData>
            </a:graphic>
          </wp:anchor>
        </w:drawing>
      </w:r>
    </w:p>
    <w:p>
      <w:pPr>
        <w:spacing w:line="14" w:lineRule="auto"/>
        <w:sectPr>
          <w:type w:val="continuous"/>
          <w:pgSz w:w="19200" w:h="10800"/>
          <w:pgMar w:top="385" w:right="0" w:bottom="0" w:left="0" w:header="0" w:footer="0" w:gutter="0"/>
          <w:cols w:equalWidth="0" w:num="2">
            <w:col w:w="9783" w:space="100"/>
            <w:col w:w="9318" w:space="0"/>
          </w:cols>
        </w:sectPr>
        <w:rPr>
          <w:rFonts w:ascii="Arial" w:hAnsi="Arial" w:eastAsia="Arial" w:cs="Arial"/>
          <w:sz w:val="2"/>
          <w:szCs w:val="2"/>
        </w:rPr>
      </w:pPr>
    </w:p>
    <w:p>
      <w:pPr>
        <w:spacing w:line="422" w:lineRule="auto"/>
        <w:rPr>
          <w:rFonts w:ascii="Arial"/>
          <w:sz w:val="21"/>
        </w:rPr>
      </w:pPr>
      <w:r/>
    </w:p>
    <w:p>
      <w:pPr>
        <w:pStyle w:val="BodyText"/>
        <w:ind w:left="13824"/>
        <w:spacing w:before="78"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85" w:right="0" w:bottom="0" w:left="0" w:header="0" w:footer="0" w:gutter="0"/>
          <w:cols w:equalWidth="0" w:num="1">
            <w:col w:w="19200" w:space="0"/>
          </w:cols>
        </w:sectPr>
        <w:rPr>
          <w:sz w:val="18"/>
          <w:szCs w:val="18"/>
        </w:rPr>
      </w:pPr>
    </w:p>
    <w:p>
      <w:pPr>
        <w:pStyle w:val="BodyText"/>
        <w:ind w:left="994"/>
        <w:spacing w:before="1" w:line="187" w:lineRule="auto"/>
        <w:outlineLvl w:val="0"/>
        <w:rPr>
          <w:sz w:val="55"/>
          <w:szCs w:val="55"/>
        </w:rPr>
      </w:pPr>
      <w:r>
        <w:pict>
          <v:rect id="_x0000_s530" style="position:absolute;margin-left:53.2636pt;margin-top:138.467pt;mso-position-vertical-relative:page;mso-position-horizontal-relative:page;width:404.7pt;height:340.25pt;z-index:251980800;" o:allowincell="f" fillcolor="#000092" filled="true" stroked="false">
            <v:fill opacity="0.184314"/>
          </v:rect>
        </w:pict>
      </w:r>
      <w:r>
        <w:pict>
          <v:shape id="_x0000_s532" style="position:absolute;margin-left:93.603pt;margin-top:408.825pt;mso-position-vertical-relative:page;mso-position-horizontal-relative:page;width:349.5pt;height:0.75pt;z-index:251993088;" o:allowincell="f" filled="false" strokecolor="#D9D9D9" strokeweight="0.75pt" coordsize="6990,15" coordorigin="0,0" path="m0,7l6989,7e">
            <v:stroke miterlimit="10"/>
          </v:shape>
        </w:pict>
      </w:r>
      <w:r>
        <w:pict>
          <v:group id="_x0000_s534" style="position:absolute;margin-left:47.128pt;margin-top:128.4pt;mso-position-vertical-relative:page;mso-position-horizontal-relative:page;width:206.6pt;height:31.3pt;z-index:251996160;" o:allowincell="f" filled="false" stroked="false" coordsize="4132,625" coordorigin="0,0">
            <v:shape id="_x0000_s536" style="position:absolute;left:0;top:0;width:4132;height:625;" filled="false" stroked="false" type="#_x0000_t75">
              <v:imagedata o:title="" r:id="rId134"/>
            </v:shape>
            <v:shape id="_x0000_s538" style="position:absolute;left:-20;top:-20;width:4172;height:755;" filled="false" stroked="false" type="#_x0000_t202">
              <v:fill on="false"/>
              <v:stroke on="false"/>
              <v:path/>
              <v:imagedata o:title=""/>
              <o:lock v:ext="edit" aspectratio="false"/>
              <v:textbox inset="0mm,0mm,0mm,0mm">
                <w:txbxContent>
                  <w:p>
                    <w:pPr>
                      <w:pStyle w:val="BodyText"/>
                      <w:ind w:left="220"/>
                      <w:spacing w:before="175" w:line="185" w:lineRule="auto"/>
                      <w:rPr>
                        <w:sz w:val="28"/>
                        <w:szCs w:val="28"/>
                      </w:rPr>
                    </w:pPr>
                    <w:r>
                      <w:rPr>
                        <w:sz w:val="28"/>
                        <w:szCs w:val="28"/>
                        <w:b/>
                        <w:bCs/>
                        <w:color w:val="262626"/>
                        <w:spacing w:val="-5"/>
                      </w:rPr>
                      <w:t>各白酒板块销售费率</w:t>
                    </w:r>
                  </w:p>
                </w:txbxContent>
              </v:textbox>
            </v:shape>
          </v:group>
        </w:pict>
      </w:r>
      <w:r>
        <w:pict>
          <v:shape id="_x0000_s540" style="position:absolute;margin-left:166.425pt;margin-top:187.27pt;mso-position-vertical-relative:page;mso-position-horizontal-relative:page;width:185pt;height:13.95pt;z-index:251997184;" o:allowincell="f" filled="false" stroked="false" type="#_x0000_t202">
            <v:fill on="false"/>
            <v:stroke on="false"/>
            <v:path/>
            <v:imagedata o:title=""/>
            <o:lock v:ext="edit" aspectratio="false"/>
            <v:textbox inset="0mm,0mm,0mm,0mm">
              <w:txbxContent>
                <w:p>
                  <w:pPr>
                    <w:pStyle w:val="BodyText"/>
                    <w:ind w:left="20"/>
                    <w:spacing w:before="19" w:line="186" w:lineRule="auto"/>
                    <w:rPr>
                      <w:sz w:val="18"/>
                      <w:szCs w:val="18"/>
                    </w:rPr>
                  </w:pPr>
                  <w:r>
                    <w:rPr>
                      <w:sz w:val="18"/>
                      <w:szCs w:val="18"/>
                      <w:color w:val="595959"/>
                      <w:position w:val="2"/>
                    </w:rPr>
                    <w:drawing>
                      <wp:inline distT="0" distB="0" distL="0" distR="0">
                        <wp:extent cx="272414" cy="28575"/>
                        <wp:effectExtent l="0" t="0" r="0" b="0"/>
                        <wp:docPr id="144" name="IM 144"/>
                        <wp:cNvGraphicFramePr/>
                        <a:graphic>
                          <a:graphicData uri="http://schemas.openxmlformats.org/drawingml/2006/picture">
                            <pic:pic>
                              <pic:nvPicPr>
                                <pic:cNvPr id="144" name="IM 144"/>
                                <pic:cNvPicPr/>
                              </pic:nvPicPr>
                              <pic:blipFill>
                                <a:blip r:embed="rId135"/>
                                <a:stretch>
                                  <a:fillRect/>
                                </a:stretch>
                              </pic:blipFill>
                              <pic:spPr>
                                <a:xfrm rot="0">
                                  <a:off x="0" y="0"/>
                                  <a:ext cx="272414" cy="28575"/>
                                </a:xfrm>
                                <a:prstGeom prst="rect">
                                  <a:avLst/>
                                </a:prstGeom>
                              </pic:spPr>
                            </pic:pic>
                          </a:graphicData>
                        </a:graphic>
                      </wp:inline>
                    </w:drawing>
                  </w:r>
                  <w:r>
                    <w:rPr>
                      <w:sz w:val="18"/>
                      <w:szCs w:val="18"/>
                      <w:color w:val="595959"/>
                      <w:spacing w:val="-25"/>
                    </w:rPr>
                    <w:t xml:space="preserve"> </w:t>
                  </w:r>
                  <w:r>
                    <w:rPr>
                      <w:sz w:val="18"/>
                      <w:szCs w:val="18"/>
                      <w:color w:val="595959"/>
                      <w:spacing w:val="-5"/>
                    </w:rPr>
                    <w:t>高端酒</w:t>
                  </w:r>
                  <w:r>
                    <w:rPr>
                      <w:sz w:val="18"/>
                      <w:szCs w:val="18"/>
                      <w:color w:val="595959"/>
                      <w:spacing w:val="6"/>
                    </w:rPr>
                    <w:t xml:space="preserve">      </w:t>
                  </w:r>
                  <w:r>
                    <w:rPr>
                      <w:sz w:val="18"/>
                      <w:szCs w:val="18"/>
                      <w:position w:val="2"/>
                    </w:rPr>
                    <w:drawing>
                      <wp:inline distT="0" distB="0" distL="0" distR="0">
                        <wp:extent cx="272414" cy="28575"/>
                        <wp:effectExtent l="0" t="0" r="0" b="0"/>
                        <wp:docPr id="146" name="IM 146"/>
                        <wp:cNvGraphicFramePr/>
                        <a:graphic>
                          <a:graphicData uri="http://schemas.openxmlformats.org/drawingml/2006/picture">
                            <pic:pic>
                              <pic:nvPicPr>
                                <pic:cNvPr id="146" name="IM 146"/>
                                <pic:cNvPicPr/>
                              </pic:nvPicPr>
                              <pic:blipFill>
                                <a:blip r:embed="rId136"/>
                                <a:stretch>
                                  <a:fillRect/>
                                </a:stretch>
                              </pic:blipFill>
                              <pic:spPr>
                                <a:xfrm rot="0">
                                  <a:off x="0" y="0"/>
                                  <a:ext cx="272414" cy="28575"/>
                                </a:xfrm>
                                <a:prstGeom prst="rect">
                                  <a:avLst/>
                                </a:prstGeom>
                              </pic:spPr>
                            </pic:pic>
                          </a:graphicData>
                        </a:graphic>
                      </wp:inline>
                    </w:drawing>
                  </w:r>
                  <w:r>
                    <w:rPr>
                      <w:sz w:val="18"/>
                      <w:szCs w:val="18"/>
                      <w:color w:val="595959"/>
                      <w:spacing w:val="-21"/>
                    </w:rPr>
                    <w:t xml:space="preserve"> </w:t>
                  </w:r>
                  <w:r>
                    <w:rPr>
                      <w:sz w:val="18"/>
                      <w:szCs w:val="18"/>
                      <w:color w:val="595959"/>
                      <w:spacing w:val="-5"/>
                    </w:rPr>
                    <w:t>次高端</w:t>
                  </w:r>
                  <w:r>
                    <w:rPr>
                      <w:sz w:val="18"/>
                      <w:szCs w:val="18"/>
                      <w:color w:val="595959"/>
                      <w:spacing w:val="6"/>
                    </w:rPr>
                    <w:t xml:space="preserve">      </w:t>
                  </w:r>
                  <w:r>
                    <w:rPr>
                      <w:sz w:val="18"/>
                      <w:szCs w:val="18"/>
                      <w:position w:val="2"/>
                    </w:rPr>
                    <w:drawing>
                      <wp:inline distT="0" distB="0" distL="0" distR="0">
                        <wp:extent cx="272415" cy="28575"/>
                        <wp:effectExtent l="0" t="0" r="0" b="0"/>
                        <wp:docPr id="148" name="IM 148"/>
                        <wp:cNvGraphicFramePr/>
                        <a:graphic>
                          <a:graphicData uri="http://schemas.openxmlformats.org/drawingml/2006/picture">
                            <pic:pic>
                              <pic:nvPicPr>
                                <pic:cNvPr id="148" name="IM 148"/>
                                <pic:cNvPicPr/>
                              </pic:nvPicPr>
                              <pic:blipFill>
                                <a:blip r:embed="rId137"/>
                                <a:stretch>
                                  <a:fillRect/>
                                </a:stretch>
                              </pic:blipFill>
                              <pic:spPr>
                                <a:xfrm rot="0">
                                  <a:off x="0" y="0"/>
                                  <a:ext cx="272415" cy="28575"/>
                                </a:xfrm>
                                <a:prstGeom prst="rect">
                                  <a:avLst/>
                                </a:prstGeom>
                              </pic:spPr>
                            </pic:pic>
                          </a:graphicData>
                        </a:graphic>
                      </wp:inline>
                    </w:drawing>
                  </w:r>
                  <w:r>
                    <w:rPr>
                      <w:sz w:val="18"/>
                      <w:szCs w:val="18"/>
                      <w:color w:val="595959"/>
                      <w:spacing w:val="-24"/>
                    </w:rPr>
                    <w:t xml:space="preserve"> </w:t>
                  </w:r>
                  <w:r>
                    <w:rPr>
                      <w:sz w:val="18"/>
                      <w:szCs w:val="18"/>
                      <w:color w:val="595959"/>
                      <w:spacing w:val="-5"/>
                    </w:rPr>
                    <w:t>地产酒</w:t>
                  </w:r>
                </w:p>
              </w:txbxContent>
            </v:textbox>
          </v:shape>
        </w:pict>
      </w:r>
      <w:r>
        <w:pict>
          <v:shape id="_x0000_s542" style="position:absolute;margin-left:65.861pt;margin-top:208.31pt;mso-position-vertical-relative:page;mso-position-horizontal-relative:page;width:19.25pt;height:15.05pt;z-index:251998208;" o:allowincell="f"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BFBFBF"/>
                      <w:spacing w:val="-5"/>
                    </w:rPr>
                    <w:t>35%</w:t>
                  </w:r>
                </w:p>
              </w:txbxContent>
            </v:textbox>
          </v:shape>
        </w:pict>
      </w:r>
      <w:r>
        <w:pict>
          <v:shape id="_x0000_s544" style="position:absolute;margin-left:65.735pt;margin-top:236.13pt;mso-position-vertical-relative:page;mso-position-horizontal-relative:page;width:19.45pt;height:154.15pt;z-index:251992064;" o:allowincell="f" filled="false" stroked="false" type="#_x0000_t202">
            <v:fill on="false"/>
            <v:stroke on="false"/>
            <v:path/>
            <v:imagedata o:title=""/>
            <o:lock v:ext="edit" aspectratio="false"/>
            <v:textbox inset="0mm,0mm,0mm,0mm">
              <w:txbxContent>
                <w:p>
                  <w:pPr>
                    <w:pStyle w:val="BodyText"/>
                    <w:ind w:left="20" w:right="20" w:firstLine="2"/>
                    <w:spacing w:before="17" w:line="397" w:lineRule="auto"/>
                    <w:jc w:val="right"/>
                    <w:rPr>
                      <w:sz w:val="18"/>
                      <w:szCs w:val="18"/>
                    </w:rPr>
                  </w:pPr>
                  <w:r>
                    <w:rPr>
                      <w:sz w:val="18"/>
                      <w:szCs w:val="18"/>
                      <w:color w:val="BFBFBF"/>
                      <w:spacing w:val="-9"/>
                    </w:rPr>
                    <w:t>30%</w:t>
                  </w:r>
                  <w:r>
                    <w:rPr>
                      <w:sz w:val="18"/>
                      <w:szCs w:val="18"/>
                      <w:color w:val="BFBFBF"/>
                    </w:rPr>
                    <w:t xml:space="preserve"> </w:t>
                  </w:r>
                  <w:r>
                    <w:rPr>
                      <w:sz w:val="18"/>
                      <w:szCs w:val="18"/>
                      <w:color w:val="BFBFBF"/>
                      <w:spacing w:val="-9"/>
                    </w:rPr>
                    <w:t>25%</w:t>
                  </w:r>
                  <w:r>
                    <w:rPr>
                      <w:sz w:val="18"/>
                      <w:szCs w:val="18"/>
                      <w:color w:val="BFBFBF"/>
                      <w:spacing w:val="1"/>
                    </w:rPr>
                    <w:t xml:space="preserve"> </w:t>
                  </w:r>
                  <w:r>
                    <w:rPr>
                      <w:sz w:val="18"/>
                      <w:szCs w:val="18"/>
                      <w:color w:val="BFBFBF"/>
                      <w:spacing w:val="-9"/>
                    </w:rPr>
                    <w:t>20%</w:t>
                  </w:r>
                  <w:r>
                    <w:rPr>
                      <w:sz w:val="18"/>
                      <w:szCs w:val="18"/>
                      <w:color w:val="BFBFBF"/>
                      <w:spacing w:val="1"/>
                    </w:rPr>
                    <w:t xml:space="preserve"> </w:t>
                  </w:r>
                  <w:r>
                    <w:rPr>
                      <w:sz w:val="18"/>
                      <w:szCs w:val="18"/>
                      <w:color w:val="BFBFBF"/>
                      <w:spacing w:val="-9"/>
                    </w:rPr>
                    <w:t>15%</w:t>
                  </w:r>
                  <w:r>
                    <w:rPr>
                      <w:sz w:val="18"/>
                      <w:szCs w:val="18"/>
                      <w:color w:val="BFBFBF"/>
                      <w:spacing w:val="1"/>
                    </w:rPr>
                    <w:t xml:space="preserve"> </w:t>
                  </w:r>
                  <w:r>
                    <w:rPr>
                      <w:sz w:val="18"/>
                      <w:szCs w:val="18"/>
                      <w:color w:val="BFBFBF"/>
                      <w:spacing w:val="-8"/>
                    </w:rPr>
                    <w:t>10%</w:t>
                  </w:r>
                  <w:r>
                    <w:rPr>
                      <w:sz w:val="18"/>
                      <w:szCs w:val="18"/>
                      <w:color w:val="BFBFBF"/>
                    </w:rPr>
                    <w:t xml:space="preserve"> </w:t>
                  </w:r>
                  <w:r>
                    <w:rPr>
                      <w:sz w:val="18"/>
                      <w:szCs w:val="18"/>
                      <w:color w:val="BFBFBF"/>
                      <w:spacing w:val="-6"/>
                    </w:rPr>
                    <w:t>5%</w:t>
                  </w:r>
                </w:p>
              </w:txbxContent>
            </v:textbox>
          </v:shape>
        </w:pict>
      </w:r>
      <w:r>
        <w:pict>
          <v:shape id="_x0000_s546" style="position:absolute;margin-left:70.913pt;margin-top:403.05pt;mso-position-vertical-relative:page;mso-position-horizontal-relative:page;width:14.3pt;height:15.05pt;z-index:251995136;" o:allowincell="f"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BFBFBF"/>
                      <w:spacing w:val="-5"/>
                    </w:rPr>
                    <w:t>0%</w:t>
                  </w:r>
                </w:p>
              </w:txbxContent>
            </v:textbox>
          </v:shape>
        </w:pict>
      </w:r>
      <w:r>
        <w:pict>
          <v:shape id="_x0000_s548" style="position:absolute;margin-left:48pt;margin-top:112.7pt;mso-position-vertical-relative:page;mso-position-horizontal-relative:page;width:417.05pt;height:351.15pt;z-index:251991040;" o:allowincell="f" fillcolor="#FFFFFF" filled="true" stroked="false" coordsize="8340,7022" coordorigin="0,0" path="m0,235m0,235c0,105,105,0,235,0l8105,0c8234,0,8340,105,8340,235l8340,6786c8340,6916,8234,7022,8105,7022l235,7022c105,7022,0,6916,0,6786l0,235xe"/>
        </w:pict>
      </w:r>
      <w:r>
        <w:pict>
          <v:group id="_x0000_s550" style="position:absolute;margin-left:101.675pt;margin-top:240.679pt;mso-position-vertical-relative:page;mso-position-horizontal-relative:page;width:333.35pt;height:142.5pt;z-index:251999232;" o:allowincell="f" filled="false" stroked="false" coordsize="6667,2850" coordorigin="0,0">
            <v:shape id="_x0000_s552" style="position:absolute;left:0;top:2101;width:6667;height:749;" filled="false" strokecolor="#0000CC" strokeweight="2.25pt" coordsize="6667,749" coordorigin="0,0" path="m22,600c145,415,267,118,390,44c512,-29,635,100,758,155c880,211,1003,304,1126,378c1248,452,1371,600,1493,600c1616,600,1739,415,1861,378c1984,341,2107,359,2229,378c2352,396,2474,452,2597,489c2720,526,2842,619,2965,600c3088,582,3210,396,3333,378c3455,359,3578,452,3701,489c3823,526,3946,563,4068,600c4191,638,4314,767,4436,712c4559,656,4682,304,4804,267c4927,230,5049,434,5172,489c5295,545,5417,563,5540,600c5663,638,5785,749,5908,712c6030,675,6153,415,6276,378c6398,341,6521,452,6644,489e">
              <v:stroke endcap="round" miterlimit="10"/>
            </v:shape>
            <v:shape id="_x0000_s554" style="position:absolute;left:0;top:0;width:6667;height:2058;" filled="false" strokecolor="#CC66FF" strokeweight="2.25pt" coordsize="6667,2058" coordorigin="0,0" path="m22,922c145,774,267,348,390,477c512,607,635,1775,758,1701c880,1627,1003,162,1126,32c1248,-97,1371,793,1493,922c1616,1052,1739,737,1861,811c1984,885,2107,1219,2229,1367c2352,1516,2474,1720,2597,1701c2720,1683,2842,1330,2965,1256c3088,1182,3210,1200,3333,1256c3455,1312,3578,1646,3701,1590c3823,1534,3946,885,4068,922c4191,959,4314,1775,4436,1812c4559,1849,4682,1200,4804,1145c4927,1089,5049,1367,5172,1479c5295,1590,5417,1720,5540,1812c5663,1905,5785,2053,5908,2035c6030,2016,6153,1720,6276,1701c6398,1683,6521,1849,6644,1924e">
              <v:stroke endcap="round" miterlimit="10"/>
            </v:shape>
            <v:shape id="_x0000_s556" style="position:absolute;left:0;top:121;width:6667;height:1963;" filled="false" strokecolor="#6666FF" strokeweight="2.25pt" coordsize="6667,1963" coordorigin="0,0" path="m22,1913c145,1728,267,1487,390,1357c512,1227,635,1227,758,1135c880,1042,1003,671,1126,801c1248,931,1371,1821,1493,1913c1616,2006,1739,1505,1861,1357c1984,1209,2107,1116,2229,1023c2352,931,2474,652,2597,801c2720,949,2842,1839,2965,1913c3088,1987,3210,1338,3333,1246c3447,1160,3587,1512,3701,1357c3823,1190,3946,170,4068,244c4191,319,4314,1598,4436,1802c4559,2006,4682,1524,4804,1468c4888,1430,5089,1632,5172,1468c5295,1227,5417,-51,5540,22c5663,96,5785,1728,5908,1913c6030,2099,6153,1283,6276,1135c6398,986,6521,1060,6644,1023e">
              <v:stroke endcap="round" miterlimit="10"/>
            </v:shape>
          </v:group>
        </w:pict>
      </w:r>
      <w:r>
        <w:drawing>
          <wp:anchor distT="0" distB="0" distL="0" distR="0" simplePos="0" relativeHeight="251994112" behindDoc="0" locked="0" layoutInCell="0" allowOverlap="1">
            <wp:simplePos x="0" y="0"/>
            <wp:positionH relativeFrom="page">
              <wp:posOffset>992936</wp:posOffset>
            </wp:positionH>
            <wp:positionV relativeFrom="page">
              <wp:posOffset>5317997</wp:posOffset>
            </wp:positionV>
            <wp:extent cx="4535627" cy="336410"/>
            <wp:effectExtent l="0" t="0" r="0" b="0"/>
            <wp:wrapNone/>
            <wp:docPr id="150" name="IM 150"/>
            <wp:cNvGraphicFramePr/>
            <a:graphic>
              <a:graphicData uri="http://schemas.openxmlformats.org/drawingml/2006/picture">
                <pic:pic>
                  <pic:nvPicPr>
                    <pic:cNvPr id="150" name="IM 150"/>
                    <pic:cNvPicPr/>
                  </pic:nvPicPr>
                  <pic:blipFill>
                    <a:blip r:embed="rId138"/>
                    <a:stretch>
                      <a:fillRect/>
                    </a:stretch>
                  </pic:blipFill>
                  <pic:spPr>
                    <a:xfrm rot="0">
                      <a:off x="0" y="0"/>
                      <a:ext cx="4535627" cy="336410"/>
                    </a:xfrm>
                    <a:prstGeom prst="rect">
                      <a:avLst/>
                    </a:prstGeom>
                  </pic:spPr>
                </pic:pic>
              </a:graphicData>
            </a:graphic>
          </wp:anchor>
        </w:drawing>
      </w:r>
      <w:r>
        <w:rPr>
          <w:sz w:val="64"/>
          <w:szCs w:val="64"/>
          <w:b/>
          <w:bCs/>
          <w:color w:val="FFC000"/>
          <w:spacing w:val="-6"/>
        </w:rPr>
        <w:t>12. </w:t>
      </w:r>
      <w:r>
        <w:rPr>
          <w:sz w:val="55"/>
          <w:szCs w:val="55"/>
          <w:b/>
          <w:bCs/>
          <w:color w:val="3333FF"/>
          <w:spacing w:val="-6"/>
        </w:rPr>
        <w:t>白酒热衷营销活动提升销售</w:t>
      </w:r>
    </w:p>
    <w:p>
      <w:pPr>
        <w:pStyle w:val="BodyText"/>
        <w:ind w:left="1241" w:right="957" w:hanging="271"/>
        <w:spacing w:before="209" w:line="256" w:lineRule="auto"/>
        <w:rPr/>
      </w:pPr>
      <w:r>
        <w:rPr>
          <w:rFonts w:ascii="Arial" w:hAnsi="Arial" w:eastAsia="Arial" w:cs="Arial"/>
          <w:color w:val="333333"/>
          <w:spacing w:val="5"/>
        </w:rPr>
        <w:t>•    </w:t>
      </w:r>
      <w:r>
        <w:rPr>
          <w:color w:val="333333"/>
          <w:spacing w:val="5"/>
        </w:rPr>
        <w:t>白酒的促销政策</w:t>
      </w:r>
      <w:r>
        <w:rPr>
          <w:color w:val="333333"/>
          <w:spacing w:val="-26"/>
        </w:rPr>
        <w:t xml:space="preserve"> </w:t>
      </w:r>
      <w:r>
        <w:rPr>
          <w:color w:val="333333"/>
          <w:spacing w:val="5"/>
        </w:rPr>
        <w:t>，主要包括扫码红包</w:t>
      </w:r>
      <w:r>
        <w:rPr>
          <w:color w:val="333333"/>
          <w:spacing w:val="-33"/>
        </w:rPr>
        <w:t xml:space="preserve"> </w:t>
      </w:r>
      <w:r>
        <w:rPr>
          <w:color w:val="333333"/>
          <w:spacing w:val="5"/>
        </w:rPr>
        <w:t>、旅游、演唱会</w:t>
      </w:r>
      <w:r>
        <w:rPr>
          <w:color w:val="333333"/>
          <w:spacing w:val="-33"/>
        </w:rPr>
        <w:t xml:space="preserve"> </w:t>
      </w:r>
      <w:r>
        <w:rPr>
          <w:color w:val="333333"/>
          <w:spacing w:val="5"/>
        </w:rPr>
        <w:t>、品鉴等</w:t>
      </w:r>
      <w:r>
        <w:rPr>
          <w:color w:val="333333"/>
          <w:spacing w:val="-25"/>
        </w:rPr>
        <w:t xml:space="preserve"> </w:t>
      </w:r>
      <w:r>
        <w:rPr>
          <w:color w:val="333333"/>
          <w:spacing w:val="5"/>
        </w:rPr>
        <w:t>，销售费率普遍有所提高。次高端费用投放普遍扩张</w:t>
      </w:r>
      <w:r>
        <w:rPr>
          <w:color w:val="333333"/>
          <w:spacing w:val="-26"/>
        </w:rPr>
        <w:t xml:space="preserve"> </w:t>
      </w:r>
      <w:r>
        <w:rPr>
          <w:color w:val="333333"/>
          <w:spacing w:val="5"/>
        </w:rPr>
        <w:t>，</w:t>
      </w:r>
      <w:r>
        <w:rPr>
          <w:color w:val="333333"/>
          <w:spacing w:val="4"/>
        </w:rPr>
        <w:t>地产酒中</w:t>
      </w:r>
      <w:r>
        <w:rPr>
          <w:color w:val="333333"/>
          <w:spacing w:val="-26"/>
        </w:rPr>
        <w:t xml:space="preserve"> </w:t>
      </w:r>
      <w:r>
        <w:rPr>
          <w:color w:val="333333"/>
          <w:spacing w:val="4"/>
        </w:rPr>
        <w:t>，苏酒竞争激烈费用率上升幅度较大</w:t>
      </w:r>
      <w:r>
        <w:rPr>
          <w:color w:val="333333"/>
          <w:spacing w:val="-25"/>
        </w:rPr>
        <w:t xml:space="preserve"> </w:t>
      </w:r>
      <w:r>
        <w:rPr>
          <w:color w:val="333333"/>
          <w:spacing w:val="4"/>
        </w:rPr>
        <w:t>，徽酒受益于省内消费扩容</w:t>
      </w:r>
      <w:r>
        <w:rPr>
          <w:color w:val="333333"/>
          <w:spacing w:val="-23"/>
        </w:rPr>
        <w:t xml:space="preserve"> </w:t>
      </w:r>
      <w:r>
        <w:rPr>
          <w:color w:val="333333"/>
          <w:spacing w:val="4"/>
        </w:rPr>
        <w:t>，整体</w:t>
      </w:r>
      <w:r>
        <w:rPr>
          <w:color w:val="333333"/>
        </w:rPr>
        <w:t xml:space="preserve"> </w:t>
      </w:r>
      <w:r>
        <w:rPr>
          <w:color w:val="333333"/>
          <w:spacing w:val="7"/>
        </w:rPr>
        <w:t>费率投放较为理性；高端酒除茅台外费用投 放逆势收缩。同时</w:t>
      </w:r>
      <w:r>
        <w:rPr>
          <w:color w:val="333333"/>
          <w:spacing w:val="6"/>
        </w:rPr>
        <w:t>各家酒企普遍将原先渠道费用转向投入到终端消费者活动上</w:t>
      </w:r>
      <w:r>
        <w:rPr>
          <w:color w:val="333333"/>
          <w:spacing w:val="-23"/>
        </w:rPr>
        <w:t xml:space="preserve"> </w:t>
      </w:r>
      <w:r>
        <w:rPr>
          <w:color w:val="333333"/>
          <w:spacing w:val="6"/>
        </w:rPr>
        <w:t>，如加大终端扫码红包和烟酒店返利。</w:t>
      </w:r>
    </w:p>
    <w:p>
      <w:pPr>
        <w:spacing w:line="134" w:lineRule="exact"/>
        <w:rPr/>
      </w:pPr>
      <w:r/>
    </w:p>
    <w:p>
      <w:pPr>
        <w:spacing w:line="134" w:lineRule="exact"/>
        <w:sectPr>
          <w:headerReference w:type="default" r:id="rId133"/>
          <w:pgSz w:w="19200" w:h="10800"/>
          <w:pgMar w:top="327" w:right="0" w:bottom="0" w:left="0" w:header="0" w:footer="0" w:gutter="0"/>
          <w:cols w:equalWidth="0" w:num="1">
            <w:col w:w="19200" w:space="0"/>
          </w:cols>
        </w:sectPr>
        <w:rPr/>
      </w:pPr>
    </w:p>
    <w:p>
      <w:pPr>
        <w:rPr/>
      </w:pPr>
      <w:r/>
    </w:p>
    <w:p>
      <w:pPr>
        <w:spacing w:line="14" w:lineRule="auto"/>
        <w:rPr>
          <w:rFonts w:ascii="Arial"/>
          <w:sz w:val="2"/>
        </w:rPr>
      </w:pPr>
      <w:r>
        <w:rPr>
          <w:rFonts w:ascii="Arial" w:hAnsi="Arial" w:eastAsia="Arial" w:cs="Arial"/>
          <w:sz w:val="2"/>
          <w:szCs w:val="2"/>
        </w:rPr>
        <w:br w:type="column"/>
      </w:r>
      <w:r>
        <w:pict>
          <v:shape id="_x0000_s558" style="position:absolute;margin-left:0.869995pt;margin-top:0pt;mso-position-vertical-relative:text;mso-position-horizontal-relative:text;width:417.05pt;height:351.15pt;z-index:251982848;" fillcolor="#FFFFFF" filled="true" stroked="false" coordsize="8340,7022" coordorigin="0,0" path="m0,235m0,235c0,105,105,0,235,0l8105,0c8234,0,8340,105,8340,235l8340,6787c8340,6916,8234,7022,8105,7022l235,7022c105,7022,0,6916,0,6787l0,235xe"/>
        </w:pict>
      </w:r>
    </w:p>
    <w:p>
      <w:pPr>
        <w:spacing w:line="247" w:lineRule="auto"/>
        <w:rPr>
          <w:rFonts w:ascii="Arial"/>
          <w:sz w:val="21"/>
        </w:rPr>
      </w:pPr>
      <w:r/>
    </w:p>
    <w:p>
      <w:pPr>
        <w:spacing w:line="247" w:lineRule="auto"/>
        <w:rPr>
          <w:rFonts w:ascii="Arial"/>
          <w:sz w:val="21"/>
        </w:rPr>
      </w:pPr>
      <w:r>
        <w:pict>
          <v:group id="_x0000_s560" style="position:absolute;margin-left:0pt;margin-top:4.16278pt;mso-position-vertical-relative:text;mso-position-horizontal-relative:text;width:205.6pt;height:29.4pt;z-index:251987968;" filled="false" stroked="false" coordsize="4112,587" coordorigin="0,0">
            <v:shape id="_x0000_s562" style="position:absolute;left:0;top:0;width:4112;height:587;" filled="false" stroked="false" type="#_x0000_t75">
              <v:imagedata o:title="" r:id="rId139"/>
            </v:shape>
            <v:shape id="_x0000_s564" style="position:absolute;left:-20;top:-20;width:4152;height:718;" filled="false" stroked="false" type="#_x0000_t202">
              <v:fill on="false"/>
              <v:stroke on="false"/>
              <v:path/>
              <v:imagedata o:title=""/>
              <o:lock v:ext="edit" aspectratio="false"/>
              <v:textbox inset="0mm,0mm,0mm,0mm">
                <w:txbxContent>
                  <w:p>
                    <w:pPr>
                      <w:pStyle w:val="BodyText"/>
                      <w:ind w:left="230"/>
                      <w:spacing w:before="156" w:line="185" w:lineRule="auto"/>
                      <w:rPr>
                        <w:sz w:val="28"/>
                        <w:szCs w:val="28"/>
                      </w:rPr>
                    </w:pPr>
                    <w:r>
                      <w:rPr>
                        <w:sz w:val="28"/>
                        <w:szCs w:val="28"/>
                        <w:b/>
                        <w:bCs/>
                        <w:color w:val="262626"/>
                        <w:spacing w:val="-6"/>
                      </w:rPr>
                      <w:t>高端白酒销售费率</w:t>
                    </w:r>
                  </w:p>
                </w:txbxContent>
              </v:textbox>
            </v:shape>
          </v:group>
        </w:pict>
      </w:r>
      <w:r/>
    </w:p>
    <w:p>
      <w:pPr>
        <w:spacing w:line="247" w:lineRule="auto"/>
        <w:rPr>
          <w:rFonts w:ascii="Arial"/>
          <w:sz w:val="21"/>
        </w:rPr>
      </w:pPr>
      <w:r>
        <w:pict>
          <v:rect id="_x0000_s566" style="position:absolute;margin-left:6.14356pt;margin-top:0.865448pt;mso-position-vertical-relative:text;mso-position-horizontal-relative:text;width:404.7pt;height:340.25pt;z-index:251981824;" fillcolor="#00008C" filled="true" stroked="false">
            <v:fill opacity="0.149020"/>
          </v:rect>
        </w:pict>
      </w: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ict>
          <v:shape id="_x0000_s568" style="position:absolute;margin-left:88.03pt;margin-top:2.40417pt;mso-position-vertical-relative:text;mso-position-horizontal-relative:text;width:249.15pt;height:14.25pt;z-index:251985920;" filled="false" stroked="false" type="#_x0000_t202">
            <v:fill on="false"/>
            <v:stroke on="false"/>
            <v:path/>
            <v:imagedata o:title=""/>
            <o:lock v:ext="edit" aspectratio="false"/>
            <v:textbox inset="0mm,0mm,0mm,0mm">
              <w:txbxContent>
                <w:p>
                  <w:pPr>
                    <w:pStyle w:val="BodyText"/>
                    <w:ind w:left="20"/>
                    <w:spacing w:before="19" w:line="190" w:lineRule="auto"/>
                    <w:rPr>
                      <w:sz w:val="18"/>
                      <w:szCs w:val="18"/>
                    </w:rPr>
                  </w:pPr>
                  <w:r>
                    <w:rPr>
                      <w:sz w:val="18"/>
                      <w:szCs w:val="18"/>
                      <w:color w:val="595959"/>
                    </w:rPr>
                    <w:drawing>
                      <wp:inline distT="0" distB="0" distL="0" distR="0">
                        <wp:extent cx="72008" cy="72009"/>
                        <wp:effectExtent l="0" t="0" r="0" b="0"/>
                        <wp:docPr id="152" name="IM 152"/>
                        <wp:cNvGraphicFramePr/>
                        <a:graphic>
                          <a:graphicData uri="http://schemas.openxmlformats.org/drawingml/2006/picture">
                            <pic:pic>
                              <pic:nvPicPr>
                                <pic:cNvPr id="152" name="IM 152"/>
                                <pic:cNvPicPr/>
                              </pic:nvPicPr>
                              <pic:blipFill>
                                <a:blip r:embed="rId140"/>
                                <a:stretch>
                                  <a:fillRect/>
                                </a:stretch>
                              </pic:blipFill>
                              <pic:spPr>
                                <a:xfrm rot="0">
                                  <a:off x="0" y="0"/>
                                  <a:ext cx="72008" cy="72009"/>
                                </a:xfrm>
                                <a:prstGeom prst="rect">
                                  <a:avLst/>
                                </a:prstGeom>
                              </pic:spPr>
                            </pic:pic>
                          </a:graphicData>
                        </a:graphic>
                      </wp:inline>
                    </w:drawing>
                  </w:r>
                  <w:r>
                    <w:rPr>
                      <w:sz w:val="18"/>
                      <w:szCs w:val="18"/>
                      <w:color w:val="595959"/>
                      <w:spacing w:val="25"/>
                    </w:rPr>
                    <w:t xml:space="preserve"> </w:t>
                  </w:r>
                  <w:r>
                    <w:rPr>
                      <w:sz w:val="18"/>
                      <w:szCs w:val="18"/>
                      <w:color w:val="595959"/>
                      <w:spacing w:val="-4"/>
                    </w:rPr>
                    <w:t>2019</w:t>
                  </w:r>
                  <w:r>
                    <w:rPr>
                      <w:sz w:val="18"/>
                      <w:szCs w:val="18"/>
                      <w:color w:val="595959"/>
                      <w:spacing w:val="5"/>
                    </w:rPr>
                    <w:t xml:space="preserve">     </w:t>
                  </w:r>
                  <w:r>
                    <w:rPr>
                      <w:sz w:val="18"/>
                      <w:szCs w:val="18"/>
                    </w:rPr>
                    <w:drawing>
                      <wp:inline distT="0" distB="0" distL="0" distR="0">
                        <wp:extent cx="72008" cy="72009"/>
                        <wp:effectExtent l="0" t="0" r="0" b="0"/>
                        <wp:docPr id="154" name="IM 154"/>
                        <wp:cNvGraphicFramePr/>
                        <a:graphic>
                          <a:graphicData uri="http://schemas.openxmlformats.org/drawingml/2006/picture">
                            <pic:pic>
                              <pic:nvPicPr>
                                <pic:cNvPr id="154" name="IM 154"/>
                                <pic:cNvPicPr/>
                              </pic:nvPicPr>
                              <pic:blipFill>
                                <a:blip r:embed="rId141"/>
                                <a:stretch>
                                  <a:fillRect/>
                                </a:stretch>
                              </pic:blipFill>
                              <pic:spPr>
                                <a:xfrm rot="0">
                                  <a:off x="0" y="0"/>
                                  <a:ext cx="72008" cy="72009"/>
                                </a:xfrm>
                                <a:prstGeom prst="rect">
                                  <a:avLst/>
                                </a:prstGeom>
                              </pic:spPr>
                            </pic:pic>
                          </a:graphicData>
                        </a:graphic>
                      </wp:inline>
                    </w:drawing>
                  </w:r>
                  <w:r>
                    <w:rPr>
                      <w:sz w:val="18"/>
                      <w:szCs w:val="18"/>
                      <w:color w:val="595959"/>
                      <w:spacing w:val="12"/>
                    </w:rPr>
                    <w:t xml:space="preserve"> </w:t>
                  </w:r>
                  <w:r>
                    <w:rPr>
                      <w:sz w:val="18"/>
                      <w:szCs w:val="18"/>
                      <w:color w:val="595959"/>
                      <w:spacing w:val="-4"/>
                    </w:rPr>
                    <w:t>2020</w:t>
                  </w:r>
                  <w:r>
                    <w:rPr>
                      <w:sz w:val="18"/>
                      <w:szCs w:val="18"/>
                      <w:color w:val="595959"/>
                      <w:spacing w:val="5"/>
                    </w:rPr>
                    <w:t xml:space="preserve">     </w:t>
                  </w:r>
                  <w:r>
                    <w:rPr>
                      <w:sz w:val="18"/>
                      <w:szCs w:val="18"/>
                    </w:rPr>
                    <w:drawing>
                      <wp:inline distT="0" distB="0" distL="0" distR="0">
                        <wp:extent cx="72008" cy="72009"/>
                        <wp:effectExtent l="0" t="0" r="0" b="0"/>
                        <wp:docPr id="156" name="IM 156"/>
                        <wp:cNvGraphicFramePr/>
                        <a:graphic>
                          <a:graphicData uri="http://schemas.openxmlformats.org/drawingml/2006/picture">
                            <pic:pic>
                              <pic:nvPicPr>
                                <pic:cNvPr id="156" name="IM 156"/>
                                <pic:cNvPicPr/>
                              </pic:nvPicPr>
                              <pic:blipFill>
                                <a:blip r:embed="rId142"/>
                                <a:stretch>
                                  <a:fillRect/>
                                </a:stretch>
                              </pic:blipFill>
                              <pic:spPr>
                                <a:xfrm rot="0">
                                  <a:off x="0" y="0"/>
                                  <a:ext cx="72008" cy="72009"/>
                                </a:xfrm>
                                <a:prstGeom prst="rect">
                                  <a:avLst/>
                                </a:prstGeom>
                              </pic:spPr>
                            </pic:pic>
                          </a:graphicData>
                        </a:graphic>
                      </wp:inline>
                    </w:drawing>
                  </w:r>
                  <w:r>
                    <w:rPr>
                      <w:sz w:val="18"/>
                      <w:szCs w:val="18"/>
                      <w:color w:val="595959"/>
                      <w:spacing w:val="12"/>
                    </w:rPr>
                    <w:t xml:space="preserve"> </w:t>
                  </w:r>
                  <w:r>
                    <w:rPr>
                      <w:sz w:val="18"/>
                      <w:szCs w:val="18"/>
                      <w:color w:val="595959"/>
                      <w:spacing w:val="-4"/>
                    </w:rPr>
                    <w:t>2021</w:t>
                  </w:r>
                  <w:r>
                    <w:rPr>
                      <w:sz w:val="18"/>
                      <w:szCs w:val="18"/>
                      <w:color w:val="595959"/>
                      <w:spacing w:val="5"/>
                    </w:rPr>
                    <w:t xml:space="preserve">     </w:t>
                  </w:r>
                  <w:r>
                    <w:rPr>
                      <w:sz w:val="18"/>
                      <w:szCs w:val="18"/>
                    </w:rPr>
                    <w:drawing>
                      <wp:inline distT="0" distB="0" distL="0" distR="0">
                        <wp:extent cx="72008" cy="72009"/>
                        <wp:effectExtent l="0" t="0" r="0" b="0"/>
                        <wp:docPr id="158" name="IM 158"/>
                        <wp:cNvGraphicFramePr/>
                        <a:graphic>
                          <a:graphicData uri="http://schemas.openxmlformats.org/drawingml/2006/picture">
                            <pic:pic>
                              <pic:nvPicPr>
                                <pic:cNvPr id="158" name="IM 158"/>
                                <pic:cNvPicPr/>
                              </pic:nvPicPr>
                              <pic:blipFill>
                                <a:blip r:embed="rId143"/>
                                <a:stretch>
                                  <a:fillRect/>
                                </a:stretch>
                              </pic:blipFill>
                              <pic:spPr>
                                <a:xfrm rot="0">
                                  <a:off x="0" y="0"/>
                                  <a:ext cx="72008" cy="72009"/>
                                </a:xfrm>
                                <a:prstGeom prst="rect">
                                  <a:avLst/>
                                </a:prstGeom>
                              </pic:spPr>
                            </pic:pic>
                          </a:graphicData>
                        </a:graphic>
                      </wp:inline>
                    </w:drawing>
                  </w:r>
                  <w:r>
                    <w:rPr>
                      <w:sz w:val="18"/>
                      <w:szCs w:val="18"/>
                      <w:color w:val="595959"/>
                      <w:spacing w:val="12"/>
                    </w:rPr>
                    <w:t xml:space="preserve"> </w:t>
                  </w:r>
                  <w:r>
                    <w:rPr>
                      <w:sz w:val="18"/>
                      <w:szCs w:val="18"/>
                      <w:color w:val="595959"/>
                      <w:spacing w:val="-4"/>
                    </w:rPr>
                    <w:t>2022Q1-3</w:t>
                  </w:r>
                  <w:r>
                    <w:rPr>
                      <w:sz w:val="18"/>
                      <w:szCs w:val="18"/>
                      <w:color w:val="595959"/>
                      <w:spacing w:val="5"/>
                    </w:rPr>
                    <w:t xml:space="preserve">     </w:t>
                  </w:r>
                  <w:r>
                    <w:rPr>
                      <w:sz w:val="18"/>
                      <w:szCs w:val="18"/>
                    </w:rPr>
                    <w:drawing>
                      <wp:inline distT="0" distB="0" distL="0" distR="0">
                        <wp:extent cx="72008" cy="72009"/>
                        <wp:effectExtent l="0" t="0" r="0" b="0"/>
                        <wp:docPr id="160" name="IM 160"/>
                        <wp:cNvGraphicFramePr/>
                        <a:graphic>
                          <a:graphicData uri="http://schemas.openxmlformats.org/drawingml/2006/picture">
                            <pic:pic>
                              <pic:nvPicPr>
                                <pic:cNvPr id="160" name="IM 160"/>
                                <pic:cNvPicPr/>
                              </pic:nvPicPr>
                              <pic:blipFill>
                                <a:blip r:embed="rId144"/>
                                <a:stretch>
                                  <a:fillRect/>
                                </a:stretch>
                              </pic:blipFill>
                              <pic:spPr>
                                <a:xfrm rot="0">
                                  <a:off x="0" y="0"/>
                                  <a:ext cx="72008" cy="72009"/>
                                </a:xfrm>
                                <a:prstGeom prst="rect">
                                  <a:avLst/>
                                </a:prstGeom>
                              </pic:spPr>
                            </pic:pic>
                          </a:graphicData>
                        </a:graphic>
                      </wp:inline>
                    </w:drawing>
                  </w:r>
                  <w:r>
                    <w:rPr>
                      <w:sz w:val="18"/>
                      <w:szCs w:val="18"/>
                      <w:color w:val="595959"/>
                      <w:spacing w:val="12"/>
                    </w:rPr>
                    <w:t xml:space="preserve"> </w:t>
                  </w:r>
                  <w:r>
                    <w:rPr>
                      <w:sz w:val="18"/>
                      <w:szCs w:val="18"/>
                      <w:color w:val="595959"/>
                      <w:spacing w:val="-4"/>
                    </w:rPr>
                    <w:t>2023Q1-3</w:t>
                  </w:r>
                </w:p>
              </w:txbxContent>
            </v:textbox>
          </v:shape>
        </w:pict>
      </w:r>
      <w:r/>
    </w:p>
    <w:p>
      <w:pPr>
        <w:spacing w:line="247" w:lineRule="auto"/>
        <w:rPr>
          <w:rFonts w:ascii="Arial"/>
          <w:sz w:val="21"/>
        </w:rPr>
      </w:pPr>
      <w:r>
        <w:pict>
          <v:shape id="_x0000_s570" style="position:absolute;margin-left:16.601pt;margin-top:10.018pt;mso-position-vertical-relative:text;mso-position-horizontal-relative:text;width:19.25pt;height:15.05pt;z-index:251986944;"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BFBFBF"/>
                      <w:spacing w:val="-5"/>
                    </w:rPr>
                    <w:t>30%</w:t>
                  </w:r>
                </w:p>
              </w:txbxContent>
            </v:textbox>
          </v:shape>
        </w:pict>
      </w: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ict>
          <v:shape id="_x0000_s572" style="position:absolute;margin-left:16.475pt;margin-top:7.91959pt;mso-position-vertical-relative:text;mso-position-horizontal-relative:text;width:19.45pt;height:191pt;z-index:251984896;" filled="false" stroked="false" type="#_x0000_t202">
            <v:fill on="false"/>
            <v:stroke on="false"/>
            <v:path/>
            <v:imagedata o:title=""/>
            <o:lock v:ext="edit" aspectratio="false"/>
            <v:textbox inset="0mm,0mm,0mm,0mm">
              <w:txbxContent>
                <w:p>
                  <w:pPr>
                    <w:pStyle w:val="BodyText"/>
                    <w:ind w:left="20"/>
                    <w:spacing w:before="20" w:line="202" w:lineRule="auto"/>
                    <w:rPr>
                      <w:sz w:val="18"/>
                      <w:szCs w:val="18"/>
                    </w:rPr>
                  </w:pPr>
                  <w:r>
                    <w:rPr>
                      <w:sz w:val="18"/>
                      <w:szCs w:val="18"/>
                      <w:color w:val="BFBFBF"/>
                      <w:spacing w:val="-4"/>
                    </w:rPr>
                    <w:t>25%</w:t>
                  </w:r>
                </w:p>
                <w:p>
                  <w:pPr>
                    <w:spacing w:line="364" w:lineRule="auto"/>
                    <w:rPr>
                      <w:rFonts w:ascii="Arial"/>
                      <w:sz w:val="21"/>
                    </w:rPr>
                  </w:pPr>
                  <w:r/>
                </w:p>
                <w:p>
                  <w:pPr>
                    <w:pStyle w:val="BodyText"/>
                    <w:ind w:left="20"/>
                    <w:spacing w:before="78" w:line="202" w:lineRule="auto"/>
                    <w:rPr>
                      <w:sz w:val="18"/>
                      <w:szCs w:val="18"/>
                    </w:rPr>
                  </w:pPr>
                  <w:r>
                    <w:rPr>
                      <w:sz w:val="18"/>
                      <w:szCs w:val="18"/>
                      <w:color w:val="BFBFBF"/>
                      <w:spacing w:val="-4"/>
                    </w:rPr>
                    <w:t>20%</w:t>
                  </w:r>
                </w:p>
                <w:p>
                  <w:pPr>
                    <w:spacing w:line="364" w:lineRule="auto"/>
                    <w:rPr>
                      <w:rFonts w:ascii="Arial"/>
                      <w:sz w:val="21"/>
                    </w:rPr>
                  </w:pPr>
                  <w:r/>
                </w:p>
                <w:p>
                  <w:pPr>
                    <w:pStyle w:val="BodyText"/>
                    <w:ind w:left="27"/>
                    <w:spacing w:before="77" w:line="202" w:lineRule="auto"/>
                    <w:rPr>
                      <w:sz w:val="18"/>
                      <w:szCs w:val="18"/>
                    </w:rPr>
                  </w:pPr>
                  <w:r>
                    <w:rPr>
                      <w:sz w:val="18"/>
                      <w:szCs w:val="18"/>
                      <w:color w:val="BFBFBF"/>
                      <w:spacing w:val="-7"/>
                    </w:rPr>
                    <w:t>15%</w:t>
                  </w:r>
                </w:p>
                <w:p>
                  <w:pPr>
                    <w:spacing w:line="364" w:lineRule="auto"/>
                    <w:rPr>
                      <w:rFonts w:ascii="Arial"/>
                      <w:sz w:val="21"/>
                    </w:rPr>
                  </w:pPr>
                  <w:r/>
                </w:p>
                <w:p>
                  <w:pPr>
                    <w:pStyle w:val="BodyText"/>
                    <w:ind w:left="27"/>
                    <w:spacing w:before="77" w:line="202" w:lineRule="auto"/>
                    <w:rPr>
                      <w:sz w:val="18"/>
                      <w:szCs w:val="18"/>
                    </w:rPr>
                  </w:pPr>
                  <w:r>
                    <w:rPr>
                      <w:sz w:val="18"/>
                      <w:szCs w:val="18"/>
                      <w:color w:val="BFBFBF"/>
                      <w:spacing w:val="-7"/>
                    </w:rPr>
                    <w:t>10%</w:t>
                  </w:r>
                </w:p>
                <w:p>
                  <w:pPr>
                    <w:spacing w:line="364" w:lineRule="auto"/>
                    <w:rPr>
                      <w:rFonts w:ascii="Arial"/>
                      <w:sz w:val="21"/>
                    </w:rPr>
                  </w:pPr>
                  <w:r/>
                </w:p>
                <w:p>
                  <w:pPr>
                    <w:pStyle w:val="BodyText"/>
                    <w:ind w:right="3"/>
                    <w:spacing w:before="77" w:line="202" w:lineRule="auto"/>
                    <w:jc w:val="right"/>
                    <w:rPr>
                      <w:sz w:val="18"/>
                      <w:szCs w:val="18"/>
                    </w:rPr>
                  </w:pPr>
                  <w:r>
                    <w:rPr>
                      <w:sz w:val="18"/>
                      <w:szCs w:val="18"/>
                      <w:color w:val="BFBFBF"/>
                      <w:spacing w:val="-6"/>
                    </w:rPr>
                    <w:t>5%</w:t>
                  </w:r>
                </w:p>
                <w:p>
                  <w:pPr>
                    <w:spacing w:line="364" w:lineRule="auto"/>
                    <w:rPr>
                      <w:rFonts w:ascii="Arial"/>
                      <w:sz w:val="21"/>
                    </w:rPr>
                  </w:pPr>
                  <w:r/>
                </w:p>
                <w:p>
                  <w:pPr>
                    <w:pStyle w:val="BodyText"/>
                    <w:ind w:right="7"/>
                    <w:spacing w:before="78" w:line="202" w:lineRule="auto"/>
                    <w:jc w:val="right"/>
                    <w:rPr>
                      <w:sz w:val="18"/>
                      <w:szCs w:val="18"/>
                    </w:rPr>
                  </w:pPr>
                  <w:r>
                    <w:rPr>
                      <w:sz w:val="18"/>
                      <w:szCs w:val="18"/>
                      <w:color w:val="BFBFBF"/>
                      <w:spacing w:val="-5"/>
                    </w:rPr>
                    <w:t>0%</w:t>
                  </w:r>
                </w:p>
              </w:txbxContent>
            </v:textbox>
          </v:shape>
        </w:pict>
      </w:r>
      <w:r>
        <w:drawing>
          <wp:anchor distT="0" distB="0" distL="0" distR="0" simplePos="0" relativeHeight="251988992" behindDoc="0" locked="0" layoutInCell="1" allowOverlap="1">
            <wp:simplePos x="0" y="0"/>
            <wp:positionH relativeFrom="column">
              <wp:posOffset>689356</wp:posOffset>
            </wp:positionH>
            <wp:positionV relativeFrom="paragraph">
              <wp:posOffset>27299</wp:posOffset>
            </wp:positionV>
            <wp:extent cx="4294631" cy="2386202"/>
            <wp:effectExtent l="0" t="0" r="0" b="0"/>
            <wp:wrapNone/>
            <wp:docPr id="162" name="IM 162"/>
            <wp:cNvGraphicFramePr/>
            <a:graphic>
              <a:graphicData uri="http://schemas.openxmlformats.org/drawingml/2006/picture">
                <pic:pic>
                  <pic:nvPicPr>
                    <pic:cNvPr id="162" name="IM 162"/>
                    <pic:cNvPicPr/>
                  </pic:nvPicPr>
                  <pic:blipFill>
                    <a:blip r:embed="rId145"/>
                    <a:stretch>
                      <a:fillRect/>
                    </a:stretch>
                  </pic:blipFill>
                  <pic:spPr>
                    <a:xfrm rot="0">
                      <a:off x="0" y="0"/>
                      <a:ext cx="4294631" cy="2386202"/>
                    </a:xfrm>
                    <a:prstGeom prst="rect">
                      <a:avLst/>
                    </a:prstGeom>
                  </pic:spPr>
                </pic:pic>
              </a:graphicData>
            </a:graphic>
          </wp:anchor>
        </w:drawing>
      </w: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ict>
          <v:shape id="_x0000_s574" style="position:absolute;margin-left:44.655pt;margin-top:3.04384pt;mso-position-vertical-relative:text;mso-position-horizontal-relative:text;width:358.15pt;height:0.75pt;z-index:251990016;" filled="false" strokecolor="#D9D9D9" strokeweight="0.75pt" coordsize="7162,15" coordorigin="0,0" path="m0,7l7162,7e">
            <v:stroke miterlimit="10"/>
          </v:shape>
        </w:pict>
      </w:r>
      <w:r>
        <w:pict>
          <v:shape id="_x0000_s576" style="position:absolute;margin-left:85.763pt;margin-top:12.2558pt;mso-position-vertical-relative:text;mso-position-horizontal-relative:text;width:275.8pt;height:13.9pt;z-index:251983872;" filled="false" stroked="false" type="#_x0000_t202">
            <v:fill on="false"/>
            <v:stroke on="false"/>
            <v:path/>
            <v:imagedata o:title=""/>
            <o:lock v:ext="edit" aspectratio="false"/>
            <v:textbox inset="0mm,0mm,0mm,0mm">
              <w:txbxContent>
                <w:p>
                  <w:pPr>
                    <w:pStyle w:val="BodyText"/>
                    <w:ind w:left="20"/>
                    <w:spacing w:before="19" w:line="185" w:lineRule="auto"/>
                    <w:rPr>
                      <w:sz w:val="18"/>
                      <w:szCs w:val="18"/>
                    </w:rPr>
                  </w:pPr>
                  <w:r>
                    <w:rPr>
                      <w:sz w:val="18"/>
                      <w:szCs w:val="18"/>
                      <w:color w:val="595959"/>
                      <w:spacing w:val="-1"/>
                    </w:rPr>
                    <w:t>贵州茅台                               </w:t>
                  </w:r>
                  <w:r>
                    <w:rPr>
                      <w:sz w:val="18"/>
                      <w:szCs w:val="18"/>
                      <w:color w:val="595959"/>
                      <w:spacing w:val="-2"/>
                    </w:rPr>
                    <w:t xml:space="preserve">   五粮液                                  泸州老窖</w:t>
                  </w:r>
                </w:p>
              </w:txbxContent>
            </v:textbox>
          </v:shape>
        </w:pict>
      </w: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BodyText"/>
        <w:ind w:left="3941"/>
        <w:spacing w:before="77" w:line="180" w:lineRule="exact"/>
        <w:rPr>
          <w:sz w:val="18"/>
          <w:szCs w:val="18"/>
        </w:rPr>
      </w:pPr>
      <w:r>
        <w:rPr>
          <w:sz w:val="18"/>
          <w:szCs w:val="18"/>
          <w:color w:val="ADADFF"/>
          <w:spacing w:val="-3"/>
          <w:position w:val="-1"/>
        </w:rPr>
        <w:t>数据来源：公开数据整理；嘉世咨询研究结论；图源网络</w:t>
      </w:r>
    </w:p>
    <w:p>
      <w:pPr>
        <w:spacing w:line="180" w:lineRule="exact"/>
        <w:sectPr>
          <w:type w:val="continuous"/>
          <w:pgSz w:w="19200" w:h="10800"/>
          <w:pgMar w:top="327" w:right="0" w:bottom="0" w:left="0" w:header="0" w:footer="0" w:gutter="0"/>
          <w:cols w:equalWidth="0" w:num="2">
            <w:col w:w="9783" w:space="100"/>
            <w:col w:w="9318" w:space="0"/>
          </w:cols>
        </w:sectPr>
        <w:rPr>
          <w:sz w:val="18"/>
          <w:szCs w:val="18"/>
        </w:rPr>
      </w:pPr>
    </w:p>
    <w:p>
      <w:pPr>
        <w:pStyle w:val="BodyText"/>
        <w:ind w:left="994"/>
        <w:spacing w:before="3" w:line="187" w:lineRule="auto"/>
        <w:outlineLvl w:val="0"/>
        <w:rPr>
          <w:sz w:val="55"/>
          <w:szCs w:val="55"/>
        </w:rPr>
      </w:pPr>
      <w:r>
        <w:rPr>
          <w:sz w:val="64"/>
          <w:szCs w:val="64"/>
          <w:b/>
          <w:bCs/>
          <w:color w:val="FFC000"/>
          <w:spacing w:val="-7"/>
        </w:rPr>
        <w:t>13. </w:t>
      </w:r>
      <w:r>
        <w:rPr>
          <w:sz w:val="55"/>
          <w:szCs w:val="55"/>
          <w:b/>
          <w:bCs/>
          <w:color w:val="3333FF"/>
          <w:spacing w:val="-7"/>
        </w:rPr>
        <w:t>白酒行业遭遇四大挑战</w:t>
      </w:r>
    </w:p>
    <w:p>
      <w:pPr>
        <w:spacing w:line="270" w:lineRule="auto"/>
        <w:rPr>
          <w:rFonts w:ascii="Arial"/>
          <w:sz w:val="21"/>
        </w:rPr>
      </w:pPr>
      <w:r/>
    </w:p>
    <w:p>
      <w:pPr>
        <w:spacing w:line="270" w:lineRule="auto"/>
        <w:rPr>
          <w:rFonts w:ascii="Arial"/>
          <w:sz w:val="21"/>
        </w:rPr>
      </w:pPr>
      <w:r>
        <w:pict>
          <v:rect id="_x0000_s580" style="position:absolute;margin-left:48pt;margin-top:8.89069pt;mso-position-vertical-relative:text;mso-position-horizontal-relative:text;width:415.1pt;height:43.45pt;z-index:252026880;" fillcolor="#3333FF" filled="true" stroked="false"/>
        </w:pict>
      </w:r>
      <w:r>
        <w:pict>
          <v:shape id="_x0000_s582" style="position:absolute;margin-left:48pt;margin-top:8.89069pt;mso-position-vertical-relative:text;mso-position-horizontal-relative:text;width:415.1pt;height:175.15pt;z-index:252023808;" fillcolor="#FFFFFF" filled="true" stroked="false" coordsize="8302,3502" coordorigin="0,0" path="m0,172m0,172c0,77,77,0,172,0l8129,0c8224,0,8301,77,8301,172l8301,3329c8301,3424,8224,3502,8129,3502l172,3502c77,3502,0,3424,0,3329l0,172xe"/>
        </w:pict>
      </w:r>
      <w:r/>
    </w:p>
    <w:p>
      <w:pPr>
        <w:pStyle w:val="BodyText"/>
        <w:ind w:left="10312"/>
        <w:spacing w:before="154" w:line="317" w:lineRule="exact"/>
        <w:rPr>
          <w:sz w:val="36"/>
          <w:szCs w:val="36"/>
        </w:rPr>
      </w:pPr>
      <w:r>
        <w:pict>
          <v:rect id="_x0000_s584" style="position:absolute;margin-left:54.1521pt;margin-top:20.0567pt;mso-position-vertical-relative:text;mso-position-horizontal-relative:text;width:400.9pt;height:175.1pt;z-index:252022784;" fillcolor="#000091" filled="true" stroked="false">
            <v:fill opacity="0.164706"/>
          </v:rect>
        </w:pict>
      </w:r>
      <w:r>
        <mc:AlternateContent xmlns:mc="http://schemas.openxmlformats.org/markup-compatibility/2006">
          <mc:Choice Requires="wps">
            <w:drawing>
              <wp:anchor distT="0" distB="0" distL="0" distR="0" simplePos="0" relativeHeight="252018688" behindDoc="1" locked="0" layoutInCell="1" allowOverlap="1">
                <wp:simplePos x="0" y="0"/>
                <wp:positionH relativeFrom="column">
                  <wp:posOffset>6311010</wp:posOffset>
                </wp:positionH>
                <wp:positionV relativeFrom="paragraph">
                  <wp:posOffset>-59595</wp:posOffset>
                </wp:positionV>
                <wp:extent cx="5271770" cy="551815"/>
                <wp:effectExtent l="0" t="0" r="0" b="0"/>
                <wp:wrapNone/>
                <wp:docPr id="164" name="Rect 164"/>
                <wp:cNvGraphicFramePr/>
                <a:graphic>
                  <a:graphicData uri="http://schemas.microsoft.com/office/word/2010/wordprocessingShape">
                    <wps:wsp>
                      <wps:cNvPr id="164" name="Rect 164"/>
                      <wps:cNvSpPr/>
                      <wps:spPr>
                        <a:xfrm>
                          <a:off x="6311010" y="-59595"/>
                          <a:ext cx="5271770" cy="551815"/>
                        </a:xfrm>
                        <a:prstGeom prst="rect">
                          <a:avLst/>
                        </a:prstGeom>
                        <a:solidFill>
                          <a:srgbClr val="6666FF"/>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586" style="position:absolute;margin-left:496.93pt;margin-top:-4.69254pt;mso-position-vertical-relative:text;mso-position-horizontal-relative:text;width:415.1pt;height:43.45pt;z-index:-251297792;" fillcolor="#6666FF" filled="true" stroked="false"/>
            </w:pict>
          </mc:Fallback>
        </mc:AlternateContent>
      </w:r>
      <w:r>
        <mc:AlternateContent xmlns:mc="http://schemas.openxmlformats.org/markup-compatibility/2006">
          <mc:Choice Requires="wps">
            <w:drawing>
              <wp:anchor distT="0" distB="0" distL="0" distR="0" simplePos="0" relativeHeight="252016640" behindDoc="1" locked="0" layoutInCell="1" allowOverlap="1">
                <wp:simplePos x="0" y="0"/>
                <wp:positionH relativeFrom="column">
                  <wp:posOffset>6389913</wp:posOffset>
                </wp:positionH>
                <wp:positionV relativeFrom="paragraph">
                  <wp:posOffset>254719</wp:posOffset>
                </wp:positionV>
                <wp:extent cx="5092700" cy="2223770"/>
                <wp:effectExtent l="0" t="0" r="0" b="0"/>
                <wp:wrapNone/>
                <wp:docPr id="166" name="Rect 166"/>
                <wp:cNvGraphicFramePr/>
                <a:graphic>
                  <a:graphicData uri="http://schemas.microsoft.com/office/word/2010/wordprocessingShape">
                    <wps:wsp>
                      <wps:cNvPr id="166" name="Rect 166"/>
                      <wps:cNvSpPr/>
                      <wps:spPr>
                        <a:xfrm>
                          <a:off x="6389913" y="254719"/>
                          <a:ext cx="5092700" cy="2223770"/>
                        </a:xfrm>
                        <a:prstGeom prst="rect">
                          <a:avLst/>
                        </a:prstGeom>
                        <a:solidFill>
                          <a:srgbClr val="000091">
                            <a:alpha val="1647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588" style="position:absolute;margin-left:503.143pt;margin-top:20.0567pt;mso-position-vertical-relative:text;mso-position-horizontal-relative:text;width:401pt;height:175.1pt;z-index:-251299840;" fillcolor="#000091" filled="true" stroked="false">
                <v:fill opacity="0.164706"/>
              </v:rect>
            </w:pict>
          </mc:Fallback>
        </mc:AlternateContent>
      </w:r>
      <w:r>
        <w:pict>
          <v:shape id="_x0000_s590" style="position:absolute;margin-left:65.654pt;margin-top:6.74747pt;mso-position-vertical-relative:text;mso-position-horizontal-relative:text;width:141.85pt;height:25.85pt;z-index:252030976;" filled="false" stroked="false" type="#_x0000_t202">
            <v:fill on="false"/>
            <v:stroke on="false"/>
            <v:path/>
            <v:imagedata o:title=""/>
            <o:lock v:ext="edit" aspectratio="false"/>
            <v:textbox inset="0mm,0mm,0mm,0mm">
              <w:txbxContent>
                <w:p>
                  <w:pPr>
                    <w:pStyle w:val="BodyText"/>
                    <w:ind w:left="20"/>
                    <w:spacing w:before="19" w:line="185" w:lineRule="auto"/>
                    <w:rPr>
                      <w:sz w:val="36"/>
                      <w:szCs w:val="36"/>
                    </w:rPr>
                  </w:pPr>
                  <w:r>
                    <w:rPr>
                      <w:sz w:val="36"/>
                      <w:szCs w:val="36"/>
                      <w:b/>
                      <w:bCs/>
                      <w:color w:val="FFFFFF"/>
                      <w:spacing w:val="-10"/>
                    </w:rPr>
                    <w:t>白酒产量大幅下滑</w:t>
                  </w:r>
                </w:p>
              </w:txbxContent>
            </v:textbox>
          </v:shape>
        </w:pict>
      </w:r>
      <w:r>
        <w:pict>
          <v:shape id="_x0000_s592" style="position:absolute;margin-left:496.93pt;margin-top:-4.69254pt;mso-position-vertical-relative:text;mso-position-horizontal-relative:text;width:415.1pt;height:175.15pt;z-index:-251298816;" fillcolor="#FFFFFF" filled="true" stroked="false" coordsize="8302,3502" coordorigin="0,0" path="m0,172m0,172c0,77,77,0,172,0l8129,0c8224,0,8301,77,8301,172l8301,3329c8301,3424,8224,3502,8129,3502l172,3502c77,3502,0,3424,0,3329l0,172xe"/>
        </w:pict>
      </w:r>
      <w:r>
        <w:drawing>
          <wp:anchor distT="0" distB="0" distL="0" distR="0" simplePos="0" relativeHeight="252029952" behindDoc="0" locked="0" layoutInCell="1" allowOverlap="1">
            <wp:simplePos x="0" y="0"/>
            <wp:positionH relativeFrom="column">
              <wp:posOffset>848299</wp:posOffset>
            </wp:positionH>
            <wp:positionV relativeFrom="paragraph">
              <wp:posOffset>271417</wp:posOffset>
            </wp:positionV>
            <wp:extent cx="621804" cy="208415"/>
            <wp:effectExtent l="0" t="0" r="0" b="0"/>
            <wp:wrapNone/>
            <wp:docPr id="168" name="IM 168"/>
            <wp:cNvGraphicFramePr/>
            <a:graphic>
              <a:graphicData uri="http://schemas.openxmlformats.org/drawingml/2006/picture">
                <pic:pic>
                  <pic:nvPicPr>
                    <pic:cNvPr id="168" name="IM 168"/>
                    <pic:cNvPicPr/>
                  </pic:nvPicPr>
                  <pic:blipFill>
                    <a:blip r:embed="rId147"/>
                    <a:stretch>
                      <a:fillRect/>
                    </a:stretch>
                  </pic:blipFill>
                  <pic:spPr>
                    <a:xfrm rot="0">
                      <a:off x="0" y="0"/>
                      <a:ext cx="621804" cy="208415"/>
                    </a:xfrm>
                    <a:prstGeom prst="rect">
                      <a:avLst/>
                    </a:prstGeom>
                  </pic:spPr>
                </pic:pic>
              </a:graphicData>
            </a:graphic>
          </wp:anchor>
        </w:drawing>
      </w:r>
      <w:r>
        <w:rPr>
          <w:sz w:val="36"/>
          <w:szCs w:val="36"/>
          <w:b/>
          <w:bCs/>
          <w:color w:val="FFFFFF"/>
          <w:spacing w:val="-8"/>
          <w:position w:val="-1"/>
        </w:rPr>
        <w:t>白酒行业遭遇巨大库存压力</w:t>
      </w:r>
    </w:p>
    <w:p>
      <w:pPr>
        <w:ind w:left="10314"/>
        <w:spacing w:line="284" w:lineRule="exact"/>
        <w:rPr/>
      </w:pPr>
      <w:r>
        <w:rPr>
          <w:position w:val="-6"/>
        </w:rPr>
        <w:drawing>
          <wp:inline distT="0" distB="0" distL="0" distR="0">
            <wp:extent cx="621869" cy="180627"/>
            <wp:effectExtent l="0" t="0" r="0" b="0"/>
            <wp:docPr id="170" name="IM 170"/>
            <wp:cNvGraphicFramePr/>
            <a:graphic>
              <a:graphicData uri="http://schemas.openxmlformats.org/drawingml/2006/picture">
                <pic:pic>
                  <pic:nvPicPr>
                    <pic:cNvPr id="170" name="IM 170"/>
                    <pic:cNvPicPr/>
                  </pic:nvPicPr>
                  <pic:blipFill>
                    <a:blip r:embed="rId148"/>
                    <a:stretch>
                      <a:fillRect/>
                    </a:stretch>
                  </pic:blipFill>
                  <pic:spPr>
                    <a:xfrm rot="0">
                      <a:off x="0" y="0"/>
                      <a:ext cx="621869" cy="180627"/>
                    </a:xfrm>
                    <a:prstGeom prst="rect">
                      <a:avLst/>
                    </a:prstGeom>
                  </pic:spPr>
                </pic:pic>
              </a:graphicData>
            </a:graphic>
          </wp:inline>
        </w:drawing>
      </w:r>
    </w:p>
    <w:p>
      <w:pPr>
        <w:spacing w:line="314" w:lineRule="auto"/>
        <w:rPr>
          <w:rFonts w:ascii="Arial"/>
          <w:sz w:val="21"/>
        </w:rPr>
      </w:pPr>
      <w:r/>
    </w:p>
    <w:p>
      <w:pPr>
        <w:pStyle w:val="BodyText"/>
        <w:ind w:left="10303" w:right="1248" w:firstLine="22"/>
        <w:spacing w:before="95" w:line="251" w:lineRule="auto"/>
        <w:jc w:val="both"/>
        <w:rPr>
          <w:sz w:val="22"/>
          <w:szCs w:val="22"/>
        </w:rPr>
      </w:pPr>
      <w:r>
        <w:pict>
          <v:shape id="_x0000_s594" style="position:absolute;margin-left:65.1301pt;margin-top:3.75869pt;mso-position-vertical-relative:text;mso-position-horizontal-relative:text;width:381.5pt;height:150.3pt;z-index:252024832;" filled="false" stroked="false" type="#_x0000_t202">
            <v:fill on="false"/>
            <v:stroke on="false"/>
            <v:path/>
            <v:imagedata o:title=""/>
            <o:lock v:ext="edit" aspectratio="false"/>
            <v:textbox inset="0mm,0mm,0mm,0mm">
              <w:txbxContent>
                <w:p>
                  <w:pPr>
                    <w:pStyle w:val="BodyText"/>
                    <w:ind w:left="20" w:right="146" w:firstLine="24"/>
                    <w:spacing w:before="21" w:line="251" w:lineRule="auto"/>
                    <w:jc w:val="both"/>
                    <w:rPr>
                      <w:sz w:val="22"/>
                      <w:szCs w:val="22"/>
                    </w:rPr>
                  </w:pPr>
                  <w:r>
                    <w:rPr>
                      <w:sz w:val="22"/>
                      <w:szCs w:val="22"/>
                      <w:color w:val="262626"/>
                      <w:spacing w:val="-5"/>
                    </w:rPr>
                    <w:t>白酒每10—14年会经历一个完整的周期</w:t>
                  </w:r>
                  <w:r>
                    <w:rPr>
                      <w:sz w:val="22"/>
                      <w:szCs w:val="22"/>
                      <w:color w:val="262626"/>
                      <w:spacing w:val="-23"/>
                    </w:rPr>
                    <w:t xml:space="preserve"> </w:t>
                  </w:r>
                  <w:r>
                    <w:rPr>
                      <w:sz w:val="22"/>
                      <w:szCs w:val="22"/>
                      <w:color w:val="262626"/>
                      <w:spacing w:val="-5"/>
                    </w:rPr>
                    <w:t>，当前正处于一个由萎缩向底部过渡的</w:t>
                  </w:r>
                  <w:r>
                    <w:rPr>
                      <w:sz w:val="22"/>
                      <w:szCs w:val="22"/>
                      <w:color w:val="262626"/>
                    </w:rPr>
                    <w:t xml:space="preserve"> </w:t>
                  </w:r>
                  <w:r>
                    <w:rPr>
                      <w:sz w:val="22"/>
                      <w:szCs w:val="22"/>
                      <w:color w:val="262626"/>
                      <w:spacing w:val="-7"/>
                    </w:rPr>
                    <w:t>阶段。自2016年开始</w:t>
                  </w:r>
                  <w:r>
                    <w:rPr>
                      <w:sz w:val="22"/>
                      <w:szCs w:val="22"/>
                      <w:color w:val="262626"/>
                      <w:spacing w:val="-18"/>
                    </w:rPr>
                    <w:t xml:space="preserve"> </w:t>
                  </w:r>
                  <w:r>
                    <w:rPr>
                      <w:sz w:val="22"/>
                      <w:szCs w:val="22"/>
                      <w:color w:val="262626"/>
                      <w:spacing w:val="-7"/>
                    </w:rPr>
                    <w:t>，</w:t>
                  </w:r>
                  <w:r>
                    <w:rPr>
                      <w:sz w:val="22"/>
                      <w:szCs w:val="22"/>
                      <w:color w:val="262626"/>
                      <w:spacing w:val="-43"/>
                    </w:rPr>
                    <w:t xml:space="preserve"> </w:t>
                  </w:r>
                  <w:r>
                    <w:rPr>
                      <w:sz w:val="22"/>
                      <w:szCs w:val="22"/>
                      <w:color w:val="262626"/>
                      <w:spacing w:val="-7"/>
                    </w:rPr>
                    <w:t>白酒产量便以每年15—20%的速度下滑</w:t>
                  </w:r>
                  <w:r>
                    <w:rPr>
                      <w:sz w:val="22"/>
                      <w:szCs w:val="22"/>
                      <w:color w:val="262626"/>
                      <w:spacing w:val="-33"/>
                    </w:rPr>
                    <w:t xml:space="preserve"> </w:t>
                  </w:r>
                  <w:r>
                    <w:rPr>
                      <w:sz w:val="22"/>
                      <w:szCs w:val="22"/>
                      <w:color w:val="262626"/>
                      <w:spacing w:val="-7"/>
                    </w:rPr>
                    <w:t>，显示出市场的</w:t>
                  </w:r>
                  <w:r>
                    <w:rPr>
                      <w:sz w:val="22"/>
                      <w:szCs w:val="22"/>
                      <w:color w:val="262626"/>
                    </w:rPr>
                    <w:t xml:space="preserve"> </w:t>
                  </w:r>
                  <w:r>
                    <w:rPr>
                      <w:sz w:val="22"/>
                      <w:szCs w:val="22"/>
                      <w:color w:val="262626"/>
                      <w:spacing w:val="-3"/>
                    </w:rPr>
                    <w:t>严峻形势</w:t>
                  </w:r>
                  <w:r>
                    <w:rPr>
                      <w:sz w:val="22"/>
                      <w:szCs w:val="22"/>
                      <w:color w:val="262626"/>
                      <w:spacing w:val="-24"/>
                    </w:rPr>
                    <w:t xml:space="preserve"> </w:t>
                  </w:r>
                  <w:r>
                    <w:rPr>
                      <w:sz w:val="22"/>
                      <w:szCs w:val="22"/>
                      <w:color w:val="262626"/>
                      <w:spacing w:val="-3"/>
                    </w:rPr>
                    <w:t>。这一趋势在近几年内仍将持续</w:t>
                  </w:r>
                  <w:r>
                    <w:rPr>
                      <w:sz w:val="22"/>
                      <w:szCs w:val="22"/>
                      <w:color w:val="262626"/>
                      <w:spacing w:val="-27"/>
                    </w:rPr>
                    <w:t xml:space="preserve"> </w:t>
                  </w:r>
                  <w:r>
                    <w:rPr>
                      <w:sz w:val="22"/>
                      <w:szCs w:val="22"/>
                      <w:color w:val="262626"/>
                      <w:spacing w:val="-3"/>
                    </w:rPr>
                    <w:t>，进一步验证了市场进入深度调整期</w:t>
                  </w:r>
                  <w:r>
                    <w:rPr>
                      <w:sz w:val="22"/>
                      <w:szCs w:val="22"/>
                      <w:color w:val="262626"/>
                    </w:rPr>
                    <w:t xml:space="preserve"> </w:t>
                  </w:r>
                  <w:r>
                    <w:rPr>
                      <w:sz w:val="22"/>
                      <w:szCs w:val="22"/>
                      <w:color w:val="262626"/>
                      <w:spacing w:val="-3"/>
                    </w:rPr>
                    <w:t>的判断。</w:t>
                  </w:r>
                </w:p>
                <w:p>
                  <w:pPr>
                    <w:pStyle w:val="BodyText"/>
                    <w:spacing w:before="232" w:line="204" w:lineRule="auto"/>
                    <w:jc w:val="right"/>
                    <w:rPr>
                      <w:sz w:val="79"/>
                      <w:szCs w:val="79"/>
                    </w:rPr>
                  </w:pPr>
                  <w:r>
                    <w:rPr>
                      <w:sz w:val="79"/>
                      <w:szCs w:val="79"/>
                      <w:b/>
                      <w:bCs/>
                      <w:color w:val="FFC000"/>
                      <w:spacing w:val="-27"/>
                    </w:rPr>
                    <w:t>01</w:t>
                  </w:r>
                </w:p>
              </w:txbxContent>
            </v:textbox>
          </v:shape>
        </w:pict>
      </w:r>
      <w:r>
        <w:rPr>
          <w:sz w:val="22"/>
          <w:szCs w:val="22"/>
          <w:color w:val="262626"/>
          <w:spacing w:val="-3"/>
        </w:rPr>
        <w:t>白酒生产商和经销商的存货量已达到历史高位</w:t>
      </w:r>
      <w:r>
        <w:rPr>
          <w:sz w:val="22"/>
          <w:szCs w:val="22"/>
          <w:color w:val="262626"/>
          <w:spacing w:val="-35"/>
        </w:rPr>
        <w:t xml:space="preserve"> </w:t>
      </w:r>
      <w:r>
        <w:rPr>
          <w:sz w:val="22"/>
          <w:szCs w:val="22"/>
          <w:color w:val="262626"/>
          <w:spacing w:val="-3"/>
        </w:rPr>
        <w:t>。市场竞争日趋</w:t>
      </w:r>
      <w:r>
        <w:rPr>
          <w:sz w:val="22"/>
          <w:szCs w:val="22"/>
          <w:color w:val="262626"/>
          <w:spacing w:val="-4"/>
        </w:rPr>
        <w:t>激烈</w:t>
      </w:r>
      <w:r>
        <w:rPr>
          <w:sz w:val="22"/>
          <w:szCs w:val="22"/>
          <w:color w:val="262626"/>
          <w:spacing w:val="-30"/>
        </w:rPr>
        <w:t xml:space="preserve"> </w:t>
      </w:r>
      <w:r>
        <w:rPr>
          <w:sz w:val="22"/>
          <w:szCs w:val="22"/>
          <w:color w:val="262626"/>
          <w:spacing w:val="-4"/>
        </w:rPr>
        <w:t>，企业为了</w:t>
      </w:r>
      <w:r>
        <w:rPr>
          <w:sz w:val="22"/>
          <w:szCs w:val="22"/>
          <w:color w:val="262626"/>
        </w:rPr>
        <w:t xml:space="preserve">    </w:t>
      </w:r>
      <w:r>
        <w:rPr>
          <w:sz w:val="22"/>
          <w:szCs w:val="22"/>
          <w:color w:val="262626"/>
          <w:spacing w:val="-4"/>
        </w:rPr>
        <w:t>抢占市场份额</w:t>
      </w:r>
      <w:r>
        <w:rPr>
          <w:sz w:val="22"/>
          <w:szCs w:val="22"/>
          <w:color w:val="262626"/>
          <w:spacing w:val="-32"/>
        </w:rPr>
        <w:t xml:space="preserve"> </w:t>
      </w:r>
      <w:r>
        <w:rPr>
          <w:sz w:val="22"/>
          <w:szCs w:val="22"/>
          <w:color w:val="262626"/>
          <w:spacing w:val="-4"/>
        </w:rPr>
        <w:t>，采取了积极的销售策略</w:t>
      </w:r>
      <w:r>
        <w:rPr>
          <w:sz w:val="22"/>
          <w:szCs w:val="22"/>
          <w:color w:val="262626"/>
          <w:spacing w:val="-31"/>
        </w:rPr>
        <w:t xml:space="preserve"> </w:t>
      </w:r>
      <w:r>
        <w:rPr>
          <w:sz w:val="22"/>
          <w:szCs w:val="22"/>
          <w:color w:val="262626"/>
          <w:spacing w:val="-4"/>
        </w:rPr>
        <w:t>，导致库存积压。国家GDP增速的</w:t>
      </w:r>
      <w:r>
        <w:rPr>
          <w:sz w:val="22"/>
          <w:szCs w:val="22"/>
          <w:color w:val="262626"/>
          <w:spacing w:val="-5"/>
        </w:rPr>
        <w:t>放缓，</w:t>
      </w:r>
      <w:r>
        <w:rPr>
          <w:sz w:val="22"/>
          <w:szCs w:val="22"/>
          <w:color w:val="262626"/>
        </w:rPr>
        <w:t xml:space="preserve"> </w:t>
      </w:r>
      <w:r>
        <w:rPr>
          <w:sz w:val="22"/>
          <w:szCs w:val="22"/>
          <w:color w:val="262626"/>
          <w:spacing w:val="-2"/>
        </w:rPr>
        <w:t>PMI连续多月在枯荣线之下</w:t>
      </w:r>
      <w:r>
        <w:rPr>
          <w:sz w:val="22"/>
          <w:szCs w:val="22"/>
          <w:color w:val="262626"/>
          <w:spacing w:val="-28"/>
        </w:rPr>
        <w:t xml:space="preserve"> </w:t>
      </w:r>
      <w:r>
        <w:rPr>
          <w:sz w:val="22"/>
          <w:szCs w:val="22"/>
          <w:color w:val="262626"/>
          <w:spacing w:val="-2"/>
        </w:rPr>
        <w:t>，消费者购买力水平的下降</w:t>
      </w:r>
      <w:r>
        <w:rPr>
          <w:sz w:val="22"/>
          <w:szCs w:val="22"/>
          <w:color w:val="262626"/>
          <w:spacing w:val="-24"/>
        </w:rPr>
        <w:t xml:space="preserve"> </w:t>
      </w:r>
      <w:r>
        <w:rPr>
          <w:sz w:val="22"/>
          <w:szCs w:val="22"/>
          <w:color w:val="262626"/>
          <w:spacing w:val="-2"/>
        </w:rPr>
        <w:t>，也影响了白酒市</w:t>
      </w:r>
      <w:r>
        <w:rPr>
          <w:sz w:val="22"/>
          <w:szCs w:val="22"/>
          <w:color w:val="262626"/>
          <w:spacing w:val="-3"/>
        </w:rPr>
        <w:t>场的</w:t>
      </w:r>
      <w:r>
        <w:rPr>
          <w:sz w:val="22"/>
          <w:szCs w:val="22"/>
          <w:color w:val="262626"/>
        </w:rPr>
        <w:t xml:space="preserve">    </w:t>
      </w:r>
      <w:r>
        <w:rPr>
          <w:sz w:val="22"/>
          <w:szCs w:val="22"/>
          <w:color w:val="262626"/>
          <w:spacing w:val="-5"/>
        </w:rPr>
        <w:t>需求</w:t>
      </w:r>
      <w:r>
        <w:rPr>
          <w:sz w:val="22"/>
          <w:szCs w:val="22"/>
          <w:color w:val="262626"/>
          <w:spacing w:val="-31"/>
        </w:rPr>
        <w:t xml:space="preserve"> </w:t>
      </w:r>
      <w:r>
        <w:rPr>
          <w:sz w:val="22"/>
          <w:szCs w:val="22"/>
          <w:color w:val="262626"/>
          <w:spacing w:val="-5"/>
        </w:rPr>
        <w:t>，进一步加剧了库存问题。</w:t>
      </w:r>
    </w:p>
    <w:p>
      <w:pPr>
        <w:pStyle w:val="BodyText"/>
        <w:ind w:left="16969"/>
        <w:spacing w:before="232" w:line="204" w:lineRule="auto"/>
        <w:rPr>
          <w:sz w:val="79"/>
          <w:szCs w:val="79"/>
        </w:rPr>
      </w:pPr>
      <w:r>
        <w:rPr>
          <w:sz w:val="79"/>
          <w:szCs w:val="79"/>
          <w:b/>
          <w:bCs/>
          <w:color w:val="FFC000"/>
          <w:spacing w:val="-14"/>
        </w:rPr>
        <w:t>02</w:t>
      </w:r>
    </w:p>
    <w:p>
      <w:pPr>
        <w:spacing w:line="289" w:lineRule="auto"/>
        <w:rPr>
          <w:rFonts w:ascii="Arial"/>
          <w:sz w:val="21"/>
        </w:rPr>
      </w:pPr>
      <w:r>
        <w:pict>
          <v:rect id="_x0000_s596" style="position:absolute;margin-left:496.93pt;margin-top:1.27151pt;mso-position-vertical-relative:text;mso-position-horizontal-relative:text;width:415.1pt;height:43.45pt;z-index:252025856;" fillcolor="#3333FF" filled="true" stroked="false"/>
        </w:pict>
      </w:r>
      <w:r>
        <w:pict>
          <v:group id="_x0000_s598" style="position:absolute;margin-left:48pt;margin-top:1.27151pt;mso-position-vertical-relative:text;mso-position-horizontal-relative:text;width:415.1pt;height:181.55pt;z-index:252021760;" filled="false" stroked="false" coordsize="8302,3631" coordorigin="0,0">
            <v:shape id="_x0000_s600" style="position:absolute;left:0;top:0;width:8302;height:3631;" filled="false" stroked="false" type="#_x0000_t75">
              <v:imagedata o:title="" r:id="rId149"/>
            </v:shape>
            <v:shape id="_x0000_s602" style="position:absolute;left:375;top:513;width:980;height:335;" filled="false" stroked="false" type="#_x0000_t75">
              <v:imagedata o:title="" r:id="rId150"/>
            </v:shape>
            <v:shape id="_x0000_s604" style="position:absolute;left:329;top:244;width:7642;height:3602;" filled="false" stroked="false" type="#_x0000_t202">
              <v:fill on="false"/>
              <v:stroke on="false"/>
              <v:path/>
              <v:imagedata o:title=""/>
              <o:lock v:ext="edit" aspectratio="false"/>
              <v:textbox inset="0mm,0mm,0mm,0mm">
                <w:txbxContent>
                  <w:p>
                    <w:pPr>
                      <w:pStyle w:val="BodyText"/>
                      <w:ind w:left="20"/>
                      <w:spacing w:before="21" w:line="185" w:lineRule="auto"/>
                      <w:rPr>
                        <w:sz w:val="36"/>
                        <w:szCs w:val="36"/>
                      </w:rPr>
                    </w:pPr>
                    <w:r>
                      <w:rPr>
                        <w:sz w:val="36"/>
                        <w:szCs w:val="36"/>
                        <w:b/>
                        <w:bCs/>
                        <w:color w:val="FFFFFF"/>
                        <w:spacing w:val="-4"/>
                      </w:rPr>
                      <w:t>高端白酒价格“跳水”</w:t>
                    </w:r>
                  </w:p>
                  <w:p>
                    <w:pPr>
                      <w:spacing w:line="395" w:lineRule="auto"/>
                      <w:rPr>
                        <w:rFonts w:ascii="Arial"/>
                        <w:sz w:val="21"/>
                      </w:rPr>
                    </w:pPr>
                    <w:r/>
                  </w:p>
                  <w:p>
                    <w:pPr>
                      <w:pStyle w:val="BodyText"/>
                      <w:ind w:left="35" w:right="145" w:firstLine="3"/>
                      <w:spacing w:before="94" w:line="251" w:lineRule="auto"/>
                      <w:jc w:val="both"/>
                      <w:rPr>
                        <w:sz w:val="22"/>
                        <w:szCs w:val="22"/>
                      </w:rPr>
                    </w:pPr>
                    <w:r>
                      <w:rPr>
                        <w:sz w:val="22"/>
                        <w:szCs w:val="22"/>
                        <w:color w:val="262626"/>
                        <w:spacing w:val="-3"/>
                      </w:rPr>
                      <w:t>为了追求业绩和季度财务报表的好看</w:t>
                    </w:r>
                    <w:r>
                      <w:rPr>
                        <w:sz w:val="22"/>
                        <w:szCs w:val="22"/>
                        <w:color w:val="262626"/>
                        <w:spacing w:val="-27"/>
                      </w:rPr>
                      <w:t xml:space="preserve"> </w:t>
                    </w:r>
                    <w:r>
                      <w:rPr>
                        <w:sz w:val="22"/>
                        <w:szCs w:val="22"/>
                        <w:color w:val="262626"/>
                        <w:spacing w:val="-3"/>
                      </w:rPr>
                      <w:t>，酒厂压力转嫁给了经销商</w:t>
                    </w:r>
                    <w:r>
                      <w:rPr>
                        <w:sz w:val="22"/>
                        <w:szCs w:val="22"/>
                        <w:color w:val="262626"/>
                        <w:spacing w:val="-28"/>
                      </w:rPr>
                      <w:t xml:space="preserve"> </w:t>
                    </w:r>
                    <w:r>
                      <w:rPr>
                        <w:sz w:val="22"/>
                        <w:szCs w:val="22"/>
                        <w:color w:val="262626"/>
                        <w:spacing w:val="-3"/>
                      </w:rPr>
                      <w:t>，当经销商无</w:t>
                    </w:r>
                    <w:r>
                      <w:rPr>
                        <w:sz w:val="22"/>
                        <w:szCs w:val="22"/>
                        <w:color w:val="262626"/>
                      </w:rPr>
                      <w:t xml:space="preserve"> </w:t>
                    </w:r>
                    <w:r>
                      <w:rPr>
                        <w:sz w:val="22"/>
                        <w:szCs w:val="22"/>
                        <w:color w:val="262626"/>
                        <w:spacing w:val="-4"/>
                      </w:rPr>
                      <w:t>法跟上酒厂压货的速度时</w:t>
                    </w:r>
                    <w:r>
                      <w:rPr>
                        <w:sz w:val="22"/>
                        <w:szCs w:val="22"/>
                        <w:color w:val="262626"/>
                        <w:spacing w:val="-13"/>
                      </w:rPr>
                      <w:t xml:space="preserve"> </w:t>
                    </w:r>
                    <w:r>
                      <w:rPr>
                        <w:sz w:val="22"/>
                        <w:szCs w:val="22"/>
                        <w:color w:val="262626"/>
                        <w:spacing w:val="-4"/>
                      </w:rPr>
                      <w:t>，高档酒水就会在市场上积压</w:t>
                    </w:r>
                    <w:r>
                      <w:rPr>
                        <w:sz w:val="22"/>
                        <w:szCs w:val="22"/>
                        <w:color w:val="262626"/>
                        <w:spacing w:val="-36"/>
                      </w:rPr>
                      <w:t xml:space="preserve"> </w:t>
                    </w:r>
                    <w:r>
                      <w:rPr>
                        <w:sz w:val="22"/>
                        <w:szCs w:val="22"/>
                        <w:color w:val="262626"/>
                        <w:spacing w:val="-4"/>
                      </w:rPr>
                      <w:t>。为了清理库存</w:t>
                    </w:r>
                    <w:r>
                      <w:rPr>
                        <w:sz w:val="22"/>
                        <w:szCs w:val="22"/>
                        <w:color w:val="262626"/>
                        <w:spacing w:val="-31"/>
                      </w:rPr>
                      <w:t xml:space="preserve"> </w:t>
                    </w:r>
                    <w:r>
                      <w:rPr>
                        <w:sz w:val="22"/>
                        <w:szCs w:val="22"/>
                        <w:color w:val="262626"/>
                        <w:spacing w:val="-4"/>
                      </w:rPr>
                      <w:t>，各大</w:t>
                    </w:r>
                    <w:r>
                      <w:rPr>
                        <w:sz w:val="22"/>
                        <w:szCs w:val="22"/>
                        <w:color w:val="262626"/>
                      </w:rPr>
                      <w:t xml:space="preserve"> </w:t>
                    </w:r>
                    <w:r>
                      <w:rPr>
                        <w:sz w:val="22"/>
                        <w:szCs w:val="22"/>
                        <w:color w:val="262626"/>
                        <w:spacing w:val="-4"/>
                      </w:rPr>
                      <w:t>酒水经销商开始采取折扣策略</w:t>
                    </w:r>
                    <w:r>
                      <w:rPr>
                        <w:sz w:val="22"/>
                        <w:szCs w:val="22"/>
                        <w:color w:val="262626"/>
                        <w:spacing w:val="-34"/>
                      </w:rPr>
                      <w:t xml:space="preserve"> </w:t>
                    </w:r>
                    <w:r>
                      <w:rPr>
                        <w:sz w:val="22"/>
                        <w:szCs w:val="22"/>
                        <w:color w:val="262626"/>
                        <w:spacing w:val="-4"/>
                      </w:rPr>
                      <w:t>，将酒厂折扣点</w:t>
                    </w:r>
                    <w:r>
                      <w:rPr>
                        <w:sz w:val="22"/>
                        <w:szCs w:val="22"/>
                        <w:color w:val="262626"/>
                        <w:spacing w:val="-5"/>
                      </w:rPr>
                      <w:t>拿出来</w:t>
                    </w:r>
                    <w:r>
                      <w:rPr>
                        <w:sz w:val="22"/>
                        <w:szCs w:val="22"/>
                        <w:color w:val="262626"/>
                        <w:spacing w:val="-37"/>
                      </w:rPr>
                      <w:t xml:space="preserve"> </w:t>
                    </w:r>
                    <w:r>
                      <w:rPr>
                        <w:sz w:val="22"/>
                        <w:szCs w:val="22"/>
                        <w:color w:val="262626"/>
                        <w:spacing w:val="-5"/>
                      </w:rPr>
                      <w:t>，以低价抛售商品。</w:t>
                    </w:r>
                  </w:p>
                  <w:p>
                    <w:pPr>
                      <w:pStyle w:val="BodyText"/>
                      <w:spacing w:before="255" w:line="204" w:lineRule="auto"/>
                      <w:jc w:val="right"/>
                      <w:rPr>
                        <w:sz w:val="79"/>
                        <w:szCs w:val="79"/>
                      </w:rPr>
                    </w:pPr>
                    <w:r>
                      <w:rPr>
                        <w:sz w:val="79"/>
                        <w:szCs w:val="79"/>
                        <w:b/>
                        <w:bCs/>
                        <w:color w:val="FFC000"/>
                        <w:spacing w:val="-27"/>
                      </w:rPr>
                      <w:t>03</w:t>
                    </w:r>
                  </w:p>
                </w:txbxContent>
              </v:textbox>
            </v:shape>
          </v:group>
        </w:pict>
      </w:r>
      <w:r/>
    </w:p>
    <w:p>
      <w:pPr>
        <w:spacing w:line="289" w:lineRule="auto"/>
        <w:rPr>
          <w:rFonts w:ascii="Arial"/>
          <w:sz w:val="21"/>
        </w:rPr>
      </w:pPr>
      <w:r>
        <w:drawing>
          <wp:anchor distT="0" distB="0" distL="0" distR="0" simplePos="0" relativeHeight="252027904" behindDoc="0" locked="0" layoutInCell="1" allowOverlap="1">
            <wp:simplePos x="0" y="0"/>
            <wp:positionH relativeFrom="column">
              <wp:posOffset>6549635</wp:posOffset>
            </wp:positionH>
            <wp:positionV relativeFrom="paragraph">
              <wp:posOffset>157499</wp:posOffset>
            </wp:positionV>
            <wp:extent cx="621869" cy="213152"/>
            <wp:effectExtent l="0" t="0" r="0" b="0"/>
            <wp:wrapNone/>
            <wp:docPr id="172" name="IM 172"/>
            <wp:cNvGraphicFramePr/>
            <a:graphic>
              <a:graphicData uri="http://schemas.openxmlformats.org/drawingml/2006/picture">
                <pic:pic>
                  <pic:nvPicPr>
                    <pic:cNvPr id="172" name="IM 172"/>
                    <pic:cNvPicPr/>
                  </pic:nvPicPr>
                  <pic:blipFill>
                    <a:blip r:embed="rId151"/>
                    <a:stretch>
                      <a:fillRect/>
                    </a:stretch>
                  </pic:blipFill>
                  <pic:spPr>
                    <a:xfrm rot="0">
                      <a:off x="0" y="0"/>
                      <a:ext cx="621869" cy="213152"/>
                    </a:xfrm>
                    <a:prstGeom prst="rect">
                      <a:avLst/>
                    </a:prstGeom>
                  </pic:spPr>
                </pic:pic>
              </a:graphicData>
            </a:graphic>
          </wp:anchor>
        </w:drawing>
      </w:r>
      <w:r/>
    </w:p>
    <w:p>
      <w:pPr>
        <w:spacing w:line="289" w:lineRule="auto"/>
        <w:rPr>
          <w:rFonts w:ascii="Arial"/>
          <w:sz w:val="21"/>
        </w:rPr>
      </w:pPr>
      <w:r/>
    </w:p>
    <w:p>
      <w:pPr>
        <w:spacing w:line="290" w:lineRule="auto"/>
        <w:rPr>
          <w:rFonts w:ascii="Arial"/>
          <w:sz w:val="21"/>
        </w:rPr>
      </w:pPr>
      <w:r/>
    </w:p>
    <w:p>
      <w:pPr>
        <w:pStyle w:val="BodyText"/>
        <w:ind w:left="10306" w:right="1436" w:firstLine="19"/>
        <w:spacing w:before="94" w:line="229" w:lineRule="auto"/>
        <w:jc w:val="both"/>
        <w:rPr>
          <w:sz w:val="22"/>
          <w:szCs w:val="22"/>
        </w:rPr>
      </w:pPr>
      <w:r>
        <mc:AlternateContent xmlns:mc="http://schemas.openxmlformats.org/markup-compatibility/2006">
          <mc:Choice Requires="wps">
            <w:drawing>
              <wp:anchor distT="0" distB="0" distL="0" distR="0" simplePos="0" relativeHeight="252019712" behindDoc="1" locked="0" layoutInCell="1" allowOverlap="1">
                <wp:simplePos x="0" y="0"/>
                <wp:positionH relativeFrom="column">
                  <wp:posOffset>6389913</wp:posOffset>
                </wp:positionH>
                <wp:positionV relativeFrom="paragraph">
                  <wp:posOffset>-408731</wp:posOffset>
                </wp:positionV>
                <wp:extent cx="5092700" cy="1991360"/>
                <wp:effectExtent l="0" t="0" r="0" b="0"/>
                <wp:wrapNone/>
                <wp:docPr id="174" name="Rect 174"/>
                <wp:cNvGraphicFramePr/>
                <a:graphic>
                  <a:graphicData uri="http://schemas.microsoft.com/office/word/2010/wordprocessingShape">
                    <wps:wsp>
                      <wps:cNvPr id="174" name="Rect 174"/>
                      <wps:cNvSpPr/>
                      <wps:spPr>
                        <a:xfrm>
                          <a:off x="6389913" y="-408731"/>
                          <a:ext cx="5092700" cy="1991360"/>
                        </a:xfrm>
                        <a:prstGeom prst="rect">
                          <a:avLst/>
                        </a:prstGeom>
                        <a:solidFill>
                          <a:srgbClr val="000093">
                            <a:alpha val="14901"/>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06" style="position:absolute;margin-left:503.143pt;margin-top:-32.1836pt;mso-position-vertical-relative:text;mso-position-horizontal-relative:text;width:401pt;height:156.8pt;z-index:-251296768;" fillcolor="#000093" filled="true" stroked="false">
                <v:fill opacity="0.149020"/>
              </v:rect>
            </w:pict>
          </mc:Fallback>
        </mc:AlternateContent>
      </w:r>
      <w:r>
        <w:pict>
          <v:shape id="_x0000_s608" style="position:absolute;margin-left:512.752pt;margin-top:-44.7151pt;mso-position-vertical-relative:text;mso-position-horizontal-relative:text;width:214.75pt;height:25.8pt;z-index:252028928;" filled="false" stroked="false" type="#_x0000_t202">
            <v:fill on="false"/>
            <v:stroke on="false"/>
            <v:path/>
            <v:imagedata o:title=""/>
            <o:lock v:ext="edit" aspectratio="false"/>
            <v:textbox inset="0mm,0mm,0mm,0mm">
              <w:txbxContent>
                <w:p>
                  <w:pPr>
                    <w:pStyle w:val="BodyText"/>
                    <w:ind w:left="20"/>
                    <w:spacing w:before="18" w:line="185" w:lineRule="auto"/>
                    <w:rPr>
                      <w:sz w:val="36"/>
                      <w:szCs w:val="36"/>
                    </w:rPr>
                  </w:pPr>
                  <w:r>
                    <w:rPr>
                      <w:sz w:val="36"/>
                      <w:szCs w:val="36"/>
                      <w:b/>
                      <w:bCs/>
                      <w:color w:val="FFFFFF"/>
                      <w:spacing w:val="-6"/>
                    </w:rPr>
                    <w:t>传统经销渠道在不断被切割</w:t>
                  </w:r>
                </w:p>
              </w:txbxContent>
            </v:textbox>
          </v:shape>
        </w:pict>
      </w:r>
      <w:r>
        <w:pict>
          <v:shape id="_x0000_s610" style="position:absolute;margin-left:496.93pt;margin-top:-56.9351pt;mso-position-vertical-relative:text;mso-position-horizontal-relative:text;width:415.1pt;height:155.9pt;z-index:-251295744;" fillcolor="#FFFFFF" filled="true" stroked="false" coordsize="8302,3117" coordorigin="0,0" path="m0,153m0,153c0,68,68,0,153,0l8148,0c8232,0,8301,68,8301,153l8301,2964c8301,3049,8232,3117,8148,3117l153,3117c68,3117,0,3049,0,2964l0,153xe"/>
        </w:pict>
      </w:r>
      <w:r>
        <w:rPr>
          <w:sz w:val="22"/>
          <w:szCs w:val="22"/>
          <w:color w:val="262626"/>
          <w:spacing w:val="-4"/>
        </w:rPr>
        <w:t>白酒市场是供大于求</w:t>
      </w:r>
      <w:r>
        <w:rPr>
          <w:sz w:val="22"/>
          <w:szCs w:val="22"/>
          <w:color w:val="262626"/>
          <w:spacing w:val="-11"/>
        </w:rPr>
        <w:t xml:space="preserve"> </w:t>
      </w:r>
      <w:r>
        <w:rPr>
          <w:sz w:val="22"/>
          <w:szCs w:val="22"/>
          <w:color w:val="262626"/>
          <w:spacing w:val="-4"/>
        </w:rPr>
        <w:t>，互联网的普及使得线上购物越来越方便</w:t>
      </w:r>
      <w:r>
        <w:rPr>
          <w:sz w:val="22"/>
          <w:szCs w:val="22"/>
          <w:color w:val="262626"/>
          <w:spacing w:val="-27"/>
        </w:rPr>
        <w:t xml:space="preserve"> </w:t>
      </w:r>
      <w:r>
        <w:rPr>
          <w:sz w:val="22"/>
          <w:szCs w:val="22"/>
          <w:color w:val="262626"/>
          <w:spacing w:val="-4"/>
        </w:rPr>
        <w:t>，价格越来越透</w:t>
      </w:r>
      <w:r>
        <w:rPr>
          <w:sz w:val="22"/>
          <w:szCs w:val="22"/>
          <w:color w:val="262626"/>
        </w:rPr>
        <w:t xml:space="preserve"> </w:t>
      </w:r>
      <w:r>
        <w:rPr>
          <w:sz w:val="22"/>
          <w:szCs w:val="22"/>
          <w:color w:val="262626"/>
          <w:spacing w:val="-4"/>
        </w:rPr>
        <w:t>明</w:t>
      </w:r>
      <w:r>
        <w:rPr>
          <w:sz w:val="22"/>
          <w:szCs w:val="22"/>
          <w:color w:val="262626"/>
          <w:spacing w:val="-21"/>
        </w:rPr>
        <w:t xml:space="preserve"> </w:t>
      </w:r>
      <w:r>
        <w:rPr>
          <w:sz w:val="22"/>
          <w:szCs w:val="22"/>
          <w:color w:val="262626"/>
          <w:spacing w:val="-4"/>
        </w:rPr>
        <w:t>，过去经销商以品牌为驱动的传统运营策略</w:t>
      </w:r>
      <w:r>
        <w:rPr>
          <w:sz w:val="22"/>
          <w:szCs w:val="22"/>
          <w:color w:val="262626"/>
          <w:spacing w:val="-25"/>
        </w:rPr>
        <w:t xml:space="preserve"> </w:t>
      </w:r>
      <w:r>
        <w:rPr>
          <w:sz w:val="22"/>
          <w:szCs w:val="22"/>
          <w:color w:val="262626"/>
          <w:spacing w:val="-4"/>
        </w:rPr>
        <w:t>，逐渐在失灵</w:t>
      </w:r>
      <w:r>
        <w:rPr>
          <w:sz w:val="22"/>
          <w:szCs w:val="22"/>
          <w:color w:val="262626"/>
          <w:spacing w:val="-38"/>
        </w:rPr>
        <w:t xml:space="preserve"> </w:t>
      </w:r>
      <w:r>
        <w:rPr>
          <w:sz w:val="22"/>
          <w:szCs w:val="22"/>
          <w:color w:val="262626"/>
          <w:spacing w:val="-4"/>
        </w:rPr>
        <w:t>。尽管白酒的消费</w:t>
      </w:r>
      <w:r>
        <w:rPr>
          <w:sz w:val="22"/>
          <w:szCs w:val="22"/>
          <w:color w:val="262626"/>
        </w:rPr>
        <w:t xml:space="preserve"> </w:t>
      </w:r>
      <w:r>
        <w:rPr>
          <w:sz w:val="22"/>
          <w:szCs w:val="22"/>
          <w:color w:val="262626"/>
          <w:spacing w:val="-3"/>
        </w:rPr>
        <w:t>大盘依然是线下</w:t>
      </w:r>
      <w:r>
        <w:rPr>
          <w:sz w:val="22"/>
          <w:szCs w:val="22"/>
          <w:color w:val="262626"/>
          <w:spacing w:val="-25"/>
        </w:rPr>
        <w:t xml:space="preserve"> </w:t>
      </w:r>
      <w:r>
        <w:rPr>
          <w:sz w:val="22"/>
          <w:szCs w:val="22"/>
          <w:color w:val="262626"/>
          <w:spacing w:val="-3"/>
        </w:rPr>
        <w:t>，但传统渠道整体的销量占比是在不断下滑的</w:t>
      </w:r>
      <w:r>
        <w:rPr>
          <w:sz w:val="22"/>
          <w:szCs w:val="22"/>
          <w:color w:val="262626"/>
          <w:spacing w:val="-28"/>
        </w:rPr>
        <w:t xml:space="preserve"> </w:t>
      </w:r>
      <w:r>
        <w:rPr>
          <w:sz w:val="22"/>
          <w:szCs w:val="22"/>
          <w:color w:val="262626"/>
          <w:spacing w:val="-3"/>
        </w:rPr>
        <w:t>，传统经销商的</w:t>
      </w:r>
      <w:r>
        <w:rPr>
          <w:sz w:val="22"/>
          <w:szCs w:val="22"/>
          <w:color w:val="262626"/>
        </w:rPr>
        <w:t xml:space="preserve"> </w:t>
      </w:r>
      <w:r>
        <w:rPr>
          <w:sz w:val="22"/>
          <w:szCs w:val="22"/>
          <w:color w:val="262626"/>
          <w:spacing w:val="-3"/>
        </w:rPr>
        <w:t>市场在不断被切割。</w:t>
      </w:r>
    </w:p>
    <w:p>
      <w:pPr>
        <w:pStyle w:val="BodyText"/>
        <w:ind w:left="16969"/>
        <w:spacing w:before="5" w:line="203" w:lineRule="auto"/>
        <w:rPr>
          <w:sz w:val="79"/>
          <w:szCs w:val="79"/>
        </w:rPr>
      </w:pPr>
      <w:r>
        <w:rPr>
          <w:sz w:val="79"/>
          <w:szCs w:val="79"/>
          <w:b/>
          <w:bCs/>
          <w:color w:val="FFC000"/>
          <w:spacing w:val="-14"/>
        </w:rPr>
        <w:t>04</w:t>
      </w:r>
    </w:p>
    <w:p>
      <w:pPr>
        <w:pStyle w:val="BodyText"/>
        <w:ind w:left="13824"/>
        <w:spacing w:before="314" w:line="184" w:lineRule="auto"/>
        <w:rPr>
          <w:sz w:val="18"/>
          <w:szCs w:val="18"/>
        </w:rPr>
      </w:pPr>
      <w:r>
        <w:rPr>
          <w:sz w:val="18"/>
          <w:szCs w:val="18"/>
          <w:color w:val="ADADFF"/>
          <w:spacing w:val="-3"/>
        </w:rPr>
        <w:t>数据来源：公开数据整理；嘉世咨询研究结论；图源网络</w:t>
      </w:r>
    </w:p>
    <w:p>
      <w:pPr>
        <w:spacing w:line="184" w:lineRule="auto"/>
        <w:sectPr>
          <w:headerReference w:type="default" r:id="rId146"/>
          <w:pgSz w:w="19200" w:h="10800"/>
          <w:pgMar w:top="327" w:right="0" w:bottom="0" w:left="0" w:header="0" w:footer="0" w:gutter="0"/>
        </w:sectPr>
        <w:rPr>
          <w:sz w:val="18"/>
          <w:szCs w:val="18"/>
        </w:rPr>
      </w:pPr>
    </w:p>
    <w:p>
      <w:pPr>
        <w:pStyle w:val="BodyText"/>
        <w:ind w:left="994"/>
        <w:spacing w:before="2" w:line="171" w:lineRule="auto"/>
        <w:outlineLvl w:val="0"/>
        <w:rPr>
          <w:sz w:val="55"/>
          <w:szCs w:val="55"/>
        </w:rPr>
      </w:pPr>
      <w:r>
        <w:rPr>
          <w:sz w:val="64"/>
          <w:szCs w:val="64"/>
          <w:b/>
          <w:bCs/>
          <w:color w:val="FFC000"/>
          <w:spacing w:val="-6"/>
          <w:position w:val="-1"/>
        </w:rPr>
        <w:t>14. </w:t>
      </w:r>
      <w:r>
        <w:rPr>
          <w:sz w:val="55"/>
          <w:szCs w:val="55"/>
          <w:b/>
          <w:bCs/>
          <w:color w:val="3333FF"/>
          <w:spacing w:val="-6"/>
        </w:rPr>
        <w:t>白酒企业重点关注五大趋势</w:t>
      </w:r>
    </w:p>
    <w:p>
      <w:pPr>
        <w:spacing w:before="120"/>
        <w:rPr/>
      </w:pPr>
      <w:r/>
    </w:p>
    <w:p>
      <w:pPr>
        <w:spacing w:before="120"/>
        <w:rPr/>
      </w:pPr>
      <w:r/>
    </w:p>
    <w:p>
      <w:pPr>
        <w:sectPr>
          <w:headerReference w:type="default" r:id="rId152"/>
          <w:pgSz w:w="19200" w:h="10800"/>
          <w:pgMar w:top="385" w:right="0" w:bottom="0" w:left="0" w:header="0" w:footer="0" w:gutter="0"/>
          <w:cols w:equalWidth="0" w:num="1">
            <w:col w:w="19200" w:space="0"/>
          </w:cols>
        </w:sectPr>
        <w:rPr/>
      </w:pPr>
    </w:p>
    <w:p>
      <w:pPr>
        <w:spacing w:line="280" w:lineRule="auto"/>
        <w:rPr>
          <w:rFonts w:ascii="Arial"/>
          <w:sz w:val="21"/>
        </w:rPr>
      </w:pPr>
      <w:r>
        <w:drawing>
          <wp:anchor distT="0" distB="0" distL="0" distR="0" simplePos="0" relativeHeight="252063744" behindDoc="1" locked="0" layoutInCell="1" allowOverlap="1">
            <wp:simplePos x="0" y="0"/>
            <wp:positionH relativeFrom="column">
              <wp:posOffset>1099286</wp:posOffset>
            </wp:positionH>
            <wp:positionV relativeFrom="paragraph">
              <wp:posOffset>402</wp:posOffset>
            </wp:positionV>
            <wp:extent cx="840130" cy="607568"/>
            <wp:effectExtent l="0" t="0" r="0" b="0"/>
            <wp:wrapNone/>
            <wp:docPr id="176" name="IM 176"/>
            <wp:cNvGraphicFramePr/>
            <a:graphic>
              <a:graphicData uri="http://schemas.openxmlformats.org/drawingml/2006/picture">
                <pic:pic>
                  <pic:nvPicPr>
                    <pic:cNvPr id="176" name="IM 176"/>
                    <pic:cNvPicPr/>
                  </pic:nvPicPr>
                  <pic:blipFill>
                    <a:blip r:embed="rId153"/>
                    <a:stretch>
                      <a:fillRect/>
                    </a:stretch>
                  </pic:blipFill>
                  <pic:spPr>
                    <a:xfrm rot="0">
                      <a:off x="0" y="0"/>
                      <a:ext cx="840130" cy="607568"/>
                    </a:xfrm>
                    <a:prstGeom prst="rect">
                      <a:avLst/>
                    </a:prstGeom>
                  </pic:spPr>
                </pic:pic>
              </a:graphicData>
            </a:graphic>
          </wp:anchor>
        </w:drawing>
      </w: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pStyle w:val="BodyText"/>
        <w:ind w:left="1453"/>
        <w:spacing w:before="155" w:line="168" w:lineRule="auto"/>
        <w:rPr>
          <w:sz w:val="36"/>
          <w:szCs w:val="36"/>
        </w:rPr>
      </w:pPr>
      <w:r>
        <w:drawing>
          <wp:anchor distT="0" distB="0" distL="0" distR="0" simplePos="0" relativeHeight="252064768" behindDoc="1" locked="0" layoutInCell="1" allowOverlap="1">
            <wp:simplePos x="0" y="0"/>
            <wp:positionH relativeFrom="column">
              <wp:posOffset>589916</wp:posOffset>
            </wp:positionH>
            <wp:positionV relativeFrom="paragraph">
              <wp:posOffset>-260278</wp:posOffset>
            </wp:positionV>
            <wp:extent cx="1995712" cy="4377087"/>
            <wp:effectExtent l="0" t="0" r="0" b="0"/>
            <wp:wrapNone/>
            <wp:docPr id="178" name="IM 178"/>
            <wp:cNvGraphicFramePr/>
            <a:graphic>
              <a:graphicData uri="http://schemas.openxmlformats.org/drawingml/2006/picture">
                <pic:pic>
                  <pic:nvPicPr>
                    <pic:cNvPr id="178" name="IM 178"/>
                    <pic:cNvPicPr/>
                  </pic:nvPicPr>
                  <pic:blipFill>
                    <a:blip r:embed="rId154"/>
                    <a:stretch>
                      <a:fillRect/>
                    </a:stretch>
                  </pic:blipFill>
                  <pic:spPr>
                    <a:xfrm rot="0">
                      <a:off x="0" y="0"/>
                      <a:ext cx="1995712" cy="4377087"/>
                    </a:xfrm>
                    <a:prstGeom prst="rect">
                      <a:avLst/>
                    </a:prstGeom>
                  </pic:spPr>
                </pic:pic>
              </a:graphicData>
            </a:graphic>
          </wp:anchor>
        </w:drawing>
      </w:r>
      <w:r>
        <w:drawing>
          <wp:anchor distT="0" distB="0" distL="0" distR="0" simplePos="0" relativeHeight="252068864" behindDoc="1" locked="0" layoutInCell="1" allowOverlap="1">
            <wp:simplePos x="0" y="0"/>
            <wp:positionH relativeFrom="column">
              <wp:posOffset>1560821</wp:posOffset>
            </wp:positionH>
            <wp:positionV relativeFrom="paragraph">
              <wp:posOffset>-247710</wp:posOffset>
            </wp:positionV>
            <wp:extent cx="742440" cy="427325"/>
            <wp:effectExtent l="0" t="0" r="0" b="0"/>
            <wp:wrapNone/>
            <wp:docPr id="180" name="IM 180"/>
            <wp:cNvGraphicFramePr/>
            <a:graphic>
              <a:graphicData uri="http://schemas.openxmlformats.org/drawingml/2006/picture">
                <pic:pic>
                  <pic:nvPicPr>
                    <pic:cNvPr id="180" name="IM 180"/>
                    <pic:cNvPicPr/>
                  </pic:nvPicPr>
                  <pic:blipFill>
                    <a:blip r:embed="rId155"/>
                    <a:stretch>
                      <a:fillRect/>
                    </a:stretch>
                  </pic:blipFill>
                  <pic:spPr>
                    <a:xfrm rot="0">
                      <a:off x="0" y="0"/>
                      <a:ext cx="742440" cy="427325"/>
                    </a:xfrm>
                    <a:prstGeom prst="rect">
                      <a:avLst/>
                    </a:prstGeom>
                  </pic:spPr>
                </pic:pic>
              </a:graphicData>
            </a:graphic>
          </wp:anchor>
        </w:drawing>
      </w:r>
      <w:r>
        <w:rPr>
          <w:sz w:val="36"/>
          <w:szCs w:val="36"/>
          <w:b/>
          <w:bCs/>
          <w:color w:val="FFFFFF"/>
          <w:spacing w:val="-9"/>
        </w:rPr>
        <w:t>白酒行业进一</w:t>
      </w:r>
    </w:p>
    <w:p>
      <w:pPr>
        <w:pStyle w:val="BodyText"/>
        <w:ind w:left="1430"/>
        <w:spacing w:before="1" w:line="184" w:lineRule="auto"/>
        <w:rPr>
          <w:sz w:val="36"/>
          <w:szCs w:val="36"/>
        </w:rPr>
      </w:pPr>
      <w:r>
        <w:rPr>
          <w:sz w:val="36"/>
          <w:szCs w:val="36"/>
          <w:b/>
          <w:bCs/>
          <w:color w:val="FFFFFF"/>
          <w:spacing w:val="-8"/>
        </w:rPr>
        <w:t>步向头部集中</w:t>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BodyText"/>
        <w:ind w:left="1311" w:right="722" w:firstLine="22"/>
        <w:spacing w:before="82" w:line="265" w:lineRule="auto"/>
        <w:jc w:val="both"/>
        <w:rPr/>
      </w:pPr>
      <w:r>
        <w:rPr>
          <w:spacing w:val="4"/>
        </w:rPr>
        <w:t>白酒行业集中度提升的趋势 </w:t>
      </w:r>
      <w:r>
        <w:rPr>
          <w:spacing w:val="6"/>
        </w:rPr>
        <w:t>仍将持续，行业高速扩容的</w:t>
      </w:r>
      <w:r>
        <w:rPr>
          <w:spacing w:val="3"/>
        </w:rPr>
        <w:t xml:space="preserve"> </w:t>
      </w:r>
      <w:r>
        <w:rPr>
          <w:spacing w:val="6"/>
        </w:rPr>
        <w:t>增长时代已经过去，量减价</w:t>
      </w:r>
      <w:r>
        <w:rPr>
          <w:spacing w:val="3"/>
        </w:rPr>
        <w:t xml:space="preserve"> </w:t>
      </w:r>
      <w:r>
        <w:rPr>
          <w:spacing w:val="6"/>
        </w:rPr>
        <w:t>增下呈现挤压式增长，以上</w:t>
      </w:r>
      <w:r>
        <w:rPr>
          <w:spacing w:val="3"/>
        </w:rPr>
        <w:t xml:space="preserve"> </w:t>
      </w:r>
      <w:r>
        <w:rPr>
          <w:spacing w:val="6"/>
        </w:rPr>
        <w:t>市公司为主的头部酒企在品</w:t>
      </w:r>
      <w:r>
        <w:rPr>
          <w:spacing w:val="3"/>
        </w:rPr>
        <w:t xml:space="preserve"> </w:t>
      </w:r>
      <w:r>
        <w:rPr>
          <w:spacing w:val="6"/>
        </w:rPr>
        <w:t>牌认知、渠道布局、各价位</w:t>
      </w:r>
      <w:r>
        <w:rPr>
          <w:spacing w:val="3"/>
        </w:rPr>
        <w:t xml:space="preserve"> </w:t>
      </w:r>
      <w:r>
        <w:rPr>
          <w:spacing w:val="6"/>
        </w:rPr>
        <w:t>段核心大单品等具备竞争优</w:t>
      </w:r>
      <w:r>
        <w:rPr>
          <w:spacing w:val="3"/>
        </w:rPr>
        <w:t xml:space="preserve"> </w:t>
      </w:r>
      <w:r>
        <w:rPr>
          <w:spacing w:val="6"/>
        </w:rPr>
        <w:t>势，在行业下行期间具备较</w:t>
      </w:r>
      <w:r>
        <w:rPr>
          <w:spacing w:val="3"/>
        </w:rPr>
        <w:t xml:space="preserve"> </w:t>
      </w:r>
      <w:r>
        <w:rPr>
          <w:spacing w:val="6"/>
        </w:rPr>
        <w:t>强的抗压能力，市场份额有</w:t>
      </w:r>
    </w:p>
    <w:p>
      <w:pPr>
        <w:pStyle w:val="BodyText"/>
        <w:ind w:left="1809"/>
        <w:spacing w:before="7" w:line="191" w:lineRule="auto"/>
        <w:rPr/>
      </w:pPr>
      <w:r>
        <w:pict>
          <v:rect id="_x0000_s614" style="position:absolute;margin-left:99.2pt;margin-top:36.5689pt;mso-position-vertical-relative:text;mso-position-horizontal-relative:text;width:45.1pt;height:4.5pt;z-index:252069888;" fillcolor="#FFC000" filled="true" stroked="false"/>
        </w:pict>
      </w:r>
      <w:r>
        <w:rPr>
          <w:spacing w:val="1"/>
        </w:rPr>
        <w:t>望进一步提高。</w:t>
      </w:r>
    </w:p>
    <w:p>
      <w:pPr>
        <w:spacing w:line="14" w:lineRule="auto"/>
        <w:rPr>
          <w:rFonts w:ascii="Arial"/>
          <w:sz w:val="2"/>
        </w:rPr>
      </w:pPr>
      <w:r>
        <w:rPr>
          <w:rFonts w:ascii="Arial" w:hAnsi="Arial" w:eastAsia="Arial" w:cs="Arial"/>
          <w:sz w:val="2"/>
          <w:szCs w:val="2"/>
        </w:rPr>
        <w:br w:type="column"/>
      </w:r>
      <w:r>
        <w:drawing>
          <wp:anchor distT="0" distB="0" distL="0" distR="0" simplePos="0" relativeHeight="252065792" behindDoc="1" locked="0" layoutInCell="1" allowOverlap="1">
            <wp:simplePos x="0" y="0"/>
            <wp:positionH relativeFrom="column">
              <wp:posOffset>515999</wp:posOffset>
            </wp:positionH>
            <wp:positionV relativeFrom="paragraph">
              <wp:posOffset>0</wp:posOffset>
            </wp:positionV>
            <wp:extent cx="933196" cy="607568"/>
            <wp:effectExtent l="0" t="0" r="0" b="0"/>
            <wp:wrapNone/>
            <wp:docPr id="182" name="IM 182"/>
            <wp:cNvGraphicFramePr/>
            <a:graphic>
              <a:graphicData uri="http://schemas.openxmlformats.org/drawingml/2006/picture">
                <pic:pic>
                  <pic:nvPicPr>
                    <pic:cNvPr id="182" name="IM 182"/>
                    <pic:cNvPicPr/>
                  </pic:nvPicPr>
                  <pic:blipFill>
                    <a:blip r:embed="rId156"/>
                    <a:stretch>
                      <a:fillRect/>
                    </a:stretch>
                  </pic:blipFill>
                  <pic:spPr>
                    <a:xfrm rot="0">
                      <a:off x="0" y="0"/>
                      <a:ext cx="933196" cy="607568"/>
                    </a:xfrm>
                    <a:prstGeom prst="rect">
                      <a:avLst/>
                    </a:prstGeom>
                  </pic:spPr>
                </pic:pic>
              </a:graphicData>
            </a:graphic>
          </wp:anchor>
        </w:drawing>
      </w:r>
    </w:p>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pStyle w:val="BodyText"/>
        <w:ind w:left="490"/>
        <w:spacing w:before="154" w:line="168" w:lineRule="auto"/>
        <w:rPr>
          <w:sz w:val="36"/>
          <w:szCs w:val="36"/>
        </w:rPr>
      </w:pPr>
      <w:r>
        <w:drawing>
          <wp:anchor distT="0" distB="0" distL="0" distR="0" simplePos="0" relativeHeight="252066816" behindDoc="1" locked="0" layoutInCell="1" allowOverlap="1">
            <wp:simplePos x="0" y="0"/>
            <wp:positionH relativeFrom="column">
              <wp:posOffset>0</wp:posOffset>
            </wp:positionH>
            <wp:positionV relativeFrom="paragraph">
              <wp:posOffset>-260516</wp:posOffset>
            </wp:positionV>
            <wp:extent cx="1995712" cy="4377087"/>
            <wp:effectExtent l="0" t="0" r="0" b="0"/>
            <wp:wrapNone/>
            <wp:docPr id="184" name="IM 184"/>
            <wp:cNvGraphicFramePr/>
            <a:graphic>
              <a:graphicData uri="http://schemas.openxmlformats.org/drawingml/2006/picture">
                <pic:pic>
                  <pic:nvPicPr>
                    <pic:cNvPr id="184" name="IM 184"/>
                    <pic:cNvPicPr/>
                  </pic:nvPicPr>
                  <pic:blipFill>
                    <a:blip r:embed="rId157"/>
                    <a:stretch>
                      <a:fillRect/>
                    </a:stretch>
                  </pic:blipFill>
                  <pic:spPr>
                    <a:xfrm rot="0">
                      <a:off x="0" y="0"/>
                      <a:ext cx="1995712" cy="4377087"/>
                    </a:xfrm>
                    <a:prstGeom prst="rect">
                      <a:avLst/>
                    </a:prstGeom>
                  </pic:spPr>
                </pic:pic>
              </a:graphicData>
            </a:graphic>
          </wp:anchor>
        </w:drawing>
      </w:r>
      <w:r>
        <w:drawing>
          <wp:anchor distT="0" distB="0" distL="0" distR="0" simplePos="0" relativeHeight="252067840" behindDoc="1" locked="0" layoutInCell="1" allowOverlap="1">
            <wp:simplePos x="0" y="0"/>
            <wp:positionH relativeFrom="column">
              <wp:posOffset>995288</wp:posOffset>
            </wp:positionH>
            <wp:positionV relativeFrom="paragraph">
              <wp:posOffset>-247948</wp:posOffset>
            </wp:positionV>
            <wp:extent cx="742439" cy="427325"/>
            <wp:effectExtent l="0" t="0" r="0" b="0"/>
            <wp:wrapNone/>
            <wp:docPr id="186" name="IM 186"/>
            <wp:cNvGraphicFramePr/>
            <a:graphic>
              <a:graphicData uri="http://schemas.openxmlformats.org/drawingml/2006/picture">
                <pic:pic>
                  <pic:nvPicPr>
                    <pic:cNvPr id="186" name="IM 186"/>
                    <pic:cNvPicPr/>
                  </pic:nvPicPr>
                  <pic:blipFill>
                    <a:blip r:embed="rId158"/>
                    <a:stretch>
                      <a:fillRect/>
                    </a:stretch>
                  </pic:blipFill>
                  <pic:spPr>
                    <a:xfrm rot="0">
                      <a:off x="0" y="0"/>
                      <a:ext cx="742439" cy="427325"/>
                    </a:xfrm>
                    <a:prstGeom prst="rect">
                      <a:avLst/>
                    </a:prstGeom>
                  </pic:spPr>
                </pic:pic>
              </a:graphicData>
            </a:graphic>
          </wp:anchor>
        </w:drawing>
      </w:r>
      <w:r>
        <w:rPr>
          <w:sz w:val="36"/>
          <w:szCs w:val="36"/>
          <w:b/>
          <w:bCs/>
          <w:color w:val="FFFFFF"/>
          <w:spacing w:val="-6"/>
        </w:rPr>
        <w:t>名酒引流效应</w:t>
      </w:r>
    </w:p>
    <w:p>
      <w:pPr>
        <w:pStyle w:val="BodyText"/>
        <w:ind w:left="848"/>
        <w:spacing w:line="185" w:lineRule="auto"/>
        <w:rPr>
          <w:sz w:val="36"/>
          <w:szCs w:val="36"/>
        </w:rPr>
      </w:pPr>
      <w:r>
        <w:rPr>
          <w:sz w:val="36"/>
          <w:szCs w:val="36"/>
          <w:b/>
          <w:bCs/>
          <w:color w:val="FFFFFF"/>
          <w:spacing w:val="-7"/>
        </w:rPr>
        <w:t>愈发显著</w:t>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BodyText"/>
        <w:ind w:left="354" w:right="745" w:firstLine="12"/>
        <w:spacing w:before="82" w:line="265" w:lineRule="auto"/>
        <w:rPr/>
      </w:pPr>
      <w:r>
        <w:rPr>
          <w:spacing w:val="3"/>
        </w:rPr>
        <w:t>以汾酒、水井坊、酒鬼酒、</w:t>
      </w:r>
      <w:r>
        <w:rPr>
          <w:spacing w:val="2"/>
        </w:rPr>
        <w:t xml:space="preserve"> </w:t>
      </w:r>
      <w:r>
        <w:rPr>
          <w:spacing w:val="6"/>
        </w:rPr>
        <w:t>舍得等品牌，依托其全国性</w:t>
      </w:r>
      <w:r>
        <w:rPr>
          <w:spacing w:val="9"/>
        </w:rPr>
        <w:t xml:space="preserve"> </w:t>
      </w:r>
      <w:r>
        <w:rPr>
          <w:spacing w:val="6"/>
        </w:rPr>
        <w:t>名酒的品牌基因，叠加积极</w:t>
      </w:r>
      <w:r>
        <w:rPr>
          <w:spacing w:val="9"/>
        </w:rPr>
        <w:t xml:space="preserve"> </w:t>
      </w:r>
      <w:r>
        <w:rPr>
          <w:spacing w:val="6"/>
        </w:rPr>
        <w:t>主动的招商策略，经销商数</w:t>
      </w:r>
      <w:r>
        <w:rPr>
          <w:spacing w:val="9"/>
        </w:rPr>
        <w:t xml:space="preserve"> </w:t>
      </w:r>
      <w:r>
        <w:rPr>
          <w:spacing w:val="6"/>
        </w:rPr>
        <w:t>量快速增加。名酒厂家投入</w:t>
      </w:r>
      <w:r>
        <w:rPr>
          <w:spacing w:val="9"/>
        </w:rPr>
        <w:t xml:space="preserve"> </w:t>
      </w:r>
      <w:r>
        <w:rPr>
          <w:spacing w:val="6"/>
        </w:rPr>
        <w:t>力度大，渠道费用支持，高</w:t>
      </w:r>
      <w:r>
        <w:rPr>
          <w:spacing w:val="9"/>
        </w:rPr>
        <w:t xml:space="preserve"> </w:t>
      </w:r>
      <w:r>
        <w:rPr>
          <w:spacing w:val="6"/>
        </w:rPr>
        <w:t>端酒批价上升，渠道利润增</w:t>
      </w:r>
      <w:r>
        <w:rPr>
          <w:spacing w:val="9"/>
        </w:rPr>
        <w:t xml:space="preserve"> </w:t>
      </w:r>
      <w:r>
        <w:rPr>
          <w:spacing w:val="6"/>
        </w:rPr>
        <w:t>厚；同时，渠道更加侧重于</w:t>
      </w:r>
    </w:p>
    <w:p>
      <w:pPr>
        <w:pStyle w:val="BodyText"/>
        <w:ind w:left="282"/>
        <w:spacing w:before="5" w:line="192" w:lineRule="auto"/>
        <w:rPr/>
      </w:pPr>
      <w:r>
        <w:rPr>
          <w:spacing w:val="6"/>
        </w:rPr>
        <w:t>与厂家配合，积极开拓市场，</w:t>
      </w:r>
    </w:p>
    <w:p>
      <w:pPr>
        <w:pStyle w:val="BodyText"/>
        <w:ind w:left="850"/>
        <w:spacing w:before="100" w:line="192" w:lineRule="auto"/>
        <w:rPr/>
      </w:pPr>
      <w:r>
        <w:pict>
          <v:rect id="_x0000_s616" style="position:absolute;margin-left:52.6699pt;margin-top:41.2184pt;mso-position-vertical-relative:text;mso-position-horizontal-relative:text;width:45.1pt;height:4.5pt;z-index:252070912;" fillcolor="#FFC000" filled="true" stroked="false"/>
        </w:pict>
      </w:r>
      <w:r>
        <w:rPr>
          <w:spacing w:val="1"/>
        </w:rPr>
        <w:t>注重终端动销。</w:t>
      </w:r>
    </w:p>
    <w:p>
      <w:pPr>
        <w:spacing w:line="14" w:lineRule="auto"/>
        <w:rPr>
          <w:rFonts w:ascii="Arial"/>
          <w:sz w:val="2"/>
        </w:rPr>
      </w:pPr>
      <w:r>
        <w:rPr>
          <w:rFonts w:ascii="Arial" w:hAnsi="Arial" w:eastAsia="Arial" w:cs="Arial"/>
          <w:sz w:val="2"/>
          <w:szCs w:val="2"/>
        </w:rPr>
        <w:br w:type="column"/>
      </w:r>
    </w:p>
    <w:p>
      <w:pPr>
        <w:pStyle w:val="BodyText"/>
        <w:spacing w:line="7611" w:lineRule="exact"/>
        <w:rPr/>
      </w:pPr>
      <w:r>
        <w:rPr>
          <w:position w:val="-152"/>
        </w:rPr>
        <w:pict>
          <v:group id="_x0000_s618" style="mso-position-vertical-relative:line;mso-position-horizontal-relative:char;width:157.25pt;height:380.65pt;" filled="false" stroked="false" coordsize="3145,7612" coordorigin="0,0">
            <v:rect id="_x0000_s620" style="position:absolute;left:0;top:2344;width:3145;height:5269;" fillcolor="#00008C" filled="true" stroked="false">
              <v:fill opacity="0.149020"/>
            </v:rect>
            <v:shape id="_x0000_s622" style="position:absolute;left:32;top:0;width:3030;height:7027;" filled="false" stroked="false" type="#_x0000_t75">
              <v:imagedata o:title="" r:id="rId159"/>
            </v:shape>
            <v:shape id="_x0000_s624" style="position:absolute;left:1601;top:739;width:1154;height:673;" filled="false" stroked="false" type="#_x0000_t75">
              <v:imagedata o:title="" r:id="rId160"/>
            </v:shape>
            <v:shape id="_x0000_s626" style="position:absolute;left:332;top:1264;width:2458;height:4497;" filled="false" stroked="false" type="#_x0000_t202">
              <v:fill on="false"/>
              <v:stroke on="false"/>
              <v:path/>
              <v:imagedata o:title=""/>
              <o:lock v:ext="edit" aspectratio="false"/>
              <v:textbox inset="0mm,0mm,0mm,0mm">
                <w:txbxContent>
                  <w:p>
                    <w:pPr>
                      <w:ind w:left="161"/>
                      <w:spacing w:before="20" w:line="168" w:lineRule="auto"/>
                      <w:rPr>
                        <w:rFonts w:ascii="Microsoft YaHei" w:hAnsi="Microsoft YaHei" w:eastAsia="Microsoft YaHei" w:cs="Microsoft YaHei"/>
                        <w:sz w:val="36"/>
                        <w:szCs w:val="36"/>
                      </w:rPr>
                    </w:pPr>
                    <w:r>
                      <w:rPr>
                        <w:rFonts w:ascii="Microsoft YaHei" w:hAnsi="Microsoft YaHei" w:eastAsia="Microsoft YaHei" w:cs="Microsoft YaHei"/>
                        <w:sz w:val="36"/>
                        <w:szCs w:val="36"/>
                        <w:b/>
                        <w:bCs/>
                        <w:color w:val="FFFFFF"/>
                        <w:spacing w:val="-7"/>
                      </w:rPr>
                      <w:t>次高端有望实</w:t>
                    </w:r>
                  </w:p>
                  <w:p>
                    <w:pPr>
                      <w:ind w:left="511"/>
                      <w:spacing w:before="1" w:line="184" w:lineRule="auto"/>
                      <w:rPr>
                        <w:rFonts w:ascii="Microsoft YaHei" w:hAnsi="Microsoft YaHei" w:eastAsia="Microsoft YaHei" w:cs="Microsoft YaHei"/>
                        <w:sz w:val="36"/>
                        <w:szCs w:val="36"/>
                      </w:rPr>
                    </w:pPr>
                    <w:r>
                      <w:rPr>
                        <w:rFonts w:ascii="Microsoft YaHei" w:hAnsi="Microsoft YaHei" w:eastAsia="Microsoft YaHei" w:cs="Microsoft YaHei"/>
                        <w:sz w:val="36"/>
                        <w:szCs w:val="36"/>
                        <w:b/>
                        <w:bCs/>
                        <w:color w:val="FFFFFF"/>
                        <w:spacing w:val="-6"/>
                      </w:rPr>
                      <w:t>现稳增长</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20" w:right="20" w:firstLine="39"/>
                      <w:spacing w:before="81" w:line="265"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5"/>
                      </w:rPr>
                      <w:t>当前宏观经济处在复苏进程</w:t>
                    </w:r>
                    <w:r>
                      <w:rPr>
                        <w:rFonts w:ascii="Microsoft YaHei" w:hAnsi="Microsoft YaHei" w:eastAsia="Microsoft YaHei" w:cs="Microsoft YaHei"/>
                        <w:sz w:val="19"/>
                        <w:szCs w:val="19"/>
                        <w:spacing w:val="8"/>
                      </w:rPr>
                      <w:t xml:space="preserve"> </w:t>
                    </w:r>
                    <w:r>
                      <w:rPr>
                        <w:rFonts w:ascii="Microsoft YaHei" w:hAnsi="Microsoft YaHei" w:eastAsia="Microsoft YaHei" w:cs="Microsoft YaHei"/>
                        <w:sz w:val="19"/>
                        <w:szCs w:val="19"/>
                        <w:spacing w:val="6"/>
                      </w:rPr>
                      <w:t>之中，商务消费表现疲软，</w:t>
                    </w:r>
                    <w:r>
                      <w:rPr>
                        <w:rFonts w:ascii="Microsoft YaHei" w:hAnsi="Microsoft YaHei" w:eastAsia="Microsoft YaHei" w:cs="Microsoft YaHei"/>
                        <w:sz w:val="19"/>
                        <w:szCs w:val="19"/>
                        <w:spacing w:val="1"/>
                      </w:rPr>
                      <w:t xml:space="preserve">  </w:t>
                    </w:r>
                    <w:r>
                      <w:rPr>
                        <w:rFonts w:ascii="Microsoft YaHei" w:hAnsi="Microsoft YaHei" w:eastAsia="Microsoft YaHei" w:cs="Microsoft YaHei"/>
                        <w:sz w:val="19"/>
                        <w:szCs w:val="19"/>
                        <w:spacing w:val="9"/>
                      </w:rPr>
                      <w:t>次高端前三季度以消化库存</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6"/>
                      </w:rPr>
                      <w:t>为主，动销端仍有所承压；</w:t>
                    </w:r>
                    <w:r>
                      <w:rPr>
                        <w:rFonts w:ascii="Microsoft YaHei" w:hAnsi="Microsoft YaHei" w:eastAsia="Microsoft YaHei" w:cs="Microsoft YaHei"/>
                        <w:sz w:val="19"/>
                        <w:szCs w:val="19"/>
                        <w:spacing w:val="2"/>
                      </w:rPr>
                      <w:t xml:space="preserve">  </w:t>
                    </w:r>
                    <w:r>
                      <w:rPr>
                        <w:rFonts w:ascii="Microsoft YaHei" w:hAnsi="Microsoft YaHei" w:eastAsia="Microsoft YaHei" w:cs="Microsoft YaHei"/>
                        <w:sz w:val="19"/>
                        <w:szCs w:val="19"/>
                        <w:spacing w:val="5"/>
                      </w:rPr>
                      <w:t>2024年，伴随着国家出台扩</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9"/>
                      </w:rPr>
                      <w:t>大消费等政策，未来商务消</w:t>
                    </w:r>
                    <w:r>
                      <w:rPr>
                        <w:rFonts w:ascii="Microsoft YaHei" w:hAnsi="Microsoft YaHei" w:eastAsia="Microsoft YaHei" w:cs="Microsoft YaHei"/>
                        <w:sz w:val="19"/>
                        <w:szCs w:val="19"/>
                      </w:rPr>
                      <w:t xml:space="preserve"> </w:t>
                    </w:r>
                    <w:r>
                      <w:rPr>
                        <w:rFonts w:ascii="Microsoft YaHei" w:hAnsi="Microsoft YaHei" w:eastAsia="Microsoft YaHei" w:cs="Microsoft YaHei"/>
                        <w:sz w:val="19"/>
                        <w:szCs w:val="19"/>
                        <w:spacing w:val="9"/>
                      </w:rPr>
                      <w:t>费有望边际改善，带动次高</w:t>
                    </w:r>
                  </w:p>
                  <w:p>
                    <w:pPr>
                      <w:ind w:left="440"/>
                      <w:spacing w:before="6" w:line="191" w:lineRule="auto"/>
                      <w:rPr>
                        <w:rFonts w:ascii="Microsoft YaHei" w:hAnsi="Microsoft YaHei" w:eastAsia="Microsoft YaHei" w:cs="Microsoft YaHei"/>
                        <w:sz w:val="19"/>
                        <w:szCs w:val="19"/>
                      </w:rPr>
                    </w:pPr>
                    <w:r>
                      <w:rPr>
                        <w:rFonts w:ascii="Microsoft YaHei" w:hAnsi="Microsoft YaHei" w:eastAsia="Microsoft YaHei" w:cs="Microsoft YaHei"/>
                        <w:sz w:val="19"/>
                        <w:szCs w:val="19"/>
                        <w:spacing w:val="2"/>
                      </w:rPr>
                      <w:t>端实现稳健增长。</w:t>
                    </w:r>
                  </w:p>
                </w:txbxContent>
              </v:textbox>
            </v:shape>
            <v:rect id="_x0000_s628" style="position:absolute;left:1096;top:6986;width:901;height:90;" fillcolor="#FFC000" filled="true" stroked="false"/>
          </v:group>
        </w:pict>
      </w:r>
    </w:p>
    <w:p>
      <w:pPr>
        <w:spacing w:line="14" w:lineRule="auto"/>
        <w:rPr>
          <w:rFonts w:ascii="Arial"/>
          <w:sz w:val="2"/>
        </w:rPr>
      </w:pPr>
      <w:r>
        <w:rPr>
          <w:rFonts w:ascii="Arial" w:hAnsi="Arial" w:eastAsia="Arial" w:cs="Arial"/>
          <w:sz w:val="2"/>
          <w:szCs w:val="2"/>
        </w:rPr>
        <w:br w:type="column"/>
      </w:r>
      <w:r>
        <w:drawing>
          <wp:anchor distT="0" distB="0" distL="0" distR="0" simplePos="0" relativeHeight="252057600" behindDoc="1" locked="0" layoutInCell="1" allowOverlap="1">
            <wp:simplePos x="0" y="0"/>
            <wp:positionH relativeFrom="column">
              <wp:posOffset>505118</wp:posOffset>
            </wp:positionH>
            <wp:positionV relativeFrom="paragraph">
              <wp:posOffset>0</wp:posOffset>
            </wp:positionV>
            <wp:extent cx="944879" cy="607568"/>
            <wp:effectExtent l="0" t="0" r="0" b="0"/>
            <wp:wrapNone/>
            <wp:docPr id="188" name="IM 188"/>
            <wp:cNvGraphicFramePr/>
            <a:graphic>
              <a:graphicData uri="http://schemas.openxmlformats.org/drawingml/2006/picture">
                <pic:pic>
                  <pic:nvPicPr>
                    <pic:cNvPr id="188" name="IM 188"/>
                    <pic:cNvPicPr/>
                  </pic:nvPicPr>
                  <pic:blipFill>
                    <a:blip r:embed="rId161"/>
                    <a:stretch>
                      <a:fillRect/>
                    </a:stretch>
                  </pic:blipFill>
                  <pic:spPr>
                    <a:xfrm rot="0">
                      <a:off x="0" y="0"/>
                      <a:ext cx="944879" cy="607568"/>
                    </a:xfrm>
                    <a:prstGeom prst="rect">
                      <a:avLst/>
                    </a:prstGeom>
                  </pic:spPr>
                </pic:pic>
              </a:graphicData>
            </a:graphic>
          </wp:anchor>
        </w:drawing>
      </w:r>
    </w:p>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pStyle w:val="BodyText"/>
        <w:ind w:left="483"/>
        <w:spacing w:before="154" w:line="168" w:lineRule="auto"/>
        <w:rPr>
          <w:sz w:val="36"/>
          <w:szCs w:val="36"/>
        </w:rPr>
      </w:pPr>
      <w:r>
        <w:drawing>
          <wp:anchor distT="0" distB="0" distL="0" distR="0" simplePos="0" relativeHeight="252058624" behindDoc="1" locked="0" layoutInCell="1" allowOverlap="1">
            <wp:simplePos x="0" y="0"/>
            <wp:positionH relativeFrom="column">
              <wp:posOffset>0</wp:posOffset>
            </wp:positionH>
            <wp:positionV relativeFrom="paragraph">
              <wp:posOffset>-260516</wp:posOffset>
            </wp:positionV>
            <wp:extent cx="1992013" cy="4377087"/>
            <wp:effectExtent l="0" t="0" r="0" b="0"/>
            <wp:wrapNone/>
            <wp:docPr id="190" name="IM 190"/>
            <wp:cNvGraphicFramePr/>
            <a:graphic>
              <a:graphicData uri="http://schemas.openxmlformats.org/drawingml/2006/picture">
                <pic:pic>
                  <pic:nvPicPr>
                    <pic:cNvPr id="190" name="IM 190"/>
                    <pic:cNvPicPr/>
                  </pic:nvPicPr>
                  <pic:blipFill>
                    <a:blip r:embed="rId162"/>
                    <a:stretch>
                      <a:fillRect/>
                    </a:stretch>
                  </pic:blipFill>
                  <pic:spPr>
                    <a:xfrm rot="0">
                      <a:off x="0" y="0"/>
                      <a:ext cx="1992013" cy="4377087"/>
                    </a:xfrm>
                    <a:prstGeom prst="rect">
                      <a:avLst/>
                    </a:prstGeom>
                  </pic:spPr>
                </pic:pic>
              </a:graphicData>
            </a:graphic>
          </wp:anchor>
        </w:drawing>
      </w:r>
      <w:r>
        <w:drawing>
          <wp:anchor distT="0" distB="0" distL="0" distR="0" simplePos="0" relativeHeight="252062720" behindDoc="1" locked="0" layoutInCell="1" allowOverlap="1">
            <wp:simplePos x="0" y="0"/>
            <wp:positionH relativeFrom="column">
              <wp:posOffset>968405</wp:posOffset>
            </wp:positionH>
            <wp:positionV relativeFrom="paragraph">
              <wp:posOffset>-247948</wp:posOffset>
            </wp:positionV>
            <wp:extent cx="742439" cy="427325"/>
            <wp:effectExtent l="0" t="0" r="0" b="0"/>
            <wp:wrapNone/>
            <wp:docPr id="192" name="IM 192"/>
            <wp:cNvGraphicFramePr/>
            <a:graphic>
              <a:graphicData uri="http://schemas.openxmlformats.org/drawingml/2006/picture">
                <pic:pic>
                  <pic:nvPicPr>
                    <pic:cNvPr id="192" name="IM 192"/>
                    <pic:cNvPicPr/>
                  </pic:nvPicPr>
                  <pic:blipFill>
                    <a:blip r:embed="rId163"/>
                    <a:stretch>
                      <a:fillRect/>
                    </a:stretch>
                  </pic:blipFill>
                  <pic:spPr>
                    <a:xfrm rot="0">
                      <a:off x="0" y="0"/>
                      <a:ext cx="742439" cy="427325"/>
                    </a:xfrm>
                    <a:prstGeom prst="rect">
                      <a:avLst/>
                    </a:prstGeom>
                  </pic:spPr>
                </pic:pic>
              </a:graphicData>
            </a:graphic>
          </wp:anchor>
        </w:drawing>
      </w:r>
      <w:r>
        <w:rPr>
          <w:sz w:val="36"/>
          <w:szCs w:val="36"/>
          <w:b/>
          <w:bCs/>
          <w:color w:val="FFFFFF"/>
          <w:spacing w:val="-6"/>
        </w:rPr>
        <w:t>酒企推行大单</w:t>
      </w:r>
    </w:p>
    <w:p>
      <w:pPr>
        <w:pStyle w:val="BodyText"/>
        <w:ind w:left="1036"/>
        <w:spacing w:before="1" w:line="185" w:lineRule="auto"/>
        <w:rPr>
          <w:sz w:val="36"/>
          <w:szCs w:val="36"/>
        </w:rPr>
      </w:pPr>
      <w:r>
        <w:rPr>
          <w:sz w:val="36"/>
          <w:szCs w:val="36"/>
          <w:b/>
          <w:bCs/>
          <w:color w:val="FFFFFF"/>
          <w:spacing w:val="-11"/>
        </w:rPr>
        <w:t>品战略</w:t>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BodyText"/>
        <w:ind w:left="236" w:right="613" w:firstLine="68"/>
        <w:spacing w:before="83" w:line="264" w:lineRule="auto"/>
        <w:rPr/>
      </w:pPr>
      <w:r>
        <w:rPr>
          <w:spacing w:val="5"/>
        </w:rPr>
        <w:t>高端酒在巩固核心高端单品</w:t>
      </w:r>
      <w:r>
        <w:rPr>
          <w:spacing w:val="2"/>
        </w:rPr>
        <w:t xml:space="preserve">    </w:t>
      </w:r>
      <w:r>
        <w:rPr>
          <w:spacing w:val="4"/>
        </w:rPr>
        <w:t>同时开辟第二/第三增长曲线，</w:t>
      </w:r>
      <w:r>
        <w:rPr>
          <w:spacing w:val="3"/>
        </w:rPr>
        <w:t xml:space="preserve"> </w:t>
      </w:r>
      <w:r>
        <w:rPr>
          <w:spacing w:val="11"/>
        </w:rPr>
        <w:t>具备全价位布局和迭代升级</w:t>
      </w:r>
      <w:r>
        <w:rPr>
          <w:spacing w:val="1"/>
        </w:rPr>
        <w:t xml:space="preserve">    </w:t>
      </w:r>
      <w:r>
        <w:rPr>
          <w:spacing w:val="11"/>
        </w:rPr>
        <w:t>能力的区域酒表现较优。当</w:t>
      </w:r>
      <w:r>
        <w:rPr>
          <w:spacing w:val="1"/>
        </w:rPr>
        <w:t xml:space="preserve">    </w:t>
      </w:r>
      <w:r>
        <w:rPr>
          <w:spacing w:val="11"/>
        </w:rPr>
        <w:t>前新品的培育期变长，迎驾</w:t>
      </w:r>
      <w:r>
        <w:rPr>
          <w:spacing w:val="1"/>
        </w:rPr>
        <w:t xml:space="preserve">    </w:t>
      </w:r>
      <w:r>
        <w:rPr>
          <w:spacing w:val="8"/>
        </w:rPr>
        <w:t>洞藏、国缘四开、国缘V3、</w:t>
      </w:r>
    </w:p>
    <w:p>
      <w:pPr>
        <w:pStyle w:val="BodyText"/>
        <w:ind w:left="324"/>
        <w:spacing w:before="6" w:line="191" w:lineRule="auto"/>
        <w:rPr/>
      </w:pPr>
      <w:r>
        <w:rPr>
          <w:spacing w:val="5"/>
        </w:rPr>
        <w:t>古20的放量均历经4-5年以</w:t>
      </w:r>
    </w:p>
    <w:p>
      <w:pPr>
        <w:pStyle w:val="BodyText"/>
        <w:ind w:left="401" w:right="807" w:hanging="98"/>
        <w:spacing w:before="100" w:line="263" w:lineRule="auto"/>
        <w:rPr/>
      </w:pPr>
      <w:r>
        <w:pict>
          <v:rect id="_x0000_s630" style="position:absolute;margin-left:57.7031pt;margin-top:77.2114pt;mso-position-vertical-relative:text;mso-position-horizontal-relative:text;width:45.1pt;height:4.5pt;z-index:252071936;" fillcolor="#FFC000" filled="true" stroked="false">
            <v:fill opacity="0.968627"/>
          </v:rect>
        </w:pict>
      </w:r>
      <w:r>
        <w:rPr>
          <w:spacing w:val="5"/>
        </w:rPr>
        <w:t>上的培育期，弱周期下企业</w:t>
      </w:r>
      <w:r>
        <w:rPr>
          <w:spacing w:val="9"/>
        </w:rPr>
        <w:t xml:space="preserve"> </w:t>
      </w:r>
      <w:r>
        <w:rPr>
          <w:spacing w:val="3"/>
        </w:rPr>
        <w:t>更倾向于发力核心单品。</w:t>
      </w:r>
    </w:p>
    <w:p>
      <w:pPr>
        <w:spacing w:line="14" w:lineRule="auto"/>
        <w:rPr>
          <w:rFonts w:ascii="Arial"/>
          <w:sz w:val="2"/>
        </w:rPr>
      </w:pPr>
      <w:r>
        <w:rPr>
          <w:rFonts w:ascii="Arial" w:hAnsi="Arial" w:eastAsia="Arial" w:cs="Arial"/>
          <w:sz w:val="2"/>
          <w:szCs w:val="2"/>
        </w:rPr>
        <w:br w:type="column"/>
      </w:r>
      <w:r>
        <w:drawing>
          <wp:anchor distT="0" distB="0" distL="0" distR="0" simplePos="0" relativeHeight="252059648" behindDoc="1" locked="0" layoutInCell="1" allowOverlap="1">
            <wp:simplePos x="0" y="0"/>
            <wp:positionH relativeFrom="column">
              <wp:posOffset>511341</wp:posOffset>
            </wp:positionH>
            <wp:positionV relativeFrom="paragraph">
              <wp:posOffset>0</wp:posOffset>
            </wp:positionV>
            <wp:extent cx="929767" cy="607568"/>
            <wp:effectExtent l="0" t="0" r="0" b="0"/>
            <wp:wrapNone/>
            <wp:docPr id="194" name="IM 194"/>
            <wp:cNvGraphicFramePr/>
            <a:graphic>
              <a:graphicData uri="http://schemas.openxmlformats.org/drawingml/2006/picture">
                <pic:pic>
                  <pic:nvPicPr>
                    <pic:cNvPr id="194" name="IM 194"/>
                    <pic:cNvPicPr/>
                  </pic:nvPicPr>
                  <pic:blipFill>
                    <a:blip r:embed="rId164"/>
                    <a:stretch>
                      <a:fillRect/>
                    </a:stretch>
                  </pic:blipFill>
                  <pic:spPr>
                    <a:xfrm rot="0">
                      <a:off x="0" y="0"/>
                      <a:ext cx="929767" cy="607568"/>
                    </a:xfrm>
                    <a:prstGeom prst="rect">
                      <a:avLst/>
                    </a:prstGeom>
                  </pic:spPr>
                </pic:pic>
              </a:graphicData>
            </a:graphic>
          </wp:anchor>
        </w:drawing>
      </w:r>
    </w:p>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pStyle w:val="BodyText"/>
        <w:ind w:left="655"/>
        <w:spacing w:before="154" w:line="168" w:lineRule="auto"/>
        <w:rPr>
          <w:sz w:val="36"/>
          <w:szCs w:val="36"/>
        </w:rPr>
      </w:pPr>
      <w:r>
        <w:drawing>
          <wp:anchor distT="0" distB="0" distL="0" distR="0" simplePos="0" relativeHeight="252060672" behindDoc="1" locked="0" layoutInCell="1" allowOverlap="1">
            <wp:simplePos x="0" y="0"/>
            <wp:positionH relativeFrom="column">
              <wp:posOffset>0</wp:posOffset>
            </wp:positionH>
            <wp:positionV relativeFrom="paragraph">
              <wp:posOffset>-260516</wp:posOffset>
            </wp:positionV>
            <wp:extent cx="1992013" cy="4377087"/>
            <wp:effectExtent l="0" t="0" r="0" b="0"/>
            <wp:wrapNone/>
            <wp:docPr id="196" name="IM 196"/>
            <wp:cNvGraphicFramePr/>
            <a:graphic>
              <a:graphicData uri="http://schemas.openxmlformats.org/drawingml/2006/picture">
                <pic:pic>
                  <pic:nvPicPr>
                    <pic:cNvPr id="196" name="IM 196"/>
                    <pic:cNvPicPr/>
                  </pic:nvPicPr>
                  <pic:blipFill>
                    <a:blip r:embed="rId165"/>
                    <a:stretch>
                      <a:fillRect/>
                    </a:stretch>
                  </pic:blipFill>
                  <pic:spPr>
                    <a:xfrm rot="0">
                      <a:off x="0" y="0"/>
                      <a:ext cx="1992013" cy="4377087"/>
                    </a:xfrm>
                    <a:prstGeom prst="rect">
                      <a:avLst/>
                    </a:prstGeom>
                  </pic:spPr>
                </pic:pic>
              </a:graphicData>
            </a:graphic>
          </wp:anchor>
        </w:drawing>
      </w:r>
      <w:r>
        <w:drawing>
          <wp:anchor distT="0" distB="0" distL="0" distR="0" simplePos="0" relativeHeight="252061696" behindDoc="1" locked="0" layoutInCell="1" allowOverlap="1">
            <wp:simplePos x="0" y="0"/>
            <wp:positionH relativeFrom="column">
              <wp:posOffset>969929</wp:posOffset>
            </wp:positionH>
            <wp:positionV relativeFrom="paragraph">
              <wp:posOffset>-247948</wp:posOffset>
            </wp:positionV>
            <wp:extent cx="742439" cy="427325"/>
            <wp:effectExtent l="0" t="0" r="0" b="0"/>
            <wp:wrapNone/>
            <wp:docPr id="198" name="IM 198"/>
            <wp:cNvGraphicFramePr/>
            <a:graphic>
              <a:graphicData uri="http://schemas.openxmlformats.org/drawingml/2006/picture">
                <pic:pic>
                  <pic:nvPicPr>
                    <pic:cNvPr id="198" name="IM 198"/>
                    <pic:cNvPicPr/>
                  </pic:nvPicPr>
                  <pic:blipFill>
                    <a:blip r:embed="rId166"/>
                    <a:stretch>
                      <a:fillRect/>
                    </a:stretch>
                  </pic:blipFill>
                  <pic:spPr>
                    <a:xfrm rot="0">
                      <a:off x="0" y="0"/>
                      <a:ext cx="742439" cy="427325"/>
                    </a:xfrm>
                    <a:prstGeom prst="rect">
                      <a:avLst/>
                    </a:prstGeom>
                  </pic:spPr>
                </pic:pic>
              </a:graphicData>
            </a:graphic>
          </wp:anchor>
        </w:drawing>
      </w:r>
      <w:r>
        <w:rPr>
          <w:sz w:val="36"/>
          <w:szCs w:val="36"/>
          <w:b/>
          <w:bCs/>
          <w:color w:val="FFFFFF"/>
          <w:spacing w:val="-5"/>
        </w:rPr>
        <w:t>库存有望迎</w:t>
      </w:r>
    </w:p>
    <w:p>
      <w:pPr>
        <w:pStyle w:val="BodyText"/>
        <w:ind w:left="1204"/>
        <w:spacing w:before="2" w:line="185" w:lineRule="auto"/>
        <w:rPr>
          <w:sz w:val="36"/>
          <w:szCs w:val="36"/>
        </w:rPr>
      </w:pPr>
      <w:r>
        <w:rPr>
          <w:sz w:val="36"/>
          <w:szCs w:val="36"/>
          <w:b/>
          <w:bCs/>
          <w:color w:val="FFFFFF"/>
          <w:spacing w:val="-9"/>
        </w:rPr>
        <w:t>改善</w:t>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BodyText"/>
        <w:ind w:left="235" w:right="1156" w:firstLine="6"/>
        <w:spacing w:before="77" w:line="252" w:lineRule="auto"/>
        <w:rPr>
          <w:sz w:val="18"/>
          <w:szCs w:val="18"/>
        </w:rPr>
      </w:pPr>
      <w:r>
        <w:rPr>
          <w:sz w:val="18"/>
          <w:szCs w:val="18"/>
          <w:spacing w:val="-6"/>
        </w:rPr>
        <w:t>白酒总体呈现库存周期波幅缩窄、</w:t>
      </w:r>
      <w:r>
        <w:rPr>
          <w:sz w:val="18"/>
          <w:szCs w:val="18"/>
          <w:spacing w:val="8"/>
        </w:rPr>
        <w:t xml:space="preserve"> </w:t>
      </w:r>
      <w:r>
        <w:rPr>
          <w:sz w:val="18"/>
          <w:szCs w:val="18"/>
          <w:spacing w:val="-3"/>
        </w:rPr>
        <w:t>大周期剧烈变化向小周期震荡波</w:t>
      </w:r>
      <w:r>
        <w:rPr>
          <w:sz w:val="18"/>
          <w:szCs w:val="18"/>
          <w:spacing w:val="3"/>
        </w:rPr>
        <w:t xml:space="preserve">   </w:t>
      </w:r>
      <w:r>
        <w:rPr>
          <w:sz w:val="18"/>
          <w:szCs w:val="18"/>
          <w:spacing w:val="-3"/>
        </w:rPr>
        <w:t>动转变，</w:t>
      </w:r>
      <w:r>
        <w:rPr>
          <w:sz w:val="18"/>
          <w:szCs w:val="18"/>
          <w:spacing w:val="27"/>
          <w:w w:val="101"/>
        </w:rPr>
        <w:t xml:space="preserve"> </w:t>
      </w:r>
      <w:r>
        <w:rPr>
          <w:sz w:val="18"/>
          <w:szCs w:val="18"/>
          <w:spacing w:val="-3"/>
        </w:rPr>
        <w:t>24年渠道库存有望迎</w:t>
      </w:r>
      <w:r>
        <w:rPr>
          <w:sz w:val="18"/>
          <w:szCs w:val="18"/>
        </w:rPr>
        <w:t xml:space="preserve">     </w:t>
      </w:r>
      <w:r>
        <w:rPr>
          <w:sz w:val="18"/>
          <w:szCs w:val="18"/>
          <w:spacing w:val="-3"/>
        </w:rPr>
        <w:t>改善，库存去化或表现更优，年</w:t>
      </w:r>
      <w:r>
        <w:rPr>
          <w:sz w:val="18"/>
          <w:szCs w:val="18"/>
          <w:spacing w:val="3"/>
        </w:rPr>
        <w:t xml:space="preserve">   </w:t>
      </w:r>
      <w:r>
        <w:rPr>
          <w:sz w:val="18"/>
          <w:szCs w:val="18"/>
          <w:spacing w:val="-3"/>
        </w:rPr>
        <w:t>春节动销表现略超预期，助力酒</w:t>
      </w:r>
      <w:r>
        <w:rPr>
          <w:sz w:val="18"/>
          <w:szCs w:val="18"/>
          <w:spacing w:val="3"/>
        </w:rPr>
        <w:t xml:space="preserve">   </w:t>
      </w:r>
      <w:r>
        <w:rPr>
          <w:sz w:val="18"/>
          <w:szCs w:val="18"/>
          <w:spacing w:val="-3"/>
        </w:rPr>
        <w:t>企库存进一步去化，渠道健康度</w:t>
      </w:r>
      <w:r>
        <w:rPr>
          <w:sz w:val="18"/>
          <w:szCs w:val="18"/>
          <w:spacing w:val="3"/>
        </w:rPr>
        <w:t xml:space="preserve">   </w:t>
      </w:r>
      <w:r>
        <w:rPr>
          <w:sz w:val="18"/>
          <w:szCs w:val="18"/>
          <w:spacing w:val="-3"/>
        </w:rPr>
        <w:t>提升，为全年动销增长和库存去</w:t>
      </w:r>
    </w:p>
    <w:p>
      <w:pPr>
        <w:pStyle w:val="BodyText"/>
        <w:ind w:left="681"/>
        <w:spacing w:before="3" w:line="186" w:lineRule="auto"/>
        <w:rPr>
          <w:sz w:val="18"/>
          <w:szCs w:val="18"/>
        </w:rPr>
      </w:pPr>
      <w:r>
        <w:pict>
          <v:rect id="_x0000_s632" style="position:absolute;margin-left:57.7431pt;margin-top:85.5734pt;mso-position-vertical-relative:text;mso-position-horizontal-relative:text;width:45.1pt;height:4.5pt;z-index:252072960;" fillcolor="#FFC000" filled="true" stroked="false"/>
        </w:pict>
      </w:r>
      <w:r>
        <w:rPr>
          <w:sz w:val="18"/>
          <w:szCs w:val="18"/>
          <w:spacing w:val="-5"/>
        </w:rPr>
        <w:t>化打下较好的基础。</w:t>
      </w:r>
    </w:p>
    <w:p>
      <w:pPr>
        <w:spacing w:line="186" w:lineRule="auto"/>
        <w:sectPr>
          <w:type w:val="continuous"/>
          <w:pgSz w:w="19200" w:h="10800"/>
          <w:pgMar w:top="385" w:right="0" w:bottom="0" w:left="0" w:header="0" w:footer="0" w:gutter="0"/>
          <w:cols w:equalWidth="0" w:num="5">
            <w:col w:w="4391" w:space="100"/>
            <w:col w:w="3462" w:space="100"/>
            <w:col w:w="3467" w:space="100"/>
            <w:col w:w="3462" w:space="100"/>
            <w:col w:w="4020" w:space="0"/>
          </w:cols>
        </w:sectPr>
        <w:rPr>
          <w:sz w:val="18"/>
          <w:szCs w:val="18"/>
        </w:rPr>
      </w:pPr>
    </w:p>
    <w:p>
      <w:pPr>
        <w:spacing w:line="439" w:lineRule="auto"/>
        <w:rPr>
          <w:rFonts w:ascii="Arial"/>
          <w:sz w:val="21"/>
        </w:rPr>
      </w:pPr>
      <w:r/>
    </w:p>
    <w:p>
      <w:pPr>
        <w:pStyle w:val="BodyText"/>
        <w:ind w:left="13824"/>
        <w:spacing w:before="78" w:line="180" w:lineRule="exact"/>
        <w:rPr>
          <w:sz w:val="18"/>
          <w:szCs w:val="18"/>
        </w:rPr>
      </w:pPr>
      <w:r>
        <w:rPr>
          <w:sz w:val="18"/>
          <w:szCs w:val="18"/>
          <w:color w:val="ADADFF"/>
          <w:spacing w:val="-3"/>
          <w:position w:val="-1"/>
        </w:rPr>
        <w:t>数据来源：公开数据整理；嘉世咨询研究结论；图源网络</w:t>
      </w:r>
    </w:p>
    <w:sectPr>
      <w:type w:val="continuous"/>
      <w:pgSz w:w="19200" w:h="10800"/>
      <w:pgMar w:top="385" w:right="0" w:bottom="0" w:left="0" w:header="0" w:footer="0" w:gutter="0"/>
      <w:cols w:equalWidth="0" w:num="1">
        <w:col w:w="1920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mc:AlternateContent xmlns:mc="http://schemas.openxmlformats.org/markup-compatibility/2006">
        <mc:Choice Requires="wps">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12192000" cy="6858000"/>
              <wp:effectExtent l="0" t="0" r="0" b="0"/>
              <wp:wrapNone/>
              <wp:docPr id="2" name="Rect 2"/>
              <wp:cNvGraphicFramePr/>
              <a:graphic>
                <a:graphicData uri="http://schemas.microsoft.com/office/word/2010/wordprocessingShape">
                  <wps:wsp>
                    <wps:cNvPr id="2" name="Rect 2"/>
                    <wps:cNvSpPr/>
                    <wps:spPr>
                      <a:xfrm>
                        <a:off x="0" y="0"/>
                        <a:ext cx="12192000" cy="6858000"/>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 style="position:absolute;margin-left:0pt;margin-top:0pt;mso-position-vertical-relative:page;mso-position-horizontal-relative:page;width:960pt;height:540pt;z-index:-251658240;" o:allowincell="f" fillcolor="#F2F2F2" filled="true" stroked="false"/>
          </w:pict>
        </mc:Fallback>
      </mc:AlternateConten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72" style="position:absolute;margin-left:0pt;margin-top:0pt;mso-position-vertical-relative:page;mso-position-horizontal-relative:page;width:960pt;height:540pt;z-index:251659264;" o:allowincell="f" fillcolor="#F2F2F2" filled="true" stroked="false"/>
      </w:pict>
    </w: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94" style="position:absolute;margin-left:0pt;margin-top:0pt;mso-position-vertical-relative:page;mso-position-horizontal-relative:page;width:960pt;height:540pt;z-index:251660288;" o:allowincell="f" fillcolor="#F2F2F2" filled="true" stroked="false"/>
      </w:pict>
    </w: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154" style="position:absolute;margin-left:0pt;margin-top:0pt;mso-position-vertical-relative:page;mso-position-horizontal-relative:page;width:960pt;height:540pt;z-index:251661312;" o:allowincell="f" fillcolor="#F2F2F2" filled="true" stroked="false"/>
      </w:pict>
    </w: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252" style="position:absolute;margin-left:0pt;margin-top:0pt;mso-position-vertical-relative:page;mso-position-horizontal-relative:page;width:960pt;height:540pt;z-index:251662336;" o:allowincell="f" fillcolor="#F2F2F2" filled="true" stroked="false"/>
      </w:pict>
    </w: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306" style="position:absolute;margin-left:0pt;margin-top:0pt;mso-position-vertical-relative:page;mso-position-horizontal-relative:page;width:960pt;height:540pt;z-index:251663360;" o:allowincell="f" fillcolor="#F2F2F2" filled="true" stroked="false"/>
      </w:pict>
    </w: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314" style="position:absolute;margin-left:0pt;margin-top:0pt;mso-position-vertical-relative:page;mso-position-horizontal-relative:page;width:960pt;height:540pt;z-index:251664384;" o:allowincell="f" fillcolor="#F2F2F2" filled="true" stroked="false"/>
      </w:pict>
    </w: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326" style="position:absolute;margin-left:0pt;margin-top:0pt;mso-position-vertical-relative:page;mso-position-horizontal-relative:page;width:960pt;height:540pt;z-index:251665408;" o:allowincell="f" fillcolor="#F2F2F2" filled="true" stroked="false"/>
      </w:pict>
    </w: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342" style="position:absolute;margin-left:0pt;margin-top:0pt;mso-position-vertical-relative:page;mso-position-horizontal-relative:page;width:960pt;height:540pt;z-index:251666432;" o:allowincell="f" fillcolor="#F2F2F2" filled="true" stroked="false"/>
      </w:pict>
    </w: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422" style="position:absolute;margin-left:0pt;margin-top:0pt;mso-position-vertical-relative:page;mso-position-horizontal-relative:page;width:960pt;height:540pt;z-index:251667456;" o:allowincell="f" fillcolor="#F2F2F2" filled="true" stroked="false"/>
      </w:pict>
    </w: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482" style="position:absolute;margin-left:0pt;margin-top:0pt;mso-position-vertical-relative:page;mso-position-horizontal-relative:page;width:960pt;height:540pt;z-index:251668480;" o:allowincell="f" fillcolor="#F2F2F2" filled="true" stroked="false"/>
      </w:pict>
    </w: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528" style="position:absolute;margin-left:0pt;margin-top:0pt;mso-position-vertical-relative:page;mso-position-horizontal-relative:page;width:960pt;height:540pt;z-index:251669504;" o:allowincell="f" fillcolor="#F2F2F2" filled="true" stroked="false"/>
      </w:pict>
    </w: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578" style="position:absolute;margin-left:0pt;margin-top:0pt;mso-position-vertical-relative:page;mso-position-horizontal-relative:page;width:960pt;height:540pt;z-index:251670528;" o:allowincell="f" fillcolor="#F2F2F2" filled="true" stroked="false"/>
      </w:pict>
    </w: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rect id="_x0000_s612" style="position:absolute;margin-left:0pt;margin-top:0pt;mso-position-vertical-relative:page;mso-position-horizontal-relative:page;width:960pt;height:540pt;z-index:251671552;" o:allowincell="f" fillcolor="#F2F2F2" filled="true" stroked="fals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19"/>
      <w:szCs w:val="19"/>
      <w:lang w:val="en-US" w:eastAsia="en-US" w:bidi="ar-SA"/>
    </w:rPr>
  </w:style>
  <w:style w:type="paragraph" w:styleId="TableText">
    <w:name w:val="Table Text"/>
    <w:basedOn w:val="Normal"/>
    <w:semiHidden/>
    <w:qFormat/>
    <w:pPr/>
    <w:rPr>
      <w:rFonts w:ascii="Microsoft YaHei" w:hAnsi="Microsoft YaHei" w:eastAsia="Microsoft YaHei" w:cs="Microsoft YaHei"/>
      <w:sz w:val="16"/>
      <w:szCs w:val="16"/>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1.png"/><Relationship Id="rId98" Type="http://schemas.openxmlformats.org/officeDocument/2006/relationships/image" Target="media/image90.png"/><Relationship Id="rId97" Type="http://schemas.openxmlformats.org/officeDocument/2006/relationships/image" Target="media/image89.png"/><Relationship Id="rId96" Type="http://schemas.openxmlformats.org/officeDocument/2006/relationships/image" Target="media/image88.png"/><Relationship Id="rId95" Type="http://schemas.openxmlformats.org/officeDocument/2006/relationships/header" Target="header8.xml"/><Relationship Id="rId94" Type="http://schemas.openxmlformats.org/officeDocument/2006/relationships/image" Target="media/image87.png"/><Relationship Id="rId93" Type="http://schemas.openxmlformats.org/officeDocument/2006/relationships/header" Target="header7.xml"/><Relationship Id="rId92" Type="http://schemas.openxmlformats.org/officeDocument/2006/relationships/image" Target="media/image86.png"/><Relationship Id="rId91" Type="http://schemas.openxmlformats.org/officeDocument/2006/relationships/image" Target="media/image85.png"/><Relationship Id="rId90" Type="http://schemas.openxmlformats.org/officeDocument/2006/relationships/header" Target="header6.xml"/><Relationship Id="rId9" Type="http://schemas.openxmlformats.org/officeDocument/2006/relationships/image" Target="media/image7.png"/><Relationship Id="rId89" Type="http://schemas.openxmlformats.org/officeDocument/2006/relationships/image" Target="media/image84.png"/><Relationship Id="rId88" Type="http://schemas.openxmlformats.org/officeDocument/2006/relationships/image" Target="media/image83.png"/><Relationship Id="rId87" Type="http://schemas.openxmlformats.org/officeDocument/2006/relationships/image" Target="media/image82.png"/><Relationship Id="rId86" Type="http://schemas.openxmlformats.org/officeDocument/2006/relationships/image" Target="media/image81.png"/><Relationship Id="rId85" Type="http://schemas.openxmlformats.org/officeDocument/2006/relationships/image" Target="media/image80.png"/><Relationship Id="rId84" Type="http://schemas.openxmlformats.org/officeDocument/2006/relationships/image" Target="media/image79.png"/><Relationship Id="rId83" Type="http://schemas.openxmlformats.org/officeDocument/2006/relationships/image" Target="media/image78.png"/><Relationship Id="rId82" Type="http://schemas.openxmlformats.org/officeDocument/2006/relationships/image" Target="media/image77.png"/><Relationship Id="rId81" Type="http://schemas.openxmlformats.org/officeDocument/2006/relationships/image" Target="media/image76.png"/><Relationship Id="rId80" Type="http://schemas.openxmlformats.org/officeDocument/2006/relationships/image" Target="media/image75.png"/><Relationship Id="rId8" Type="http://schemas.openxmlformats.org/officeDocument/2006/relationships/image" Target="media/image6.png"/><Relationship Id="rId79" Type="http://schemas.openxmlformats.org/officeDocument/2006/relationships/image" Target="media/image74.png"/><Relationship Id="rId78" Type="http://schemas.openxmlformats.org/officeDocument/2006/relationships/image" Target="media/image73.png"/><Relationship Id="rId77" Type="http://schemas.openxmlformats.org/officeDocument/2006/relationships/image" Target="media/image72.png"/><Relationship Id="rId76" Type="http://schemas.openxmlformats.org/officeDocument/2006/relationships/image" Target="media/image71.png"/><Relationship Id="rId75" Type="http://schemas.openxmlformats.org/officeDocument/2006/relationships/image" Target="media/image70.png"/><Relationship Id="rId74" Type="http://schemas.openxmlformats.org/officeDocument/2006/relationships/image" Target="media/image69.png"/><Relationship Id="rId73" Type="http://schemas.openxmlformats.org/officeDocument/2006/relationships/image" Target="media/image68.png"/><Relationship Id="rId72" Type="http://schemas.openxmlformats.org/officeDocument/2006/relationships/image" Target="media/image67.png"/><Relationship Id="rId71" Type="http://schemas.openxmlformats.org/officeDocument/2006/relationships/image" Target="media/image66.png"/><Relationship Id="rId70" Type="http://schemas.openxmlformats.org/officeDocument/2006/relationships/image" Target="media/image65.png"/><Relationship Id="rId7" Type="http://schemas.openxmlformats.org/officeDocument/2006/relationships/header" Target="header2.xml"/><Relationship Id="rId69" Type="http://schemas.openxmlformats.org/officeDocument/2006/relationships/image" Target="media/image64.png"/><Relationship Id="rId68" Type="http://schemas.openxmlformats.org/officeDocument/2006/relationships/image" Target="media/image63.png"/><Relationship Id="rId67" Type="http://schemas.openxmlformats.org/officeDocument/2006/relationships/image" Target="media/image62.png"/><Relationship Id="rId66" Type="http://schemas.openxmlformats.org/officeDocument/2006/relationships/header" Target="header5.xml"/><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5.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4.pn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image" Target="media/image3.png"/><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image" Target="media/image2.png"/><Relationship Id="rId29" Type="http://schemas.openxmlformats.org/officeDocument/2006/relationships/image" Target="media/image25.png"/><Relationship Id="rId28" Type="http://schemas.openxmlformats.org/officeDocument/2006/relationships/header" Target="header4.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image" Target="media/image1.png"/><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9" Type="http://schemas.openxmlformats.org/officeDocument/2006/relationships/fontTable" Target="fontTable.xml"/><Relationship Id="rId168" Type="http://schemas.openxmlformats.org/officeDocument/2006/relationships/styles" Target="styles.xml"/><Relationship Id="rId167" Type="http://schemas.openxmlformats.org/officeDocument/2006/relationships/settings" Target="settings.xml"/><Relationship Id="rId166" Type="http://schemas.openxmlformats.org/officeDocument/2006/relationships/image" Target="media/image152.png"/><Relationship Id="rId165" Type="http://schemas.openxmlformats.org/officeDocument/2006/relationships/image" Target="media/image151.png"/><Relationship Id="rId164" Type="http://schemas.openxmlformats.org/officeDocument/2006/relationships/image" Target="media/image150.png"/><Relationship Id="rId163" Type="http://schemas.openxmlformats.org/officeDocument/2006/relationships/image" Target="media/image149.png"/><Relationship Id="rId162" Type="http://schemas.openxmlformats.org/officeDocument/2006/relationships/image" Target="media/image148.png"/><Relationship Id="rId161" Type="http://schemas.openxmlformats.org/officeDocument/2006/relationships/image" Target="media/image147.png"/><Relationship Id="rId160" Type="http://schemas.openxmlformats.org/officeDocument/2006/relationships/image" Target="media/image146.png"/><Relationship Id="rId16" Type="http://schemas.openxmlformats.org/officeDocument/2006/relationships/image" Target="media/image13.png"/><Relationship Id="rId159" Type="http://schemas.openxmlformats.org/officeDocument/2006/relationships/image" Target="media/image145.png"/><Relationship Id="rId158" Type="http://schemas.openxmlformats.org/officeDocument/2006/relationships/image" Target="media/image144.png"/><Relationship Id="rId157" Type="http://schemas.openxmlformats.org/officeDocument/2006/relationships/image" Target="media/image143.png"/><Relationship Id="rId156" Type="http://schemas.openxmlformats.org/officeDocument/2006/relationships/image" Target="media/image142.png"/><Relationship Id="rId155" Type="http://schemas.openxmlformats.org/officeDocument/2006/relationships/image" Target="media/image141.png"/><Relationship Id="rId154" Type="http://schemas.openxmlformats.org/officeDocument/2006/relationships/image" Target="media/image140.png"/><Relationship Id="rId153" Type="http://schemas.openxmlformats.org/officeDocument/2006/relationships/image" Target="media/image139.png"/><Relationship Id="rId152" Type="http://schemas.openxmlformats.org/officeDocument/2006/relationships/header" Target="header14.xml"/><Relationship Id="rId151" Type="http://schemas.openxmlformats.org/officeDocument/2006/relationships/image" Target="media/image138.png"/><Relationship Id="rId150" Type="http://schemas.openxmlformats.org/officeDocument/2006/relationships/image" Target="media/image137.png"/><Relationship Id="rId15" Type="http://schemas.openxmlformats.org/officeDocument/2006/relationships/image" Target="media/image12.png"/><Relationship Id="rId149" Type="http://schemas.openxmlformats.org/officeDocument/2006/relationships/image" Target="media/image136.png"/><Relationship Id="rId148" Type="http://schemas.openxmlformats.org/officeDocument/2006/relationships/image" Target="media/image135.png"/><Relationship Id="rId147" Type="http://schemas.openxmlformats.org/officeDocument/2006/relationships/image" Target="media/image134.png"/><Relationship Id="rId146" Type="http://schemas.openxmlformats.org/officeDocument/2006/relationships/header" Target="header13.xml"/><Relationship Id="rId145" Type="http://schemas.openxmlformats.org/officeDocument/2006/relationships/image" Target="media/image133.png"/><Relationship Id="rId144" Type="http://schemas.openxmlformats.org/officeDocument/2006/relationships/image" Target="media/image132.png"/><Relationship Id="rId143" Type="http://schemas.openxmlformats.org/officeDocument/2006/relationships/image" Target="media/image131.png"/><Relationship Id="rId142" Type="http://schemas.openxmlformats.org/officeDocument/2006/relationships/image" Target="media/image130.png"/><Relationship Id="rId141" Type="http://schemas.openxmlformats.org/officeDocument/2006/relationships/image" Target="media/image129.png"/><Relationship Id="rId140" Type="http://schemas.openxmlformats.org/officeDocument/2006/relationships/image" Target="media/image128.png"/><Relationship Id="rId14" Type="http://schemas.openxmlformats.org/officeDocument/2006/relationships/header" Target="header3.xml"/><Relationship Id="rId139" Type="http://schemas.openxmlformats.org/officeDocument/2006/relationships/image" Target="media/image127.png"/><Relationship Id="rId138" Type="http://schemas.openxmlformats.org/officeDocument/2006/relationships/image" Target="media/image126.png"/><Relationship Id="rId137" Type="http://schemas.openxmlformats.org/officeDocument/2006/relationships/image" Target="media/image125.png"/><Relationship Id="rId136" Type="http://schemas.openxmlformats.org/officeDocument/2006/relationships/image" Target="media/image124.png"/><Relationship Id="rId135" Type="http://schemas.openxmlformats.org/officeDocument/2006/relationships/image" Target="media/image123.png"/><Relationship Id="rId134" Type="http://schemas.openxmlformats.org/officeDocument/2006/relationships/image" Target="media/image122.png"/><Relationship Id="rId133" Type="http://schemas.openxmlformats.org/officeDocument/2006/relationships/header" Target="header12.xml"/><Relationship Id="rId132" Type="http://schemas.openxmlformats.org/officeDocument/2006/relationships/image" Target="media/image121.png"/><Relationship Id="rId131" Type="http://schemas.openxmlformats.org/officeDocument/2006/relationships/image" Target="media/image120.png"/><Relationship Id="rId130" Type="http://schemas.openxmlformats.org/officeDocument/2006/relationships/image" Target="media/image119.png"/><Relationship Id="rId13" Type="http://schemas.openxmlformats.org/officeDocument/2006/relationships/image" Target="media/image11.png"/><Relationship Id="rId129" Type="http://schemas.openxmlformats.org/officeDocument/2006/relationships/image" Target="media/image118.png"/><Relationship Id="rId128" Type="http://schemas.openxmlformats.org/officeDocument/2006/relationships/image" Target="media/image117.png"/><Relationship Id="rId127" Type="http://schemas.openxmlformats.org/officeDocument/2006/relationships/header" Target="header11.xml"/><Relationship Id="rId126" Type="http://schemas.openxmlformats.org/officeDocument/2006/relationships/image" Target="media/image116.png"/><Relationship Id="rId125" Type="http://schemas.openxmlformats.org/officeDocument/2006/relationships/image" Target="media/image115.png"/><Relationship Id="rId124" Type="http://schemas.openxmlformats.org/officeDocument/2006/relationships/image" Target="media/image114.png"/><Relationship Id="rId123" Type="http://schemas.openxmlformats.org/officeDocument/2006/relationships/image" Target="media/image113.png"/><Relationship Id="rId122" Type="http://schemas.openxmlformats.org/officeDocument/2006/relationships/image" Target="media/image112.png"/><Relationship Id="rId121" Type="http://schemas.openxmlformats.org/officeDocument/2006/relationships/image" Target="media/image111.png"/><Relationship Id="rId120" Type="http://schemas.openxmlformats.org/officeDocument/2006/relationships/image" Target="media/image110.png"/><Relationship Id="rId12" Type="http://schemas.openxmlformats.org/officeDocument/2006/relationships/image" Target="media/image10.png"/><Relationship Id="rId119" Type="http://schemas.openxmlformats.org/officeDocument/2006/relationships/image" Target="media/image109.png"/><Relationship Id="rId118" Type="http://schemas.openxmlformats.org/officeDocument/2006/relationships/header" Target="header10.xml"/><Relationship Id="rId117" Type="http://schemas.openxmlformats.org/officeDocument/2006/relationships/image" Target="media/image108.jpeg"/><Relationship Id="rId116" Type="http://schemas.openxmlformats.org/officeDocument/2006/relationships/image" Target="media/image107.png"/><Relationship Id="rId115" Type="http://schemas.openxmlformats.org/officeDocument/2006/relationships/image" Target="media/image106.png"/><Relationship Id="rId114" Type="http://schemas.openxmlformats.org/officeDocument/2006/relationships/image" Target="media/image105.png"/><Relationship Id="rId113" Type="http://schemas.openxmlformats.org/officeDocument/2006/relationships/image" Target="media/image104.png"/><Relationship Id="rId112" Type="http://schemas.openxmlformats.org/officeDocument/2006/relationships/image" Target="media/image103.png"/><Relationship Id="rId111" Type="http://schemas.openxmlformats.org/officeDocument/2006/relationships/image" Target="media/image102.jpeg"/><Relationship Id="rId110" Type="http://schemas.openxmlformats.org/officeDocument/2006/relationships/image" Target="media/image101.jpeg"/><Relationship Id="rId11" Type="http://schemas.openxmlformats.org/officeDocument/2006/relationships/image" Target="media/image9.png"/><Relationship Id="rId109" Type="http://schemas.openxmlformats.org/officeDocument/2006/relationships/image" Target="media/image100.jpeg"/><Relationship Id="rId108" Type="http://schemas.openxmlformats.org/officeDocument/2006/relationships/image" Target="media/image99.jpeg"/><Relationship Id="rId107" Type="http://schemas.openxmlformats.org/officeDocument/2006/relationships/image" Target="media/image98.png"/><Relationship Id="rId106" Type="http://schemas.openxmlformats.org/officeDocument/2006/relationships/image" Target="media/image97.png"/><Relationship Id="rId105" Type="http://schemas.openxmlformats.org/officeDocument/2006/relationships/image" Target="media/image96.png"/><Relationship Id="rId104" Type="http://schemas.openxmlformats.org/officeDocument/2006/relationships/image" Target="media/image95.png"/><Relationship Id="rId103" Type="http://schemas.openxmlformats.org/officeDocument/2006/relationships/image" Target="media/image94.png"/><Relationship Id="rId102" Type="http://schemas.openxmlformats.org/officeDocument/2006/relationships/image" Target="media/image93.png"/><Relationship Id="rId101" Type="http://schemas.openxmlformats.org/officeDocument/2006/relationships/header" Target="header9.xml"/><Relationship Id="rId100" Type="http://schemas.openxmlformats.org/officeDocument/2006/relationships/image" Target="media/image92.png"/><Relationship Id="rId10" Type="http://schemas.openxmlformats.org/officeDocument/2006/relationships/image" Target="media/image8.pn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Microsoft® PowerPoint® 适用于 Microsoft 365</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PowerPoint 演示文稿</dc:title>
  <dc:creator>Raven Wu</dc:creator>
  <dcterms:created xsi:type="dcterms:W3CDTF">2024-08-12T11:12:45Z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2024-08-12T15:30:29</vt:filetime>
  </property>
</Properties>
</file>