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2024年俄罗斯游船清漆行业应用与市场潜力评估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2024年俄罗斯游船清漆行业应用与市场潜力评估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游船清漆</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游船清漆</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游船清漆</w:t>
      </w:r>
      <w:r>
        <w:rPr>
          <w:rFonts w:hint="eastAsia"/>
        </w:rPr>
        <w:t>市场销售收入达到了</w:t>
      </w:r>
      <w:r>
        <w:t>18</w:t>
      </w:r>
      <w:r>
        <w:rPr>
          <w:rFonts w:hint="eastAsia"/>
        </w:rPr>
        <w:t>亿元，预计</w:t>
      </w:r>
      <w:r>
        <w:t>2030</w:t>
      </w:r>
      <w:r>
        <w:rPr>
          <w:rFonts w:hint="eastAsia"/>
        </w:rPr>
        <w:t>年可以达到</w:t>
      </w:r>
      <w:r>
        <w:t>26</w:t>
      </w:r>
      <w:r>
        <w:rPr>
          <w:rFonts w:hint="eastAsia"/>
        </w:rPr>
        <w:t>亿元，未来几年年复合增长率</w:t>
      </w:r>
      <w:r>
        <w:t>(CAGR)</w:t>
      </w:r>
      <w:r>
        <w:rPr>
          <w:rFonts w:hint="eastAsia"/>
        </w:rPr>
        <w:t>为</w:t>
      </w:r>
      <w:r>
        <w:t>4.7%</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全球游船清漆主要厂商有International(AkzoNobel)、Epifanes、Yacht Coatings、Awlgrip(AkzoNobel)、Jotun, SEAJET等，全球前五大厂商共占有大约60%的市场份额。
目前欧洲是全球最大的游船清漆市场，占有大约35%的市场份额，之后是北美和亚太地区市场，共占有超过45%的份额。</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游船清漆</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游船清漆</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游船清漆</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International(AkzoNobel)</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Epifanes Yacht Coatings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Awlgrip(AkzoNobel)</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Jotun</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SEAJET</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Hempel</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Stoppani(Lechler)</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Veneziani Yachting</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Pettit Marine Paint</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Sea Hawk</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Marlin Yacht Paint</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Boero YachtCoatings</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De IJssel Coatings</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NAUTIX</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游船清漆</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游船清漆</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游船清漆</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游船清漆</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游船清漆</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游船清漆</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游船清漆</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游船清漆</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游船清漆</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游船清漆</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游船清漆</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游船清漆</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游船清漆</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游船清漆</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游船清漆</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游船清漆</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游船清漆</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游船清漆</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游船清漆</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游船清漆</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游船清漆</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游船清漆</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游船清漆</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游船清漆</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International(AkzoNobel)</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International(AkzoNobel)</w:t>
        </w:r>
        <w:r w:rsidR="00EE2704" w:rsidRPr="001042C1">
          <w:rPr>
            <w:rStyle w:val="af6"/>
            <w:noProof/>
          </w:rPr>
          <w:t>基本信息、</w:t>
        </w:r>
        <w:r w:rsidR="00EE2704" w:rsidRPr="001042C1">
          <w:rPr>
            <w:rStyle w:val="af6"/>
            <w:noProof/>
          </w:rPr>
          <w:t>游船清漆</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International(AkzoNobel) 游船清漆</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International(AkzoNobel)</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International(AkzoNobel)</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Epifanes Yacht Coatings</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Epifanes Yacht Coatings</w:t>
        </w:r>
        <w:r w:rsidR="00EE2704" w:rsidRPr="001042C1">
          <w:rPr>
            <w:rStyle w:val="af6"/>
            <w:noProof/>
          </w:rPr>
          <w:t>基本信息、</w:t>
        </w:r>
        <w:r w:rsidR="00EE2704" w:rsidRPr="001042C1">
          <w:rPr>
            <w:rStyle w:val="af6"/>
            <w:noProof/>
          </w:rPr>
          <w:t>游船清漆</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Epifanes Yacht Coatings 游船清漆</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Epifanes Yacht Coatings</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Epifanes Yacht Coatings</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Awlgrip(AkzoNobel)</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Awlgrip(AkzoNobel)</w:t>
        </w:r>
        <w:r w:rsidR="00EE2704" w:rsidRPr="001042C1">
          <w:rPr>
            <w:rStyle w:val="af6"/>
            <w:noProof/>
          </w:rPr>
          <w:t>基本信息、</w:t>
        </w:r>
        <w:r w:rsidR="00EE2704" w:rsidRPr="001042C1">
          <w:rPr>
            <w:rStyle w:val="af6"/>
            <w:noProof/>
          </w:rPr>
          <w:t>游船清漆</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Awlgrip(AkzoNobel) 游船清漆</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Awlgrip(AkzoNobel)</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Awlgrip(AkzoNobel)</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Jotun</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SEAJET</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Hempel</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Stoppani(Lechler)</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Veneziani Yachting</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Pettit Marine Paint</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Sea Hawk</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Marlin Yacht Paint</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Boero YachtCoatings</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53C0595" w14:textId="7737391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00EE2704" w:rsidRPr="001042C1">
          <w:rPr>
            <w:rStyle w:val="af6"/>
            <w:noProof/>
          </w:rPr>
          <w:t>4.13 De IJssel Coatings</w:t>
        </w:r>
        <w:r w:rsidR="00EE2704">
          <w:rPr>
            <w:noProof/>
            <w:webHidden/>
          </w:rPr>
          <w:tab/>
          <w:t/>
        </w:r>
        <w:r w:rsidR="00EE2704">
          <w:rPr>
            <w:noProof/>
            <w:webHidden/>
          </w:rPr>
          <w:fldChar w:fldCharType="begin"/>
          <w:t/>
        </w:r>
        <w:r w:rsidR="00EE2704">
          <w:rPr>
            <w:noProof/>
            <w:webHidden/>
          </w:rPr>
          <w:instrText xml:space="preserve"> PAGEREF _Toc167126622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AAF0017" w14:textId="7A4C636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00EE2704" w:rsidRPr="001042C1">
          <w:rPr>
            <w:rStyle w:val="af6"/>
            <w:noProof/>
          </w:rPr>
          <w:t>4.14 NAUTIX</w:t>
        </w:r>
        <w:r w:rsidR="00EE2704">
          <w:rPr>
            <w:noProof/>
            <w:webHidden/>
          </w:rPr>
          <w:tab/>
          <w:t/>
        </w:r>
        <w:r w:rsidR="00EE2704">
          <w:rPr>
            <w:noProof/>
            <w:webHidden/>
          </w:rPr>
          <w:fldChar w:fldCharType="begin"/>
          <w:t/>
        </w:r>
        <w:r w:rsidR="00EE2704">
          <w:rPr>
            <w:noProof/>
            <w:webHidden/>
          </w:rPr>
          <w:instrText xml:space="preserve"> PAGEREF _Toc167126623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游船清漆</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游船清漆</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游船清漆</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游船清漆</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游船清漆</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游船清漆</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游船清漆</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游船清漆</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游船清漆</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游船清漆</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游船清漆</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游船清漆</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游船清漆</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游船清漆</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游船清漆</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游船清漆</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千升</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游船清漆</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游船清漆</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游船清漆</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游船清漆</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美元/升</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International(AkzoNobel) 游船清漆</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International(AkzoNobel) 游船清漆</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International(AkzoNobel)</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International(AkzoNobel)</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Epifanes Yacht Coatings 游船清漆</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Epifanes Yacht Coatings 游船清漆</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Epifanes Yacht Coatings</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Epifanes Yacht Coatings</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Awlgrip(AkzoNobel) 游船清漆</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Awlgrip(AkzoNobel) 游船清漆</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Awlgrip(AkzoNobel)</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Awlgrip(AkzoNobel)</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游船清漆</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游船清漆</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游船清漆</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游船清漆</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游船清漆</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游船清漆</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游船清漆</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游船清漆</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游船清漆</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游船清漆</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游船清漆</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千升</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游船清漆</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游船清漆</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千升</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游船清漆</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游船清漆</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游船清漆</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游船清漆</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游船清漆</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游船清漆</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游船清漆</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游船清漆</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游船清漆</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全球游船清漆主要厂商有International(AkzoNobel)、Epifanes、Yacht Coatings、Awlgrip(AkzoNobel)、Jotun, SEAJET等，全球前五大厂商共占有大约60%的市场份额。
目前欧洲是全球最大的游船清漆市场，占有大约35%的市场份额，之后是北美和亚太地区市场，共占有超过45%的份额。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游船清漆</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游船清漆</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游船清漆</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游船清漆</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游船清漆</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千升</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游船清漆</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游船清漆</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游船清漆</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游船清漆</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千升</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游船清漆</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游船清漆</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游船清漆</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游船清漆</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游船清漆</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游船清漆</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游船清漆</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International(AkzoNobel)</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Epifanes Yacht Coatings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Awlgrip(AkzoNobel)</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Jotun</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SEAJET</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Hempel</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Stoppani(Lechler)</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Veneziani Yachting</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Pettit Marine Paint</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Sea Hawk</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Marlin Yacht Paint</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Boero YachtCoatings</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De IJssel Coatings</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AFB10D3" w14:textId="77777777" w:rsidR="00137863" w:rsidRPr="009D02FC" w:rsidRDefault="00137863" w:rsidP="00017B34">
            <w:r w:rsidRPr="009D02FC">
              <w:t>NAUTIX</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游船清漆</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游船清漆</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International(AkzoNobel)</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Epifanes Yacht Coatings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Awlgrip(AkzoNobel)</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Jotun</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SEAJET</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Hempel</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Stoppani(Lechler)</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Veneziani Yachting</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Pettit Marine Paint</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Sea Hawk</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Marlin Yacht Paint</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Boero YachtCoatings</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De IJssel Coatings</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541D307D" w14:textId="77777777" w:rsidR="00137863" w:rsidRPr="009D02FC" w:rsidRDefault="00137863" w:rsidP="00017B34">
            <w:r w:rsidRPr="009D02FC">
              <w:t>NAUTIX</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游船清漆</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游船清漆</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游船清漆</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千升</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International(AkzoNobel)</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Epifanes Yacht Coatings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Awlgrip(AkzoNobel)</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Jotun</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SEAJET</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Hempel</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Stoppani(Lechler)</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Veneziani Yachting</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Pettit Marine Paint</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Sea Hawk</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Marlin Yacht Paint</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Boero YachtCoatings</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De IJssel Coatings</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F43F283" w14:textId="77777777" w:rsidR="00137863" w:rsidRPr="009D02FC" w:rsidRDefault="00137863" w:rsidP="00017B34">
            <w:pPr>
              <w:pStyle w:val="-1"/>
            </w:pPr>
            <w:r w:rsidRPr="009D02FC">
              <w:t>NAUTIX</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游船清漆</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游船清漆</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International(AkzoNobel)</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Epifanes Yacht Coatings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Awlgrip(AkzoNobel)</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Jotun</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SEAJET</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Hempel</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Stoppani(Lechler)</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Veneziani Yachting</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Pettit Marine Paint</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Sea Hawk</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Marlin Yacht Paint</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Boero YachtCoatings</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De IJssel Coatings</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41140" w14:textId="77777777" w:rsidR="00137863" w:rsidRPr="009D02FC" w:rsidRDefault="00137863" w:rsidP="00017B34">
            <w:pPr>
              <w:pStyle w:val="-1"/>
            </w:pPr>
            <w:r w:rsidRPr="009D02FC">
              <w:t>NAUTIX</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游船清漆</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游船清漆</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游船清漆</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游船清漆</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International(AkzoNobel)</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Epifanes Yacht Coatings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Awlgrip(AkzoNobel)</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Jotun</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SEAJET</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Hempel</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Stoppani(Lechler)</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Veneziani Yachting</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Pettit Marine Paint</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Sea Hawk</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Marlin Yacht Paint</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Boero YachtCoatings</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De IJssel Coatings</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C0C53E8" w14:textId="77777777" w:rsidR="00137863" w:rsidRPr="009D02FC" w:rsidRDefault="00137863" w:rsidP="00017B34">
            <w:pPr>
              <w:pStyle w:val="-1"/>
            </w:pPr>
            <w:r w:rsidRPr="009D02FC">
              <w:t>NAUTIX</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游船清漆</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游船清漆</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International(AkzoNobel)</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Epifanes Yacht Coatings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Awlgrip(AkzoNobel)</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Jotun</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SEAJET</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Hempel</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Stoppani(Lechler)</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Veneziani Yachting</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Pettit Marine Paint</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Sea Hawk</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Marlin Yacht Paint</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Boero YachtCoatings</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De IJssel Coatings</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6314A2E" w14:textId="77777777" w:rsidR="00137863" w:rsidRPr="009D02FC" w:rsidRDefault="00137863" w:rsidP="00017B34">
            <w:pPr>
              <w:pStyle w:val="-1"/>
            </w:pPr>
            <w:r w:rsidRPr="009D02FC">
              <w:t>NAUTIX</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游船清漆</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游船清漆</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游船清漆</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美元/升</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International(AkzoNobel)</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Epifanes Yacht Coatings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Awlgrip(AkzoNobel)</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Jotun</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SEAJET</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Hempel</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Stoppani(Lechler)</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Veneziani Yachting</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Pettit Marine Paint</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Sea Hawk</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Marlin Yacht Paint</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Boero YachtCoatings</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De IJssel Coatings</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01FC3D6" w14:textId="77777777" w:rsidR="00137863" w:rsidRPr="009D02FC" w:rsidRDefault="00137863" w:rsidP="00017B34">
            <w:pPr>
              <w:pStyle w:val="-1"/>
            </w:pPr>
            <w:r w:rsidRPr="009D02FC">
              <w:t>NAUTIX</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游船清漆</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游船清漆</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游船清漆</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International(AkzoNobel)</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International(AkzoNobel)</w:t>
      </w:r>
      <w:r>
        <w:rPr>
          <w:rFonts w:hint="eastAsia"/>
        </w:rPr>
        <w:t>基本信息、</w:t>
      </w:r>
      <w:bookmarkStart w:id="169" w:name="_Hlk28095203"/>
      <w:r>
        <w:rPr>
          <w:rFonts w:hint="eastAsia"/>
        </w:rPr>
        <w:t>游船清漆</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International(AkzoNobel)</w:t>
      </w:r>
      <w:r w:rsidRPr="006C3BE6">
        <w:t xml:space="preserve"> </w:t>
      </w:r>
      <w:r w:rsidRPr="006C3BE6">
        <w:rPr>
          <w:rFonts w:hint="eastAsia"/>
        </w:rPr>
        <w:t>游船清漆</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International(AkzoNobel)</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International(AkzoNobel)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International(AkzoNobel) 游船清漆</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International(AkzoNobel) 游船清漆</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International(AkzoNobel)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International(AkzoNobel)</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International(AkzoNobel)</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International(AkzoNobel)</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International(AkzoNobel)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International(AkzoNobel)</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International(AkzoNobel)</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International(AkzoNobel)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Epifanes Yacht Coatings</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Epifanes Yacht Coatings</w:t>
      </w:r>
      <w:r>
        <w:rPr>
          <w:rFonts w:hint="eastAsia"/>
        </w:rPr>
        <w:t>基本信息、</w:t>
      </w:r>
      <w:r>
        <w:rPr>
          <w:rFonts w:hint="eastAsia"/>
        </w:rPr>
        <w:t>游船清漆</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Epifanes Yacht Coatings</w:t>
      </w:r>
      <w:r w:rsidRPr="006C3BE6">
        <w:t xml:space="preserve"> </w:t>
      </w:r>
      <w:r w:rsidRPr="006C3BE6">
        <w:rPr>
          <w:rFonts w:hint="eastAsia"/>
        </w:rPr>
        <w:t>游船清漆</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Epifanes Yacht Coatings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Epifanes Yacht Coatings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Epifanes Yacht Coatings 游船清漆</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Epifanes Yacht Coatings 游船清漆</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Epifanes Yacht Coatings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Epifanes Yacht Coatings</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Epifanes Yacht Coatings</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Epifanes Yacht Coatings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Epifanes Yacht Coatings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Epifanes Yacht Coatings</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Epifanes Yacht Coatings</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Epifanes Yacht Coatings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Awlgrip(AkzoNobel)</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Awlgrip(AkzoNobel)</w:t>
      </w:r>
      <w:r>
        <w:rPr>
          <w:rFonts w:hint="eastAsia"/>
        </w:rPr>
        <w:t>基本信息、</w:t>
      </w:r>
      <w:r>
        <w:rPr>
          <w:rFonts w:hint="eastAsia"/>
        </w:rPr>
        <w:t>游船清漆</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Awlgrip(AkzoNobel)</w:t>
      </w:r>
      <w:r w:rsidRPr="006C3BE6">
        <w:t xml:space="preserve"> </w:t>
      </w:r>
      <w:r w:rsidRPr="006C3BE6">
        <w:rPr>
          <w:rFonts w:hint="eastAsia"/>
        </w:rPr>
        <w:t>游船清漆</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Awlgrip(AkzoNobel)</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Awlgrip(AkzoNobel)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Awlgrip(AkzoNobel) 游船清漆</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Awlgrip(AkzoNobel) 游船清漆</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Awlgrip(AkzoNobel)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Awlgrip(AkzoNobel)</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Awlgrip(AkzoNobel)</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Awlgrip(AkzoNobel)</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Awlgrip(AkzoNobel)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Awlgrip(AkzoNobel)</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Awlgrip(AkzoNobel)</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Awlgrip(AkzoNobel)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Jotun</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SEAJET</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Hempel</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Stoppani(Lechler)</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Veneziani Yachting</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Pettit Marine Paint</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Sea Hawk</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Marlin Yacht Paint</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Boero YachtCoatings</w:t>
      </w:r>
      <w:bookmarkEnd w:id="247"/>
      <w:bookmarkEnd w:id="248"/>
    </w:p>
    <w:p w14:paraId="58792FA0" w14:textId="77777777" w:rsidR="00137863" w:rsidRPr="00BE12CA" w:rsidRDefault="00137863" w:rsidP="00137863"/>
    <w:p w14:paraId="3907FB57" w14:textId="77777777" w:rsidR="00137863" w:rsidRDefault="00137863" w:rsidP="00137863">
      <w:pPr>
        <w:pStyle w:val="2"/>
      </w:pPr>
      <w:bookmarkStart w:id="249" w:name="_Toc121583980"/>
      <w:bookmarkStart w:id="250" w:name="_Toc167126622"/>
      <w:r>
        <w:rPr>
          <w:rFonts w:hint="eastAsia"/>
        </w:rPr>
        <w:t>De IJssel Coatings</w:t>
      </w:r>
      <w:bookmarkEnd w:id="249"/>
      <w:bookmarkEnd w:id="250"/>
    </w:p>
    <w:p w14:paraId="024211D9" w14:textId="77777777" w:rsidR="00137863" w:rsidRPr="00BE12CA" w:rsidRDefault="00137863" w:rsidP="00137863"/>
    <w:p w14:paraId="6BC93CC3" w14:textId="77777777" w:rsidR="00137863" w:rsidRDefault="00137863" w:rsidP="00137863">
      <w:pPr>
        <w:pStyle w:val="2"/>
      </w:pPr>
      <w:bookmarkStart w:id="251" w:name="_Toc121583986"/>
      <w:bookmarkStart w:id="252" w:name="_Toc167126623"/>
      <w:r>
        <w:rPr>
          <w:rFonts w:hint="eastAsia"/>
        </w:rPr>
        <w:t>NAUTIX</w:t>
      </w:r>
      <w:bookmarkEnd w:id="251"/>
      <w:bookmarkEnd w:id="252"/>
    </w:p>
    <w:p w14:paraId="222CE2CD"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游船清漆</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游船清漆</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游船清漆</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游船清漆</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游船清漆</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游船清漆</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游船清漆</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游船清漆</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游船清漆</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游船清漆</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游船清漆</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游船清漆</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游船清漆</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游船清漆</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游船清漆</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游船清漆</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游船清漆</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游船清漆</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游船清漆</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游船清漆</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游船清漆</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游船清漆</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游船清漆</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游船清漆</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游船清漆</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游船清漆</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