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F0D1C" w14:textId="2BE60695" w:rsidR="00111624" w:rsidRPr="00111624" w:rsidRDefault="00111624" w:rsidP="00111624">
      <w:pPr>
        <w:widowControl/>
        <w:spacing w:before="100" w:beforeAutospacing="1" w:after="100" w:afterAutospacing="1"/>
        <w:ind w:firstLineChars="200" w:firstLine="723"/>
        <w:jc w:val="center"/>
        <w:rPr>
          <w:rFonts w:ascii="仿宋" w:eastAsia="仿宋" w:hAnsi="仿宋" w:cs="宋体" w:hint="eastAsia"/>
          <w:b/>
          <w:bCs/>
          <w:kern w:val="0"/>
          <w:sz w:val="36"/>
          <w:szCs w:val="36"/>
          <w14:ligatures w14:val="none"/>
        </w:rPr>
      </w:pPr>
      <w:r w:rsidRPr="00111624">
        <w:rPr>
          <w:rFonts w:ascii="仿宋" w:eastAsia="仿宋" w:hAnsi="仿宋" w:cs="宋体" w:hint="eastAsia"/>
          <w:b/>
          <w:bCs/>
          <w:kern w:val="0"/>
          <w:sz w:val="36"/>
          <w:szCs w:val="36"/>
          <w14:ligatures w14:val="none"/>
        </w:rPr>
        <w:t>词根树</w:t>
      </w:r>
      <w:r w:rsidR="00157646">
        <w:rPr>
          <w:rFonts w:ascii="仿宋" w:eastAsia="仿宋" w:hAnsi="仿宋" w:cs="宋体" w:hint="eastAsia"/>
          <w:b/>
          <w:bCs/>
          <w:kern w:val="0"/>
          <w:sz w:val="36"/>
          <w:szCs w:val="36"/>
          <w14:ligatures w14:val="none"/>
        </w:rPr>
        <w:t>的构成及其应用</w:t>
      </w:r>
    </w:p>
    <w:p w14:paraId="62031EA4" w14:textId="0C0F526D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111624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词根是英语单词构词法的核心部分。词根树是以词根为图谱，将单词以类似树木生长的方式进行归类和关联，用思维导图的可视化形式，形象地表明同词根单词之间的关系</w:t>
      </w:r>
      <w:r w:rsidR="00CB1EFC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。</w:t>
      </w:r>
      <w:r w:rsidRPr="00111624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通过</w:t>
      </w:r>
      <w:r w:rsidR="00CB1EFC"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词根树记忆法</w:t>
      </w:r>
      <w:r w:rsidRPr="00111624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，可以更好地掌握词义和记忆单词。</w:t>
      </w:r>
    </w:p>
    <w:p w14:paraId="55F7C2C8" w14:textId="77777777" w:rsidR="00111624" w:rsidRPr="002D7AB0" w:rsidRDefault="00111624" w:rsidP="00111624">
      <w:pPr>
        <w:pStyle w:val="3"/>
        <w:rPr>
          <w:rFonts w:hint="eastAsia"/>
        </w:rPr>
      </w:pPr>
      <w:r>
        <w:rPr>
          <w:rFonts w:hint="eastAsia"/>
        </w:rPr>
        <w:t>一、</w:t>
      </w:r>
      <w:r w:rsidRPr="002D7AB0">
        <w:t>基本概念</w:t>
      </w:r>
    </w:p>
    <w:p w14:paraId="1CF856C3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英语中的许多单词都由词根加上前缀、后缀构成。词根是单词的核心部分，承载着单词最主要的含义。通过掌握常见的词根，再结合不同的词缀，就可以衍生出众</w:t>
      </w:r>
      <w:proofErr w:type="gramStart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多相关</w:t>
      </w:r>
      <w:proofErr w:type="gramEnd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的单词，如同大树从树干长出许多树枝和树叶一样，形成一个有机的词汇体系。</w:t>
      </w:r>
    </w:p>
    <w:p w14:paraId="7E254416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词根树是一种用于理解和记忆英语单词的结构化方法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,</w:t>
      </w: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通过词根、词缀的相互联系，以类似树木生长的方式展现出来的记忆图谱。每一个词根就像是一棵大树的根基，而由此衍生出的单词则是枝繁叶茂的树冠。它像一张错综复杂的网络，将看似零散的单词紧密地联系在一起，形成了一个有机的整体。在词根树的图谱中，可以清晰地看到单词之间的内在联系，理解词义和变化规律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。</w:t>
      </w:r>
    </w:p>
    <w:p w14:paraId="76B20A9B" w14:textId="77777777" w:rsidR="00111624" w:rsidRPr="002D7AB0" w:rsidRDefault="00111624" w:rsidP="00111624">
      <w:pPr>
        <w:pStyle w:val="3"/>
        <w:rPr>
          <w:rFonts w:hint="eastAsia"/>
        </w:rPr>
      </w:pPr>
      <w:r>
        <w:rPr>
          <w:rFonts w:hint="eastAsia"/>
        </w:rPr>
        <w:t>二、</w:t>
      </w:r>
      <w:r w:rsidRPr="002D7AB0">
        <w:t>构成</w:t>
      </w:r>
    </w:p>
    <w:p w14:paraId="274DDE03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词根树的构成主要包括以下几个部分：</w:t>
      </w:r>
    </w:p>
    <w:p w14:paraId="714ADCBF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lastRenderedPageBreak/>
        <w:t>词根（Root）：词根是构成单词的核心部分，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通常承载了单词的主要意义</w:t>
      </w: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。例如，词根"</w:t>
      </w:r>
      <w:proofErr w:type="spellStart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spir</w:t>
      </w:r>
      <w:proofErr w:type="spellEnd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"意味着呼吸，构成单词"inspire"（激励）、"respire"（呼吸）等。</w:t>
      </w:r>
    </w:p>
    <w:p w14:paraId="60038C69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前缀（Prefix）：前缀是加在词根前面的部分，用来改变词的意义或添加新的维度。例如，前缀"re-"意味着再次，如在"respire"（再呼吸，即呼吸）中。</w:t>
      </w:r>
    </w:p>
    <w:p w14:paraId="032E9042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后缀（Suffix）：后缀是加在词根后面的部分，用来改变词性或添加特定的意义。例如，后缀"-</w:t>
      </w:r>
      <w:proofErr w:type="spellStart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ation</w:t>
      </w:r>
      <w:proofErr w:type="spellEnd"/>
      <w:r w:rsidRPr="00BE30A7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"用来形成名词，如在"expiration"（呼气，断气，死亡，告终）中。</w:t>
      </w:r>
    </w:p>
    <w:p w14:paraId="2C60EDF9" w14:textId="77777777" w:rsidR="00111624" w:rsidRPr="002D7AB0" w:rsidRDefault="00111624" w:rsidP="00111624">
      <w:pPr>
        <w:pStyle w:val="3"/>
        <w:rPr>
          <w:rFonts w:hint="eastAsia"/>
        </w:rPr>
      </w:pPr>
      <w:r>
        <w:rPr>
          <w:rFonts w:hint="eastAsia"/>
        </w:rPr>
        <w:t>三、</w:t>
      </w:r>
      <w:r w:rsidRPr="002D7AB0">
        <w:t>实践应用</w:t>
      </w:r>
    </w:p>
    <w:p w14:paraId="1D963391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词根树在实践中的应用主要体现在以下几个方面：</w:t>
      </w:r>
    </w:p>
    <w:p w14:paraId="2644FE72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词汇记忆：通过构建词根树，可以系统地记忆和复习单词，提高记忆效率。例如，从“labor-”表示工作，可以推导出“laboratory”（实验室）、“laborious”（勤劳的）等单词。</w:t>
      </w:r>
    </w:p>
    <w:p w14:paraId="3FE21ACE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词汇理解：词根树有助于理解单词的构成和含义，从而更准确地使用单词。例如，知道“</w:t>
      </w:r>
      <w:proofErr w:type="spellStart"/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audi</w:t>
      </w:r>
      <w:proofErr w:type="spellEnd"/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-”表示听，就可以理解“audience”（听众）和“auditorium”（礼堂）等单词的含义。</w:t>
      </w:r>
    </w:p>
    <w:p w14:paraId="602B1DEF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词汇扩展：</w:t>
      </w:r>
      <w:r w:rsidRPr="00EA2511">
        <w:rPr>
          <w:rFonts w:ascii="仿宋" w:eastAsia="仿宋" w:hAnsi="仿宋" w:cs="宋体"/>
          <w:kern w:val="0"/>
          <w:sz w:val="28"/>
          <w:szCs w:val="28"/>
          <w14:ligatures w14:val="none"/>
        </w:rPr>
        <w:t>当遇到新的包含已知词根的单词时，能够根据词根的含义推测出单词的大致意思。比如，认识了“bio”（生命）这个词</w:t>
      </w:r>
      <w:r w:rsidRPr="00EA2511">
        <w:rPr>
          <w:rFonts w:ascii="仿宋" w:eastAsia="仿宋" w:hAnsi="仿宋" w:cs="宋体"/>
          <w:kern w:val="0"/>
          <w:sz w:val="28"/>
          <w:szCs w:val="28"/>
          <w14:ligatures w14:val="none"/>
        </w:rPr>
        <w:lastRenderedPageBreak/>
        <w:t xml:space="preserve">根，遇到“biology”（生物学）、“biography”（传记，bio-生命 + </w:t>
      </w:r>
      <w:proofErr w:type="spellStart"/>
      <w:r w:rsidRPr="00EA2511">
        <w:rPr>
          <w:rFonts w:ascii="仿宋" w:eastAsia="仿宋" w:hAnsi="仿宋" w:cs="宋体"/>
          <w:kern w:val="0"/>
          <w:sz w:val="28"/>
          <w:szCs w:val="28"/>
          <w14:ligatures w14:val="none"/>
        </w:rPr>
        <w:t>graphy</w:t>
      </w:r>
      <w:proofErr w:type="spellEnd"/>
      <w:r w:rsidRPr="00EA2511">
        <w:rPr>
          <w:rFonts w:ascii="仿宋" w:eastAsia="仿宋" w:hAnsi="仿宋" w:cs="宋体"/>
          <w:kern w:val="0"/>
          <w:sz w:val="28"/>
          <w:szCs w:val="28"/>
          <w14:ligatures w14:val="none"/>
        </w:rPr>
        <w:t>-书写）、“biotechnology”（生物技术）等单词时，就能快速理解其含义。</w:t>
      </w:r>
    </w:p>
    <w:p w14:paraId="71285681" w14:textId="77777777" w:rsidR="00111624" w:rsidRPr="002D7AB0" w:rsidRDefault="00111624" w:rsidP="00111624">
      <w:pPr>
        <w:pStyle w:val="3"/>
        <w:rPr>
          <w:rFonts w:hint="eastAsia"/>
        </w:rPr>
      </w:pPr>
      <w:r>
        <w:rPr>
          <w:rFonts w:hint="eastAsia"/>
        </w:rPr>
        <w:t>四、</w:t>
      </w:r>
      <w:r w:rsidRPr="002D7AB0">
        <w:t>词根树例子</w:t>
      </w:r>
    </w:p>
    <w:p w14:paraId="338B764B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以下是一些词根树的例子，展示了如何根据词根构建词汇网络：</w:t>
      </w:r>
    </w:p>
    <w:p w14:paraId="0845F696" w14:textId="77777777" w:rsidR="00111624" w:rsidRPr="00914F19" w:rsidRDefault="00111624" w:rsidP="00111624">
      <w:pPr>
        <w:widowControl/>
        <w:spacing w:before="100" w:beforeAutospacing="1" w:after="100" w:afterAutospacing="1"/>
        <w:ind w:firstLineChars="200" w:firstLine="562"/>
        <w:rPr>
          <w:rFonts w:ascii="仿宋" w:eastAsia="仿宋" w:hAnsi="仿宋" w:cs="宋体" w:hint="eastAsia"/>
          <w:b/>
          <w:bCs/>
          <w:kern w:val="0"/>
          <w:sz w:val="28"/>
          <w:szCs w:val="28"/>
          <w14:ligatures w14:val="none"/>
        </w:rPr>
      </w:pPr>
      <w:r w:rsidRPr="00914F19">
        <w:rPr>
          <w:rFonts w:ascii="仿宋" w:eastAsia="仿宋" w:hAnsi="仿宋" w:cs="宋体"/>
          <w:b/>
          <w:bCs/>
          <w:kern w:val="0"/>
          <w:sz w:val="28"/>
          <w:szCs w:val="28"/>
          <w14:ligatures w14:val="none"/>
        </w:rPr>
        <w:t>1.“ag-”词根树：</w:t>
      </w:r>
    </w:p>
    <w:p w14:paraId="7F119C13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根节点：“ag-”（做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，引导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） </w:t>
      </w:r>
    </w:p>
    <w:p w14:paraId="619D7EF5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枝节点：“agent”（代理人）、“agency”（代理机构）、“agitate”（使激动、摇动）等 </w:t>
      </w:r>
    </w:p>
    <w:p w14:paraId="721C7928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42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>
        <w:rPr>
          <w:noProof/>
        </w:rPr>
        <w:drawing>
          <wp:inline distT="0" distB="0" distL="0" distR="0" wp14:anchorId="75D0FB20" wp14:editId="6D3EECBD">
            <wp:extent cx="5274310" cy="3555365"/>
            <wp:effectExtent l="0" t="0" r="2540" b="6985"/>
            <wp:docPr id="18588220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82209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0F2E9" w14:textId="77777777" w:rsidR="00111624" w:rsidRPr="00914F19" w:rsidRDefault="00111624" w:rsidP="00111624">
      <w:pPr>
        <w:widowControl/>
        <w:spacing w:before="100" w:beforeAutospacing="1" w:after="100" w:afterAutospacing="1"/>
        <w:ind w:firstLineChars="200" w:firstLine="562"/>
        <w:rPr>
          <w:rFonts w:ascii="仿宋" w:eastAsia="仿宋" w:hAnsi="仿宋" w:cs="宋体" w:hint="eastAsia"/>
          <w:b/>
          <w:bCs/>
          <w:kern w:val="0"/>
          <w:sz w:val="28"/>
          <w:szCs w:val="28"/>
          <w14:ligatures w14:val="none"/>
        </w:rPr>
      </w:pPr>
      <w:r w:rsidRPr="00914F19">
        <w:rPr>
          <w:rFonts w:ascii="仿宋" w:eastAsia="仿宋" w:hAnsi="仿宋" w:cs="宋体"/>
          <w:b/>
          <w:bCs/>
          <w:kern w:val="0"/>
          <w:sz w:val="28"/>
          <w:szCs w:val="28"/>
          <w14:ligatures w14:val="none"/>
        </w:rPr>
        <w:t>2.“audi-”词根树：</w:t>
      </w:r>
    </w:p>
    <w:p w14:paraId="2753A665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lastRenderedPageBreak/>
        <w:t>根节点：“</w:t>
      </w:r>
      <w:proofErr w:type="spellStart"/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audi</w:t>
      </w:r>
      <w:proofErr w:type="spellEnd"/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-”（听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，感知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） </w:t>
      </w:r>
    </w:p>
    <w:p w14:paraId="4F232AAF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枝节点：“audit”（审计）、“audien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t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”（听众）、 “audible”（听得见的）等</w:t>
      </w:r>
    </w:p>
    <w:p w14:paraId="13296C0B" w14:textId="77777777" w:rsidR="00111624" w:rsidRPr="00BE30A7" w:rsidRDefault="00111624" w:rsidP="00111624">
      <w:pPr>
        <w:widowControl/>
        <w:spacing w:before="100" w:beforeAutospacing="1" w:after="100" w:afterAutospacing="1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AF48E5">
        <w:rPr>
          <w:noProof/>
        </w:rPr>
        <w:drawing>
          <wp:inline distT="0" distB="0" distL="0" distR="0" wp14:anchorId="220D0114" wp14:editId="67EF1DD3">
            <wp:extent cx="5274310" cy="2654935"/>
            <wp:effectExtent l="0" t="0" r="2540" b="0"/>
            <wp:docPr id="21238083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80836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2AE20" w14:textId="77777777" w:rsidR="00111624" w:rsidRPr="00914F19" w:rsidRDefault="00111624" w:rsidP="00111624">
      <w:pPr>
        <w:widowControl/>
        <w:spacing w:before="100" w:beforeAutospacing="1" w:after="100" w:afterAutospacing="1"/>
        <w:ind w:firstLineChars="200" w:firstLine="562"/>
        <w:rPr>
          <w:rFonts w:ascii="仿宋" w:eastAsia="仿宋" w:hAnsi="仿宋" w:cs="宋体" w:hint="eastAsia"/>
          <w:b/>
          <w:bCs/>
          <w:kern w:val="0"/>
          <w:sz w:val="28"/>
          <w:szCs w:val="28"/>
          <w14:ligatures w14:val="none"/>
        </w:rPr>
      </w:pPr>
      <w:r w:rsidRPr="00914F19">
        <w:rPr>
          <w:rFonts w:ascii="仿宋" w:eastAsia="仿宋" w:hAnsi="仿宋" w:cs="宋体"/>
          <w:b/>
          <w:bCs/>
          <w:kern w:val="0"/>
          <w:sz w:val="28"/>
          <w:szCs w:val="28"/>
          <w14:ligatures w14:val="none"/>
        </w:rPr>
        <w:t>3.“vis-</w:t>
      </w:r>
      <w:r>
        <w:rPr>
          <w:rFonts w:ascii="仿宋" w:eastAsia="仿宋" w:hAnsi="仿宋" w:cs="宋体" w:hint="eastAsia"/>
          <w:b/>
          <w:bCs/>
          <w:kern w:val="0"/>
          <w:sz w:val="28"/>
          <w:szCs w:val="28"/>
          <w14:ligatures w14:val="none"/>
        </w:rPr>
        <w:t>, vid-</w:t>
      </w:r>
      <w:r w:rsidRPr="00914F19">
        <w:rPr>
          <w:rFonts w:ascii="仿宋" w:eastAsia="仿宋" w:hAnsi="仿宋" w:cs="宋体"/>
          <w:b/>
          <w:bCs/>
          <w:kern w:val="0"/>
          <w:sz w:val="28"/>
          <w:szCs w:val="28"/>
          <w14:ligatures w14:val="none"/>
        </w:rPr>
        <w:t>”词根树：</w:t>
      </w:r>
    </w:p>
    <w:p w14:paraId="487ECA15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根节点：“vis-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,vid-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”（表示看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、看见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） </w:t>
      </w:r>
    </w:p>
    <w:p w14:paraId="431B53E8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Calibri" w:eastAsia="仿宋" w:hAnsi="Calibri" w:cs="Calibri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枝节点：“visible”（看得见的）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、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“vision”（视力）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、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“visit”（参观、访问，其中“-it”是一个后缀，表示行为） </w:t>
      </w:r>
      <w:r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、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“television”（电视，其中“tele-”表示远，“-ion”表示状态或行为）等</w:t>
      </w:r>
      <w:r w:rsidRPr="00BE30A7">
        <w:rPr>
          <w:rFonts w:ascii="Calibri" w:eastAsia="仿宋" w:hAnsi="Calibri" w:cs="Calibri"/>
          <w:kern w:val="0"/>
          <w:sz w:val="28"/>
          <w:szCs w:val="28"/>
          <w14:ligatures w14:val="none"/>
        </w:rPr>
        <w:t> </w:t>
      </w:r>
    </w:p>
    <w:p w14:paraId="0A6EC1AD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42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AF48E5">
        <w:rPr>
          <w:noProof/>
        </w:rPr>
        <w:lastRenderedPageBreak/>
        <w:drawing>
          <wp:inline distT="0" distB="0" distL="0" distR="0" wp14:anchorId="5B582561" wp14:editId="5F9EF27F">
            <wp:extent cx="5274310" cy="4418965"/>
            <wp:effectExtent l="0" t="0" r="2540" b="635"/>
            <wp:docPr id="2684845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8451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8CDE2" w14:textId="77777777" w:rsidR="00111624" w:rsidRPr="00914F19" w:rsidRDefault="00111624" w:rsidP="00111624">
      <w:pPr>
        <w:widowControl/>
        <w:spacing w:before="100" w:beforeAutospacing="1" w:after="100" w:afterAutospacing="1"/>
        <w:ind w:firstLineChars="200" w:firstLine="562"/>
        <w:rPr>
          <w:rFonts w:ascii="仿宋" w:eastAsia="仿宋" w:hAnsi="仿宋" w:cs="宋体" w:hint="eastAsia"/>
          <w:b/>
          <w:bCs/>
          <w:kern w:val="0"/>
          <w:sz w:val="28"/>
          <w:szCs w:val="28"/>
          <w14:ligatures w14:val="none"/>
        </w:rPr>
      </w:pPr>
      <w:r w:rsidRPr="00914F19">
        <w:rPr>
          <w:rFonts w:ascii="仿宋" w:eastAsia="仿宋" w:hAnsi="仿宋" w:cs="宋体"/>
          <w:b/>
          <w:bCs/>
          <w:kern w:val="0"/>
          <w:sz w:val="28"/>
          <w:szCs w:val="28"/>
          <w14:ligatures w14:val="none"/>
        </w:rPr>
        <w:t>4.“port-”词根树：</w:t>
      </w:r>
    </w:p>
    <w:p w14:paraId="2ACF2E3F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根节点：“port-”（表示搬运、携带） </w:t>
      </w:r>
    </w:p>
    <w:p w14:paraId="692DE3E0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枝节点：</w:t>
      </w:r>
    </w:p>
    <w:p w14:paraId="208C0309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“port”（港口，原义为搬运货物的地方） </w:t>
      </w:r>
    </w:p>
    <w:p w14:paraId="365D3102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“import”（进口，其中“im-”是一个前缀，表示进入）</w:t>
      </w:r>
    </w:p>
    <w:p w14:paraId="302DF12B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 xml:space="preserve">“export”（出口，其中“ex-”是一个前缀，表示出去） </w:t>
      </w:r>
    </w:p>
    <w:p w14:paraId="6D89D77C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“transport”（运输）</w:t>
      </w:r>
    </w:p>
    <w:p w14:paraId="5C1C9A38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530933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lastRenderedPageBreak/>
        <w:t>“report”（报告，re-表示回，把消息带回来）</w:t>
      </w: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等</w:t>
      </w:r>
    </w:p>
    <w:p w14:paraId="50553F05" w14:textId="77777777" w:rsidR="00111624" w:rsidRPr="00BE30A7" w:rsidRDefault="00111624" w:rsidP="00111624">
      <w:pPr>
        <w:widowControl/>
        <w:spacing w:before="100" w:beforeAutospacing="1" w:after="100" w:afterAutospacing="1"/>
        <w:ind w:firstLineChars="200" w:firstLine="42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530933">
        <w:rPr>
          <w:noProof/>
        </w:rPr>
        <w:drawing>
          <wp:inline distT="0" distB="0" distL="0" distR="0" wp14:anchorId="6FC9E06E" wp14:editId="2EB3C430">
            <wp:extent cx="5274310" cy="4596130"/>
            <wp:effectExtent l="0" t="0" r="2540" b="0"/>
            <wp:docPr id="14804007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40072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F7323" w14:textId="77777777" w:rsidR="00111624" w:rsidRDefault="00111624" w:rsidP="00111624">
      <w:pPr>
        <w:widowControl/>
        <w:spacing w:before="100" w:beforeAutospacing="1" w:after="100" w:afterAutospacing="1"/>
        <w:ind w:firstLineChars="200" w:firstLine="560"/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</w:pPr>
      <w:r w:rsidRPr="00BE30A7">
        <w:rPr>
          <w:rFonts w:ascii="仿宋" w:eastAsia="仿宋" w:hAnsi="仿宋" w:cs="宋体"/>
          <w:kern w:val="0"/>
          <w:sz w:val="28"/>
          <w:szCs w:val="28"/>
          <w14:ligatures w14:val="none"/>
        </w:rPr>
        <w:t>通过词根树，可以清晰地看到词根与派生词之间的关系，从而更好地掌握英语单词的构成和含义。</w:t>
      </w:r>
    </w:p>
    <w:p w14:paraId="5FF9C543" w14:textId="77777777" w:rsidR="00F50393" w:rsidRPr="00111624" w:rsidRDefault="00F50393">
      <w:pPr>
        <w:rPr>
          <w:rFonts w:hint="eastAsia"/>
        </w:rPr>
      </w:pPr>
    </w:p>
    <w:p w14:paraId="66E5F314" w14:textId="77777777" w:rsidR="00111624" w:rsidRDefault="00111624">
      <w:pPr>
        <w:rPr>
          <w:rFonts w:hint="eastAsia"/>
        </w:rPr>
      </w:pPr>
    </w:p>
    <w:p w14:paraId="2973B585" w14:textId="77777777" w:rsidR="00111624" w:rsidRDefault="00111624">
      <w:pPr>
        <w:rPr>
          <w:rFonts w:hint="eastAsia"/>
        </w:rPr>
      </w:pPr>
    </w:p>
    <w:sectPr w:rsidR="001116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D88BB" w14:textId="77777777" w:rsidR="00727197" w:rsidRDefault="00727197" w:rsidP="00111624">
      <w:pPr>
        <w:rPr>
          <w:rFonts w:hint="eastAsia"/>
        </w:rPr>
      </w:pPr>
      <w:r>
        <w:separator/>
      </w:r>
    </w:p>
  </w:endnote>
  <w:endnote w:type="continuationSeparator" w:id="0">
    <w:p w14:paraId="3034CD2C" w14:textId="77777777" w:rsidR="00727197" w:rsidRDefault="00727197" w:rsidP="001116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AB591" w14:textId="77777777" w:rsidR="00727197" w:rsidRDefault="00727197" w:rsidP="00111624">
      <w:pPr>
        <w:rPr>
          <w:rFonts w:hint="eastAsia"/>
        </w:rPr>
      </w:pPr>
      <w:r>
        <w:separator/>
      </w:r>
    </w:p>
  </w:footnote>
  <w:footnote w:type="continuationSeparator" w:id="0">
    <w:p w14:paraId="017C2276" w14:textId="77777777" w:rsidR="00727197" w:rsidRDefault="00727197" w:rsidP="0011162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93"/>
    <w:rsid w:val="000E107A"/>
    <w:rsid w:val="00111624"/>
    <w:rsid w:val="00157646"/>
    <w:rsid w:val="005C30BF"/>
    <w:rsid w:val="006A0DFC"/>
    <w:rsid w:val="00727197"/>
    <w:rsid w:val="00CB1EFC"/>
    <w:rsid w:val="00F5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E8647"/>
  <w15:chartTrackingRefBased/>
  <w15:docId w15:val="{ED3E550D-0F60-4B69-A1DC-0DD2704C1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624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5039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039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F5039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39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39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039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039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039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039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039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03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F503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039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039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039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039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039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039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039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0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039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03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039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F503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0393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F5039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03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F5039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5039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11624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116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11624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11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2025-05-06T02:56:00Z</dcterms:created>
  <dcterms:modified xsi:type="dcterms:W3CDTF">2025-05-06T03:08:00Z</dcterms:modified>
</cp:coreProperties>
</file>