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jc w:val="center"/>
      </w:pPr>
      <w:bookmarkStart w:id="0" w:name="_GoBack"/>
      <w:bookmarkEnd w:id="0"/>
      <w:r>
        <w:rPr>
          <w:rFonts w:hint="eastAsia" w:ascii="微软雅黑" w:hAnsi="微软雅黑" w:eastAsia="微软雅黑"/>
          <w:sz w:val="24"/>
        </w:rPr>
        <w:t>瓷砖找平器企业标准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一、产品标准</w:t>
      </w:r>
    </w:p>
    <w:p>
      <w:pPr>
        <w:numPr>
          <w:ilvl w:val="0"/>
          <w:numId w:val="1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产品设计和开发：按照国际标准和行业标准进行产品设计，确保产品的功能性、安全性和可靠性。</w:t>
      </w:r>
    </w:p>
    <w:p>
      <w:pPr>
        <w:numPr>
          <w:ilvl w:val="0"/>
          <w:numId w:val="1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产品制造：按照ISO9001质量管理体系进行产品制造，确保产品质量符合相关标准和客户要求。</w:t>
      </w:r>
    </w:p>
    <w:p>
      <w:pPr>
        <w:numPr>
          <w:ilvl w:val="0"/>
          <w:numId w:val="1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产品检验：对每批次产品进行严格检验，确保产品质量符合企业标准和客户要求。</w:t>
      </w:r>
    </w:p>
    <w:p>
      <w:pPr>
        <w:numPr>
          <w:ilvl w:val="0"/>
          <w:numId w:val="1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产品认证：产品需通过相关认证机构的检测和认证，如ISO9001质量管理体系认证、ISO14001环境管理体系认证等。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二、制造标准</w:t>
      </w:r>
    </w:p>
    <w:p>
      <w:pPr>
        <w:numPr>
          <w:ilvl w:val="0"/>
          <w:numId w:val="2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生产设备：采用先进的生产设备和工艺，确保产品质量和生产效率。</w:t>
      </w:r>
    </w:p>
    <w:p>
      <w:pPr>
        <w:numPr>
          <w:ilvl w:val="0"/>
          <w:numId w:val="2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生产环境：按照ISO14001环境管理体系要求，对生产环境进行管理和控制，确保产品质量和环境保护。</w:t>
      </w:r>
    </w:p>
    <w:p>
      <w:pPr>
        <w:numPr>
          <w:ilvl w:val="0"/>
          <w:numId w:val="2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生产过程：对生产过程进行严格控制和管理，确保产品质量和生产效率。</w:t>
      </w:r>
    </w:p>
    <w:p>
      <w:pPr>
        <w:numPr>
          <w:ilvl w:val="0"/>
          <w:numId w:val="2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生产安全：按照国家安全生产法规和公司安全规章制度进行生产安全管理，确保员工和企业的安全。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三、质量标准</w:t>
      </w:r>
    </w:p>
    <w:p>
      <w:pPr>
        <w:numPr>
          <w:ilvl w:val="0"/>
          <w:numId w:val="3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质量目标：制定明确的质量目标，并按照PDCA循环进行持续改进。</w:t>
      </w:r>
    </w:p>
    <w:p>
      <w:pPr>
        <w:numPr>
          <w:ilvl w:val="0"/>
          <w:numId w:val="3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质量控制：对产品质量进行全面控制，确保产品质量符合相关标准和客户要求。</w:t>
      </w:r>
    </w:p>
    <w:p>
      <w:pPr>
        <w:numPr>
          <w:ilvl w:val="0"/>
          <w:numId w:val="3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质量检验：对每批次产品进行严格检验，确保产品质量符合企业标准和客户要求。</w:t>
      </w:r>
    </w:p>
    <w:p>
      <w:pPr>
        <w:numPr>
          <w:ilvl w:val="0"/>
          <w:numId w:val="3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质量追溯：建立完善的质量追溯体系，确保产品质量可追溯性。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四、包装标准</w:t>
      </w:r>
    </w:p>
    <w:p>
      <w:pPr>
        <w:numPr>
          <w:ilvl w:val="0"/>
          <w:numId w:val="4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包装设计：按照产品特性和客户要求进行包装设计，确保产品安全、美观和环保。</w:t>
      </w:r>
    </w:p>
    <w:p>
      <w:pPr>
        <w:numPr>
          <w:ilvl w:val="0"/>
          <w:numId w:val="4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包装材料：选用符合国家标准的包装材料，确保产品安全和环保。</w:t>
      </w:r>
    </w:p>
    <w:p>
      <w:pPr>
        <w:numPr>
          <w:ilvl w:val="0"/>
          <w:numId w:val="4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包装标识：在包装上清晰、准确地标识产品名称、规格、数量、生产日期等信息。</w:t>
      </w:r>
    </w:p>
    <w:p>
      <w:pPr>
        <w:numPr>
          <w:ilvl w:val="0"/>
          <w:numId w:val="4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包装运输：确保包装在运输过程中具有良好的抗压、抗震和防潮性能。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五、安全标准</w:t>
      </w:r>
    </w:p>
    <w:p>
      <w:pPr>
        <w:numPr>
          <w:ilvl w:val="0"/>
          <w:numId w:val="5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安全制度：建立完善的安全管理制度，确保员工安全和企业财产安全。</w:t>
      </w:r>
    </w:p>
    <w:p>
      <w:pPr>
        <w:numPr>
          <w:ilvl w:val="0"/>
          <w:numId w:val="5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安全培训：定期对员工进行安全培训，提高员工的安全意识和技能。</w:t>
      </w:r>
    </w:p>
    <w:p>
      <w:pPr>
        <w:numPr>
          <w:ilvl w:val="0"/>
          <w:numId w:val="5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安全检查：定期对生产设备、消防设施等进行安全检查和维护，确保其正常运转。</w:t>
      </w:r>
    </w:p>
    <w:p>
      <w:pPr>
        <w:numPr>
          <w:ilvl w:val="0"/>
          <w:numId w:val="5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应急预案：制定完善的应急预案，并定期进行演练，确保在突发事件发生时能够迅速响应。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六、环境标准</w:t>
      </w:r>
    </w:p>
    <w:p>
      <w:pPr>
        <w:numPr>
          <w:ilvl w:val="0"/>
          <w:numId w:val="6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环保设施：配备完善的环保设施，如废气处理装置、废水处理装置等，确保生产过程中的环境污染得到有效控制。</w:t>
      </w:r>
    </w:p>
    <w:p>
      <w:pPr>
        <w:numPr>
          <w:ilvl w:val="0"/>
          <w:numId w:val="6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节能减排：采用节能减排技术和设备，降低能源消耗和碳排放量。</w:t>
      </w:r>
    </w:p>
    <w:p>
      <w:pPr>
        <w:numPr>
          <w:ilvl w:val="0"/>
          <w:numId w:val="6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废弃物处理：对生产过程中产生的废弃物进行分类处理和回收再利用，减少对环境的污染。</w:t>
      </w:r>
    </w:p>
    <w:p>
      <w:pPr>
        <w:numPr>
          <w:ilvl w:val="0"/>
          <w:numId w:val="6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环境监测：定期对生产环境进行监测和检测，确保环境污染指数符合国家标准和公司要求。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七、服务标准</w:t>
      </w:r>
    </w:p>
    <w:p>
      <w:pPr>
        <w:numPr>
          <w:ilvl w:val="0"/>
          <w:numId w:val="7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服务态度：以诚信、热情、周到的态度为客户提供服务，积极解决客户问题。</w:t>
      </w:r>
    </w:p>
    <w:p>
      <w:pPr>
        <w:numPr>
          <w:ilvl w:val="0"/>
          <w:numId w:val="7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服务质量：提供高效、优质的服务，确保客户满意度。</w:t>
      </w:r>
    </w:p>
    <w:p>
      <w:pPr>
        <w:numPr>
          <w:ilvl w:val="0"/>
          <w:numId w:val="7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服务时效：按照承诺的时间节点提供服务，保证服务的及时性。</w:t>
      </w:r>
    </w:p>
    <w:p>
      <w:pPr>
        <w:numPr>
          <w:ilvl w:val="0"/>
          <w:numId w:val="7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服务售后：建立完善的售后服务体系，对客户反馈的问题进行及时处理和回访。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八、管理标准</w:t>
      </w:r>
    </w:p>
    <w:p>
      <w:pPr>
        <w:numPr>
          <w:ilvl w:val="0"/>
          <w:numId w:val="8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管理目标：制定明确的管理目标，并按照PDCA循环进行持续改进。</w:t>
      </w:r>
    </w:p>
    <w:p>
      <w:pPr>
        <w:numPr>
          <w:ilvl w:val="0"/>
          <w:numId w:val="8"/>
        </w:numPr>
        <w:spacing w:line="288" w:lineRule="auto"/>
        <w:jc w:val="both"/>
      </w:pPr>
      <w:r>
        <w:rPr>
          <w:rFonts w:hint="eastAsia" w:ascii="微软雅黑" w:hAnsi="微软雅黑" w:eastAsia="微软雅黑"/>
          <w:sz w:val="24"/>
        </w:rPr>
        <w:t>管理体制：建立完善的现代企业管理制度，确保企业高效运转和可持续发展。</w:t>
      </w:r>
    </w:p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21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994F45"/>
    <w:multiLevelType w:val="multilevel"/>
    <w:tmpl w:val="84994F45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default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abstractNum w:abstractNumId="1">
    <w:nsid w:val="B0082E4F"/>
    <w:multiLevelType w:val="multilevel"/>
    <w:tmpl w:val="B0082E4F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default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abstractNum w:abstractNumId="2">
    <w:nsid w:val="B99465BD"/>
    <w:multiLevelType w:val="multilevel"/>
    <w:tmpl w:val="B99465BD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default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abstractNum w:abstractNumId="3">
    <w:nsid w:val="E93EBC56"/>
    <w:multiLevelType w:val="multilevel"/>
    <w:tmpl w:val="E93EBC56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default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abstractNum w:abstractNumId="4">
    <w:nsid w:val="13660E3F"/>
    <w:multiLevelType w:val="multilevel"/>
    <w:tmpl w:val="13660E3F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default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abstractNum w:abstractNumId="5">
    <w:nsid w:val="1C01D09A"/>
    <w:multiLevelType w:val="multilevel"/>
    <w:tmpl w:val="1C01D09A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default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abstractNum w:abstractNumId="6">
    <w:nsid w:val="4EA76503"/>
    <w:multiLevelType w:val="multilevel"/>
    <w:tmpl w:val="4EA76503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default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abstractNum w:abstractNumId="7">
    <w:nsid w:val="651422BE"/>
    <w:multiLevelType w:val="multilevel"/>
    <w:tmpl w:val="651422BE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default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6"/>
    <w:compatSetting w:name="overrideTableStyleFontSizeAndJustification" w:uri="http://schemas.microsoft.com/office/word" w:val="1"/>
  </w:compat>
  <w:docVars>
    <w:docVar w:name="commondata" w:val="eyJoZGlkIjoiOGMxNWJkM2RlZDFjYzllMDRlMzYwODIxOGNiZjY5OGIifQ=="/>
  </w:docVars>
  <w:rsids>
    <w:rsidRoot w:val="00000000"/>
    <w:rsid w:val="534045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beforeLines="0" w:after="0" w:afterLines="0" w:line="240" w:lineRule="auto"/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qFormat/>
    <w:uiPriority w:val="99"/>
  </w:style>
  <w:style w:type="character" w:customStyle="1" w:styleId="17">
    <w:name w:val="Heading 1 Char"/>
    <w:basedOn w:val="1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2023-12-04T11:11:15Z</dcterms:created>
  <dc:creator>Fiple</dc:creator>
  <cp:lastModifiedBy>Fiple</cp:lastModifiedBy>
  <dcterms:modified xsi:type="dcterms:W3CDTF">2023-12-04T11:11:18Z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17F36E8A6B2141B69063EB4339482341_12</vt:lpwstr>
  </property>
</Properties>
</file>