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8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1371600</wp:posOffset>
            </wp:positionH>
            <wp:positionV relativeFrom="page">
              <wp:posOffset>1899920</wp:posOffset>
            </wp:positionV>
            <wp:extent cx="5067300" cy="952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1371600</wp:posOffset>
            </wp:positionH>
            <wp:positionV relativeFrom="page">
              <wp:posOffset>2197100</wp:posOffset>
            </wp:positionV>
            <wp:extent cx="5067300" cy="952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914400</wp:posOffset>
            </wp:positionH>
            <wp:positionV relativeFrom="page">
              <wp:posOffset>9799320</wp:posOffset>
            </wp:positionV>
            <wp:extent cx="5943600" cy="1016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1645920</wp:posOffset>
            </wp:positionH>
            <wp:positionV relativeFrom="page">
              <wp:posOffset>1143000</wp:posOffset>
            </wp:positionV>
            <wp:extent cx="1440815" cy="46609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0850" cy="465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4268470</wp:posOffset>
            </wp:positionH>
            <wp:positionV relativeFrom="page">
              <wp:posOffset>2343785</wp:posOffset>
            </wp:positionV>
            <wp:extent cx="2275205" cy="486156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75332" cy="4861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pStyle w:val="2"/>
        <w:spacing w:before="114" w:line="227" w:lineRule="auto"/>
        <w:ind w:left="4846" w:right="345" w:hanging="152"/>
        <w:outlineLvl w:val="0"/>
        <w:rPr>
          <w:sz w:val="31"/>
          <w:szCs w:val="31"/>
        </w:rPr>
      </w:pPr>
      <w:r>
        <w:rPr>
          <w:spacing w:val="10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深圳市贝斯安智能有限公司</w:t>
      </w:r>
      <w:r>
        <w:rPr>
          <w:sz w:val="35"/>
          <w:szCs w:val="35"/>
        </w:rPr>
        <w:t xml:space="preserve"> </w:t>
      </w:r>
      <w:r>
        <w:rPr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一站式气体检测方案供应商</w:t>
      </w:r>
    </w:p>
    <w:p>
      <w:pPr>
        <w:spacing w:line="362" w:lineRule="auto"/>
        <w:rPr>
          <w:rFonts w:ascii="Arial"/>
          <w:sz w:val="21"/>
        </w:rPr>
      </w:pPr>
    </w:p>
    <w:p>
      <w:pPr>
        <w:pStyle w:val="2"/>
        <w:spacing w:before="91" w:line="221" w:lineRule="auto"/>
        <w:ind w:left="4660"/>
        <w:rPr>
          <w:sz w:val="28"/>
          <w:szCs w:val="28"/>
        </w:rPr>
      </w:pPr>
      <w:r>
        <w:rPr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BSA/QT-WQ/AQI</w:t>
      </w:r>
      <w:r>
        <w:rPr>
          <w:spacing w:val="-54"/>
          <w:sz w:val="28"/>
          <w:szCs w:val="28"/>
        </w:rPr>
        <w:t xml:space="preserve"> </w:t>
      </w:r>
      <w:r>
        <w:rPr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气体在线监测系统</w:t>
      </w:r>
    </w:p>
    <w:p>
      <w:pPr>
        <w:spacing w:before="236" w:line="7817" w:lineRule="exact"/>
        <w:ind w:firstLine="280"/>
      </w:pPr>
      <w:r>
        <w:rPr>
          <w:position w:val="-156"/>
        </w:rPr>
        <w:drawing>
          <wp:inline distT="0" distB="0" distL="0" distR="0">
            <wp:extent cx="2773045" cy="496316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73679" cy="4963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spacing w:before="234" w:line="221" w:lineRule="auto"/>
        <w:ind w:left="2572"/>
        <w:rPr>
          <w:sz w:val="28"/>
          <w:szCs w:val="28"/>
        </w:rPr>
      </w:pPr>
      <w:r>
        <w:rPr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BSA</w:t>
      </w:r>
      <w:r>
        <w:rPr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/</w:t>
      </w:r>
      <w:r>
        <w:rPr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QT</w:t>
      </w:r>
      <w:r>
        <w:rPr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-</w:t>
      </w:r>
      <w:r>
        <w:rPr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WQ</w:t>
      </w:r>
      <w:r>
        <w:rPr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/</w:t>
      </w:r>
      <w:r>
        <w:rPr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AQI</w:t>
      </w:r>
      <w:r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气体在线监测系统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78" w:line="219" w:lineRule="auto"/>
        <w:ind w:left="9"/>
        <w:rPr>
          <w:sz w:val="24"/>
          <w:szCs w:val="24"/>
        </w:rPr>
      </w:pPr>
      <w:r>
        <w:rPr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产品简介</w:t>
      </w:r>
    </w:p>
    <w:p>
      <w:pPr>
        <w:pStyle w:val="2"/>
        <w:spacing w:before="198" w:line="432" w:lineRule="auto"/>
        <w:ind w:left="9" w:right="2" w:firstLine="519"/>
      </w:pPr>
      <w:r>
        <w:t>BSA</w:t>
      </w:r>
      <w:r>
        <w:rPr>
          <w:spacing w:val="10"/>
        </w:rPr>
        <w:t>/</w:t>
      </w:r>
      <w:r>
        <w:t>QT</w:t>
      </w:r>
      <w:r>
        <w:rPr>
          <w:spacing w:val="10"/>
        </w:rPr>
        <w:t>-</w:t>
      </w:r>
      <w:r>
        <w:t>WQ</w:t>
      </w:r>
      <w:r>
        <w:rPr>
          <w:spacing w:val="10"/>
        </w:rPr>
        <w:t>/</w:t>
      </w:r>
      <w:r>
        <w:t>AQI</w:t>
      </w:r>
      <w:r>
        <w:rPr>
          <w:spacing w:val="-40"/>
        </w:rPr>
        <w:t xml:space="preserve"> </w:t>
      </w:r>
      <w:r>
        <w:rPr>
          <w:spacing w:val="10"/>
        </w:rPr>
        <w:t>气体在线监测系统，是根据国家环境部门发布的《环境保护应用软件开发管</w:t>
      </w:r>
      <w:r>
        <w:rPr>
          <w:spacing w:val="9"/>
        </w:rPr>
        <w:t>理技 术规范》（</w:t>
      </w:r>
      <w:r>
        <w:t>HJ</w:t>
      </w:r>
      <w:r>
        <w:rPr>
          <w:spacing w:val="9"/>
        </w:rPr>
        <w:t>622-2011）《环境信息网络建设规范（</w:t>
      </w:r>
      <w:r>
        <w:t>HJ</w:t>
      </w:r>
      <w:r>
        <w:rPr>
          <w:spacing w:val="9"/>
        </w:rPr>
        <w:t>460-2009） 《环</w:t>
      </w:r>
      <w:r>
        <w:rPr>
          <w:spacing w:val="8"/>
        </w:rPr>
        <w:t>境污染源自动监控信息传输、</w:t>
      </w:r>
      <w:r>
        <w:t xml:space="preserve"> </w:t>
      </w:r>
      <w:r>
        <w:rPr>
          <w:spacing w:val="8"/>
        </w:rPr>
        <w:t>交换技术规范》（</w:t>
      </w:r>
      <w:r>
        <w:t>HJ</w:t>
      </w:r>
      <w:r>
        <w:rPr>
          <w:spacing w:val="8"/>
        </w:rPr>
        <w:t>-T352-2007）《污染源在线自动监控监测系</w:t>
      </w:r>
      <w:r>
        <w:rPr>
          <w:spacing w:val="7"/>
        </w:rPr>
        <w:t>统数据传输标准</w:t>
      </w:r>
      <w:r>
        <w:rPr>
          <w:spacing w:val="-37"/>
        </w:rPr>
        <w:t xml:space="preserve"> </w:t>
      </w:r>
      <w:r>
        <w:rPr>
          <w:spacing w:val="7"/>
        </w:rPr>
        <w:t xml:space="preserve">212-2017》、《国家 </w:t>
      </w:r>
      <w:r>
        <w:rPr>
          <w:spacing w:val="8"/>
        </w:rPr>
        <w:t>空气监测网子站监测数据报送传输协议》、以环境监测点位数据传感体</w:t>
      </w:r>
      <w:r>
        <w:rPr>
          <w:spacing w:val="7"/>
        </w:rPr>
        <w:t>系为基础，针对不同环境企事业</w:t>
      </w:r>
    </w:p>
    <w:p>
      <w:pPr>
        <w:pStyle w:val="2"/>
        <w:spacing w:before="1" w:line="226" w:lineRule="auto"/>
        <w:ind w:right="1"/>
        <w:jc w:val="right"/>
      </w:pPr>
      <w:r>
        <w:rPr>
          <w:spacing w:val="8"/>
        </w:rPr>
        <w:t>单位需求，运用最新的环保理论研究成果和信息技术，建立智能化环保网</w:t>
      </w:r>
      <w:r>
        <w:rPr>
          <w:spacing w:val="7"/>
        </w:rPr>
        <w:t>格在线监测系统数据平台。用</w:t>
      </w:r>
    </w:p>
    <w:p>
      <w:pPr>
        <w:spacing w:before="159"/>
      </w:pPr>
    </w:p>
    <w:p>
      <w:pPr>
        <w:sectPr>
          <w:headerReference r:id="rId5" w:type="default"/>
          <w:pgSz w:w="11906" w:h="16839"/>
          <w:pgMar w:top="1118" w:right="1105" w:bottom="0" w:left="1440" w:header="878" w:footer="0" w:gutter="0"/>
          <w:cols w:equalWidth="0" w:num="1">
            <w:col w:w="9360"/>
          </w:cols>
        </w:sectPr>
      </w:pPr>
    </w:p>
    <w:p>
      <w:pPr>
        <w:pStyle w:val="2"/>
        <w:spacing w:before="43" w:line="221" w:lineRule="auto"/>
        <w:ind w:left="14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公司名称：深圳市贝斯安智能科技有限公司</w:t>
      </w:r>
    </w:p>
    <w:p>
      <w:pPr>
        <w:pStyle w:val="2"/>
        <w:spacing w:line="272" w:lineRule="exact"/>
        <w:ind w:left="14"/>
      </w:pPr>
      <w:r>
        <w:rPr>
          <w:spacing w:val="16"/>
          <w:position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公司官网：</w:t>
      </w:r>
      <w:r>
        <w:fldChar w:fldCharType="begin"/>
      </w:r>
      <w:r>
        <w:instrText xml:space="preserve"> HYPERLINK "http://www.welinkon.com" </w:instrText>
      </w:r>
      <w:r>
        <w:fldChar w:fldCharType="separate"/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http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://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www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basann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com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fldChar w:fldCharType="end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0" w:line="230" w:lineRule="auto"/>
        <w:ind w:left="18"/>
      </w:pP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电</w:t>
      </w:r>
      <w:r>
        <w:rPr>
          <w:spacing w:val="4"/>
        </w:rPr>
        <w:t xml:space="preserve"> </w:t>
      </w: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话：0755-28680671</w:t>
      </w:r>
    </w:p>
    <w:p>
      <w:pPr>
        <w:pStyle w:val="2"/>
        <w:spacing w:before="23" w:line="222" w:lineRule="auto"/>
      </w:pP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传</w:t>
      </w:r>
      <w:r>
        <w:rPr>
          <w:spacing w:val="6"/>
        </w:rPr>
        <w:t xml:space="preserve"> </w:t>
      </w: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真：0755-28680671</w:t>
      </w:r>
    </w:p>
    <w:p>
      <w:pPr>
        <w:spacing w:line="222" w:lineRule="auto"/>
        <w:sectPr>
          <w:type w:val="continuous"/>
          <w:pgSz w:w="11906" w:h="16839"/>
          <w:pgMar w:top="1118" w:right="1105" w:bottom="0" w:left="1440" w:header="878" w:footer="0" w:gutter="0"/>
          <w:cols w:equalWidth="0" w:num="2">
            <w:col w:w="6872" w:space="100"/>
            <w:col w:w="2389"/>
          </w:cols>
        </w:sectPr>
      </w:pPr>
    </w:p>
    <w:p>
      <w:pPr>
        <w:spacing w:line="382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914400</wp:posOffset>
            </wp:positionH>
            <wp:positionV relativeFrom="page">
              <wp:posOffset>9799320</wp:posOffset>
            </wp:positionV>
            <wp:extent cx="5943600" cy="1016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65" w:line="227" w:lineRule="auto"/>
        <w:ind w:left="8"/>
      </w:pPr>
      <w:r>
        <w:rPr>
          <w:spacing w:val="10"/>
        </w:rPr>
        <w:t>户可根据自身需求对环境监测系统所测量的各参数进行增减。常规参数</w:t>
      </w:r>
      <w:r>
        <w:rPr>
          <w:spacing w:val="-44"/>
        </w:rPr>
        <w:t xml:space="preserve"> </w:t>
      </w:r>
      <w:r>
        <w:t>VOCs</w:t>
      </w:r>
      <w:r>
        <w:rPr>
          <w:spacing w:val="10"/>
        </w:rPr>
        <w:t>、二氧化</w:t>
      </w:r>
      <w:r>
        <w:rPr>
          <w:spacing w:val="9"/>
        </w:rPr>
        <w:t>硫、氮氧化物、</w:t>
      </w:r>
    </w:p>
    <w:p>
      <w:pPr>
        <w:pStyle w:val="2"/>
        <w:spacing w:before="222" w:line="468" w:lineRule="exact"/>
        <w:ind w:left="12"/>
      </w:pPr>
      <w:r>
        <w:rPr>
          <w:spacing w:val="8"/>
          <w:position w:val="20"/>
        </w:rPr>
        <w:t>天然气、二氧化碳、一氧化碳等参数指标外，还可以选配环境参数</w:t>
      </w:r>
      <w:r>
        <w:rPr>
          <w:spacing w:val="7"/>
          <w:position w:val="20"/>
        </w:rPr>
        <w:t>如噪声、风速、风向、气压、负氧离</w:t>
      </w:r>
    </w:p>
    <w:p>
      <w:pPr>
        <w:pStyle w:val="2"/>
        <w:spacing w:line="227" w:lineRule="auto"/>
        <w:ind w:left="8"/>
      </w:pPr>
      <w:r>
        <w:rPr>
          <w:spacing w:val="9"/>
        </w:rPr>
        <w:t>子等参数。能满足环保领域各级国控、省控及市控污染源在线监测的要求。</w:t>
      </w:r>
    </w:p>
    <w:p>
      <w:pPr>
        <w:pStyle w:val="2"/>
        <w:spacing w:before="207" w:line="219" w:lineRule="auto"/>
        <w:ind w:left="9"/>
        <w:rPr>
          <w:sz w:val="24"/>
          <w:szCs w:val="24"/>
        </w:rPr>
      </w:pPr>
      <w:r>
        <w:rPr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产品特点</w:t>
      </w:r>
    </w:p>
    <w:p>
      <w:pPr>
        <w:pStyle w:val="2"/>
        <w:spacing w:before="197" w:line="228" w:lineRule="auto"/>
        <w:ind w:left="21"/>
      </w:pPr>
      <w:r>
        <w:rPr>
          <w:spacing w:val="7"/>
        </w:rPr>
        <w:t>◆  双层保护箱设计，安全有保障。</w:t>
      </w:r>
    </w:p>
    <w:p>
      <w:pPr>
        <w:pStyle w:val="2"/>
        <w:spacing w:before="221" w:line="226" w:lineRule="auto"/>
        <w:ind w:left="21"/>
      </w:pPr>
      <w:r>
        <w:rPr>
          <w:spacing w:val="8"/>
        </w:rPr>
        <w:t>◆  质量好，价格低，适合网格化，批量化推广。</w:t>
      </w:r>
    </w:p>
    <w:p>
      <w:pPr>
        <w:pStyle w:val="2"/>
        <w:spacing w:before="223" w:line="227" w:lineRule="auto"/>
        <w:ind w:left="21"/>
      </w:pPr>
      <w:r>
        <w:rPr>
          <w:spacing w:val="8"/>
        </w:rPr>
        <w:t>◆  模块化产品设计，传感器带温湿度补偿，方便后期维护。</w:t>
      </w:r>
    </w:p>
    <w:p>
      <w:pPr>
        <w:pStyle w:val="2"/>
        <w:spacing w:before="222" w:line="228" w:lineRule="auto"/>
        <w:ind w:left="21"/>
      </w:pPr>
      <w:r>
        <w:rPr>
          <w:spacing w:val="8"/>
        </w:rPr>
        <w:t>◆  内带数据保存功能，产品参数可根据客户要求灵活订制。</w:t>
      </w:r>
    </w:p>
    <w:p>
      <w:pPr>
        <w:pStyle w:val="2"/>
        <w:spacing w:before="221" w:line="227" w:lineRule="auto"/>
        <w:ind w:left="21"/>
      </w:pPr>
      <w:r>
        <w:rPr>
          <w:spacing w:val="8"/>
        </w:rPr>
        <w:t>◆  采用物联网以及云计算技术，实现智能云平台大数据处理。</w:t>
      </w:r>
    </w:p>
    <w:p>
      <w:pPr>
        <w:pStyle w:val="2"/>
        <w:spacing w:before="222" w:line="228" w:lineRule="auto"/>
        <w:ind w:left="21"/>
      </w:pPr>
      <w:r>
        <w:rPr>
          <w:spacing w:val="8"/>
        </w:rPr>
        <w:t>◆  扩容性强，气体，气象五参数，噪音等都可选配。</w:t>
      </w:r>
    </w:p>
    <w:p>
      <w:pPr>
        <w:pStyle w:val="2"/>
        <w:spacing w:before="221" w:line="223" w:lineRule="auto"/>
        <w:ind w:left="21"/>
      </w:pPr>
      <w:r>
        <w:rPr>
          <w:spacing w:val="9"/>
        </w:rPr>
        <w:t>◆  气体监测采用进口气体传感器，性能稳定、</w:t>
      </w:r>
      <w:r>
        <w:rPr>
          <w:spacing w:val="8"/>
        </w:rPr>
        <w:t>分辨率高、检测精度达到</w:t>
      </w:r>
      <w:r>
        <w:rPr>
          <w:spacing w:val="-39"/>
        </w:rPr>
        <w:t xml:space="preserve"> </w:t>
      </w:r>
      <w:r>
        <w:t>ppb</w:t>
      </w:r>
      <w:r>
        <w:rPr>
          <w:spacing w:val="-37"/>
        </w:rPr>
        <w:t xml:space="preserve"> </w:t>
      </w:r>
      <w:r>
        <w:rPr>
          <w:spacing w:val="8"/>
        </w:rPr>
        <w:t>级。</w:t>
      </w:r>
    </w:p>
    <w:p>
      <w:pPr>
        <w:pStyle w:val="2"/>
        <w:spacing w:before="227" w:line="227" w:lineRule="auto"/>
        <w:ind w:left="21"/>
      </w:pPr>
      <w:r>
        <w:rPr>
          <w:spacing w:val="8"/>
        </w:rPr>
        <w:t>◆  颗粒物监测采用激光散射法测量，响应速度快、量程范围宽。</w:t>
      </w:r>
    </w:p>
    <w:p>
      <w:pPr>
        <w:pStyle w:val="2"/>
        <w:spacing w:before="222" w:line="227" w:lineRule="auto"/>
        <w:ind w:left="21"/>
      </w:pPr>
      <w:r>
        <w:rPr>
          <w:spacing w:val="8"/>
        </w:rPr>
        <w:t>◆  泵吸式采样设计，进气均匀稳定，监测精准更高，反应时间更快。</w:t>
      </w:r>
    </w:p>
    <w:p>
      <w:pPr>
        <w:pStyle w:val="2"/>
        <w:spacing w:before="222" w:line="227" w:lineRule="auto"/>
        <w:ind w:left="21"/>
      </w:pPr>
      <w:r>
        <w:rPr>
          <w:spacing w:val="8"/>
        </w:rPr>
        <w:t>◆  数据采集主机采用工业级</w:t>
      </w:r>
      <w:r>
        <w:rPr>
          <w:spacing w:val="-37"/>
        </w:rPr>
        <w:t xml:space="preserve"> </w:t>
      </w:r>
      <w:r>
        <w:t>ARM</w:t>
      </w:r>
      <w:r>
        <w:rPr>
          <w:spacing w:val="-36"/>
        </w:rPr>
        <w:t xml:space="preserve"> </w:t>
      </w:r>
      <w:r>
        <w:rPr>
          <w:spacing w:val="8"/>
        </w:rPr>
        <w:t>处理器，性能稳定、功耗低。</w:t>
      </w:r>
    </w:p>
    <w:p>
      <w:pPr>
        <w:pStyle w:val="2"/>
        <w:spacing w:before="222" w:line="227" w:lineRule="auto"/>
        <w:ind w:left="21"/>
      </w:pPr>
      <w:r>
        <w:rPr>
          <w:spacing w:val="8"/>
        </w:rPr>
        <w:t>◆  4G</w:t>
      </w:r>
      <w:r>
        <w:rPr>
          <w:spacing w:val="-40"/>
        </w:rPr>
        <w:t xml:space="preserve"> </w:t>
      </w:r>
      <w:r>
        <w:rPr>
          <w:spacing w:val="8"/>
        </w:rPr>
        <w:t>模块采用工业级</w:t>
      </w:r>
      <w:r>
        <w:rPr>
          <w:spacing w:val="-39"/>
        </w:rPr>
        <w:t xml:space="preserve"> </w:t>
      </w:r>
      <w:r>
        <w:t>GPRS</w:t>
      </w:r>
      <w:r>
        <w:rPr>
          <w:spacing w:val="-39"/>
        </w:rPr>
        <w:t xml:space="preserve"> </w:t>
      </w:r>
      <w:r>
        <w:rPr>
          <w:spacing w:val="8"/>
        </w:rPr>
        <w:t>无线通讯模块，保证监测数据的实时传输。</w:t>
      </w:r>
    </w:p>
    <w:p>
      <w:pPr>
        <w:pStyle w:val="2"/>
        <w:spacing w:before="222" w:line="228" w:lineRule="auto"/>
        <w:ind w:left="21"/>
      </w:pPr>
      <w:r>
        <w:rPr>
          <w:spacing w:val="8"/>
        </w:rPr>
        <w:t>◆  预留设备校准功能，可随时手动或者远程校准设备偏差值。</w:t>
      </w:r>
    </w:p>
    <w:p>
      <w:pPr>
        <w:pStyle w:val="2"/>
        <w:spacing w:before="221" w:line="228" w:lineRule="auto"/>
        <w:ind w:left="21"/>
      </w:pPr>
      <w:r>
        <w:rPr>
          <w:spacing w:val="7"/>
        </w:rPr>
        <w:t>◆  满足野外作业需求，具有防风、防雨、防尘等功能，满足</w:t>
      </w:r>
      <w:r>
        <w:rPr>
          <w:spacing w:val="-9"/>
        </w:rPr>
        <w:t xml:space="preserve"> </w:t>
      </w:r>
      <w:r>
        <w:t>IP</w:t>
      </w:r>
      <w:r>
        <w:rPr>
          <w:spacing w:val="7"/>
        </w:rPr>
        <w:t>65</w:t>
      </w:r>
      <w:r>
        <w:rPr>
          <w:spacing w:val="-27"/>
        </w:rPr>
        <w:t xml:space="preserve"> </w:t>
      </w:r>
      <w:r>
        <w:rPr>
          <w:spacing w:val="7"/>
        </w:rPr>
        <w:t>防护等级。</w:t>
      </w:r>
    </w:p>
    <w:p>
      <w:pPr>
        <w:pStyle w:val="2"/>
        <w:spacing w:before="221" w:line="228" w:lineRule="auto"/>
        <w:ind w:left="21"/>
      </w:pPr>
      <w:r>
        <w:rPr>
          <w:spacing w:val="9"/>
        </w:rPr>
        <w:t>◆  设计了温度、湿度校正系统，以及针对外界</w:t>
      </w:r>
      <w:r>
        <w:rPr>
          <w:spacing w:val="8"/>
        </w:rPr>
        <w:t>典型环境的跨度自动校正。</w:t>
      </w:r>
    </w:p>
    <w:p>
      <w:pPr>
        <w:pStyle w:val="2"/>
        <w:spacing w:before="221" w:line="228" w:lineRule="auto"/>
        <w:ind w:left="21"/>
      </w:pPr>
      <w:r>
        <w:rPr>
          <w:spacing w:val="7"/>
        </w:rPr>
        <w:t>◆  内置</w:t>
      </w:r>
      <w:r>
        <w:rPr>
          <w:spacing w:val="-16"/>
        </w:rPr>
        <w:t xml:space="preserve"> </w:t>
      </w:r>
      <w:r>
        <w:rPr>
          <w:spacing w:val="7"/>
        </w:rPr>
        <w:t>7</w:t>
      </w:r>
      <w:r>
        <w:rPr>
          <w:spacing w:val="-37"/>
        </w:rPr>
        <w:t xml:space="preserve"> </w:t>
      </w:r>
      <w:r>
        <w:rPr>
          <w:spacing w:val="7"/>
        </w:rPr>
        <w:t>寸大触摸屏，完美展现各监测指数，还可以选配</w:t>
      </w:r>
      <w:r>
        <w:rPr>
          <w:spacing w:val="-39"/>
        </w:rPr>
        <w:t xml:space="preserve"> </w:t>
      </w:r>
      <w:r>
        <w:t>LED</w:t>
      </w:r>
      <w:r>
        <w:rPr>
          <w:spacing w:val="-38"/>
        </w:rPr>
        <w:t xml:space="preserve"> </w:t>
      </w:r>
      <w:r>
        <w:rPr>
          <w:spacing w:val="7"/>
        </w:rPr>
        <w:t>大屏显示。</w:t>
      </w:r>
    </w:p>
    <w:p>
      <w:pPr>
        <w:pStyle w:val="2"/>
        <w:spacing w:before="206" w:line="221" w:lineRule="auto"/>
        <w:ind w:left="14"/>
        <w:rPr>
          <w:sz w:val="24"/>
          <w:szCs w:val="24"/>
        </w:rPr>
      </w:pPr>
      <w:r>
        <w:rPr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系统显示界面</w:t>
      </w:r>
    </w:p>
    <w:p>
      <w:pPr>
        <w:spacing w:before="223" w:line="3554" w:lineRule="exact"/>
        <w:ind w:firstLine="1598"/>
      </w:pPr>
      <w:r>
        <w:rPr>
          <w:position w:val="-71"/>
        </w:rPr>
        <w:drawing>
          <wp:inline distT="0" distB="0" distL="0" distR="0">
            <wp:extent cx="3761105" cy="225679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61232" cy="2257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63" w:line="227" w:lineRule="auto"/>
        <w:ind w:left="3894"/>
      </w:pPr>
      <w:r>
        <w:rPr>
          <w:color w:val="4D4D4D"/>
          <w:spacing w:val="7"/>
        </w:rPr>
        <w:t>开机界面</w:t>
      </w:r>
    </w:p>
    <w:p>
      <w:pPr>
        <w:spacing w:before="12"/>
      </w:pPr>
    </w:p>
    <w:p>
      <w:pPr>
        <w:spacing w:before="11"/>
      </w:pPr>
    </w:p>
    <w:p>
      <w:pPr>
        <w:spacing w:before="11"/>
      </w:pPr>
    </w:p>
    <w:p>
      <w:pPr>
        <w:sectPr>
          <w:pgSz w:w="11906" w:h="16839"/>
          <w:pgMar w:top="1118" w:right="1105" w:bottom="0" w:left="1440" w:header="878" w:footer="0" w:gutter="0"/>
          <w:cols w:equalWidth="0" w:num="1">
            <w:col w:w="9360"/>
          </w:cols>
        </w:sectPr>
      </w:pPr>
    </w:p>
    <w:p>
      <w:pPr>
        <w:pStyle w:val="2"/>
        <w:spacing w:before="42" w:line="221" w:lineRule="auto"/>
        <w:ind w:left="14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公司名称：深圳市贝斯安智能科技有限公司</w:t>
      </w:r>
    </w:p>
    <w:p>
      <w:pPr>
        <w:pStyle w:val="2"/>
        <w:spacing w:line="272" w:lineRule="exact"/>
        <w:ind w:left="14"/>
      </w:pPr>
      <w:r>
        <w:rPr>
          <w:spacing w:val="16"/>
          <w:position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公司官网：</w:t>
      </w:r>
      <w:r>
        <w:fldChar w:fldCharType="begin"/>
      </w:r>
      <w:r>
        <w:instrText xml:space="preserve"> HYPERLINK "http://www.welinkon.com" </w:instrText>
      </w:r>
      <w:r>
        <w:fldChar w:fldCharType="separate"/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http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://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www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basann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com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fldChar w:fldCharType="end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0" w:line="230" w:lineRule="auto"/>
        <w:ind w:left="18"/>
      </w:pP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电</w:t>
      </w:r>
      <w:r>
        <w:rPr>
          <w:spacing w:val="4"/>
        </w:rPr>
        <w:t xml:space="preserve"> </w:t>
      </w: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话：0755-28680671</w:t>
      </w:r>
    </w:p>
    <w:p>
      <w:pPr>
        <w:pStyle w:val="2"/>
        <w:spacing w:before="23" w:line="222" w:lineRule="auto"/>
      </w:pP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传</w:t>
      </w:r>
      <w:r>
        <w:rPr>
          <w:spacing w:val="6"/>
        </w:rPr>
        <w:t xml:space="preserve"> </w:t>
      </w: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真：0755-28680671</w:t>
      </w:r>
    </w:p>
    <w:p>
      <w:pPr>
        <w:spacing w:line="222" w:lineRule="auto"/>
        <w:sectPr>
          <w:type w:val="continuous"/>
          <w:pgSz w:w="11906" w:h="16839"/>
          <w:pgMar w:top="1118" w:right="1105" w:bottom="0" w:left="1440" w:header="878" w:footer="0" w:gutter="0"/>
          <w:cols w:equalWidth="0" w:num="2">
            <w:col w:w="6872" w:space="100"/>
            <w:col w:w="2389"/>
          </w:cols>
        </w:sectPr>
      </w:pPr>
    </w:p>
    <w:p>
      <w:pPr>
        <w:spacing w:line="319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914400</wp:posOffset>
            </wp:positionH>
            <wp:positionV relativeFrom="page">
              <wp:posOffset>9799320</wp:posOffset>
            </wp:positionV>
            <wp:extent cx="5943600" cy="1016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555" w:lineRule="exact"/>
        <w:ind w:firstLine="1620"/>
      </w:pPr>
      <w:r>
        <w:rPr>
          <w:position w:val="-71"/>
        </w:rPr>
        <w:drawing>
          <wp:inline distT="0" distB="0" distL="0" distR="0">
            <wp:extent cx="3762375" cy="225679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62755" cy="225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pStyle w:val="2"/>
        <w:spacing w:before="65" w:line="228" w:lineRule="auto"/>
        <w:ind w:left="3895"/>
      </w:pPr>
      <w:r>
        <w:rPr>
          <w:color w:val="4D4D4D"/>
          <w:spacing w:val="7"/>
        </w:rPr>
        <w:t>参数显示界面</w:t>
      </w:r>
    </w:p>
    <w:p>
      <w:pPr>
        <w:pStyle w:val="2"/>
        <w:spacing w:before="206" w:line="219" w:lineRule="auto"/>
        <w:ind w:left="11"/>
        <w:rPr>
          <w:sz w:val="24"/>
          <w:szCs w:val="24"/>
        </w:rPr>
      </w:pPr>
      <w:r>
        <w:rPr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数据上传</w:t>
      </w:r>
    </w:p>
    <w:p>
      <w:pPr>
        <w:pStyle w:val="2"/>
        <w:spacing w:before="198" w:line="468" w:lineRule="exact"/>
        <w:ind w:right="2"/>
        <w:jc w:val="right"/>
      </w:pPr>
      <w:r>
        <w:rPr>
          <w:position w:val="20"/>
        </w:rPr>
        <w:t>BSA</w:t>
      </w:r>
      <w:r>
        <w:rPr>
          <w:spacing w:val="10"/>
          <w:position w:val="20"/>
        </w:rPr>
        <w:t>/</w:t>
      </w:r>
      <w:r>
        <w:rPr>
          <w:position w:val="20"/>
        </w:rPr>
        <w:t>QT</w:t>
      </w:r>
      <w:r>
        <w:rPr>
          <w:spacing w:val="10"/>
          <w:position w:val="20"/>
        </w:rPr>
        <w:t>-</w:t>
      </w:r>
      <w:r>
        <w:rPr>
          <w:position w:val="20"/>
        </w:rPr>
        <w:t>WQ</w:t>
      </w:r>
      <w:r>
        <w:rPr>
          <w:spacing w:val="10"/>
          <w:position w:val="20"/>
        </w:rPr>
        <w:t>/</w:t>
      </w:r>
      <w:r>
        <w:rPr>
          <w:position w:val="20"/>
        </w:rPr>
        <w:t>AQI</w:t>
      </w:r>
      <w:r>
        <w:rPr>
          <w:spacing w:val="-39"/>
          <w:position w:val="20"/>
        </w:rPr>
        <w:t xml:space="preserve"> </w:t>
      </w:r>
      <w:r>
        <w:rPr>
          <w:spacing w:val="10"/>
          <w:position w:val="20"/>
        </w:rPr>
        <w:t>数据可根据客户要求上传至指定服务器或</w:t>
      </w:r>
      <w:r>
        <w:rPr>
          <w:spacing w:val="9"/>
          <w:position w:val="20"/>
        </w:rPr>
        <w:t>者上传到贝斯云平台，客户只需登录指定</w:t>
      </w:r>
    </w:p>
    <w:p>
      <w:pPr>
        <w:pStyle w:val="2"/>
        <w:spacing w:line="226" w:lineRule="auto"/>
        <w:ind w:left="9"/>
      </w:pPr>
      <w:r>
        <w:rPr>
          <w:spacing w:val="9"/>
        </w:rPr>
        <w:t>用户名和密码，即可通过电脑或者手机查看实时浓度与历史数据。</w:t>
      </w:r>
    </w:p>
    <w:p>
      <w:pPr>
        <w:pStyle w:val="2"/>
        <w:spacing w:before="222" w:line="228" w:lineRule="auto"/>
        <w:ind w:left="428"/>
      </w:pPr>
      <w:r>
        <w:rPr>
          <w:spacing w:val="7"/>
        </w:rPr>
        <w:t>监控画面如下图：</w:t>
      </w:r>
    </w:p>
    <w:p>
      <w:pPr>
        <w:spacing w:before="92" w:line="6478" w:lineRule="exact"/>
        <w:ind w:firstLine="542"/>
      </w:pPr>
      <w:r>
        <w:rPr>
          <w:position w:val="-129"/>
        </w:rPr>
        <w:drawing>
          <wp:inline distT="0" distB="0" distL="0" distR="0">
            <wp:extent cx="5475605" cy="411289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75732" cy="411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03" w:line="228" w:lineRule="auto"/>
        <w:ind w:left="4107"/>
      </w:pPr>
      <w:r>
        <w:rPr>
          <w:spacing w:val="7"/>
        </w:rPr>
        <w:t>实时浓度显示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ectPr>
          <w:pgSz w:w="11906" w:h="16839"/>
          <w:pgMar w:top="1118" w:right="1105" w:bottom="0" w:left="1440" w:header="878" w:footer="0" w:gutter="0"/>
          <w:cols w:equalWidth="0" w:num="1">
            <w:col w:w="9360"/>
          </w:cols>
        </w:sectPr>
      </w:pPr>
    </w:p>
    <w:p>
      <w:pPr>
        <w:pStyle w:val="2"/>
        <w:spacing w:before="42" w:line="221" w:lineRule="auto"/>
        <w:ind w:left="14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公司名称：深圳市贝斯安智能科技有限公司</w:t>
      </w:r>
    </w:p>
    <w:p>
      <w:pPr>
        <w:pStyle w:val="2"/>
        <w:spacing w:line="272" w:lineRule="exact"/>
        <w:ind w:left="14"/>
      </w:pPr>
      <w:r>
        <w:rPr>
          <w:spacing w:val="16"/>
          <w:position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公司官网：</w:t>
      </w:r>
      <w:r>
        <w:fldChar w:fldCharType="begin"/>
      </w:r>
      <w:r>
        <w:instrText xml:space="preserve"> HYPERLINK "http://www.welinkon.com" </w:instrText>
      </w:r>
      <w:r>
        <w:fldChar w:fldCharType="separate"/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http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://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www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basann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com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fldChar w:fldCharType="end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0" w:line="230" w:lineRule="auto"/>
        <w:ind w:left="18"/>
      </w:pP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电</w:t>
      </w:r>
      <w:r>
        <w:rPr>
          <w:spacing w:val="4"/>
        </w:rPr>
        <w:t xml:space="preserve"> </w:t>
      </w: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话：0755-28680671</w:t>
      </w:r>
    </w:p>
    <w:p>
      <w:pPr>
        <w:pStyle w:val="2"/>
        <w:spacing w:before="23" w:line="222" w:lineRule="auto"/>
      </w:pP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传</w:t>
      </w:r>
      <w:r>
        <w:rPr>
          <w:spacing w:val="6"/>
        </w:rPr>
        <w:t xml:space="preserve"> </w:t>
      </w: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真：0755-28680671</w:t>
      </w:r>
    </w:p>
    <w:p>
      <w:pPr>
        <w:spacing w:line="222" w:lineRule="auto"/>
        <w:sectPr>
          <w:type w:val="continuous"/>
          <w:pgSz w:w="11906" w:h="16839"/>
          <w:pgMar w:top="1118" w:right="1105" w:bottom="0" w:left="1440" w:header="878" w:footer="0" w:gutter="0"/>
          <w:cols w:equalWidth="0" w:num="2">
            <w:col w:w="6872" w:space="100"/>
            <w:col w:w="2389"/>
          </w:cols>
        </w:sectPr>
      </w:pPr>
    </w:p>
    <w:p>
      <w:pPr>
        <w:spacing w:before="165" w:line="6343" w:lineRule="exact"/>
        <w:ind w:firstLine="542"/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914400</wp:posOffset>
            </wp:positionH>
            <wp:positionV relativeFrom="page">
              <wp:posOffset>9799320</wp:posOffset>
            </wp:positionV>
            <wp:extent cx="5943600" cy="1016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4343400</wp:posOffset>
            </wp:positionH>
            <wp:positionV relativeFrom="page">
              <wp:posOffset>5272405</wp:posOffset>
            </wp:positionV>
            <wp:extent cx="1825625" cy="364998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25752" cy="3649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6"/>
        </w:rPr>
        <w:drawing>
          <wp:inline distT="0" distB="0" distL="0" distR="0">
            <wp:extent cx="5359400" cy="402780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59908" cy="402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5" w:line="228" w:lineRule="auto"/>
        <w:ind w:left="4419"/>
      </w:pPr>
      <w:r>
        <w:rPr>
          <w:spacing w:val="6"/>
        </w:rPr>
        <w:t>历史查询</w:t>
      </w:r>
    </w:p>
    <w:p>
      <w:pPr>
        <w:spacing w:line="401" w:lineRule="auto"/>
        <w:rPr>
          <w:rFonts w:ascii="Arial"/>
          <w:sz w:val="21"/>
        </w:rPr>
      </w:pPr>
    </w:p>
    <w:p>
      <w:pPr>
        <w:spacing w:line="5765" w:lineRule="exact"/>
        <w:ind w:firstLine="540"/>
      </w:pPr>
      <w:r>
        <w:rPr>
          <w:position w:val="-115"/>
        </w:rPr>
        <w:drawing>
          <wp:inline distT="0" distB="0" distL="0" distR="0">
            <wp:extent cx="1830070" cy="366014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30324" cy="3660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2"/>
        <w:spacing w:before="65" w:line="223" w:lineRule="auto"/>
        <w:ind w:left="3893"/>
      </w:pPr>
      <w:r>
        <w:rPr>
          <w:spacing w:val="5"/>
        </w:rPr>
        <w:t>手机</w:t>
      </w:r>
      <w:r>
        <w:rPr>
          <w:spacing w:val="-36"/>
        </w:rPr>
        <w:t xml:space="preserve"> </w:t>
      </w:r>
      <w:r>
        <w:t>app</w:t>
      </w:r>
      <w:r>
        <w:rPr>
          <w:spacing w:val="-36"/>
        </w:rPr>
        <w:t xml:space="preserve"> </w:t>
      </w:r>
      <w:r>
        <w:rPr>
          <w:spacing w:val="5"/>
        </w:rPr>
        <w:t>查询</w:t>
      </w: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ectPr>
          <w:pgSz w:w="11906" w:h="16839"/>
          <w:pgMar w:top="1118" w:right="1105" w:bottom="0" w:left="1440" w:header="878" w:footer="0" w:gutter="0"/>
          <w:cols w:equalWidth="0" w:num="1">
            <w:col w:w="9360"/>
          </w:cols>
        </w:sectPr>
      </w:pPr>
    </w:p>
    <w:p>
      <w:pPr>
        <w:pStyle w:val="2"/>
        <w:spacing w:before="42" w:line="221" w:lineRule="auto"/>
        <w:ind w:left="14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公司名称：深圳市贝斯安智能科技有限公司</w:t>
      </w:r>
    </w:p>
    <w:p>
      <w:pPr>
        <w:pStyle w:val="2"/>
        <w:spacing w:line="272" w:lineRule="exact"/>
        <w:ind w:left="14"/>
      </w:pPr>
      <w:r>
        <w:rPr>
          <w:spacing w:val="16"/>
          <w:position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公司官网：</w:t>
      </w:r>
      <w:r>
        <w:fldChar w:fldCharType="begin"/>
      </w:r>
      <w:r>
        <w:instrText xml:space="preserve"> HYPERLINK "http://www.welinkon.com" </w:instrText>
      </w:r>
      <w:r>
        <w:fldChar w:fldCharType="separate"/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http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://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www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basann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com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fldChar w:fldCharType="end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0" w:line="230" w:lineRule="auto"/>
        <w:ind w:left="18"/>
      </w:pP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电</w:t>
      </w:r>
      <w:r>
        <w:rPr>
          <w:spacing w:val="4"/>
        </w:rPr>
        <w:t xml:space="preserve"> </w:t>
      </w: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话：0755-28680671</w:t>
      </w:r>
    </w:p>
    <w:p>
      <w:pPr>
        <w:pStyle w:val="2"/>
        <w:spacing w:before="22" w:line="222" w:lineRule="auto"/>
      </w:pP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传</w:t>
      </w:r>
      <w:r>
        <w:rPr>
          <w:spacing w:val="6"/>
        </w:rPr>
        <w:t xml:space="preserve"> </w:t>
      </w: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真：0755-28680671</w:t>
      </w:r>
    </w:p>
    <w:p>
      <w:pPr>
        <w:spacing w:line="222" w:lineRule="auto"/>
        <w:sectPr>
          <w:type w:val="continuous"/>
          <w:pgSz w:w="11906" w:h="16839"/>
          <w:pgMar w:top="1118" w:right="1105" w:bottom="0" w:left="1440" w:header="878" w:footer="0" w:gutter="0"/>
          <w:cols w:equalWidth="0" w:num="2">
            <w:col w:w="6872" w:space="100"/>
            <w:col w:w="2389"/>
          </w:cols>
        </w:sectPr>
      </w:pPr>
    </w:p>
    <w:p>
      <w:pPr>
        <w:spacing w:line="313" w:lineRule="auto"/>
        <w:rPr>
          <w:rFonts w:ascii="Arial"/>
          <w:sz w:val="21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914400</wp:posOffset>
            </wp:positionH>
            <wp:positionV relativeFrom="page">
              <wp:posOffset>9799320</wp:posOffset>
            </wp:positionV>
            <wp:extent cx="5943600" cy="1016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1257300</wp:posOffset>
            </wp:positionH>
            <wp:positionV relativeFrom="page">
              <wp:posOffset>1296670</wp:posOffset>
            </wp:positionV>
            <wp:extent cx="1874520" cy="374904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3749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5904" w:lineRule="exact"/>
        <w:ind w:firstLine="5580"/>
      </w:pPr>
      <w:r>
        <w:rPr>
          <w:position w:val="-118"/>
        </w:rPr>
        <w:drawing>
          <wp:inline distT="0" distB="0" distL="0" distR="0">
            <wp:extent cx="1874520" cy="374904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374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2"/>
        <w:spacing w:before="65" w:line="227" w:lineRule="auto"/>
        <w:ind w:left="3576"/>
      </w:pPr>
      <w:r>
        <w:rPr>
          <w:spacing w:val="8"/>
        </w:rPr>
        <w:t>手机查询实时浓度</w:t>
      </w: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ectPr>
          <w:pgSz w:w="11906" w:h="16839"/>
          <w:pgMar w:top="1118" w:right="1105" w:bottom="0" w:left="1440" w:header="878" w:footer="0" w:gutter="0"/>
          <w:cols w:equalWidth="0" w:num="1">
            <w:col w:w="9360"/>
          </w:cols>
        </w:sectPr>
      </w:pPr>
    </w:p>
    <w:p>
      <w:pPr>
        <w:pStyle w:val="2"/>
        <w:spacing w:before="42" w:line="221" w:lineRule="auto"/>
        <w:ind w:left="14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公司名称：深圳市贝斯安智能科技有限公司</w:t>
      </w:r>
    </w:p>
    <w:p>
      <w:pPr>
        <w:pStyle w:val="2"/>
        <w:spacing w:line="272" w:lineRule="exact"/>
        <w:ind w:left="14"/>
      </w:pPr>
      <w:r>
        <w:rPr>
          <w:spacing w:val="16"/>
          <w:position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公司官网：</w:t>
      </w:r>
      <w:r>
        <w:fldChar w:fldCharType="begin"/>
      </w:r>
      <w:r>
        <w:instrText xml:space="preserve"> HYPERLINK "http://www.welinkon.com" </w:instrText>
      </w:r>
      <w:r>
        <w:fldChar w:fldCharType="separate"/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http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://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www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basann</w:t>
      </w:r>
      <w:r>
        <w:rPr>
          <w:color w:val="555555"/>
          <w:spacing w:val="16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.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t>com</w:t>
      </w:r>
      <w:r>
        <w:rPr>
          <w:color w:val="555555"/>
          <w:position w:val="1"/>
          <w14:textOutline w14:w="3795" w14:cap="sq" w14:cmpd="sng">
            <w14:solidFill>
              <w14:srgbClr w14:val="555555"/>
            </w14:solidFill>
            <w14:prstDash w14:val="solid"/>
            <w14:bevel/>
          </w14:textOutline>
        </w:rPr>
        <w:fldChar w:fldCharType="end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0" w:line="230" w:lineRule="auto"/>
        <w:ind w:left="18"/>
      </w:pP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电</w:t>
      </w:r>
      <w:r>
        <w:rPr>
          <w:spacing w:val="4"/>
        </w:rPr>
        <w:t xml:space="preserve"> </w:t>
      </w:r>
      <w:r>
        <w:rPr>
          <w:spacing w:val="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话：0755-28680671</w:t>
      </w:r>
    </w:p>
    <w:p>
      <w:pPr>
        <w:pStyle w:val="2"/>
        <w:spacing w:before="22" w:line="222" w:lineRule="auto"/>
      </w:pP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传</w:t>
      </w:r>
      <w:r>
        <w:rPr>
          <w:spacing w:val="6"/>
        </w:rPr>
        <w:t xml:space="preserve"> </w:t>
      </w:r>
      <w:r>
        <w:rPr>
          <w:spacing w:val="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真：0755-28680671</w:t>
      </w:r>
    </w:p>
    <w:sectPr>
      <w:type w:val="continuous"/>
      <w:pgSz w:w="11906" w:h="16839"/>
      <w:pgMar w:top="1118" w:right="1105" w:bottom="0" w:left="1440" w:header="878" w:footer="0" w:gutter="0"/>
      <w:cols w:equalWidth="0" w:num="2">
        <w:col w:w="6872" w:space="100"/>
        <w:col w:w="238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8" w:lineRule="auto"/>
      <w:ind w:left="6755"/>
      <w:rPr>
        <w:sz w:val="18"/>
        <w:szCs w:val="18"/>
      </w:rPr>
    </w:pPr>
    <w:r>
      <w:pict>
        <v:shape id="_x0000_s2049" o:spid="_x0000_s2049" style="position:absolute;left:0pt;margin-left:72pt;margin-top:55.2pt;height:0.75pt;width:468pt;mso-position-horizontal-relative:page;mso-position-vertical-relative:page;z-index:251659264;mso-width-relative:page;mso-height-relative:page;" fillcolor="#000000" filled="t" stroked="f" coordsize="9360,15" o:allowincell="f" path="m0,0l9360,0,9360,14,0,14,0,0xe">
          <v:fill on="t" focussize="0,0"/>
          <v:stroke on="f"/>
          <v:imagedata o:title=""/>
          <o:lock v:ext="edit"/>
        </v:shape>
      </w:pict>
    </w:r>
    <w:r>
      <w:rPr>
        <w:spacing w:val="-1"/>
        <w:sz w:val="18"/>
        <w:szCs w:val="18"/>
      </w:rPr>
      <w:t>深圳市贝斯安智能科技有限公司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913F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2023-06-15T14:49:00Z</dcterms:created>
  <dc:creator>MS User</dc:creator>
  <cp:lastModifiedBy>WPS_1710481899</cp:lastModifiedBy>
  <dcterms:modified xsi:type="dcterms:W3CDTF">2024-04-27T07:00:26Z</dcterms:modified>
  <dc:title>收件人：张华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2024-04-27T14:59:36Z</vt:filetime>
  </property>
  <property fmtid="{D5CDD505-2E9C-101B-9397-08002B2CF9AE}" pid="4" name="KSOProductBuildVer">
    <vt:lpwstr>2052-12.1.0.16729</vt:lpwstr>
  </property>
  <property fmtid="{D5CDD505-2E9C-101B-9397-08002B2CF9AE}" pid="5" name="ICV">
    <vt:lpwstr>FD7EC78664B9448997EF7079E8CD8678_13</vt:lpwstr>
  </property>
</Properties>
</file>