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669" w:x="2701" w:y="2552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 w:hAnsi="YouYuan" w:cs="YouYuan"/>
          <w:color w:val="000000"/>
          <w:spacing w:val="0"/>
          <w:sz w:val="29"/>
        </w:rPr>
        <w:t>义务教育基础课程初中教学资料</w:t>
      </w:r>
    </w:p>
    <w:p>
      <w:pPr>
        <w:framePr w:w="2064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一、选择题</w:t>
      </w:r>
    </w:p>
    <w:p>
      <w:pPr>
        <w:framePr w:w="5647" w:x="2701" w:y="5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1、下列句子中没有语病的一项是（</w:t>
      </w:r>
    </w:p>
    <w:p>
      <w:pPr>
        <w:framePr w:w="5647" w:x="2701" w:y="5199"/>
        <w:widowControl w:val="0"/>
        <w:autoSpaceDE w:val="0"/>
        <w:autoSpaceDN w:val="0"/>
        <w:spacing w:before="0" w:after="0" w:line="122" w:lineRule="exact"/>
        <w:ind w:left="214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．．．．</w:t>
      </w:r>
    </w:p>
    <w:p>
      <w:pPr>
        <w:framePr w:w="797" w:x="8217" w:y="5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472" w:x="3331" w:y="56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A.同学们写作文，要有真情实感，切忌不要胡边乱造。</w:t>
      </w:r>
    </w:p>
    <w:p>
      <w:pPr>
        <w:framePr w:w="9472" w:x="3331" w:y="56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B.这位建筑师的出色工作和独特设计，已被有关单位采用。</w:t>
      </w:r>
    </w:p>
    <w:p>
      <w:pPr>
        <w:framePr w:w="9472" w:x="3331" w:y="56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C.在本届世界杯决赛上，中国队将与美国队争夺冠亚军。</w:t>
      </w:r>
    </w:p>
    <w:p>
      <w:pPr>
        <w:framePr w:w="9472" w:x="3331" w:y="56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D.近几年，他记录下来的文字大约有</w:t>
      </w:r>
      <w:r>
        <w:rPr>
          <w:rFonts w:ascii="SimSun"/>
          <w:color w:val="000000"/>
          <w:spacing w:val="-10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600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页。</w:t>
      </w:r>
    </w:p>
    <w:p>
      <w:pPr>
        <w:framePr w:w="6740" w:x="2701" w:y="75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2、下列语句括号中修改不正确的一项是（</w:t>
      </w:r>
    </w:p>
    <w:p>
      <w:pPr>
        <w:framePr w:w="797" w:x="9160" w:y="75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755" w:x="2701" w:y="79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A、由于运用了科学的复习方法，他的学习效率有了很大改进。（把“改进”换为“提高”）</w:t>
      </w:r>
    </w:p>
    <w:p>
      <w:pPr>
        <w:framePr w:w="14755" w:x="2701" w:y="796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B、秋天的咸宁是美丽的季节。（把“秋天的咸宁”改为“咸宁的秋天”）。</w:t>
      </w:r>
    </w:p>
    <w:p>
      <w:pPr>
        <w:framePr w:w="14755" w:x="2701" w:y="796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C、同学们对自己能否取得好成绩，充满了信心。（把“否”字去掉）</w:t>
      </w:r>
    </w:p>
    <w:p>
      <w:pPr>
        <w:framePr w:w="14755" w:x="2701" w:y="796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D、关于这件事的具体详情，以后再告诉你。（把“关于”去掉）</w:t>
      </w:r>
    </w:p>
    <w:p>
      <w:pPr>
        <w:framePr w:w="7650" w:x="2701" w:y="98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3、选出下面句子没有语病的一项（</w:t>
      </w:r>
      <w:r>
        <w:rPr>
          <w:rFonts w:ascii="SimSun"/>
          <w:color w:val="000000"/>
          <w:spacing w:val="44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650" w:x="2701" w:y="9808"/>
        <w:widowControl w:val="0"/>
        <w:autoSpaceDE w:val="0"/>
        <w:autoSpaceDN w:val="0"/>
        <w:spacing w:before="94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A.邛海湿地地修剪和栽种树林也着眼在画意。</w:t>
      </w:r>
    </w:p>
    <w:p>
      <w:pPr>
        <w:framePr w:w="11294" w:x="3018" w:y="106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B.近年来，凉山火把节已成为国内外经贸合作与文化交流的重要平台。</w:t>
      </w:r>
    </w:p>
    <w:p>
      <w:pPr>
        <w:framePr w:w="11294" w:x="3018" w:y="10625"/>
        <w:widowControl w:val="0"/>
        <w:autoSpaceDE w:val="0"/>
        <w:autoSpaceDN w:val="0"/>
        <w:spacing w:before="12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C.我们在中考中能否取得好的成绩，关键在于平时的努力。</w:t>
      </w:r>
    </w:p>
    <w:p>
      <w:pPr>
        <w:framePr w:w="12387" w:x="3018" w:y="119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D.为了避免校园安全事故不再发生，我州中小学都加大了校园安全工作力度。</w:t>
      </w:r>
    </w:p>
    <w:p>
      <w:pPr>
        <w:framePr w:w="6376" w:x="2701" w:y="123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4、下列对病句的修改不正确的一项是（</w:t>
      </w:r>
    </w:p>
    <w:p>
      <w:pPr>
        <w:framePr w:w="797" w:x="9002" w:y="123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556" w:x="2701" w:y="128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A．林书豪在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NBA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的职业生涯正在刚刚开始，就以神奇的表现征服了亿万观众。</w:t>
      </w:r>
    </w:p>
    <w:p>
      <w:pPr>
        <w:framePr w:w="12556" w:x="2701" w:y="128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修改：删除“正在”</w:t>
      </w:r>
    </w:p>
    <w:p>
      <w:pPr>
        <w:framePr w:w="11064" w:x="2701" w:y="137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B．在上海家电博览会上，海尔推出了全球可去除</w:t>
      </w:r>
      <w:r>
        <w:rPr>
          <w:rFonts w:ascii="SimSun"/>
          <w:color w:val="000000"/>
          <w:spacing w:val="-119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PM2.5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的首台空调。</w:t>
      </w:r>
    </w:p>
    <w:p>
      <w:pPr>
        <w:framePr w:w="11064" w:x="2701" w:y="137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修改：应把“首台”移到“可去除”之前</w:t>
      </w:r>
    </w:p>
    <w:p>
      <w:pPr>
        <w:framePr w:w="12205" w:x="2701" w:y="14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C．春天的兰州各大公园绽露出自然的清新和灵秀，成为人们春游的好时机。</w:t>
      </w:r>
    </w:p>
    <w:p>
      <w:pPr>
        <w:framePr w:w="12205" w:x="2701" w:y="146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修改：把“成为”改为“是”</w:t>
      </w:r>
    </w:p>
    <w:p>
      <w:pPr>
        <w:framePr w:w="13634" w:x="2701" w:y="156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D．通过持续摄入含有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1073R-1</w:t>
      </w:r>
      <w:r>
        <w:rPr>
          <w:rFonts w:ascii="SimSun"/>
          <w:color w:val="000000"/>
          <w:spacing w:val="-9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乳酸苗的酸奶饮料，会使学生患流感的几率有效降低。</w:t>
      </w:r>
    </w:p>
    <w:p>
      <w:pPr>
        <w:framePr w:w="13634" w:x="2701" w:y="1562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修改：删除“通过”</w:t>
      </w:r>
    </w:p>
    <w:p>
      <w:pPr>
        <w:framePr w:w="7469" w:x="2701" w:y="165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5、结合语境修改画线病句，最恰当的一项是（</w:t>
      </w:r>
    </w:p>
    <w:p>
      <w:pPr>
        <w:framePr w:w="797" w:x="9790" w:y="165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301" w:x="2701" w:y="169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在现代工业社会，煤炭、石油和天然气的过多燃烧，导致大气中二氧化碳含量急剧</w:t>
      </w:r>
    </w:p>
    <w:p>
      <w:pPr>
        <w:framePr w:w="15301" w:x="2701" w:y="169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增加，二氧化碳具有吸热和隔热功能，它在大气中增多的结果是形成了一个无形的“玻璃罩”，</w:t>
      </w:r>
    </w:p>
    <w:p>
      <w:pPr>
        <w:framePr w:w="15301" w:x="2701" w:y="169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太阳辐射到地球的热量向外层空间无法发散，造成地球表面温度升高，这就是</w:t>
      </w:r>
    </w:p>
    <w:p>
      <w:pPr>
        <w:framePr w:w="15301" w:x="2701" w:y="1697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我们常说的“温室效应”。</w:t>
      </w:r>
    </w:p>
    <w:p>
      <w:pPr>
        <w:framePr w:w="8926" w:x="2701" w:y="18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A．修改：外层空间无法接受到太阳辐射到地球的热量</w:t>
      </w:r>
    </w:p>
    <w:p>
      <w:pPr>
        <w:framePr w:w="8926" w:x="2701" w:y="18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B．修改：使外层空间无法接受到太阳辐射到地球的热量</w:t>
      </w:r>
    </w:p>
    <w:p>
      <w:pPr>
        <w:framePr w:w="8926" w:x="2701" w:y="18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C．修改：无法向外层空间发散太阳辐射到地球的热量</w:t>
      </w:r>
    </w:p>
    <w:p>
      <w:pPr>
        <w:framePr w:w="8926" w:x="2701" w:y="18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D．修改：使太阳辐射到地球的热量无法向外层空间发散</w:t>
      </w:r>
    </w:p>
    <w:p>
      <w:pPr>
        <w:framePr w:w="8926" w:x="2701" w:y="18845"/>
        <w:widowControl w:val="0"/>
        <w:autoSpaceDE w:val="0"/>
        <w:autoSpaceDN w:val="0"/>
        <w:spacing w:before="11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二、改错题</w:t>
      </w:r>
    </w:p>
    <w:p>
      <w:pPr>
        <w:framePr w:w="14387" w:x="2701" w:y="21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6.下面句子都有语病，请任选一句修改（可增删、调换词语，但不得改变原意）。</w:t>
      </w:r>
    </w:p>
    <w:p>
      <w:pPr>
        <w:framePr w:w="14387" w:x="2701" w:y="21199"/>
        <w:widowControl w:val="0"/>
        <w:autoSpaceDE w:val="0"/>
        <w:autoSpaceDN w:val="0"/>
        <w:spacing w:before="205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A.教育行政部门提出，要制定进城务工人员随迁子女义务教育后在当地参加升学考试。</w:t>
      </w:r>
    </w:p>
    <w:p>
      <w:pPr>
        <w:framePr w:w="14387" w:x="2701" w:y="21199"/>
        <w:widowControl w:val="0"/>
        <w:autoSpaceDE w:val="0"/>
        <w:autoSpaceDN w:val="0"/>
        <w:spacing w:before="209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7"/>
          <w:sz w:val="32"/>
        </w:rPr>
        <w:t>B.通过前几年食盐抢购事件，使我们看到了我国国民的心理承受能力和科普常识都有待提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41pt;height:10pt;margin-top:65.1pt;margin-left:126pt;mso-position-horizontal-relative:page;mso-position-vertical-relative:page;position:absolute;z-index:-251603968">
            <v:imagedata r:id="rId4" o:title=""/>
          </v:shape>
        </w:pict>
      </w:r>
      <w:r>
        <w:rPr>
          <w:noProof/>
        </w:rPr>
        <w:pict>
          <v:shape id="_x0000_s1026" type="#_x0000_t75" style="width:894pt;height:59pt;margin-top:167.1pt;margin-left:-1pt;mso-position-horizontal-relative:page;mso-position-vertical-relative:page;position:absolute;z-index:-251604992">
            <v:imagedata r:id="rId5" o:title=""/>
          </v:shape>
        </w:pict>
      </w:r>
      <w:r>
        <w:rPr>
          <w:noProof/>
        </w:rPr>
        <w:pict>
          <v:shape id="_x0000_s1027" type="#_x0000_t75" style="width:303pt;height:5pt;margin-top:908.1pt;margin-left:134pt;mso-position-horizontal-relative:page;mso-position-vertical-relative:page;position:absolute;z-index:-25160601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14" w:x="3331" w:y="20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高。</w:t>
      </w:r>
    </w:p>
    <w:p>
      <w:pPr>
        <w:framePr w:w="1114" w:x="3331" w:y="25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我选</w:t>
      </w:r>
    </w:p>
    <w:p>
      <w:pPr>
        <w:framePr w:w="2064" w:x="4749" w:y="25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句，修改：</w:t>
      </w:r>
    </w:p>
    <w:p>
      <w:pPr>
        <w:framePr w:w="8562" w:x="2701" w:y="34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7、下面一段话中有两处语病，请找出来，并作修改。</w:t>
      </w:r>
    </w:p>
    <w:p>
      <w:pPr>
        <w:framePr w:w="14573" w:x="2701" w:y="3899"/>
        <w:widowControl w:val="0"/>
        <w:autoSpaceDE w:val="0"/>
        <w:autoSpaceDN w:val="0"/>
        <w:spacing w:before="0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①学生书写水平逐渐下降的问题，引起了全社会的广泛关注。②中考和高者评卷已经采</w:t>
      </w:r>
    </w:p>
    <w:p>
      <w:pPr>
        <w:framePr w:w="14573" w:x="2701" w:y="389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取了对字迹潦草的试卷酌情扣分。③一项网上调查结果显示，大部分人支持这一做法。④认</w:t>
      </w:r>
    </w:p>
    <w:p>
      <w:pPr>
        <w:framePr w:w="14573" w:x="2701" w:y="389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为这样做就有可能防止改善学生书写质量差的状况。</w:t>
      </w:r>
    </w:p>
    <w:p>
      <w:pPr>
        <w:framePr w:w="797" w:x="3017" w:y="51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</w:p>
    <w:p>
      <w:pPr>
        <w:framePr w:w="797" w:x="3017" w:y="5123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</w:p>
    <w:p>
      <w:pPr>
        <w:framePr w:w="2064" w:x="3964" w:y="51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句，修改：</w:t>
      </w:r>
    </w:p>
    <w:p>
      <w:pPr>
        <w:framePr w:w="2064" w:x="3964" w:y="5123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句，修改：</w:t>
      </w:r>
    </w:p>
    <w:p>
      <w:pPr>
        <w:framePr w:w="8926" w:x="3241" w:y="59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8、下面文段中有两处语病，请写出病句的序号并改正。</w:t>
      </w:r>
    </w:p>
    <w:p>
      <w:pPr>
        <w:framePr w:w="14573" w:x="2701" w:y="6351"/>
        <w:widowControl w:val="0"/>
        <w:autoSpaceDE w:val="0"/>
        <w:autoSpaceDN w:val="0"/>
        <w:spacing w:before="0" w:after="0" w:line="317" w:lineRule="exact"/>
        <w:ind w:left="114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①中国农历龙年已至，②在世界各地华侨华人热盼新春佳节的同时，③美国、加拿</w:t>
      </w:r>
    </w:p>
    <w:p>
      <w:pPr>
        <w:framePr w:w="14573" w:x="2701" w:y="6351"/>
        <w:widowControl w:val="0"/>
        <w:autoSpaceDE w:val="0"/>
        <w:autoSpaceDN w:val="0"/>
        <w:spacing w:before="90" w:after="0" w:line="317" w:lineRule="exact"/>
        <w:ind w:left="51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1"/>
          <w:sz w:val="32"/>
        </w:rPr>
        <w:t>大、法国、日本、巴西等各国元首政要争相向华人拜早年。④穿唐装、发贺词、秀中文……</w:t>
      </w:r>
    </w:p>
    <w:p>
      <w:pPr>
        <w:framePr w:w="14573" w:x="2701" w:y="6351"/>
        <w:widowControl w:val="0"/>
        <w:autoSpaceDE w:val="0"/>
        <w:autoSpaceDN w:val="0"/>
        <w:spacing w:before="94" w:after="0" w:line="317" w:lineRule="exact"/>
        <w:ind w:left="51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融入了中国元素的拜年透着亲切，盛赞华人贡献让身处异乡的华侨华人倍感自豪。</w:t>
      </w:r>
    </w:p>
    <w:p>
      <w:pPr>
        <w:framePr w:w="14573" w:x="2701" w:y="6351"/>
        <w:widowControl w:val="0"/>
        <w:autoSpaceDE w:val="0"/>
        <w:autoSpaceDN w:val="0"/>
        <w:spacing w:before="91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第______句有语病，应改为：_________________________________。</w:t>
      </w:r>
    </w:p>
    <w:p>
      <w:pPr>
        <w:framePr w:w="14573" w:x="2701" w:y="6351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第______句有语病，应改为：_______________________</w:t>
      </w:r>
      <w:r>
        <w:rPr>
          <w:rFonts w:ascii="SimSun"/>
          <w:color w:val="000000"/>
          <w:spacing w:val="15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_________。</w:t>
      </w:r>
    </w:p>
    <w:p>
      <w:pPr>
        <w:framePr w:w="14573" w:x="2701" w:y="6351"/>
        <w:widowControl w:val="0"/>
        <w:autoSpaceDE w:val="0"/>
        <w:autoSpaceDN w:val="0"/>
        <w:spacing w:before="12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9.</w:t>
      </w:r>
      <w:r>
        <w:rPr>
          <w:rFonts w:ascii="SimSun"/>
          <w:color w:val="000000"/>
          <w:spacing w:val="3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下面语段划线处都有语病，请根据提示加以改正。</w:t>
      </w:r>
    </w:p>
    <w:p>
      <w:pPr>
        <w:framePr w:w="14937" w:x="2701" w:y="889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环境，直接关系着老百姓的身心健康。近年来，①荣昌县委、县政府高度十分重视环境</w:t>
      </w:r>
    </w:p>
    <w:p>
      <w:pPr>
        <w:framePr w:w="14937" w:x="2701" w:y="88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保护工作，不断加大投入，不断加强管理，②着力实施了荣昌县“蓝天、碧水、绿地、宁静”</w:t>
      </w:r>
    </w:p>
    <w:p>
      <w:pPr>
        <w:framePr w:w="14937" w:x="2701" w:y="88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四大，着力加强了资源节约和环境保护，努力实现人口、资源、环境相协调，真正做到又好</w:t>
      </w:r>
    </w:p>
    <w:p>
      <w:pPr>
        <w:framePr w:w="14937" w:x="2701" w:y="88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又快发展，③市民环保意识不断落实，环境质量持续改善，④影响民生的突出逐步问题解决，</w:t>
      </w:r>
    </w:p>
    <w:p>
      <w:pPr>
        <w:framePr w:w="14937" w:x="2701" w:y="88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环境保护取得明显成效。</w:t>
      </w:r>
    </w:p>
    <w:p>
      <w:pPr>
        <w:framePr w:w="4554" w:x="3331" w:y="112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（1）第①处词语重复，可将</w:t>
      </w:r>
    </w:p>
    <w:p>
      <w:pPr>
        <w:framePr w:w="4554" w:x="3331" w:y="112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（2）第②处成分残缺，可在</w:t>
      </w:r>
    </w:p>
    <w:p>
      <w:pPr>
        <w:framePr w:w="4554" w:x="3331" w:y="112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（3）第③处搭配不当，可将</w:t>
      </w:r>
    </w:p>
    <w:p>
      <w:pPr>
        <w:framePr w:w="4554" w:x="3331" w:y="112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（4）第④处语序不当，可将</w:t>
      </w:r>
    </w:p>
    <w:p>
      <w:pPr>
        <w:framePr w:w="1430" w:x="9160" w:y="112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删去。</w:t>
      </w:r>
    </w:p>
    <w:p>
      <w:pPr>
        <w:framePr w:w="1430" w:x="9160" w:y="112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后加上</w:t>
      </w:r>
    </w:p>
    <w:p>
      <w:pPr>
        <w:framePr w:w="1430" w:x="9160" w:y="112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改为</w:t>
      </w:r>
    </w:p>
    <w:p>
      <w:pPr>
        <w:framePr w:w="797" w:x="12311" w:y="117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7" w:x="11681" w:y="121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0" w:x="9160" w:y="126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调整到</w:t>
      </w:r>
    </w:p>
    <w:p>
      <w:pPr>
        <w:framePr w:w="1430" w:x="11994" w:y="126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后面。</w:t>
      </w:r>
    </w:p>
    <w:p>
      <w:pPr>
        <w:framePr w:w="7833" w:x="2701" w:y="132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10.下列两则广告语都有语病，请提出修改意见。</w:t>
      </w:r>
    </w:p>
    <w:p>
      <w:pPr>
        <w:framePr w:w="10747" w:x="3018" w:y="138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(1)优质的服务使宴宾酒楼在开业不久就引起业界瞩目的重要原因。</w:t>
      </w:r>
    </w:p>
    <w:p>
      <w:pPr>
        <w:framePr w:w="10747" w:x="3018" w:y="13869"/>
        <w:widowControl w:val="0"/>
        <w:autoSpaceDE w:val="0"/>
        <w:autoSpaceDN w:val="0"/>
        <w:spacing w:before="281" w:after="0" w:line="317" w:lineRule="exact"/>
        <w:ind w:left="47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修改意见：</w:t>
      </w:r>
    </w:p>
    <w:p>
      <w:pPr>
        <w:framePr w:w="11476" w:x="3017" w:y="150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(2)本产品具有抗紫外线、抗摩擦和防静电，能够满足室内外环境要求。</w:t>
      </w:r>
    </w:p>
    <w:p>
      <w:pPr>
        <w:framePr w:w="11476" w:x="3017" w:y="15068"/>
        <w:widowControl w:val="0"/>
        <w:autoSpaceDE w:val="0"/>
        <w:autoSpaceDN w:val="0"/>
        <w:spacing w:before="90" w:after="0" w:line="317" w:lineRule="exact"/>
        <w:ind w:left="47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修改意见：</w:t>
      </w:r>
    </w:p>
    <w:p>
      <w:pPr>
        <w:framePr w:w="6197" w:x="2701" w:y="158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三、综合题</w:t>
      </w:r>
    </w:p>
    <w:p>
      <w:pPr>
        <w:framePr w:w="6197" w:x="2701" w:y="1588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11、阅读下面这段文字，按要求答题。</w:t>
      </w:r>
    </w:p>
    <w:p>
      <w:pPr>
        <w:framePr w:w="14937" w:x="2859" w:y="16904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“采得菖蒲届端阳，酿成美酒送异香。”①菖蒲傍水而生，茂盛润泽，青脆欲滴，叶</w:t>
      </w:r>
    </w:p>
    <w:p>
      <w:pPr>
        <w:framePr w:w="14937" w:x="2859" w:y="16904"/>
        <w:widowControl w:val="0"/>
        <w:autoSpaceDE w:val="0"/>
        <w:autoSpaceDN w:val="0"/>
        <w:spacing w:before="295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片欣长，别名唤作“水剑草”。端午节前，人们采回心嫩的菖蒲叶，洗净切片，以白酒浸</w:t>
      </w:r>
    </w:p>
    <w:p>
      <w:pPr>
        <w:framePr w:w="14937" w:x="2859" w:y="16904"/>
        <w:widowControl w:val="0"/>
        <w:autoSpaceDE w:val="0"/>
        <w:autoSpaceDN w:val="0"/>
        <w:spacing w:before="295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没。将密封的酒罐，搁置在阴凉遮光出二十余日，开启之时芬芳四溢，②得此美酒，人们</w:t>
      </w:r>
    </w:p>
    <w:p>
      <w:pPr>
        <w:framePr w:w="14937" w:x="2859" w:y="16904"/>
        <w:widowControl w:val="0"/>
        <w:autoSpaceDE w:val="0"/>
        <w:autoSpaceDN w:val="0"/>
        <w:spacing w:before="300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0"/>
          <w:sz w:val="32"/>
        </w:rPr>
        <w:t>怎能不着急不去请朋友来品尝？欧阳修曾写诗赞道“：正是浴兰时节动，菖蒲酒美清尊共。”</w:t>
      </w:r>
    </w:p>
    <w:p>
      <w:pPr>
        <w:framePr w:w="14937" w:x="2859" w:y="1690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（1）画线句①有一个错别字，请改正。</w:t>
      </w:r>
    </w:p>
    <w:p>
      <w:pPr>
        <w:framePr w:w="7833" w:x="3017" w:y="199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（2）画线句②有明显的语病，请写出修改意见。</w:t>
      </w:r>
    </w:p>
    <w:p>
      <w:pPr>
        <w:framePr w:w="5465" w:x="2701" w:y="20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12、（请按要求修改下面一段话。</w:t>
      </w:r>
    </w:p>
    <w:p>
      <w:pPr>
        <w:framePr w:w="14391" w:x="2701" w:y="2113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KaiTi" w:hAnsi="KaiTi" w:cs="KaiTi"/>
          <w:color w:val="000000"/>
          <w:spacing w:val="-4"/>
          <w:sz w:val="32"/>
        </w:rPr>
        <w:t>《舌尖上的中国》是中央电视台正在播出的中华美食文化一部纪录片。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不少人都在</w:t>
      </w:r>
    </w:p>
    <w:p>
      <w:pPr>
        <w:framePr w:w="14391" w:x="2701" w:y="21131"/>
        <w:widowControl w:val="0"/>
        <w:autoSpaceDE w:val="0"/>
        <w:autoSpaceDN w:val="0"/>
        <w:spacing w:before="16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每晚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10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KaiTi" w:hAnsi="KaiTi" w:cs="KaiTi"/>
          <w:color w:val="000000"/>
          <w:spacing w:val="-5"/>
          <w:sz w:val="32"/>
        </w:rPr>
        <w:t>点准时守在电视机前享受夜宴。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SimSun"/>
          <w:color w:val="000000"/>
          <w:spacing w:val="-50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烹饪师的加工制作，使观众看到诱人的画面和声</w:t>
      </w:r>
    </w:p>
    <w:p>
      <w:pPr>
        <w:framePr w:w="14391" w:x="2701" w:y="21131"/>
        <w:widowControl w:val="0"/>
        <w:autoSpaceDE w:val="0"/>
        <w:autoSpaceDN w:val="0"/>
        <w:spacing w:before="16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音。本片的魅力在于它将“饮食文化”这个洪大的主题，浓缩在短短的几集纪录片里。</w:t>
      </w:r>
      <w:r>
        <w:rPr>
          <w:rFonts w:ascii="SimSun"/>
          <w:color w:val="000000"/>
          <w:spacing w:val="74"/>
          <w:sz w:val="32"/>
        </w:rPr>
        <w:t>D</w:t>
      </w:r>
      <w:r>
        <w:rPr>
          <w:rFonts w:ascii="KaiTi" w:hAnsi="KaiTi" w:cs="KaiTi"/>
          <w:color w:val="000000"/>
          <w:spacing w:val="0"/>
          <w:sz w:val="32"/>
        </w:rPr>
        <w:t>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2pt;height:5pt;margin-top:65.1pt;margin-left:131pt;mso-position-horizontal-relative:page;mso-position-vertical-relative:page;position:absolute;z-index:-251607040">
            <v:imagedata r:id="rId7" o:title=""/>
          </v:shape>
        </w:pict>
      </w:r>
      <w:r>
        <w:rPr>
          <w:noProof/>
        </w:rPr>
        <w:pict>
          <v:shape id="_x0000_s1029" type="#_x0000_t75" style="width:43pt;height:5pt;margin-top:140.1pt;margin-left:197pt;mso-position-horizontal-relative:page;mso-position-vertical-relative:page;position:absolute;z-index:-251608064">
            <v:imagedata r:id="rId8" o:title=""/>
          </v:shape>
        </w:pict>
      </w:r>
      <w:r>
        <w:rPr>
          <w:noProof/>
        </w:rPr>
        <w:pict>
          <v:shape id="_x0000_s1030" type="#_x0000_t75" style="width:437pt;height:5pt;margin-top:140.1pt;margin-left:315pt;mso-position-horizontal-relative:page;mso-position-vertical-relative:page;position:absolute;z-index:-251609088">
            <v:imagedata r:id="rId9" o:title=""/>
          </v:shape>
        </w:pict>
      </w:r>
      <w:r>
        <w:rPr>
          <w:noProof/>
        </w:rPr>
        <w:pict>
          <v:shape id="_x0000_s1031" type="#_x0000_t75" style="width:587pt;height:5pt;margin-top:166.1pt;margin-left:165pt;mso-position-horizontal-relative:page;mso-position-vertical-relative:page;position:absolute;z-index:-251610112">
            <v:imagedata r:id="rId10" o:title=""/>
          </v:shape>
        </w:pict>
      </w:r>
      <w:r>
        <w:rPr>
          <w:noProof/>
        </w:rPr>
        <w:pict>
          <v:shape id="_x0000_s1032" type="#_x0000_t75" style="width:36pt;height:5pt;margin-top:269.1pt;margin-left:165pt;mso-position-horizontal-relative:page;mso-position-vertical-relative:page;position:absolute;z-index:-251611136">
            <v:imagedata r:id="rId11" o:title=""/>
          </v:shape>
        </w:pict>
      </w:r>
      <w:r>
        <w:rPr>
          <w:noProof/>
        </w:rPr>
        <w:pict>
          <v:shape id="_x0000_s1033" type="#_x0000_t75" style="width:4in;height:5pt;margin-top:269.1pt;margin-left:275pt;mso-position-horizontal-relative:page;mso-position-vertical-relative:page;position:absolute;z-index:-251612160">
            <v:imagedata r:id="rId12" o:title=""/>
          </v:shape>
        </w:pict>
      </w:r>
      <w:r>
        <w:rPr>
          <w:noProof/>
        </w:rPr>
        <w:pict>
          <v:shape id="_x0000_s1034" type="#_x0000_t75" style="width:36pt;height:5pt;margin-top:289.1pt;margin-left:165pt;mso-position-horizontal-relative:page;mso-position-vertical-relative:page;position:absolute;z-index:-251613184">
            <v:imagedata r:id="rId13" o:title=""/>
          </v:shape>
        </w:pict>
      </w:r>
      <w:r>
        <w:rPr>
          <w:noProof/>
        </w:rPr>
        <w:pict>
          <v:shape id="_x0000_s1035" type="#_x0000_t75" style="width:4in;height:5pt;margin-top:289.1pt;margin-left:275pt;mso-position-horizontal-relative:page;mso-position-vertical-relative:page;position:absolute;z-index:-251614208">
            <v:imagedata r:id="rId14" o:title=""/>
          </v:shape>
        </w:pict>
      </w:r>
      <w:r>
        <w:rPr>
          <w:noProof/>
        </w:rPr>
        <w:pict>
          <v:shape id="_x0000_s1036" type="#_x0000_t75" style="width:255pt;height:5pt;margin-top:457.1pt;margin-left:506pt;mso-position-horizontal-relative:page;mso-position-vertical-relative:page;position:absolute;z-index:-251615232">
            <v:imagedata r:id="rId15" o:title=""/>
          </v:shape>
        </w:pict>
      </w:r>
      <w:r>
        <w:rPr>
          <w:noProof/>
        </w:rPr>
        <w:pict>
          <v:shape id="_x0000_s1037" type="#_x0000_t75" style="width:67pt;height:5pt;margin-top:481.1pt;margin-left:134pt;mso-position-horizontal-relative:page;mso-position-vertical-relative:page;position:absolute;z-index:-251616256">
            <v:imagedata r:id="rId16" o:title=""/>
          </v:shape>
        </w:pict>
      </w:r>
      <w:r>
        <w:rPr>
          <w:noProof/>
        </w:rPr>
        <w:pict>
          <v:shape id="_x0000_s1038" type="#_x0000_t75" style="width:319pt;height:5pt;margin-top:481.1pt;margin-left:442pt;mso-position-horizontal-relative:page;mso-position-vertical-relative:page;position:absolute;z-index:-251617280">
            <v:imagedata r:id="rId17" o:title=""/>
          </v:shape>
        </w:pict>
      </w:r>
      <w:r>
        <w:rPr>
          <w:noProof/>
        </w:rPr>
        <w:pict>
          <v:shape id="_x0000_s1039" type="#_x0000_t75" style="width:35pt;height:5pt;margin-top:504.1pt;margin-left:134pt;mso-position-horizontal-relative:page;mso-position-vertical-relative:page;position:absolute;z-index:-251618304">
            <v:imagedata r:id="rId18" o:title=""/>
          </v:shape>
        </w:pict>
      </w:r>
      <w:r>
        <w:rPr>
          <w:noProof/>
        </w:rPr>
        <w:pict>
          <v:shape id="_x0000_s1040" type="#_x0000_t75" style="width:162pt;height:5pt;margin-top:528.1pt;margin-left:223pt;mso-position-horizontal-relative:page;mso-position-vertical-relative:page;position:absolute;z-index:-251619328">
            <v:imagedata r:id="rId19" o:title=""/>
          </v:shape>
        </w:pict>
      </w:r>
      <w:r>
        <w:rPr>
          <w:noProof/>
        </w:rPr>
        <w:pict>
          <v:shape id="_x0000_s1041" type="#_x0000_t75" style="width:209pt;height:5pt;margin-top:528.1pt;margin-left:544pt;mso-position-horizontal-relative:page;mso-position-vertical-relative:page;position:absolute;z-index:-251620352">
            <v:imagedata r:id="rId20" o:title=""/>
          </v:shape>
        </w:pict>
      </w:r>
      <w:r>
        <w:rPr>
          <w:noProof/>
        </w:rPr>
        <w:pict>
          <v:shape id="_x0000_s1042" type="#_x0000_t75" style="width:98pt;height:5pt;margin-top:574.1pt;margin-left:362pt;mso-position-horizontal-relative:page;mso-position-vertical-relative:page;position:absolute;z-index:-251621376">
            <v:imagedata r:id="rId21" o:title=""/>
          </v:shape>
        </w:pict>
      </w:r>
      <w:r>
        <w:rPr>
          <w:noProof/>
        </w:rPr>
        <w:pict>
          <v:shape id="_x0000_s1043" type="#_x0000_t75" style="width:98pt;height:5pt;margin-top:598.1pt;margin-left:362pt;mso-position-horizontal-relative:page;mso-position-vertical-relative:page;position:absolute;z-index:-251622400">
            <v:imagedata r:id="rId22" o:title=""/>
          </v:shape>
        </w:pict>
      </w:r>
      <w:r>
        <w:rPr>
          <w:noProof/>
        </w:rPr>
        <w:pict>
          <v:shape id="_x0000_s1044" type="#_x0000_t75" style="width:114pt;height:5pt;margin-top:598.1pt;margin-left:7in;mso-position-horizontal-relative:page;mso-position-vertical-relative:page;position:absolute;z-index:-251623424">
            <v:imagedata r:id="rId23" o:title=""/>
          </v:shape>
        </w:pict>
      </w:r>
      <w:r>
        <w:rPr>
          <w:noProof/>
        </w:rPr>
        <w:pict>
          <v:shape id="_x0000_s1045" type="#_x0000_t75" style="width:98pt;height:5pt;margin-top:621.1pt;margin-left:362pt;mso-position-horizontal-relative:page;mso-position-vertical-relative:page;position:absolute;z-index:-251624448">
            <v:imagedata r:id="rId24" o:title=""/>
          </v:shape>
        </w:pict>
      </w:r>
      <w:r>
        <w:rPr>
          <w:noProof/>
        </w:rPr>
        <w:pict>
          <v:shape id="_x0000_s1046" type="#_x0000_t75" style="width:99pt;height:5pt;margin-top:621.1pt;margin-left:488pt;mso-position-horizontal-relative:page;mso-position-vertical-relative:page;position:absolute;z-index:-251625472">
            <v:imagedata r:id="rId25" o:title=""/>
          </v:shape>
        </w:pict>
      </w:r>
      <w:r>
        <w:rPr>
          <w:noProof/>
        </w:rPr>
        <w:pict>
          <v:shape id="_x0000_s1047" type="#_x0000_t75" style="width:98pt;height:5pt;margin-top:645.1pt;margin-left:362pt;mso-position-horizontal-relative:page;mso-position-vertical-relative:page;position:absolute;z-index:-251626496">
            <v:imagedata r:id="rId26" o:title=""/>
          </v:shape>
        </w:pict>
      </w:r>
      <w:r>
        <w:rPr>
          <w:noProof/>
        </w:rPr>
        <w:pict>
          <v:shape id="_x0000_s1048" type="#_x0000_t75" style="width:98pt;height:5pt;margin-top:645.1pt;margin-left:7in;mso-position-horizontal-relative:page;mso-position-vertical-relative:page;position:absolute;z-index:-251627520">
            <v:imagedata r:id="rId27" o:title=""/>
          </v:shape>
        </w:pict>
      </w:r>
      <w:r>
        <w:rPr>
          <w:noProof/>
        </w:rPr>
        <w:pict>
          <v:shape id="_x0000_s1049" type="#_x0000_t75" style="width:508pt;height:5pt;margin-top:736.1pt;margin-left:252pt;mso-position-horizontal-relative:page;mso-position-vertical-relative:page;position:absolute;z-index:-251628544">
            <v:imagedata r:id="rId28" o:title=""/>
          </v:shape>
        </w:pict>
      </w:r>
      <w:r>
        <w:rPr>
          <w:noProof/>
        </w:rPr>
        <w:pict>
          <v:shape id="_x0000_s1050" type="#_x0000_t75" style="width:500pt;height:5pt;margin-top:786.1pt;margin-left:252pt;mso-position-horizontal-relative:page;mso-position-vertical-relative:page;position:absolute;z-index:-251629568">
            <v:imagedata r:id="rId29" o:title=""/>
          </v:shape>
        </w:pict>
      </w:r>
      <w:r>
        <w:rPr>
          <w:noProof/>
        </w:rPr>
        <w:pict>
          <v:shape id="_x0000_s1051" type="#_x0000_t75" style="width:284pt;height:5pt;margin-top:858.1pt;margin-left:477pt;mso-position-horizontal-relative:page;mso-position-vertical-relative:page;position:absolute;z-index:-251630592">
            <v:imagedata r:id="rId30" o:title=""/>
          </v:shape>
        </w:pict>
      </w:r>
      <w:r>
        <w:rPr>
          <w:noProof/>
        </w:rPr>
        <w:pict>
          <v:shape id="_x0000_s1052" type="#_x0000_t75" style="width:221pt;height:5pt;margin-top:888.35pt;margin-left:149pt;mso-position-horizontal-relative:page;mso-position-vertical-relative:page;position:absolute;z-index:-251631616">
            <v:imagedata r:id="rId31" o:title=""/>
          </v:shape>
        </w:pict>
      </w:r>
      <w:r>
        <w:rPr>
          <w:noProof/>
        </w:rPr>
        <w:pict>
          <v:shape id="_x0000_s1053" type="#_x0000_t75" style="width:113pt;height:5pt;margin-top:919.1pt;margin-left:9in;mso-position-horizontal-relative:page;mso-position-vertical-relative:page;position:absolute;z-index:-251632640">
            <v:imagedata r:id="rId32" o:title=""/>
          </v:shape>
        </w:pict>
      </w:r>
      <w:r>
        <w:rPr>
          <w:noProof/>
        </w:rPr>
        <w:pict>
          <v:shape id="_x0000_s1054" type="#_x0000_t75" style="width:225pt;height:5pt;margin-top:950.1pt;margin-left:149pt;mso-position-horizontal-relative:page;mso-position-vertical-relative:page;position:absolute;z-index:-251633664">
            <v:imagedata r:id="rId3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837" w:x="2701" w:y="19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YouYuan" w:hAnsi="YouYuan" w:cs="YouYuan"/>
          <w:color w:val="000000"/>
          <w:spacing w:val="-3"/>
          <w:sz w:val="32"/>
        </w:rPr>
        <w:t>少观众表示，纪录片引发了他们食欲和思乡情感的双重共明。</w:t>
      </w:r>
    </w:p>
    <w:p>
      <w:pPr>
        <w:framePr w:w="9837" w:x="2701" w:y="1996"/>
        <w:widowControl w:val="0"/>
        <w:autoSpaceDE w:val="0"/>
        <w:autoSpaceDN w:val="0"/>
        <w:spacing w:before="163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①文段中有一处语序不当，正确的语序是</w:t>
      </w:r>
    </w:p>
    <w:p>
      <w:pPr>
        <w:framePr w:w="797" w:x="12314" w:y="24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560" w:x="3331" w:y="29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②B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句漏掉了一处标点符号，请在恰当地方补上</w:t>
      </w:r>
    </w:p>
    <w:p>
      <w:pPr>
        <w:framePr w:w="7560" w:x="3331" w:y="2945"/>
        <w:widowControl w:val="0"/>
        <w:autoSpaceDE w:val="0"/>
        <w:autoSpaceDN w:val="0"/>
        <w:spacing w:before="16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③文段中有一处有语病，修改后的句子是：</w:t>
      </w:r>
    </w:p>
    <w:p>
      <w:pPr>
        <w:framePr w:w="797" w:x="12235" w:y="29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7" w:x="12314" w:y="34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008" w:x="2701" w:y="3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④文段中有两处错别字，</w:t>
      </w:r>
    </w:p>
    <w:p>
      <w:pPr>
        <w:framePr w:w="1430" w:x="6957" w:y="3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应改为</w:t>
      </w:r>
    </w:p>
    <w:p>
      <w:pPr>
        <w:framePr w:w="797" w:x="8688" w:y="3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430" w:x="9790" w:y="3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应改为</w:t>
      </w:r>
    </w:p>
    <w:p>
      <w:pPr>
        <w:framePr w:w="797" w:x="11684" w:y="3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894" w:x="2701" w:y="42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13、阅读文段，完成文后各题。（共</w:t>
      </w:r>
      <w:r>
        <w:rPr>
          <w:rFonts w:ascii="SimSun"/>
          <w:color w:val="000000"/>
          <w:spacing w:val="-10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4573" w:x="2701" w:y="474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①经过同学们长达一个月的精心准备，令“五四”文艺晚会取得了圆满成功。②在眩目</w:t>
      </w:r>
    </w:p>
    <w:p>
      <w:pPr>
        <w:framePr w:w="14573" w:x="2701" w:y="47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的灯光下、宽阔的舞台上，表演者各展其能，为师生们献上了一顿丰盛的文艺大餐。③晚会</w:t>
      </w:r>
    </w:p>
    <w:p>
      <w:pPr>
        <w:framePr w:w="14573" w:x="2701" w:y="47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的节目，不管是歌舞，还是小品、杂耍，个个精彩纷呈。④特别是刘佳的独舞表演，更是优</w:t>
      </w:r>
    </w:p>
    <w:p>
      <w:pPr>
        <w:framePr w:w="14573" w:x="2701" w:y="47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雅柔美，悠扬婉转；⑤张华和王军表演的双簧“我最美”更是诙谐滑稽，令人捧腹……⑥视</w:t>
      </w:r>
    </w:p>
    <w:p>
      <w:pPr>
        <w:framePr w:w="14573" w:x="2701" w:y="47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听的双重享受令师生们如痴如醉，赞不绝口。</w:t>
      </w:r>
    </w:p>
    <w:p>
      <w:pPr>
        <w:framePr w:w="10019" w:x="3331" w:y="7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（1）上文①④两句有语病，请将修改的内容写在下边横线上。</w:t>
      </w:r>
    </w:p>
    <w:p>
      <w:pPr>
        <w:framePr w:w="10019" w:x="3331" w:y="708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第①句</w:t>
      </w:r>
    </w:p>
    <w:p>
      <w:pPr>
        <w:framePr w:w="1430" w:x="3331" w:y="80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第④句</w:t>
      </w:r>
    </w:p>
    <w:p>
      <w:pPr>
        <w:framePr w:w="7829" w:x="2701" w:y="849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（2）上文第⑤句有一处标点使用有误，应将</w:t>
      </w:r>
    </w:p>
    <w:p>
      <w:pPr>
        <w:framePr w:w="7829" w:x="2701" w:y="84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14、按照要求，完成下列的题目。</w:t>
      </w:r>
    </w:p>
    <w:p>
      <w:pPr>
        <w:framePr w:w="1114" w:x="10262" w:y="84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改为</w:t>
      </w:r>
    </w:p>
    <w:p>
      <w:pPr>
        <w:framePr w:w="14937" w:x="2701" w:y="9426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①人的生命只有一次青春。②现在，青春是用来奋斗的，将来，青春是用来回忆的。</w:t>
      </w:r>
    </w:p>
    <w:p>
      <w:pPr>
        <w:framePr w:w="14937" w:x="2701" w:y="94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③只有进行了激情奋斗的青春，只有进行了顽强拼搏的青春，只有为人民做出了奉献的青春，</w:t>
      </w:r>
    </w:p>
    <w:p>
      <w:pPr>
        <w:framePr w:w="1747" w:x="2701" w:y="103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才会留下</w:t>
      </w:r>
    </w:p>
    <w:p>
      <w:pPr>
        <w:framePr w:w="797" w:x="4749" w:y="103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797" w:x="5855" w:y="103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747" w:x="7112" w:y="103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的回忆。</w:t>
      </w:r>
    </w:p>
    <w:p>
      <w:pPr>
        <w:framePr w:w="9654" w:x="3331" w:y="108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（1）第①句有语病，请将修改后的句子写在下面的横线上。</w:t>
      </w:r>
    </w:p>
    <w:p>
      <w:pPr>
        <w:framePr w:w="12569" w:x="3331" w:y="117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（2）第②句有一处标点符号使用错误，请将修改后的句子写在下面的横线上。</w:t>
      </w:r>
    </w:p>
    <w:p>
      <w:pPr>
        <w:framePr w:w="10383" w:x="3331" w:y="127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（3）请将下面的词语依次填写在第③句的横线上。（只填序号）</w:t>
      </w:r>
    </w:p>
    <w:p>
      <w:pPr>
        <w:framePr w:w="1430" w:x="3331" w:y="13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A.无悔</w:t>
      </w:r>
    </w:p>
    <w:p>
      <w:pPr>
        <w:framePr w:w="1430" w:x="5069" w:y="13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B.充实</w:t>
      </w:r>
    </w:p>
    <w:p>
      <w:pPr>
        <w:framePr w:w="1430" w:x="6964" w:y="13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C.持久</w:t>
      </w:r>
    </w:p>
    <w:p>
      <w:pPr>
        <w:framePr w:w="14755" w:x="2701" w:y="136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15.九年级开展以“文明出行”为主题的综合实践活动。活动中有一些问题，请你参与解决。</w:t>
      </w:r>
    </w:p>
    <w:p>
      <w:pPr>
        <w:framePr w:w="14755" w:x="2701" w:y="13639"/>
        <w:widowControl w:val="0"/>
        <w:autoSpaceDE w:val="0"/>
        <w:autoSpaceDN w:val="0"/>
        <w:spacing w:before="22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赵阳同学写了一篇倡导文明出行的短文。下面是文中的部分内容，请你按要求帮助他修</w:t>
      </w:r>
    </w:p>
    <w:p>
      <w:pPr>
        <w:framePr w:w="1114" w:x="2701" w:y="147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改。</w:t>
      </w:r>
    </w:p>
    <w:p>
      <w:pPr>
        <w:framePr w:w="14937" w:x="2701" w:y="1539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最近我市发生的几起重大交通事故，原因都是行人不遵守交通法规、闯红灯引发的。我</w:t>
      </w:r>
    </w:p>
    <w:p>
      <w:pPr>
        <w:framePr w:w="14937" w:x="2701" w:y="15392"/>
        <w:widowControl w:val="0"/>
        <w:autoSpaceDE w:val="0"/>
        <w:autoSpaceDN w:val="0"/>
        <w:spacing w:before="29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们应该从中吸取深刻的启示，增强安全意识，[A]严格遵守交通规则，[B]认真学习交通法规，</w:t>
      </w:r>
    </w:p>
    <w:p>
      <w:pPr>
        <w:framePr w:w="14937" w:x="2701" w:y="15392"/>
        <w:widowControl w:val="0"/>
        <w:autoSpaceDE w:val="0"/>
        <w:autoSpaceDN w:val="0"/>
        <w:spacing w:before="29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[C]切买做到文明出行。</w:t>
      </w:r>
    </w:p>
    <w:p>
      <w:pPr>
        <w:framePr w:w="6376" w:x="3331" w:y="172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2"/>
          <w:sz w:val="32"/>
        </w:rPr>
        <w:t>（1）两处画线句子都有语病，应该将“</w:t>
      </w:r>
    </w:p>
    <w:p>
      <w:pPr>
        <w:framePr w:w="2381" w:x="9801" w:y="172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6"/>
          <w:sz w:val="32"/>
        </w:rPr>
        <w:t>”删</w:t>
      </w:r>
      <w:r>
        <w:rPr>
          <w:rFonts w:ascii="SimSun"/>
          <w:color w:val="000000"/>
          <w:spacing w:val="-16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去</w:t>
      </w:r>
      <w:r>
        <w:rPr>
          <w:rFonts w:ascii="SimSun"/>
          <w:color w:val="000000"/>
          <w:spacing w:val="-163"/>
          <w:sz w:val="32"/>
        </w:rPr>
        <w:t xml:space="preserve"> </w:t>
      </w:r>
      <w:r>
        <w:rPr>
          <w:rFonts w:ascii="SimSun" w:hAnsi="SimSun" w:cs="SimSun"/>
          <w:color w:val="000000"/>
          <w:spacing w:val="-73"/>
          <w:sz w:val="32"/>
        </w:rPr>
        <w:t>，把“</w:t>
      </w:r>
    </w:p>
    <w:p>
      <w:pPr>
        <w:framePr w:w="1747" w:x="12642" w:y="172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6"/>
          <w:sz w:val="32"/>
        </w:rPr>
        <w:t>”改</w:t>
      </w:r>
      <w:r>
        <w:rPr>
          <w:rFonts w:ascii="SimSun"/>
          <w:color w:val="000000"/>
          <w:spacing w:val="-163"/>
          <w:sz w:val="32"/>
        </w:rPr>
        <w:t xml:space="preserve"> </w:t>
      </w:r>
      <w:r>
        <w:rPr>
          <w:rFonts w:ascii="SimSun" w:hAnsi="SimSun" w:cs="SimSun"/>
          <w:color w:val="000000"/>
          <w:spacing w:val="-56"/>
          <w:sz w:val="32"/>
        </w:rPr>
        <w:t>为“</w:t>
      </w:r>
    </w:p>
    <w:p>
      <w:pPr>
        <w:framePr w:w="1114" w:x="14799" w:y="172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1"/>
          <w:sz w:val="32"/>
        </w:rPr>
        <w:t>”。</w:t>
      </w:r>
    </w:p>
    <w:p>
      <w:pPr>
        <w:framePr w:w="12323" w:x="3331" w:y="178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（2）最后三句[A][B][C]语序不合理，应该把[</w:t>
      </w:r>
      <w:r>
        <w:rPr>
          <w:rFonts w:ascii="SimSun"/>
          <w:color w:val="000000"/>
          <w:spacing w:val="317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]与[</w:t>
      </w:r>
      <w:r>
        <w:rPr>
          <w:rFonts w:ascii="SimSun"/>
          <w:color w:val="000000"/>
          <w:spacing w:val="32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]调换。(只填序号)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5" type="#_x0000_t75" style="width:632pt;height:5pt;margin-top:65.1pt;margin-left:131pt;mso-position-horizontal-relative:page;mso-position-vertical-relative:page;position:absolute;z-index:-251634688">
            <v:imagedata r:id="rId34" o:title=""/>
          </v:shape>
        </w:pict>
      </w:r>
      <w:r>
        <w:rPr>
          <w:noProof/>
        </w:rPr>
        <w:pict>
          <v:shape id="_x0000_s1056" type="#_x0000_t75" style="width:169pt;height:5pt;margin-top:136.1pt;margin-left:449pt;mso-position-horizontal-relative:page;mso-position-vertical-relative:page;position:absolute;z-index:-251635712">
            <v:imagedata r:id="rId35" o:title=""/>
          </v:shape>
        </w:pict>
      </w:r>
      <w:r>
        <w:rPr>
          <w:noProof/>
        </w:rPr>
        <w:pict>
          <v:shape id="_x0000_s1057" type="#_x0000_t75" style="width:122pt;height:5pt;margin-top:160.1pt;margin-left:492pt;mso-position-horizontal-relative:page;mso-position-vertical-relative:page;position:absolute;z-index:-251636736">
            <v:imagedata r:id="rId36" o:title=""/>
          </v:shape>
        </w:pict>
      </w:r>
      <w:r>
        <w:rPr>
          <w:noProof/>
        </w:rPr>
        <w:pict>
          <v:shape id="_x0000_s1058" type="#_x0000_t75" style="width:153pt;height:5pt;margin-top:184.1pt;margin-left:465pt;mso-position-horizontal-relative:page;mso-position-vertical-relative:page;position:absolute;z-index:-251637760">
            <v:imagedata r:id="rId37" o:title=""/>
          </v:shape>
        </w:pict>
      </w:r>
      <w:r>
        <w:rPr>
          <w:noProof/>
        </w:rPr>
        <w:pict>
          <v:shape id="_x0000_s1059" type="#_x0000_t75" style="width:43pt;height:5pt;margin-top:204.1pt;margin-left:307pt;mso-position-horizontal-relative:page;mso-position-vertical-relative:page;position:absolute;z-index:-251638784">
            <v:imagedata r:id="rId38" o:title=""/>
          </v:shape>
        </w:pict>
      </w:r>
      <w:r>
        <w:rPr>
          <w:noProof/>
        </w:rPr>
        <w:pict>
          <v:shape id="_x0000_s1060" type="#_x0000_t75" style="width:36pt;height:5pt;margin-top:204.1pt;margin-left:393pt;mso-position-horizontal-relative:page;mso-position-vertical-relative:page;position:absolute;z-index:-251639808">
            <v:imagedata r:id="rId39" o:title=""/>
          </v:shape>
        </w:pict>
      </w:r>
      <w:r>
        <w:rPr>
          <w:noProof/>
        </w:rPr>
        <w:pict>
          <v:shape id="_x0000_s1061" type="#_x0000_t75" style="width:43pt;height:5pt;margin-top:204.1pt;margin-left:449pt;mso-position-horizontal-relative:page;mso-position-vertical-relative:page;position:absolute;z-index:-251640832">
            <v:imagedata r:id="rId40" o:title=""/>
          </v:shape>
        </w:pict>
      </w:r>
      <w:r>
        <w:rPr>
          <w:noProof/>
        </w:rPr>
        <w:pict>
          <v:shape id="_x0000_s1062" type="#_x0000_t75" style="width:52pt;height:5pt;margin-top:204.1pt;margin-left:535pt;mso-position-horizontal-relative:page;mso-position-vertical-relative:page;position:absolute;z-index:-251641856">
            <v:imagedata r:id="rId41" o:title=""/>
          </v:shape>
        </w:pict>
      </w:r>
      <w:r>
        <w:rPr>
          <w:noProof/>
        </w:rPr>
        <w:pict>
          <v:shape id="_x0000_s1063" type="#_x0000_t75" style="width:83pt;height:5pt;margin-top:390.1pt;margin-left:212pt;mso-position-horizontal-relative:page;mso-position-vertical-relative:page;position:absolute;z-index:-251642880">
            <v:imagedata r:id="rId42" o:title=""/>
          </v:shape>
        </w:pict>
      </w:r>
      <w:r>
        <w:rPr>
          <w:noProof/>
        </w:rPr>
        <w:pict>
          <v:shape id="_x0000_s1064" type="#_x0000_t75" style="width:91pt;height:5pt;margin-top:414.1pt;margin-left:212pt;mso-position-horizontal-relative:page;mso-position-vertical-relative:page;position:absolute;z-index:-251643904">
            <v:imagedata r:id="rId43" o:title=""/>
          </v:shape>
        </w:pict>
      </w:r>
      <w:r>
        <w:rPr>
          <w:noProof/>
        </w:rPr>
        <w:pict>
          <v:shape id="_x0000_s1065" type="#_x0000_t75" style="width:44pt;height:5pt;margin-top:437.1pt;margin-left:472pt;mso-position-horizontal-relative:page;mso-position-vertical-relative:page;position:absolute;z-index:-251644928">
            <v:imagedata r:id="rId44" o:title=""/>
          </v:shape>
        </w:pict>
      </w:r>
      <w:r>
        <w:rPr>
          <w:noProof/>
        </w:rPr>
        <w:pict>
          <v:shape id="_x0000_s1066" type="#_x0000_t75" style="width:51pt;height:5pt;margin-top:437.1pt;margin-left:543pt;mso-position-horizontal-relative:page;mso-position-vertical-relative:page;position:absolute;z-index:-251645952">
            <v:imagedata r:id="rId45" o:title=""/>
          </v:shape>
        </w:pict>
      </w:r>
      <w:r>
        <w:rPr>
          <w:noProof/>
        </w:rPr>
        <w:pict>
          <v:shape id="_x0000_s1067" type="#_x0000_t75" style="width:43pt;height:5pt;margin-top:531.1pt;margin-left:197pt;mso-position-horizontal-relative:page;mso-position-vertical-relative:page;position:absolute;z-index:-251646976">
            <v:imagedata r:id="rId46" o:title=""/>
          </v:shape>
        </w:pict>
      </w:r>
      <w:r>
        <w:rPr>
          <w:noProof/>
        </w:rPr>
        <w:pict>
          <v:shape id="_x0000_s1068" type="#_x0000_t75" style="width:43pt;height:5pt;margin-top:531.1pt;margin-left:252pt;mso-position-horizontal-relative:page;mso-position-vertical-relative:page;position:absolute;z-index:-251648000">
            <v:imagedata r:id="rId47" o:title=""/>
          </v:shape>
        </w:pict>
      </w:r>
      <w:r>
        <w:rPr>
          <w:noProof/>
        </w:rPr>
        <w:pict>
          <v:shape id="_x0000_s1069" type="#_x0000_t75" style="width:51pt;height:5pt;margin-top:531.1pt;margin-left:307pt;mso-position-horizontal-relative:page;mso-position-vertical-relative:page;position:absolute;z-index:-251649024">
            <v:imagedata r:id="rId48" o:title=""/>
          </v:shape>
        </w:pict>
      </w:r>
      <w:r>
        <w:rPr>
          <w:noProof/>
        </w:rPr>
        <w:pict>
          <v:shape id="_x0000_s1070" type="#_x0000_t75" style="width:539pt;height:5pt;margin-top:578.1pt;margin-left:181pt;mso-position-horizontal-relative:page;mso-position-vertical-relative:page;position:absolute;z-index:-251650048">
            <v:imagedata r:id="rId49" o:title=""/>
          </v:shape>
        </w:pict>
      </w:r>
      <w:r>
        <w:rPr>
          <w:noProof/>
        </w:rPr>
        <w:pict>
          <v:shape id="_x0000_s1071" type="#_x0000_t75" style="width:547pt;height:5pt;margin-top:624.1pt;margin-left:173pt;mso-position-horizontal-relative:page;mso-position-vertical-relative:page;position:absolute;z-index:-251651072">
            <v:imagedata r:id="rId50" o:title=""/>
          </v:shape>
        </w:pict>
      </w:r>
      <w:r>
        <w:rPr>
          <w:noProof/>
        </w:rPr>
        <w:pict>
          <v:shape id="_x0000_s1072" type="#_x0000_t75" style="width:596pt;height:5pt;margin-top:782.1pt;margin-left:165pt;mso-position-horizontal-relative:page;mso-position-vertical-relative:page;position:absolute;z-index:-251652096">
            <v:imagedata r:id="rId51" o:title=""/>
          </v:shape>
        </w:pict>
      </w:r>
      <w:r>
        <w:rPr>
          <w:noProof/>
        </w:rPr>
        <w:pict>
          <v:shape id="_x0000_s1073" type="#_x0000_t75" style="width:204pt;height:5pt;margin-top:813.1pt;margin-left:134pt;mso-position-horizontal-relative:page;mso-position-vertical-relative:page;position:absolute;z-index:-251653120">
            <v:imagedata r:id="rId52" o:title=""/>
          </v:shape>
        </w:pict>
      </w:r>
      <w:r>
        <w:rPr>
          <w:noProof/>
        </w:rPr>
        <w:pict>
          <v:shape id="_x0000_s1074" type="#_x0000_t75" style="width:68pt;height:5pt;margin-top:874.1pt;margin-left:425pt;mso-position-horizontal-relative:page;mso-position-vertical-relative:page;position:absolute;z-index:-251654144">
            <v:imagedata r:id="rId53" o:title=""/>
          </v:shape>
        </w:pict>
      </w:r>
      <w:r>
        <w:rPr>
          <w:noProof/>
        </w:rPr>
        <w:pict>
          <v:shape id="_x0000_s1075" type="#_x0000_t75" style="width:68pt;height:5pt;margin-top:874.1pt;margin-left:567pt;mso-position-horizontal-relative:page;mso-position-vertical-relative:page;position:absolute;z-index:-251655168">
            <v:imagedata r:id="rId54" o:title=""/>
          </v:shape>
        </w:pict>
      </w:r>
      <w:r>
        <w:rPr>
          <w:noProof/>
        </w:rPr>
        <w:pict>
          <v:shape id="_x0000_s1076" type="#_x0000_t75" style="width:59pt;height:5pt;margin-top:874.1pt;margin-left:683pt;mso-position-horizontal-relative:page;mso-position-vertical-relative:page;position:absolute;z-index:-251656192">
            <v:imagedata r:id="rId5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74" w:x="2701" w:y="19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36"/>
        </w:rPr>
        <w:t>答案：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专题四</w:t>
      </w:r>
    </w:p>
    <w:p>
      <w:pPr>
        <w:framePr w:w="14348" w:x="2701" w:y="23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一、1、D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解析：这是一道客观判断语病题。A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项“切忌”与“不要”重复。B</w:t>
      </w:r>
      <w:r>
        <w:rPr>
          <w:rFonts w:ascii="SimSun"/>
          <w:color w:val="000000"/>
          <w:spacing w:val="-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项主谓搭配不</w:t>
      </w:r>
    </w:p>
    <w:p>
      <w:pPr>
        <w:framePr w:w="14348" w:x="2701" w:y="239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当。C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项“争夺冠亚军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”应为“争夺冠军”。</w:t>
      </w:r>
    </w:p>
    <w:p>
      <w:pPr>
        <w:framePr w:w="14351" w:x="2701" w:y="32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2、D</w:t>
      </w:r>
      <w:r>
        <w:rPr>
          <w:rFonts w:ascii="SimSun"/>
          <w:color w:val="000000"/>
          <w:spacing w:val="-5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解析：此题意在考查考生判断和修改句子正确与否的能力。选项</w:t>
      </w:r>
      <w:r>
        <w:rPr>
          <w:rFonts w:ascii="SimSun"/>
          <w:color w:val="000000"/>
          <w:spacing w:val="-10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D</w:t>
      </w:r>
      <w:r>
        <w:rPr>
          <w:rFonts w:ascii="SimSun"/>
          <w:color w:val="000000"/>
          <w:spacing w:val="-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中，“具体详情”</w:t>
      </w:r>
    </w:p>
    <w:p>
      <w:pPr>
        <w:framePr w:w="2064" w:x="2701" w:y="37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重复罗嗦。</w:t>
      </w:r>
    </w:p>
    <w:p>
      <w:pPr>
        <w:framePr w:w="14339" w:x="2701" w:y="41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3、B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解析：A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项属主谓语搭配不当，应将“</w:t>
      </w:r>
      <w:r>
        <w:rPr>
          <w:rFonts w:ascii="SimSun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海湿地地修剪和栽种树林”改为“</w:t>
      </w:r>
      <w:r>
        <w:rPr>
          <w:rFonts w:ascii="SimSu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海湿地树</w:t>
      </w:r>
    </w:p>
    <w:p>
      <w:pPr>
        <w:framePr w:w="14339" w:x="2701" w:y="4180"/>
        <w:widowControl w:val="0"/>
        <w:autoSpaceDE w:val="0"/>
        <w:autoSpaceDN w:val="0"/>
        <w:spacing w:before="0" w:after="0" w:line="299" w:lineRule="exact"/>
        <w:ind w:left="5915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0"/>
          <w:sz w:val="30"/>
        </w:rPr>
        <w:t>邛</w:t>
      </w:r>
      <w:r>
        <w:rPr>
          <w:rFonts w:ascii="SimSun"/>
          <w:color w:val="000000"/>
          <w:spacing w:val="4538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邛</w:t>
      </w:r>
    </w:p>
    <w:p>
      <w:pPr>
        <w:framePr w:w="14375" w:x="2701" w:y="46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林地修剪和栽种”；C</w:t>
      </w:r>
      <w:r>
        <w:rPr>
          <w:rFonts w:ascii="SimSun"/>
          <w:color w:val="000000"/>
          <w:spacing w:val="-7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项将“否”去掉；D</w:t>
      </w:r>
      <w:r>
        <w:rPr>
          <w:rFonts w:ascii="SimSun"/>
          <w:color w:val="000000"/>
          <w:spacing w:val="-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项中“避免”与“不再”矛盾，应将“不再”去</w:t>
      </w:r>
    </w:p>
    <w:p>
      <w:pPr>
        <w:framePr w:w="14375" w:x="2701" w:y="464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掉。</w:t>
      </w:r>
    </w:p>
    <w:p>
      <w:pPr>
        <w:framePr w:w="9654" w:x="2701" w:y="55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4、C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解析：C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项中，将“春天的兰州”改为“兰州的春天”。</w:t>
      </w:r>
    </w:p>
    <w:p>
      <w:pPr>
        <w:framePr w:w="9654" w:x="2701" w:y="5584"/>
        <w:widowControl w:val="0"/>
        <w:autoSpaceDE w:val="0"/>
        <w:autoSpaceDN w:val="0"/>
        <w:spacing w:before="11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5.D</w:t>
      </w:r>
    </w:p>
    <w:p>
      <w:pPr>
        <w:framePr w:w="14391" w:x="2701" w:y="6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二、6、A.教育行政部门提出，要制定进城务工人员随迁子女义务教育后在当地参加升学考</w:t>
      </w:r>
    </w:p>
    <w:p>
      <w:pPr>
        <w:framePr w:w="14391" w:x="2701" w:y="6437"/>
        <w:widowControl w:val="0"/>
        <w:autoSpaceDE w:val="0"/>
        <w:autoSpaceDN w:val="0"/>
        <w:spacing w:before="9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试的政策（或“文件”）。</w:t>
      </w:r>
    </w:p>
    <w:p>
      <w:pPr>
        <w:framePr w:w="14573" w:x="2701" w:y="72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B.通过前几年食盐抢购事件，我们看到了我国国民的心理承受能力和科普常识都有待提高。</w:t>
      </w:r>
    </w:p>
    <w:p>
      <w:pPr>
        <w:framePr w:w="14573" w:x="2701" w:y="7247"/>
        <w:widowControl w:val="0"/>
        <w:autoSpaceDE w:val="0"/>
        <w:autoSpaceDN w:val="0"/>
        <w:spacing w:before="8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7、②在句尾补上“的做法”(或“的措施”“的办法”“的行动”等)</w:t>
      </w:r>
    </w:p>
    <w:p>
      <w:pPr>
        <w:framePr w:w="14573" w:x="2701" w:y="7247"/>
        <w:widowControl w:val="0"/>
        <w:autoSpaceDE w:val="0"/>
        <w:autoSpaceDN w:val="0"/>
        <w:spacing w:before="94" w:after="0" w:line="317" w:lineRule="exact"/>
        <w:ind w:left="47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④删掉“防止”</w:t>
      </w:r>
    </w:p>
    <w:p>
      <w:pPr>
        <w:framePr w:w="14573" w:x="2701" w:y="84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8、6、①处，将“已至”改为“将至”。④处，在“贡献”后加上“的言辞”。</w:t>
      </w:r>
    </w:p>
    <w:p>
      <w:pPr>
        <w:framePr w:w="14573" w:x="2701" w:y="8461"/>
        <w:widowControl w:val="0"/>
        <w:autoSpaceDE w:val="0"/>
        <w:autoSpaceDN w:val="0"/>
        <w:spacing w:before="12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9、2、（1）第①处词语重复，可将“高度”或“十分”删去。（2）第②处成分残缺，可在</w:t>
      </w:r>
    </w:p>
    <w:p>
      <w:pPr>
        <w:framePr w:w="14391" w:x="2701" w:y="93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“四大”后加上“行动”或“工程”。（3）第②处搭配不当，可将“落实”改为“增强”</w:t>
      </w:r>
    </w:p>
    <w:p>
      <w:pPr>
        <w:framePr w:w="14371" w:x="2701" w:y="98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或“提高”。（4）第④处语序不当，可将“逐步”调整到“问题”后面。</w:t>
      </w:r>
    </w:p>
    <w:p>
      <w:pPr>
        <w:framePr w:w="14371" w:x="2701" w:y="9840"/>
        <w:widowControl w:val="0"/>
        <w:autoSpaceDE w:val="0"/>
        <w:autoSpaceDN w:val="0"/>
        <w:spacing w:before="11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10、（1）把“使”改为“是”（或：去掉“的重要原因”）</w:t>
      </w:r>
    </w:p>
    <w:p>
      <w:pPr>
        <w:framePr w:w="14371" w:x="2701" w:y="9840"/>
        <w:widowControl w:val="0"/>
        <w:autoSpaceDE w:val="0"/>
        <w:autoSpaceDN w:val="0"/>
        <w:spacing w:before="90" w:after="0" w:line="317" w:lineRule="exact"/>
        <w:ind w:left="47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（2）“静电”之后加上“的作用”（或：“的功能”）</w:t>
      </w:r>
    </w:p>
    <w:p>
      <w:pPr>
        <w:framePr w:w="14371" w:x="2701" w:y="984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三、11、（1）“脆”改为“翠”。</w:t>
      </w:r>
      <w:r>
        <w:rPr>
          <w:rFonts w:ascii="SimSu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（2）删去第二个“不”。解析：疑问句中多次否定引</w:t>
      </w:r>
    </w:p>
    <w:p>
      <w:pPr>
        <w:framePr w:w="14371" w:x="2701" w:y="984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起的混乱。</w:t>
      </w:r>
    </w:p>
    <w:p>
      <w:pPr>
        <w:framePr w:w="7286" w:x="2701" w:y="119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12、①“一部”放在“中华美食文化”之前。</w:t>
      </w:r>
    </w:p>
    <w:p>
      <w:pPr>
        <w:framePr w:w="12346" w:x="2701" w:y="12410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②不少人都在每晚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10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点准时守在电视机前享受“夜宴”。</w:t>
      </w:r>
    </w:p>
    <w:p>
      <w:pPr>
        <w:framePr w:w="12346" w:x="2701" w:y="12410"/>
        <w:widowControl w:val="0"/>
        <w:autoSpaceDE w:val="0"/>
        <w:autoSpaceDN w:val="0"/>
        <w:spacing w:before="152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③烹饪师的加工制作，使观众看到诱人的画面（听到美妙的声音）。</w:t>
      </w:r>
    </w:p>
    <w:p>
      <w:pPr>
        <w:framePr w:w="12346" w:x="2701" w:y="1241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“洪大”改为“宏大”；“共明”改为“共鸣”。</w:t>
      </w:r>
    </w:p>
    <w:p>
      <w:pPr>
        <w:framePr w:w="12346" w:x="2701" w:y="12410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13、（1）第①句删去“经过”或者“令”</w:t>
      </w:r>
      <w:r>
        <w:rPr>
          <w:rFonts w:ascii="SimSun"/>
          <w:color w:val="000000"/>
          <w:spacing w:val="-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第④句应删去“悠扬婉转”。</w:t>
      </w:r>
    </w:p>
    <w:p>
      <w:pPr>
        <w:framePr w:w="12346" w:x="2701" w:y="1241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（2）“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”改为《</w:t>
      </w:r>
      <w:r>
        <w:rPr>
          <w:rFonts w:ascii="SimSun"/>
          <w:color w:val="000000"/>
          <w:spacing w:val="46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》</w:t>
      </w:r>
    </w:p>
    <w:p>
      <w:pPr>
        <w:framePr w:w="14568" w:x="2701" w:y="1475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14、⑴人的一生只有一次青春。⑵现在青春是用来奋斗的；将来，青春是用来回忆的。</w:t>
      </w:r>
    </w:p>
    <w:p>
      <w:pPr>
        <w:framePr w:w="14568" w:x="2701" w:y="147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⑶B、C、A（充实、持久、无悔）</w:t>
      </w:r>
    </w:p>
    <w:p>
      <w:pPr>
        <w:framePr w:w="11840" w:x="2701" w:y="156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15、（1）应该将“原因”或“引发的”删去，把“启示”改为“教训”。</w:t>
      </w:r>
    </w:p>
    <w:p>
      <w:pPr>
        <w:framePr w:w="11840" w:x="2701" w:y="1568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（2）应该把[</w:t>
      </w:r>
      <w:r>
        <w:rPr>
          <w:rFonts w:ascii="SimSun"/>
          <w:color w:val="000000"/>
          <w:spacing w:val="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]与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[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]调换。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7" type="#_x0000_t75" style="width:632pt;height:5pt;margin-top:65.1pt;margin-left:131pt;mso-position-horizontal-relative:page;mso-position-vertical-relative:page;position:absolute;z-index:-251657216">
            <v:imagedata r:id="rId56" o:title=""/>
          </v:shape>
        </w:pict>
      </w:r>
      <w:r>
        <w:rPr>
          <w:noProof/>
        </w:rPr>
        <w:pict>
          <v:shape id="_x0000_s1078" type="#_x0000_t75" style="width:20pt;height:23pt;margin-top:802.1pt;margin-left:354pt;mso-position-horizontal-relative:page;mso-position-vertical-relative:page;position:absolute;z-index:-251658240">
            <v:imagedata r:id="rId57" o:title=""/>
          </v:shape>
        </w:pict>
      </w:r>
    </w:p>
    <w:sectPr>
      <w:headerReference w:type="default" r:id="rId58"/>
      <w:footerReference w:type="default" r:id="rId5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281EED8-3F78-49C3-97C7-FE7799F37EA0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D1FABB2-7E29-41CC-9D8B-81D94DB9541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2C3C01C4-ED51-4CCD-9F39-22338B7FBCBC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E6192A0-58AE-4A2E-9A99-896294A6BDEE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3108F195-6BB0-4C48-A666-C0686167B51D}"/>
  </w:font>
  <w:font w:name="Cambria">
    <w:charset w:val="00"/>
    <w:family w:val="auto"/>
    <w:pitch w:val="default"/>
    <w:embedRegular r:id="rId6" w:fontKey="{D6DD1815-DE3A-4794-879E-3E80A611D8A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header" Target="header1.xml" /><Relationship Id="rId59" Type="http://schemas.openxmlformats.org/officeDocument/2006/relationships/footer" Target="footer1.xml" /><Relationship Id="rId6" Type="http://schemas.openxmlformats.org/officeDocument/2006/relationships/image" Target="media/image3.jpe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234</Words>
  <Characters>3768</Characters>
  <Application>Microsoft Office Word</Application>
  <DocSecurity>0</DocSecurity>
  <Lines>176</Lines>
  <Paragraphs>176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2023-02-27T16:04:06Z</dcterms:created>
  <dcterms:modified xsi:type="dcterms:W3CDTF">2023-02-27T16:04:06Z</dcterms:modified>
</cp:coreProperties>
</file>