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数据中心浸没式冷却液行业数据：预计2028年中国市场规模将达1.22亿美元</w:t>
      </w:r>
    </w:p>
    <w:p>
      <w:pPr>
        <w:rPr>
          <w:rFonts w:hint="default"/>
        </w:rPr>
      </w:pPr>
    </w:p>
    <w:p>
      <w:r>
        <w:rPr>
          <w:rFonts w:hint="default"/>
        </w:rPr>
        <w:t>据</w:t>
      </w:r>
      <w:r>
        <w:rPr>
          <w:rFonts w:hint="eastAsia"/>
          <w:lang w:eastAsia="zh-CN"/>
        </w:rPr>
        <w:t>恒州博智(QYR)</w:t>
      </w:r>
      <w:r>
        <w:rPr>
          <w:rFonts w:hint="default"/>
        </w:rPr>
        <w:t>调研数据显示：2021年，中国数据中心浸没式冷却液市场规模达到了2214万美元，预计2028年将达到1.22亿美元，年复合增长率（CAGR）为23.02%。</w:t>
      </w:r>
    </w:p>
    <w:p>
      <w:pPr>
        <w:rPr>
          <w:rFonts w:hint="default"/>
        </w:rPr>
      </w:pPr>
      <w:r>
        <w:rPr>
          <w:rFonts w:hint="default"/>
        </w:rPr>
        <w:t> </w:t>
      </w:r>
    </w:p>
    <w:p>
      <w:pPr>
        <w:rPr>
          <w:rFonts w:hint="default"/>
        </w:rPr>
      </w:pPr>
      <w:r>
        <w:rPr>
          <w:rFonts w:hint="default"/>
        </w:rPr>
        <w:t>一、行业分析</w:t>
      </w:r>
    </w:p>
    <w:p>
      <w:pPr>
        <w:rPr>
          <w:rFonts w:hint="default"/>
        </w:rPr>
      </w:pPr>
      <w:r>
        <w:rPr>
          <w:rFonts w:hint="default"/>
        </w:rPr>
        <w:t>(1)行业概况</w:t>
      </w:r>
    </w:p>
    <w:p>
      <w:pPr>
        <w:rPr>
          <w:rFonts w:hint="default"/>
        </w:rPr>
      </w:pPr>
      <w:r>
        <w:rPr>
          <w:rFonts w:hint="default"/>
        </w:rPr>
        <w:t>数据中心浸没式冷却液行业是一种专门为数据中心提供高效冷却解决方案的行业。随着大数据、云计算等技术的快速发展，数据中心的数量和规模不断扩大，对冷却液的需求也日益增长。浸没式冷却液具有传热性能好、能有效降低数据中心的运行温度、延长设备寿命等优点，因此在数据中心领域得到了广泛应用。</w:t>
      </w:r>
    </w:p>
    <w:p>
      <w:pPr>
        <w:rPr>
          <w:rFonts w:hint="default"/>
        </w:rPr>
      </w:pPr>
      <w:r>
        <w:rPr>
          <w:rFonts w:hint="default"/>
        </w:rPr>
        <w:t> </w:t>
      </w:r>
      <w:bookmarkStart w:id="0" w:name="_GoBack"/>
      <w:r>
        <w:rPr>
          <w:rFonts w:hint="default"/>
        </w:rPr>
        <w:drawing>
          <wp:inline distT="0" distB="0" distL="114300" distR="114300">
            <wp:extent cx="5760085" cy="3417570"/>
            <wp:effectExtent l="0" t="0" r="12065" b="1143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5760085" cy="3417570"/>
                    </a:xfrm>
                    <a:prstGeom prst="rect">
                      <a:avLst/>
                    </a:prstGeom>
                    <a:noFill/>
                    <a:ln w="9525">
                      <a:noFill/>
                    </a:ln>
                  </pic:spPr>
                </pic:pic>
              </a:graphicData>
            </a:graphic>
          </wp:inline>
        </w:drawing>
      </w:r>
      <w:bookmarkEnd w:id="0"/>
    </w:p>
    <w:p>
      <w:pPr>
        <w:rPr>
          <w:rFonts w:hint="default"/>
        </w:rPr>
      </w:pPr>
      <w:r>
        <w:rPr>
          <w:rFonts w:hint="default"/>
        </w:rPr>
        <w:t>(2)市场规模</w:t>
      </w:r>
    </w:p>
    <w:p>
      <w:pPr>
        <w:rPr>
          <w:rFonts w:hint="default"/>
        </w:rPr>
      </w:pPr>
      <w:r>
        <w:rPr>
          <w:rFonts w:hint="default"/>
        </w:rPr>
        <w:t>根据市场调查数据，全球数据中心浸没式冷却液市场规模在近年来持续增长，预计未来几年仍将保持高速增长态势。中国作为全球最大的互联网市场，数据中心数量众多，对冷却液的需求也非常大，市场规模也在不断扩大。</w:t>
      </w:r>
    </w:p>
    <w:p>
      <w:pPr>
        <w:rPr>
          <w:rFonts w:hint="default"/>
        </w:rPr>
      </w:pPr>
      <w:r>
        <w:rPr>
          <w:rFonts w:hint="default"/>
        </w:rPr>
        <w:t> </w:t>
      </w:r>
    </w:p>
    <w:p>
      <w:pPr>
        <w:rPr>
          <w:rFonts w:hint="default"/>
        </w:rPr>
      </w:pPr>
      <w:r>
        <w:rPr>
          <w:rFonts w:hint="default"/>
        </w:rPr>
        <w:t>(3)盈利状况</w:t>
      </w:r>
    </w:p>
    <w:p>
      <w:pPr>
        <w:rPr>
          <w:rFonts w:hint="default"/>
        </w:rPr>
      </w:pPr>
      <w:r>
        <w:rPr>
          <w:rFonts w:hint="default"/>
        </w:rPr>
        <w:t>数据中心浸没式冷却液行业的盈利状况较好，主要企业通过技术创新、产品升级等方式提高产品质量和性能，以满足市场需求。此外，随着行业竞争的加剧，部分企业通过价格战等方式争取市场份额，从而提高盈利能力。</w:t>
      </w:r>
    </w:p>
    <w:p>
      <w:pPr>
        <w:rPr>
          <w:rFonts w:hint="default"/>
        </w:rPr>
      </w:pPr>
      <w:r>
        <w:rPr>
          <w:rFonts w:hint="default"/>
        </w:rPr>
        <w:t> </w:t>
      </w:r>
    </w:p>
    <w:p>
      <w:pPr>
        <w:rPr>
          <w:rFonts w:hint="default"/>
        </w:rPr>
      </w:pPr>
      <w:r>
        <w:rPr>
          <w:rFonts w:hint="default"/>
        </w:rPr>
        <w:t>(4)增长态势</w:t>
      </w:r>
    </w:p>
    <w:p>
      <w:pPr>
        <w:rPr>
          <w:rFonts w:hint="default"/>
        </w:rPr>
      </w:pPr>
      <w:r>
        <w:rPr>
          <w:rFonts w:hint="default"/>
        </w:rPr>
        <w:t>随着大数据、云计算等技术的快速发展，数据中心的建设将持续推进，对冷却液的需求也将持续增长。同时，行业内的技术创新能力不断提升，新产品和新技术的出现将进一步推动行业的发展。总体来看，数据中心浸没式冷却液行业的增长态势较为乐观。</w:t>
      </w:r>
    </w:p>
    <w:p>
      <w:pPr>
        <w:rPr>
          <w:rFonts w:hint="default"/>
        </w:rPr>
      </w:pPr>
      <w:r>
        <w:rPr>
          <w:rFonts w:hint="default"/>
        </w:rPr>
        <w:t> </w:t>
      </w:r>
      <w:r>
        <w:rPr>
          <w:rFonts w:hint="default"/>
        </w:rPr>
        <w:drawing>
          <wp:inline distT="0" distB="0" distL="114300" distR="114300">
            <wp:extent cx="5760085" cy="4372610"/>
            <wp:effectExtent l="0" t="0" r="12065" b="889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760085" cy="4372610"/>
                    </a:xfrm>
                    <a:prstGeom prst="rect">
                      <a:avLst/>
                    </a:prstGeom>
                    <a:noFill/>
                    <a:ln w="9525">
                      <a:noFill/>
                    </a:ln>
                  </pic:spPr>
                </pic:pic>
              </a:graphicData>
            </a:graphic>
          </wp:inline>
        </w:drawing>
      </w:r>
    </w:p>
    <w:p>
      <w:pPr>
        <w:rPr>
          <w:rFonts w:hint="default"/>
        </w:rPr>
      </w:pPr>
      <w:r>
        <w:rPr>
          <w:rFonts w:hint="default"/>
        </w:rPr>
        <w:t>二、产品分析</w:t>
      </w:r>
    </w:p>
    <w:p>
      <w:pPr>
        <w:rPr>
          <w:rFonts w:hint="default"/>
        </w:rPr>
      </w:pPr>
      <w:r>
        <w:rPr>
          <w:rFonts w:hint="default"/>
        </w:rPr>
        <w:t>(1)宏观分析</w:t>
      </w:r>
    </w:p>
    <w:p>
      <w:pPr>
        <w:rPr>
          <w:rFonts w:hint="default"/>
        </w:rPr>
      </w:pPr>
      <w:r>
        <w:rPr>
          <w:rFonts w:hint="default"/>
        </w:rPr>
        <w:t>数据中心浸没式冷却液行业的产品主要包括冷却液、冷却塔等。随着行业技术的不断创新，新型冷却液和冷却塔的研发及应用将逐渐成为行业的发展趋势。</w:t>
      </w:r>
    </w:p>
    <w:p>
      <w:pPr>
        <w:rPr>
          <w:rFonts w:hint="default"/>
        </w:rPr>
      </w:pPr>
      <w:r>
        <w:rPr>
          <w:rFonts w:hint="default"/>
        </w:rPr>
        <w:t> </w:t>
      </w:r>
    </w:p>
    <w:p>
      <w:pPr>
        <w:rPr>
          <w:rFonts w:hint="default"/>
        </w:rPr>
      </w:pPr>
      <w:r>
        <w:rPr>
          <w:rFonts w:hint="default"/>
        </w:rPr>
        <w:t>(2)微观分析</w:t>
      </w:r>
    </w:p>
    <w:p>
      <w:pPr>
        <w:rPr>
          <w:rFonts w:hint="default"/>
        </w:rPr>
      </w:pPr>
      <w:r>
        <w:rPr>
          <w:rFonts w:hint="default"/>
        </w:rPr>
        <w:t>目前，行业内的主要企业包括国内外知名企业，如美国康明斯公司、德国Bitzer公司等。这些企业在技术研发、产品创新等方面具有较强的实力，为行业的发展提供了有力支持。</w:t>
      </w:r>
    </w:p>
    <w:p>
      <w:pPr>
        <w:rPr>
          <w:rFonts w:hint="default"/>
        </w:rPr>
      </w:pPr>
      <w:r>
        <w:rPr>
          <w:rFonts w:hint="default"/>
        </w:rPr>
        <w:t> </w:t>
      </w:r>
    </w:p>
    <w:p>
      <w:pPr>
        <w:rPr>
          <w:rFonts w:hint="default"/>
        </w:rPr>
      </w:pPr>
      <w:r>
        <w:rPr>
          <w:rFonts w:hint="default"/>
        </w:rPr>
        <w:t>(3)关系分析</w:t>
      </w:r>
    </w:p>
    <w:p>
      <w:pPr>
        <w:rPr>
          <w:rFonts w:hint="default"/>
        </w:rPr>
      </w:pPr>
      <w:r>
        <w:rPr>
          <w:rFonts w:hint="default"/>
        </w:rPr>
        <w:t>数据中心浸没式冷却液行业与相关产业链企业之间的关系密切。例如，冷却液的生产需要原材料的支持，而原材料供应商也需要依赖于行业的发展来实现自身的发展。此外，行业内企业之间的竞争与合作也将对整个产业链的发展产生影响。</w:t>
      </w:r>
    </w:p>
    <w:p>
      <w:pPr>
        <w:rPr>
          <w:rFonts w:hint="default"/>
        </w:rPr>
      </w:pPr>
      <w:r>
        <w:rPr>
          <w:rFonts w:hint="default"/>
        </w:rPr>
        <w:t> </w:t>
      </w:r>
    </w:p>
    <w:p>
      <w:pPr>
        <w:rPr>
          <w:rFonts w:hint="default"/>
        </w:rPr>
      </w:pPr>
      <w:r>
        <w:rPr>
          <w:rFonts w:hint="default"/>
        </w:rPr>
        <w:t>三、用户分析</w:t>
      </w:r>
    </w:p>
    <w:p>
      <w:pPr>
        <w:rPr>
          <w:rFonts w:hint="default"/>
        </w:rPr>
      </w:pPr>
      <w:r>
        <w:rPr>
          <w:rFonts w:hint="default"/>
        </w:rPr>
        <w:t>(1)用户群体定位及特质分析</w:t>
      </w:r>
    </w:p>
    <w:p>
      <w:pPr>
        <w:rPr>
          <w:rFonts w:hint="default"/>
        </w:rPr>
      </w:pPr>
      <w:r>
        <w:rPr>
          <w:rFonts w:hint="default"/>
        </w:rPr>
        <w:t>数据中心浸没式冷却液的用户主要包括大型互联网公司、金融机构、电信运营商等。这些用户对数据中心的稳定性和安全性要求较高，因此对冷却液的质量和性能有较高的要求。此外，这些用户通常具有较强的技术研发能力，能够为行业的发展提供技术支持。</w:t>
      </w:r>
    </w:p>
    <w:p>
      <w:pPr>
        <w:rPr>
          <w:rFonts w:hint="default"/>
        </w:rPr>
      </w:pPr>
      <w:r>
        <w:rPr>
          <w:rFonts w:hint="default"/>
        </w:rPr>
        <w:t> </w:t>
      </w:r>
    </w:p>
    <w:p>
      <w:pPr>
        <w:rPr>
          <w:rFonts w:hint="default"/>
        </w:rPr>
      </w:pPr>
      <w:r>
        <w:rPr>
          <w:rFonts w:hint="default"/>
        </w:rPr>
        <w:t>(2)用户需求分析</w:t>
      </w:r>
    </w:p>
    <w:p>
      <w:pPr>
        <w:rPr>
          <w:rFonts w:hint="default"/>
        </w:rPr>
      </w:pPr>
      <w:r>
        <w:rPr>
          <w:rFonts w:hint="default"/>
        </w:rPr>
        <w:t>用户对数据中心浸没式冷却液的需求主要包括以下几个方面：一是高效冷却，降低数据中心的运行温度；二是节能环保，减少能源消耗；三是长使用寿命，降低维修成本；四是良好的兼容性和可扩展性，便于与其他设备集成。</w:t>
      </w:r>
    </w:p>
    <w:p>
      <w:pPr>
        <w:rPr>
          <w:rFonts w:hint="default"/>
        </w:rPr>
      </w:pPr>
      <w:r>
        <w:rPr>
          <w:rFonts w:hint="default"/>
        </w:rPr>
        <w:t> </w:t>
      </w:r>
    </w:p>
    <w:p>
      <w:pPr>
        <w:rPr>
          <w:rFonts w:hint="default"/>
        </w:rPr>
      </w:pPr>
      <w:r>
        <w:rPr>
          <w:rFonts w:hint="default"/>
        </w:rPr>
        <w:t>(3)场景痛点分析</w:t>
      </w:r>
    </w:p>
    <w:p>
      <w:pPr>
        <w:rPr>
          <w:rFonts w:hint="default"/>
        </w:rPr>
      </w:pPr>
      <w:r>
        <w:rPr>
          <w:rFonts w:hint="default"/>
        </w:rPr>
        <w:t>数据中心在运行过程中可能会出现散热不良、设备过热等问题，这些问题可能导致设备故障、数据丢失等严重后果。因此，解决数据中心散热问题对于保证数据中心的稳定运行至关重要。</w:t>
      </w:r>
    </w:p>
    <w:p>
      <w:pPr>
        <w:rPr>
          <w:rFonts w:hint="default"/>
        </w:rPr>
      </w:pPr>
      <w:r>
        <w:rPr>
          <w:rFonts w:hint="default"/>
        </w:rPr>
        <w:t> </w:t>
      </w:r>
    </w:p>
    <w:p>
      <w:pPr>
        <w:rPr>
          <w:rFonts w:hint="default"/>
        </w:rPr>
      </w:pPr>
      <w:r>
        <w:rPr>
          <w:rFonts w:hint="default"/>
        </w:rPr>
        <w:t>(4)现有解决方案缺陷</w:t>
      </w:r>
    </w:p>
    <w:p>
      <w:pPr>
        <w:rPr>
          <w:rFonts w:hint="default"/>
        </w:rPr>
      </w:pPr>
      <w:r>
        <w:rPr>
          <w:rFonts w:hint="default"/>
        </w:rPr>
        <w:t>目前市场上的部分冷却液产品在实际应用中可能存在散热效果不佳、能耗较高等问题，无法完全满足用户的需求。此外，部分企业的解决方案可能存在兼容性和可扩展性差的问题，制约了行业的发展。</w:t>
      </w:r>
    </w:p>
    <w:p>
      <w:pPr>
        <w:rPr>
          <w:rFonts w:hint="default"/>
        </w:rPr>
      </w:pPr>
      <w:r>
        <w:rPr>
          <w:rFonts w:hint="default"/>
        </w:rPr>
        <w:t> </w:t>
      </w:r>
    </w:p>
    <w:p>
      <w:pPr>
        <w:rPr>
          <w:rFonts w:hint="default"/>
        </w:rPr>
      </w:pPr>
      <w:r>
        <w:rPr>
          <w:rFonts w:hint="default"/>
        </w:rPr>
        <w:t>(5)方案改进措施分析</w:t>
      </w:r>
    </w:p>
    <w:p>
      <w:pPr>
        <w:rPr>
          <w:rFonts w:hint="default"/>
        </w:rPr>
      </w:pPr>
      <w:r>
        <w:rPr>
          <w:rFonts w:hint="default"/>
        </w:rPr>
        <w:t>为了解决上述问题，行业内企业可以通过技术创新、产品升级等方式提高冷却液的散热效果和节能性能；加强与用户的沟通与合作，了解用户需求，优化解决方案；加大研发投入，开发具有良好兼容性和可扩展性的新产品等。</w:t>
      </w:r>
    </w:p>
    <w:p>
      <w:pPr>
        <w:rPr>
          <w:rFonts w:hint="default"/>
        </w:rPr>
      </w:pPr>
      <w:r>
        <w:rPr>
          <w:rFonts w:hint="default"/>
        </w:rPr>
        <w:t> </w:t>
      </w:r>
      <w:r>
        <w:rPr>
          <w:rFonts w:hint="default"/>
        </w:rPr>
        <w:drawing>
          <wp:inline distT="0" distB="0" distL="114300" distR="114300">
            <wp:extent cx="5760085" cy="4030345"/>
            <wp:effectExtent l="0" t="0" r="12065" b="825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760085" cy="4030345"/>
                    </a:xfrm>
                    <a:prstGeom prst="rect">
                      <a:avLst/>
                    </a:prstGeom>
                    <a:noFill/>
                    <a:ln w="9525">
                      <a:noFill/>
                    </a:ln>
                  </pic:spPr>
                </pic:pic>
              </a:graphicData>
            </a:graphic>
          </wp:inline>
        </w:drawing>
      </w:r>
    </w:p>
    <w:p>
      <w:pPr>
        <w:rPr>
          <w:rFonts w:hint="default"/>
        </w:rPr>
      </w:pPr>
      <w:r>
        <w:rPr>
          <w:rFonts w:hint="default"/>
        </w:rPr>
        <w:t>据</w:t>
      </w:r>
      <w:r>
        <w:rPr>
          <w:rFonts w:hint="eastAsia"/>
          <w:lang w:eastAsia="zh-CN"/>
        </w:rPr>
        <w:t>恒州博智(QYR)</w:t>
      </w:r>
      <w:r>
        <w:rPr>
          <w:rFonts w:hint="default"/>
        </w:rPr>
        <w:t>的《2022-2028年中国数据中心浸没式冷却液市场现状研究分析与发展前景预测报告》行业报告显示：</w:t>
      </w:r>
    </w:p>
    <w:p>
      <w:pPr>
        <w:rPr>
          <w:rFonts w:hint="default"/>
        </w:rPr>
      </w:pPr>
      <w:r>
        <w:rPr>
          <w:rFonts w:hint="default"/>
        </w:rPr>
        <w:t> </w:t>
      </w:r>
    </w:p>
    <w:p>
      <w:pPr>
        <w:rPr>
          <w:rFonts w:hint="default"/>
        </w:rPr>
      </w:pPr>
      <w:r>
        <w:rPr>
          <w:rFonts w:hint="default"/>
        </w:rPr>
        <w:t>2021年，中国数据中心浸没式冷却液市场规模达到了2214万美元，预计2028年将达到1.22亿美元，年复合增长率（CAGR）为23.02%。</w:t>
      </w:r>
    </w:p>
    <w:p>
      <w:pPr>
        <w:rPr>
          <w:rFonts w:hint="default"/>
        </w:rPr>
      </w:pPr>
      <w:r>
        <w:rPr>
          <w:rFonts w:hint="default"/>
        </w:rPr>
        <w:t> </w:t>
      </w:r>
    </w:p>
    <w:p>
      <w:pPr>
        <w:rPr>
          <w:rFonts w:hint="default"/>
        </w:rPr>
      </w:pPr>
      <w:r>
        <w:rPr>
          <w:rFonts w:hint="default"/>
        </w:rPr>
        <w:t>本文主要包括数据中心浸没式冷却液生产商如下：</w:t>
      </w:r>
    </w:p>
    <w:p>
      <w:pPr>
        <w:rPr>
          <w:rFonts w:hint="default"/>
        </w:rPr>
      </w:pPr>
      <w:r>
        <w:rPr>
          <w:rFonts w:hint="default"/>
        </w:rPr>
        <w:t>3M</w:t>
      </w:r>
    </w:p>
    <w:p>
      <w:pPr>
        <w:rPr>
          <w:rFonts w:hint="default"/>
        </w:rPr>
      </w:pPr>
      <w:r>
        <w:rPr>
          <w:rFonts w:hint="default"/>
        </w:rPr>
        <w:t>Chemours</w:t>
      </w:r>
    </w:p>
    <w:p>
      <w:pPr>
        <w:rPr>
          <w:rFonts w:hint="default"/>
        </w:rPr>
      </w:pPr>
      <w:r>
        <w:rPr>
          <w:rFonts w:hint="default"/>
        </w:rPr>
        <w:t>Solvay</w:t>
      </w:r>
    </w:p>
    <w:p>
      <w:pPr>
        <w:rPr>
          <w:rFonts w:hint="default"/>
        </w:rPr>
      </w:pPr>
      <w:r>
        <w:rPr>
          <w:rFonts w:hint="default"/>
        </w:rPr>
        <w:t>巨化</w:t>
      </w:r>
    </w:p>
    <w:p>
      <w:pPr>
        <w:rPr>
          <w:rFonts w:hint="default"/>
        </w:rPr>
      </w:pPr>
      <w:r>
        <w:rPr>
          <w:rFonts w:hint="default"/>
        </w:rPr>
        <w:t>按照不同产品类型，包括如下几个类别：</w:t>
      </w:r>
    </w:p>
    <w:p>
      <w:pPr>
        <w:rPr>
          <w:rFonts w:hint="default"/>
        </w:rPr>
      </w:pPr>
      <w:r>
        <w:rPr>
          <w:rFonts w:hint="default"/>
        </w:rPr>
        <w:t>氢氟醚</w:t>
      </w:r>
    </w:p>
    <w:p>
      <w:pPr>
        <w:rPr>
          <w:rFonts w:hint="default"/>
        </w:rPr>
      </w:pPr>
      <w:r>
        <w:rPr>
          <w:rFonts w:hint="default"/>
        </w:rPr>
        <w:t>全氟酮</w:t>
      </w:r>
    </w:p>
    <w:p>
      <w:pPr>
        <w:rPr>
          <w:rFonts w:hint="default"/>
        </w:rPr>
      </w:pPr>
      <w:r>
        <w:rPr>
          <w:rFonts w:hint="default"/>
        </w:rPr>
        <w:t>全氟聚醚</w:t>
      </w:r>
    </w:p>
    <w:p>
      <w:pPr>
        <w:rPr>
          <w:rFonts w:hint="default"/>
        </w:rPr>
      </w:pPr>
      <w:r>
        <w:rPr>
          <w:rFonts w:hint="default"/>
        </w:rPr>
        <w:t>全氟烷基化合物</w:t>
      </w:r>
    </w:p>
    <w:p>
      <w:pPr>
        <w:rPr>
          <w:rFonts w:hint="default"/>
        </w:rPr>
      </w:pPr>
      <w:r>
        <w:rPr>
          <w:rFonts w:hint="default"/>
        </w:rPr>
        <w:t>其他</w:t>
      </w:r>
    </w:p>
    <w:p>
      <w:pPr>
        <w:rPr>
          <w:rFonts w:hint="default"/>
        </w:rPr>
      </w:pPr>
      <w:r>
        <w:rPr>
          <w:rFonts w:hint="default"/>
        </w:rPr>
        <w:t>按照不同应用，主要包括如下几个方面：</w:t>
      </w:r>
    </w:p>
    <w:p>
      <w:pPr>
        <w:rPr>
          <w:rFonts w:hint="default"/>
        </w:rPr>
      </w:pPr>
      <w:r>
        <w:rPr>
          <w:rFonts w:hint="default"/>
        </w:rPr>
        <w:t>单相浸没式冷却</w:t>
      </w:r>
    </w:p>
    <w:p>
      <w:pPr>
        <w:rPr>
          <w:rFonts w:hint="default"/>
        </w:rPr>
      </w:pPr>
      <w:r>
        <w:rPr>
          <w:rFonts w:hint="default"/>
        </w:rPr>
        <w:t>两相浸没式冷却</w:t>
      </w:r>
    </w:p>
    <w:p>
      <w:pPr>
        <w:rPr>
          <w:rFonts w:hint="default"/>
        </w:rPr>
      </w:pPr>
      <w:r>
        <w:rPr>
          <w:rFonts w:hint="default"/>
        </w:rPr>
        <w:t> </w:t>
      </w:r>
    </w:p>
    <w:p>
      <w:pPr>
        <w:rPr>
          <w:rFonts w:hint="default"/>
        </w:rPr>
      </w:pPr>
      <w:r>
        <w:rPr>
          <w:rFonts w:hint="default"/>
        </w:rPr>
        <w:t>本报告研究中国市场数据中心浸没式冷却液的生产、消费及进出口情况，重点关注在中国市场扮演重要角色的全球及本土数据中心浸没式冷却液生产商，呈现这些厂商在中国市场的数据中心浸没式冷却液销量、收入、价格、毛利率、市场份额等关键指标。</w:t>
      </w:r>
    </w:p>
    <w:p>
      <w:pPr>
        <w:rPr>
          <w:rFonts w:hint="default"/>
        </w:rPr>
      </w:pPr>
      <w:r>
        <w:rPr>
          <w:rFonts w:hint="default"/>
        </w:rPr>
        <w:t> </w:t>
      </w:r>
      <w:r>
        <w:rPr>
          <w:rFonts w:hint="default"/>
        </w:rPr>
        <w:drawing>
          <wp:inline distT="0" distB="0" distL="114300" distR="114300">
            <wp:extent cx="5760085" cy="2136775"/>
            <wp:effectExtent l="0" t="0" r="12065" b="15875"/>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5760085" cy="2136775"/>
                    </a:xfrm>
                    <a:prstGeom prst="rect">
                      <a:avLst/>
                    </a:prstGeom>
                    <a:noFill/>
                    <a:ln w="9525">
                      <a:noFill/>
                    </a:ln>
                  </pic:spPr>
                </pic:pic>
              </a:graphicData>
            </a:graphic>
          </wp:inline>
        </w:drawing>
      </w:r>
    </w:p>
    <w:p>
      <w:r>
        <w:rPr>
          <w:rFonts w:hint="default"/>
        </w:rPr>
        <w:t>恒州博智（qyresearch)在化学、能源、汽车、医疗、大型机械设备、耐用消费品、农业、化妆品、电子、建筑、食品、服务业等研究领域为客户提供专业的市场调查报告、市场研究报告、可行性研究、IPO咨询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E207D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2023-08-17T06:41:57Z</dcterms:created>
  <dc:creator>Administrator</dc:creator>
  <cp:lastModifiedBy>*星*空夜@话</cp:lastModifiedBy>
  <dcterms:modified xsi:type="dcterms:W3CDTF">2023-08-17T06:42:55Z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C92A30CFB48A4C91AE70CD4273742966_12</vt:lpwstr>
  </property>
</Properties>
</file>