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D90FF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39"/>
      <w:bookmarkStart w:id="1" w:name="OLE_LINK24"/>
      <w:bookmarkStart w:id="2" w:name="OLE_LINK40"/>
      <w:bookmarkStart w:id="3" w:name="_Toc418070112"/>
      <w:bookmarkStart w:id="4" w:name="_Toc517262917"/>
      <w:bookmarkStart w:id="5" w:name="_Toc415818939"/>
      <w:bookmarkStart w:id="6" w:name="OLE_LINK13"/>
      <w:bookmarkStart w:id="7" w:name="_Toc481801204"/>
      <w:bookmarkStart w:id="8" w:name="_Toc438987549"/>
      <w:bookmarkStart w:id="9" w:name="OLE_LINK15"/>
      <w:bookmarkStart w:id="10" w:name="_Toc415143481"/>
      <w:bookmarkStart w:id="11" w:name="_Toc415142861"/>
      <w:bookmarkStart w:id="12" w:name="_Toc453597319"/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370205</wp:posOffset>
                </wp:positionH>
                <wp:positionV relativeFrom="paragraph">
                  <wp:posOffset>3573145</wp:posOffset>
                </wp:positionV>
                <wp:extent cx="5685155" cy="1727835"/>
                <wp:effectExtent l="0" t="0" r="0" b="0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17278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jc w:val="center"/>
                              <w:rPr>
                                <w:rFonts w:hint="default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FF0000"/>
                                <w:sz w:val="52"/>
                                <w:szCs w:val="52"/>
                                <w:lang w:val="en-US" w:eastAsia="zh-CN"/>
                              </w:rPr>
                              <w:t>扫地机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数据分析报告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29.15pt;margin-top:281.35pt;height:136.05pt;width:447.65pt;mso-position-horizontal-relative:margin;z-index:251662336;mso-width-relative:page;mso-height-relative:page;" filled="f" stroked="f" coordsize="21600,21600" o:gfxdata="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FY6+NPZAAAACgEAAA8AAAAAAAAAAQAgAAAAIgAAAGRycy9kb3ducmV2&#10;LnhtbFBLAQIUABQAAAAIAIdO4kDoz2dMbQIAAN8EAAAOAAAAAAAAAAEAIAAAACgBAABkcnMvZTJv&#10;RG9jLnhtbFBLBQYAAAAABgAGAFkBAAAHBgAAAAA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jc w:val="center"/>
                        <w:rPr>
                          <w:rFonts w:hint="default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FF0000"/>
                          <w:sz w:val="52"/>
                          <w:szCs w:val="52"/>
                          <w:lang w:val="en-US" w:eastAsia="zh-CN"/>
                        </w:rPr>
                        <w:t>扫地机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数据分析报告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-3768725</wp:posOffset>
            </wp:positionH>
            <wp:positionV relativeFrom="paragraph">
              <wp:posOffset>-916305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QYResearch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报告出版商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QYResearch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报告出版商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484A7297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扫地机，又称扫地机器人，是一种智能家居电器，主要用于地面清洁。它通常具备自主导航、避障、清扫和吸尘等功能，部分高级产品还增加了拖地、消毒等附加功能。扫地机通过内置的传感器和智能算法，能够自主规划清扫路径，识别并避开障碍物，实现高效的地面清洁。</w:t>
      </w:r>
    </w:p>
    <w:p w14:paraId="1616F52D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据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QYResearch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调研团队最新报告“全球扫地机市场报告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2024-2030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”显示，预计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2030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年全球扫地机市场规模将达到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87.8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亿美元，未来几年年复合增长率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CAGR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为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7.2%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。</w:t>
      </w:r>
    </w:p>
    <w:p w14:paraId="03319795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</w:p>
    <w:p w14:paraId="0EC32700">
      <w:pPr>
        <w:pStyle w:val="28"/>
        <w:keepNext/>
        <w:keepLines/>
        <w:widowControl w:val="0"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single" w:color="auto" w:sz="4" w:space="1"/>
          <w:right w:val="none" w:color="auto" w:sz="0" w:space="0"/>
        </w:pBdr>
        <w:tabs>
          <w:tab w:val="left" w:pos="284"/>
        </w:tabs>
        <w:topLinePunct/>
        <w:spacing w:before="240" w:beforeAutospacing="0" w:after="120" w:afterAutospacing="0"/>
        <w:ind w:left="357" w:right="0" w:hanging="357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扫地机，全球市场总体规模</w:t>
      </w:r>
    </w:p>
    <w:p w14:paraId="7EE86FDE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/>
        </w:rPr>
      </w:pP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6191250" cy="2952750"/>
            <wp:effectExtent l="0" t="0" r="0" b="0"/>
            <wp:docPr id="30" name="图表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表 1"/>
                    <pic:cNvPicPr/>
                  </pic:nvPicPr>
                  <pic:blipFill>
                    <a:blip r:embed="rId9"/>
                    <a:srcRect r="-21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57204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来源：</w:t>
      </w:r>
      <w:r>
        <w:rPr>
          <w:rFonts w:hint="default" w:ascii="Tahoma" w:hAnsi="Tahoma" w:eastAsia="宋体" w:cs="Times New Roman"/>
          <w:i/>
          <w:iCs w:val="0"/>
          <w:color w:val="0D0D0D"/>
          <w:kern w:val="0"/>
          <w:sz w:val="16"/>
          <w:szCs w:val="22"/>
          <w:lang w:val="en-US" w:eastAsia="zh-CN" w:bidi="ar"/>
        </w:rPr>
        <w:t xml:space="preserve">QYResearch </w:t>
      </w: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消费品研究中心</w:t>
      </w:r>
    </w:p>
    <w:p w14:paraId="71B14349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</w:p>
    <w:p w14:paraId="7C1C03FD">
      <w:pPr>
        <w:pStyle w:val="28"/>
        <w:keepNext/>
        <w:keepLines/>
        <w:widowControl w:val="0"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single" w:color="auto" w:sz="4" w:space="1"/>
          <w:right w:val="none" w:color="auto" w:sz="0" w:space="0"/>
        </w:pBdr>
        <w:tabs>
          <w:tab w:val="left" w:pos="284"/>
        </w:tabs>
        <w:topLinePunct/>
        <w:spacing w:before="240" w:beforeAutospacing="0" w:after="120" w:afterAutospacing="0"/>
        <w:ind w:left="357" w:right="0" w:hanging="357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全球扫地机市场前</w:t>
      </w:r>
      <w:r>
        <w:rPr>
          <w:rFonts w:hint="default" w:ascii="Tahoma" w:hAnsi="Tahoma" w:eastAsia="宋体" w:cs="Arial"/>
          <w:b/>
          <w:bCs w:val="0"/>
          <w:color w:val="FF8200"/>
          <w:kern w:val="0"/>
          <w:sz w:val="21"/>
          <w:szCs w:val="22"/>
          <w:lang w:val="en-US" w:eastAsia="zh-CN" w:bidi="ar"/>
        </w:rPr>
        <w:t>21</w:t>
      </w: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强生产商排名及市场占有率（基于</w:t>
      </w:r>
      <w:r>
        <w:rPr>
          <w:rFonts w:hint="default" w:ascii="Tahoma" w:hAnsi="Tahoma" w:eastAsia="宋体" w:cs="Arial"/>
          <w:b/>
          <w:bCs w:val="0"/>
          <w:color w:val="FF8200"/>
          <w:kern w:val="0"/>
          <w:sz w:val="21"/>
          <w:szCs w:val="22"/>
          <w:lang w:val="en-US" w:eastAsia="zh-CN" w:bidi="ar"/>
        </w:rPr>
        <w:t>2023</w:t>
      </w: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年调研数据；目前最新数据以本公司最新调研数据为准）</w:t>
      </w:r>
    </w:p>
    <w:p w14:paraId="68663A76">
      <w:pPr>
        <w:keepNext w:val="0"/>
        <w:keepLines w:val="0"/>
        <w:widowControl/>
        <w:suppressLineNumbers w:val="0"/>
        <w:topLinePunct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  <w:lang w:val="en-US"/>
        </w:rPr>
      </w:pPr>
      <w:r>
        <w:rPr>
          <w:rFonts w:hint="default" w:ascii="Tahoma" w:hAnsi="Tahoma" w:eastAsia="宋体" w:cs="Times New Roman"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3771900" cy="5991225"/>
            <wp:effectExtent l="0" t="0" r="0" b="9525"/>
            <wp:docPr id="24" name="图表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表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6CB17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来源：</w:t>
      </w:r>
      <w:r>
        <w:rPr>
          <w:rFonts w:hint="default" w:ascii="Tahoma" w:hAnsi="Tahoma" w:eastAsia="宋体" w:cs="Times New Roman"/>
          <w:i/>
          <w:iCs w:val="0"/>
          <w:color w:val="0D0D0D"/>
          <w:kern w:val="0"/>
          <w:sz w:val="16"/>
          <w:szCs w:val="22"/>
          <w:lang w:val="en-US" w:eastAsia="zh-CN" w:bidi="ar"/>
        </w:rPr>
        <w:t xml:space="preserve">QYResearch </w:t>
      </w: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消费品研究中心。行业处于不断变动之中，最新数据请联系</w:t>
      </w:r>
      <w:r>
        <w:rPr>
          <w:rFonts w:hint="default" w:ascii="Tahoma" w:hAnsi="Tahoma" w:eastAsia="宋体" w:cs="Times New Roman"/>
          <w:i/>
          <w:iCs w:val="0"/>
          <w:color w:val="0D0D0D"/>
          <w:kern w:val="0"/>
          <w:sz w:val="16"/>
          <w:szCs w:val="22"/>
          <w:lang w:val="en-US" w:eastAsia="zh-CN" w:bidi="ar"/>
        </w:rPr>
        <w:t>QYResearch</w:t>
      </w: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咨询。</w:t>
      </w:r>
    </w:p>
    <w:p w14:paraId="5F0ECF79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全球范围内扫地机生产商主要包括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iRobot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、科沃斯、小米、石头、云鲸等。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2023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年，全球前五大厂商占有大约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61.0%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的市场份额。</w:t>
      </w:r>
    </w:p>
    <w:p w14:paraId="799C0563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</w:p>
    <w:p w14:paraId="42802355">
      <w:pPr>
        <w:pStyle w:val="28"/>
        <w:keepNext/>
        <w:keepLines/>
        <w:widowControl w:val="0"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single" w:color="auto" w:sz="4" w:space="1"/>
          <w:right w:val="none" w:color="auto" w:sz="0" w:space="0"/>
        </w:pBdr>
        <w:tabs>
          <w:tab w:val="left" w:pos="284"/>
        </w:tabs>
        <w:topLinePunct/>
        <w:spacing w:before="240" w:beforeAutospacing="0" w:after="120" w:afterAutospacing="0"/>
        <w:ind w:left="357" w:right="0" w:hanging="357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扫地机，全球市场规模，按产品类型细分，自清洁扫地机处于主导地位</w:t>
      </w:r>
    </w:p>
    <w:p w14:paraId="4185C7D4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6191250" cy="2924175"/>
            <wp:effectExtent l="0" t="0" r="0" b="9525"/>
            <wp:docPr id="25" name="图表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表 4"/>
                    <pic:cNvPicPr/>
                  </pic:nvPicPr>
                  <pic:blipFill>
                    <a:blip r:embed="rId11"/>
                    <a:srcRect r="-21" b="-8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C95F6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来源：</w:t>
      </w:r>
      <w:r>
        <w:rPr>
          <w:rFonts w:hint="default" w:ascii="Tahoma" w:hAnsi="Tahoma" w:eastAsia="宋体" w:cs="Times New Roman"/>
          <w:i/>
          <w:iCs w:val="0"/>
          <w:color w:val="0D0D0D"/>
          <w:kern w:val="0"/>
          <w:sz w:val="16"/>
          <w:szCs w:val="22"/>
          <w:lang w:val="en-US" w:eastAsia="zh-CN" w:bidi="ar"/>
        </w:rPr>
        <w:t xml:space="preserve">QYResearch </w:t>
      </w: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消费品研究中心</w:t>
      </w:r>
    </w:p>
    <w:p w14:paraId="2ABDCFF5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就产品类型而言，目前自清洁扫地机是最主要的细分产品，占据大约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88.7%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的份额。</w:t>
      </w:r>
    </w:p>
    <w:p w14:paraId="04AE4E31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</w:p>
    <w:p w14:paraId="4C261B20">
      <w:pPr>
        <w:pStyle w:val="28"/>
        <w:keepNext/>
        <w:keepLines/>
        <w:widowControl w:val="0"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single" w:color="auto" w:sz="4" w:space="1"/>
          <w:right w:val="none" w:color="auto" w:sz="0" w:space="0"/>
        </w:pBdr>
        <w:tabs>
          <w:tab w:val="left" w:pos="284"/>
        </w:tabs>
        <w:topLinePunct/>
        <w:spacing w:before="240" w:beforeAutospacing="0" w:after="120" w:afterAutospacing="0"/>
        <w:ind w:left="357" w:right="0" w:hanging="357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扫地机，全球市场规模，按应用细分，线上销售是最大的下游市场，占有</w:t>
      </w:r>
      <w:r>
        <w:rPr>
          <w:rFonts w:hint="default" w:ascii="Tahoma" w:hAnsi="Tahoma" w:eastAsia="宋体" w:cs="Arial"/>
          <w:b/>
          <w:bCs w:val="0"/>
          <w:color w:val="FF8200"/>
          <w:kern w:val="0"/>
          <w:sz w:val="21"/>
          <w:szCs w:val="22"/>
          <w:lang w:val="en-US" w:eastAsia="zh-CN" w:bidi="ar"/>
        </w:rPr>
        <w:t>98.4%</w:t>
      </w: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份额。</w:t>
      </w:r>
    </w:p>
    <w:p w14:paraId="39E50E8D">
      <w:pPr>
        <w:keepNext w:val="0"/>
        <w:keepLines w:val="0"/>
        <w:widowControl/>
        <w:suppressLineNumbers w:val="0"/>
        <w:topLinePunct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/>
        </w:rPr>
      </w:pPr>
      <w:r>
        <w:rPr>
          <w:rFonts w:hint="default" w:ascii="Tahoma" w:hAnsi="Tahoma" w:eastAsia="宋体" w:cs="Times New Roman"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6191250" cy="2924175"/>
            <wp:effectExtent l="0" t="0" r="0" b="9525"/>
            <wp:docPr id="29" name="图表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表 5"/>
                    <pic:cNvPicPr/>
                  </pic:nvPicPr>
                  <pic:blipFill>
                    <a:blip r:embed="rId12"/>
                    <a:srcRect r="-21" b="-8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ABBEE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来源：</w:t>
      </w:r>
      <w:r>
        <w:rPr>
          <w:rFonts w:hint="default" w:ascii="Tahoma" w:hAnsi="Tahoma" w:eastAsia="宋体" w:cs="Times New Roman"/>
          <w:i/>
          <w:iCs w:val="0"/>
          <w:color w:val="0D0D0D"/>
          <w:kern w:val="0"/>
          <w:sz w:val="16"/>
          <w:szCs w:val="22"/>
          <w:lang w:val="en-US" w:eastAsia="zh-CN" w:bidi="ar"/>
        </w:rPr>
        <w:t xml:space="preserve">QYResearch </w:t>
      </w: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消费品研究中心</w:t>
      </w:r>
    </w:p>
    <w:p w14:paraId="720E26AF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</w:p>
    <w:p w14:paraId="58DE9794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就产品应用而言，目前线上销售是最主要的需求来源，占据大约</w:t>
      </w: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t>98.4%</w:t>
      </w: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的份额。</w:t>
      </w:r>
    </w:p>
    <w:p w14:paraId="6F20EF8E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</w:p>
    <w:p w14:paraId="2578FAA7">
      <w:pPr>
        <w:pStyle w:val="28"/>
        <w:keepNext/>
        <w:keepLines/>
        <w:widowControl w:val="0"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single" w:color="auto" w:sz="4" w:space="1"/>
          <w:right w:val="none" w:color="auto" w:sz="0" w:space="0"/>
        </w:pBdr>
        <w:tabs>
          <w:tab w:val="left" w:pos="284"/>
        </w:tabs>
        <w:topLinePunct/>
        <w:spacing w:before="240" w:beforeAutospacing="0" w:after="120" w:afterAutospacing="0"/>
        <w:ind w:left="357" w:right="0" w:hanging="357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全球扫地机规模，主要销售地区份额（按销售额）</w:t>
      </w:r>
    </w:p>
    <w:p w14:paraId="56785A73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6191250" cy="2924175"/>
            <wp:effectExtent l="0" t="0" r="0" b="9525"/>
            <wp:docPr id="28" name="图表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表 7"/>
                    <pic:cNvPicPr/>
                  </pic:nvPicPr>
                  <pic:blipFill>
                    <a:blip r:embed="rId13"/>
                    <a:srcRect r="-21" b="-8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B6A1B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来源：</w:t>
      </w:r>
      <w:r>
        <w:rPr>
          <w:rFonts w:hint="default" w:ascii="Tahoma" w:hAnsi="Tahoma" w:eastAsia="宋体" w:cs="Times New Roman"/>
          <w:i/>
          <w:iCs w:val="0"/>
          <w:color w:val="0D0D0D"/>
          <w:kern w:val="0"/>
          <w:sz w:val="16"/>
          <w:szCs w:val="22"/>
          <w:lang w:val="en-US" w:eastAsia="zh-CN" w:bidi="ar"/>
        </w:rPr>
        <w:t xml:space="preserve">QYResearch </w:t>
      </w: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消费品研究中心</w:t>
      </w:r>
    </w:p>
    <w:p w14:paraId="6F1F71DD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/>
        </w:rPr>
      </w:pPr>
    </w:p>
    <w:p w14:paraId="178A2FA6">
      <w:pPr>
        <w:pStyle w:val="28"/>
        <w:keepNext/>
        <w:keepLines/>
        <w:widowControl w:val="0"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single" w:color="auto" w:sz="4" w:space="1"/>
          <w:right w:val="none" w:color="auto" w:sz="0" w:space="0"/>
        </w:pBdr>
        <w:tabs>
          <w:tab w:val="left" w:pos="284"/>
        </w:tabs>
        <w:topLinePunct/>
        <w:spacing w:before="240" w:beforeAutospacing="0" w:after="120" w:afterAutospacing="0"/>
        <w:ind w:left="357" w:right="0" w:hanging="357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b/>
          <w:bCs w:val="0"/>
          <w:color w:val="FF8200"/>
          <w:kern w:val="0"/>
          <w:sz w:val="21"/>
          <w:szCs w:val="22"/>
          <w:lang w:val="en-US" w:eastAsia="zh-CN" w:bidi="ar"/>
        </w:rPr>
        <w:t>全球主要市场扫地机规模</w:t>
      </w:r>
    </w:p>
    <w:p w14:paraId="2D49CE07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default" w:ascii="Tahoma" w:hAnsi="Tahoma" w:eastAsia="宋体" w:cs="Times New Roman"/>
          <w:color w:val="0D0D0D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6191250" cy="2924175"/>
            <wp:effectExtent l="0" t="0" r="0" b="9525"/>
            <wp:docPr id="26" name="图表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表 6"/>
                    <pic:cNvPicPr/>
                  </pic:nvPicPr>
                  <pic:blipFill>
                    <a:blip r:embed="rId14"/>
                    <a:srcRect r="-21" b="-8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3069C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来源：</w:t>
      </w:r>
      <w:r>
        <w:rPr>
          <w:rFonts w:hint="default" w:ascii="Tahoma" w:hAnsi="Tahoma" w:eastAsia="宋体" w:cs="Times New Roman"/>
          <w:i/>
          <w:iCs w:val="0"/>
          <w:color w:val="0D0D0D"/>
          <w:kern w:val="0"/>
          <w:sz w:val="16"/>
          <w:szCs w:val="22"/>
          <w:lang w:val="en-US" w:eastAsia="zh-CN" w:bidi="ar"/>
        </w:rPr>
        <w:t xml:space="preserve">QYResearch </w:t>
      </w:r>
      <w:r>
        <w:rPr>
          <w:rFonts w:hint="eastAsia" w:ascii="Tahoma" w:hAnsi="Tahoma" w:eastAsia="宋体" w:cs="宋体"/>
          <w:i/>
          <w:iCs w:val="0"/>
          <w:color w:val="0D0D0D"/>
          <w:kern w:val="0"/>
          <w:sz w:val="16"/>
          <w:szCs w:val="22"/>
          <w:lang w:val="en-US" w:eastAsia="zh-CN" w:bidi="ar"/>
        </w:rPr>
        <w:t>消费品研究中心</w:t>
      </w:r>
    </w:p>
    <w:p w14:paraId="51AAEABA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lang w:val="en-US" w:eastAsia="zh-CN"/>
        </w:rPr>
      </w:pPr>
    </w:p>
    <w:p w14:paraId="06286732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</w:pPr>
    </w:p>
    <w:p w14:paraId="60E12BDC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市场驱动因素</w:t>
      </w:r>
    </w:p>
    <w:p w14:paraId="41AA32FD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懒人经济与时间节约：</w:t>
      </w:r>
    </w:p>
    <w:p w14:paraId="63A6A9F6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在快节奏的现代生活中，许多消费者因工作繁忙而缺乏时间处理家务。扫地机器人的出现，为消费者提供了便捷的地面清洁解决方案，使他们从繁重的家务中解脱出来，享受更多的个人时间。</w:t>
      </w:r>
    </w:p>
    <w:p w14:paraId="7FE8EEBD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技术进步与智能化发展：</w:t>
      </w:r>
    </w:p>
    <w:p w14:paraId="26DDDB2D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随着人工智能、传感器技术、导航技术等关键技术的突破和应用，扫地机器人的性能和用户体验得到了大幅提升。例如，智能导航技术使扫地机器人能够更准确地规划清扫路径，避障技术则有效减少了碰撞和误操作。</w:t>
      </w:r>
    </w:p>
    <w:p w14:paraId="032485D1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消费者生活水平提高与品质生活追求：</w:t>
      </w:r>
    </w:p>
    <w:p w14:paraId="6C7078AB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随着经济的发展和消费者生活水平的提高，人们对于家居清洁的需求不再仅仅满足于基本的清洁功能，而是更加注重清洁效率和用户体验。扫地机器人作为一种高效、便捷的清洁工具，满足了消费者对高品质生活的追求。</w:t>
      </w:r>
    </w:p>
    <w:p w14:paraId="3570D9C7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人口老龄化与家务需求减少：</w:t>
      </w:r>
    </w:p>
    <w:p w14:paraId="53DC33A3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随着人口老龄化的加剧，越来越多的老年人对于家务劳动的需求减少。扫地机器人的出现，为他们提供了便捷的清洁解决方案，满足了他们对于生活便利性的需求。</w:t>
      </w:r>
    </w:p>
    <w:p w14:paraId="7371B829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产品多样化与价格下降：</w:t>
      </w:r>
    </w:p>
    <w:p w14:paraId="0ECA2A39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扫地机器人市场不断涌现出新产品，功能更加多样化，如增加拖地、消毒等功能。同时，市场竞争的加剧使得扫地机器人的价格逐渐下降，更多的消费者能够承担得起这一智能家居电器。</w:t>
      </w:r>
    </w:p>
    <w:p w14:paraId="39843FD6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</w:p>
    <w:p w14:paraId="5674509F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市场挑战</w:t>
      </w:r>
    </w:p>
    <w:p w14:paraId="18BFF0D3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技术瓶颈与创新能力不足：</w:t>
      </w:r>
    </w:p>
    <w:p w14:paraId="2E03DCD0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尽管扫地机器人在技术上取得了显著进步，但仍存在一些技术瓶颈，如清洁效率、续航能力、避障能力等。此外，市场上的扫地机器人产品同质化严重，缺乏具有颠覆性的创新产品。</w:t>
      </w:r>
    </w:p>
    <w:p w14:paraId="02FD4B4A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消费者认知与接受度：</w:t>
      </w:r>
    </w:p>
    <w:p w14:paraId="13C7B07C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尽管扫地机器人市场发展迅速，但仍有一部分消费者对扫地机器人的认知度和接受度不高。他们可能对于扫地机器人的清洁效果、操作便捷性等方面存在疑虑或担忧。</w:t>
      </w:r>
    </w:p>
    <w:p w14:paraId="1B7A55FD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售后服务与维修保障：</w:t>
      </w:r>
    </w:p>
    <w:p w14:paraId="5806B20D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扫地机器人的售后服务和维修保障是消费者关注的重要问题。一些消费者在购买扫地机器人后，可能面临维修困难、售后服务不到位等问题，影响了他们的购买体验和满意度。</w:t>
      </w:r>
    </w:p>
    <w:p w14:paraId="76ACD00B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市场竞争与价格战：</w:t>
      </w:r>
    </w:p>
    <w:p w14:paraId="4634762E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  <w:r>
        <w:rPr>
          <w:rFonts w:hint="eastAsia" w:ascii="Tahoma" w:hAnsi="Tahoma" w:eastAsia="宋体" w:cs="宋体"/>
          <w:color w:val="0D0D0D"/>
          <w:kern w:val="0"/>
          <w:sz w:val="21"/>
          <w:szCs w:val="22"/>
          <w:lang w:val="en-US" w:eastAsia="zh-CN" w:bidi="ar"/>
        </w:rPr>
        <w:t>扫地机器人市场竞争激烈，为了争夺市场份额，一些厂商可能采取价格战等不正当竞争手段。这不仅损害了消费者的利益，也影响了整个行业的健康发展。</w:t>
      </w:r>
    </w:p>
    <w:p w14:paraId="010760CB">
      <w:pPr>
        <w:pStyle w:val="28"/>
        <w:keepNext w:val="0"/>
        <w:keepLines w:val="0"/>
        <w:widowControl/>
        <w:suppressLineNumbers w:val="0"/>
        <w:topLinePunct w:val="0"/>
        <w:spacing w:before="320" w:beforeAutospacing="0" w:after="80" w:afterAutospacing="0" w:line="256" w:lineRule="auto"/>
        <w:ind w:left="0" w:right="0"/>
        <w:jc w:val="both"/>
        <w:rPr>
          <w:lang w:val="en-US" w:eastAsia="zh-CN"/>
        </w:rPr>
      </w:pPr>
    </w:p>
    <w:p w14:paraId="4E10C2EB">
      <w:pPr>
        <w:pStyle w:val="28"/>
        <w:keepNext w:val="0"/>
        <w:keepLines w:val="0"/>
        <w:widowControl/>
        <w:suppressLineNumbers w:val="0"/>
        <w:topLinePunct w:val="0"/>
        <w:spacing w:before="40" w:beforeAutospacing="0" w:after="80" w:afterAutospacing="0"/>
        <w:ind w:left="0" w:right="0"/>
        <w:jc w:val="left"/>
        <w:rPr>
          <w:rFonts w:hint="eastAsia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Book Antiqua">
    <w:panose1 w:val="02040602050305030304"/>
    <w:charset w:val="00"/>
    <w:family w:val="auto"/>
    <w:pitch w:val="variable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4"/>
    <w:bookmarkStart w:id="1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abstractNum w:abstractNumId="3">
    <w:nsid w:val="7A77A262"/>
    <w:multiLevelType w:val="multilevel"/>
    <w:tmpl w:val="7A77A262"/>
    <w:lvl w:ilvl="0" w:tentative="0">
      <w:start w:val="1"/>
      <w:numFmt w:val="none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 w:cs="Times New Roman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3A6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09B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3D5F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6EDB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C75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7B7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351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1050F3D"/>
    <w:rsid w:val="01117784"/>
    <w:rsid w:val="012B2A0D"/>
    <w:rsid w:val="013A7A5A"/>
    <w:rsid w:val="015E48BC"/>
    <w:rsid w:val="01822E34"/>
    <w:rsid w:val="01890045"/>
    <w:rsid w:val="018A2598"/>
    <w:rsid w:val="018B21C1"/>
    <w:rsid w:val="01C8298D"/>
    <w:rsid w:val="01CF50D3"/>
    <w:rsid w:val="0211236D"/>
    <w:rsid w:val="02216284"/>
    <w:rsid w:val="027225E3"/>
    <w:rsid w:val="02885410"/>
    <w:rsid w:val="02E50D51"/>
    <w:rsid w:val="02ED7FC0"/>
    <w:rsid w:val="036D7C1B"/>
    <w:rsid w:val="036F24AE"/>
    <w:rsid w:val="037B2E44"/>
    <w:rsid w:val="038B3165"/>
    <w:rsid w:val="03B16A6F"/>
    <w:rsid w:val="03B2272A"/>
    <w:rsid w:val="03B509EE"/>
    <w:rsid w:val="03CD0470"/>
    <w:rsid w:val="03DD0271"/>
    <w:rsid w:val="03E80BA4"/>
    <w:rsid w:val="03F35C4F"/>
    <w:rsid w:val="03FD454E"/>
    <w:rsid w:val="04052801"/>
    <w:rsid w:val="0410299F"/>
    <w:rsid w:val="041E1308"/>
    <w:rsid w:val="0423471F"/>
    <w:rsid w:val="04983491"/>
    <w:rsid w:val="04993E15"/>
    <w:rsid w:val="049F6EEB"/>
    <w:rsid w:val="04A4124E"/>
    <w:rsid w:val="04F1084B"/>
    <w:rsid w:val="04FA617C"/>
    <w:rsid w:val="05130541"/>
    <w:rsid w:val="05204FC5"/>
    <w:rsid w:val="05353A74"/>
    <w:rsid w:val="05505BE6"/>
    <w:rsid w:val="05693656"/>
    <w:rsid w:val="056D5E78"/>
    <w:rsid w:val="057B0FFA"/>
    <w:rsid w:val="05956414"/>
    <w:rsid w:val="05C00EC7"/>
    <w:rsid w:val="05DA6E27"/>
    <w:rsid w:val="05FA4DBE"/>
    <w:rsid w:val="060924A2"/>
    <w:rsid w:val="060935A1"/>
    <w:rsid w:val="061127A5"/>
    <w:rsid w:val="063E5612"/>
    <w:rsid w:val="06952FD7"/>
    <w:rsid w:val="06E72E8E"/>
    <w:rsid w:val="070D0A8B"/>
    <w:rsid w:val="07301520"/>
    <w:rsid w:val="073B2974"/>
    <w:rsid w:val="077E54A8"/>
    <w:rsid w:val="07833724"/>
    <w:rsid w:val="07FE4013"/>
    <w:rsid w:val="07FF390C"/>
    <w:rsid w:val="082E4AA0"/>
    <w:rsid w:val="083152E3"/>
    <w:rsid w:val="08B44F60"/>
    <w:rsid w:val="08C9542F"/>
    <w:rsid w:val="08F42EB0"/>
    <w:rsid w:val="090D4332"/>
    <w:rsid w:val="092844F2"/>
    <w:rsid w:val="09322852"/>
    <w:rsid w:val="094777F6"/>
    <w:rsid w:val="097D0115"/>
    <w:rsid w:val="09893775"/>
    <w:rsid w:val="09980B4E"/>
    <w:rsid w:val="099A7BB3"/>
    <w:rsid w:val="09C957F0"/>
    <w:rsid w:val="09FD2333"/>
    <w:rsid w:val="09FD3F07"/>
    <w:rsid w:val="0A100381"/>
    <w:rsid w:val="0A3A7BA2"/>
    <w:rsid w:val="0A491E19"/>
    <w:rsid w:val="0A5C6BF1"/>
    <w:rsid w:val="0ADB714E"/>
    <w:rsid w:val="0AE57BFB"/>
    <w:rsid w:val="0AEB3735"/>
    <w:rsid w:val="0B950FB1"/>
    <w:rsid w:val="0B9E68E2"/>
    <w:rsid w:val="0BBE624C"/>
    <w:rsid w:val="0BC01BF6"/>
    <w:rsid w:val="0BC643A6"/>
    <w:rsid w:val="0BD17F19"/>
    <w:rsid w:val="0C0E3FB9"/>
    <w:rsid w:val="0C2B0D05"/>
    <w:rsid w:val="0C8621D3"/>
    <w:rsid w:val="0CBD02ED"/>
    <w:rsid w:val="0CDD5D3E"/>
    <w:rsid w:val="0CF2235F"/>
    <w:rsid w:val="0CF40FDA"/>
    <w:rsid w:val="0CFC378F"/>
    <w:rsid w:val="0D074BC0"/>
    <w:rsid w:val="0D0A06AF"/>
    <w:rsid w:val="0D212044"/>
    <w:rsid w:val="0D356565"/>
    <w:rsid w:val="0D4F4AA7"/>
    <w:rsid w:val="0D635722"/>
    <w:rsid w:val="0D756147"/>
    <w:rsid w:val="0D85043F"/>
    <w:rsid w:val="0D897495"/>
    <w:rsid w:val="0DAD3568"/>
    <w:rsid w:val="0DB75F76"/>
    <w:rsid w:val="0E005D97"/>
    <w:rsid w:val="0E0A2972"/>
    <w:rsid w:val="0E1763DC"/>
    <w:rsid w:val="0E575EC1"/>
    <w:rsid w:val="0E5C1077"/>
    <w:rsid w:val="0E620CFF"/>
    <w:rsid w:val="0E6B42A0"/>
    <w:rsid w:val="0E8D096C"/>
    <w:rsid w:val="0ED64354"/>
    <w:rsid w:val="0EFA35E9"/>
    <w:rsid w:val="0F0C12E9"/>
    <w:rsid w:val="0F2D74EF"/>
    <w:rsid w:val="0F410148"/>
    <w:rsid w:val="0F414C74"/>
    <w:rsid w:val="0FB86925"/>
    <w:rsid w:val="0FBE7C1C"/>
    <w:rsid w:val="0FC41C88"/>
    <w:rsid w:val="0FC701EB"/>
    <w:rsid w:val="0FE11293"/>
    <w:rsid w:val="0FEC5C23"/>
    <w:rsid w:val="10AA58F8"/>
    <w:rsid w:val="10B27FF1"/>
    <w:rsid w:val="10B3596B"/>
    <w:rsid w:val="10D7485C"/>
    <w:rsid w:val="10F7240C"/>
    <w:rsid w:val="11103EAE"/>
    <w:rsid w:val="11561DF0"/>
    <w:rsid w:val="11786B6B"/>
    <w:rsid w:val="11890361"/>
    <w:rsid w:val="12421E0E"/>
    <w:rsid w:val="12653023"/>
    <w:rsid w:val="127C24B1"/>
    <w:rsid w:val="12A516A6"/>
    <w:rsid w:val="12AC44E8"/>
    <w:rsid w:val="12D70C28"/>
    <w:rsid w:val="12F31C3F"/>
    <w:rsid w:val="13220677"/>
    <w:rsid w:val="13480A4F"/>
    <w:rsid w:val="135042FE"/>
    <w:rsid w:val="13583122"/>
    <w:rsid w:val="13783CEF"/>
    <w:rsid w:val="1397700B"/>
    <w:rsid w:val="139F1E83"/>
    <w:rsid w:val="13DA111C"/>
    <w:rsid w:val="13FD2633"/>
    <w:rsid w:val="140A55A3"/>
    <w:rsid w:val="14324702"/>
    <w:rsid w:val="144A60B5"/>
    <w:rsid w:val="14542BA3"/>
    <w:rsid w:val="1456794A"/>
    <w:rsid w:val="145B3F9A"/>
    <w:rsid w:val="14684047"/>
    <w:rsid w:val="147B14DE"/>
    <w:rsid w:val="149A4376"/>
    <w:rsid w:val="14AE2DAD"/>
    <w:rsid w:val="14BF36CA"/>
    <w:rsid w:val="14D41B46"/>
    <w:rsid w:val="14D55A21"/>
    <w:rsid w:val="14DE5110"/>
    <w:rsid w:val="14E064CE"/>
    <w:rsid w:val="15131422"/>
    <w:rsid w:val="15181F84"/>
    <w:rsid w:val="152B5F1D"/>
    <w:rsid w:val="1530080F"/>
    <w:rsid w:val="1560310A"/>
    <w:rsid w:val="156B275E"/>
    <w:rsid w:val="156B42D1"/>
    <w:rsid w:val="15882F1A"/>
    <w:rsid w:val="159F2624"/>
    <w:rsid w:val="15DB4F3A"/>
    <w:rsid w:val="15EC1E07"/>
    <w:rsid w:val="15EE3914"/>
    <w:rsid w:val="15F073F2"/>
    <w:rsid w:val="15FA4D23"/>
    <w:rsid w:val="16240AE0"/>
    <w:rsid w:val="16367C4C"/>
    <w:rsid w:val="16590D93"/>
    <w:rsid w:val="16773CA9"/>
    <w:rsid w:val="16926FF8"/>
    <w:rsid w:val="16955732"/>
    <w:rsid w:val="169F7E24"/>
    <w:rsid w:val="16C376FB"/>
    <w:rsid w:val="16DF0B84"/>
    <w:rsid w:val="16F93355"/>
    <w:rsid w:val="16FA25E9"/>
    <w:rsid w:val="17012B0F"/>
    <w:rsid w:val="17020D51"/>
    <w:rsid w:val="17354AD5"/>
    <w:rsid w:val="173E34D5"/>
    <w:rsid w:val="17455FEB"/>
    <w:rsid w:val="1758124D"/>
    <w:rsid w:val="17585921"/>
    <w:rsid w:val="177040C6"/>
    <w:rsid w:val="17790992"/>
    <w:rsid w:val="17FC7633"/>
    <w:rsid w:val="183228E4"/>
    <w:rsid w:val="18575207"/>
    <w:rsid w:val="18D56AB7"/>
    <w:rsid w:val="18DA0155"/>
    <w:rsid w:val="18F77894"/>
    <w:rsid w:val="190E2B30"/>
    <w:rsid w:val="19310095"/>
    <w:rsid w:val="19376BC8"/>
    <w:rsid w:val="196F3DDF"/>
    <w:rsid w:val="19870C5C"/>
    <w:rsid w:val="19931926"/>
    <w:rsid w:val="199C694B"/>
    <w:rsid w:val="19A7259E"/>
    <w:rsid w:val="19C92BD5"/>
    <w:rsid w:val="19F23324"/>
    <w:rsid w:val="19FC60FA"/>
    <w:rsid w:val="1A1F2D0C"/>
    <w:rsid w:val="1A35737B"/>
    <w:rsid w:val="1A4E073D"/>
    <w:rsid w:val="1A904B71"/>
    <w:rsid w:val="1A94329E"/>
    <w:rsid w:val="1B140A04"/>
    <w:rsid w:val="1B636067"/>
    <w:rsid w:val="1B6804C1"/>
    <w:rsid w:val="1BCE77F6"/>
    <w:rsid w:val="1BDA7737"/>
    <w:rsid w:val="1BDB0E71"/>
    <w:rsid w:val="1C006B56"/>
    <w:rsid w:val="1C094A41"/>
    <w:rsid w:val="1C0D11A1"/>
    <w:rsid w:val="1C4940D7"/>
    <w:rsid w:val="1C8B3935"/>
    <w:rsid w:val="1C8E6C5A"/>
    <w:rsid w:val="1CA54212"/>
    <w:rsid w:val="1CBB1B1D"/>
    <w:rsid w:val="1CF47387"/>
    <w:rsid w:val="1CFA07ED"/>
    <w:rsid w:val="1D05532B"/>
    <w:rsid w:val="1D147C4E"/>
    <w:rsid w:val="1D3D77A3"/>
    <w:rsid w:val="1D495719"/>
    <w:rsid w:val="1DF97D4F"/>
    <w:rsid w:val="1E047F72"/>
    <w:rsid w:val="1E1B7A04"/>
    <w:rsid w:val="1E36038E"/>
    <w:rsid w:val="1E383A97"/>
    <w:rsid w:val="1E504E9D"/>
    <w:rsid w:val="1E600BD8"/>
    <w:rsid w:val="1EBF7389"/>
    <w:rsid w:val="1ED1746F"/>
    <w:rsid w:val="1F912CF0"/>
    <w:rsid w:val="1FC00C01"/>
    <w:rsid w:val="20120487"/>
    <w:rsid w:val="20272DE7"/>
    <w:rsid w:val="202925A1"/>
    <w:rsid w:val="20312FA6"/>
    <w:rsid w:val="205151A6"/>
    <w:rsid w:val="20524E44"/>
    <w:rsid w:val="20584328"/>
    <w:rsid w:val="20712B6E"/>
    <w:rsid w:val="2083345B"/>
    <w:rsid w:val="208C6680"/>
    <w:rsid w:val="20E274CA"/>
    <w:rsid w:val="20E863F3"/>
    <w:rsid w:val="20FB5974"/>
    <w:rsid w:val="211B4693"/>
    <w:rsid w:val="21426DAD"/>
    <w:rsid w:val="214B35AC"/>
    <w:rsid w:val="21620C7A"/>
    <w:rsid w:val="217E335F"/>
    <w:rsid w:val="21963D50"/>
    <w:rsid w:val="219B3920"/>
    <w:rsid w:val="21A329BA"/>
    <w:rsid w:val="21A43C5A"/>
    <w:rsid w:val="21C701AF"/>
    <w:rsid w:val="220B0F48"/>
    <w:rsid w:val="221F5568"/>
    <w:rsid w:val="223F0877"/>
    <w:rsid w:val="225C0316"/>
    <w:rsid w:val="22692D04"/>
    <w:rsid w:val="22903CB9"/>
    <w:rsid w:val="22A31239"/>
    <w:rsid w:val="22BF35AB"/>
    <w:rsid w:val="22CB1654"/>
    <w:rsid w:val="22D53419"/>
    <w:rsid w:val="22FD71EF"/>
    <w:rsid w:val="231B6DA7"/>
    <w:rsid w:val="234A704C"/>
    <w:rsid w:val="236A4EDC"/>
    <w:rsid w:val="236F10DF"/>
    <w:rsid w:val="23863C23"/>
    <w:rsid w:val="23AF2CD2"/>
    <w:rsid w:val="23CD6DD9"/>
    <w:rsid w:val="23F96AE9"/>
    <w:rsid w:val="24220575"/>
    <w:rsid w:val="242B221D"/>
    <w:rsid w:val="24404245"/>
    <w:rsid w:val="2451208D"/>
    <w:rsid w:val="247118A6"/>
    <w:rsid w:val="24755DC8"/>
    <w:rsid w:val="24793C54"/>
    <w:rsid w:val="2483337D"/>
    <w:rsid w:val="250440B6"/>
    <w:rsid w:val="25057580"/>
    <w:rsid w:val="251E2873"/>
    <w:rsid w:val="25483D97"/>
    <w:rsid w:val="25565300"/>
    <w:rsid w:val="256018E4"/>
    <w:rsid w:val="257E5506"/>
    <w:rsid w:val="257F2DC4"/>
    <w:rsid w:val="25B36836"/>
    <w:rsid w:val="25D26DF0"/>
    <w:rsid w:val="25E00B77"/>
    <w:rsid w:val="25F35E0F"/>
    <w:rsid w:val="2617679C"/>
    <w:rsid w:val="26706298"/>
    <w:rsid w:val="26810802"/>
    <w:rsid w:val="269D312A"/>
    <w:rsid w:val="26F47BA6"/>
    <w:rsid w:val="26FB1BC3"/>
    <w:rsid w:val="26FF39BB"/>
    <w:rsid w:val="27455B12"/>
    <w:rsid w:val="27546F7D"/>
    <w:rsid w:val="27643AD0"/>
    <w:rsid w:val="27A842FD"/>
    <w:rsid w:val="27AA4889"/>
    <w:rsid w:val="27AF0D7B"/>
    <w:rsid w:val="27DD14EA"/>
    <w:rsid w:val="281C1F70"/>
    <w:rsid w:val="28204042"/>
    <w:rsid w:val="28285DD2"/>
    <w:rsid w:val="286D7591"/>
    <w:rsid w:val="28876563"/>
    <w:rsid w:val="28AC02F1"/>
    <w:rsid w:val="28B15BE8"/>
    <w:rsid w:val="28F02326"/>
    <w:rsid w:val="29250036"/>
    <w:rsid w:val="297F7B50"/>
    <w:rsid w:val="29813AF5"/>
    <w:rsid w:val="29860C79"/>
    <w:rsid w:val="298D6234"/>
    <w:rsid w:val="29A81ADE"/>
    <w:rsid w:val="29EB6DC9"/>
    <w:rsid w:val="29F167AE"/>
    <w:rsid w:val="2A2F10CB"/>
    <w:rsid w:val="2A612C1D"/>
    <w:rsid w:val="2A650850"/>
    <w:rsid w:val="2A8F130C"/>
    <w:rsid w:val="2A9A6E01"/>
    <w:rsid w:val="2ABA5B20"/>
    <w:rsid w:val="2AD7158C"/>
    <w:rsid w:val="2ADE7F7C"/>
    <w:rsid w:val="2AE47A9C"/>
    <w:rsid w:val="2B0D7A7D"/>
    <w:rsid w:val="2B18432F"/>
    <w:rsid w:val="2B284CA6"/>
    <w:rsid w:val="2B290967"/>
    <w:rsid w:val="2B2E1966"/>
    <w:rsid w:val="2B573615"/>
    <w:rsid w:val="2B5A7ECC"/>
    <w:rsid w:val="2B6B5C01"/>
    <w:rsid w:val="2B796202"/>
    <w:rsid w:val="2B936012"/>
    <w:rsid w:val="2BA265BF"/>
    <w:rsid w:val="2BC34D79"/>
    <w:rsid w:val="2BC427BC"/>
    <w:rsid w:val="2BDA7368"/>
    <w:rsid w:val="2C257A64"/>
    <w:rsid w:val="2C407BBE"/>
    <w:rsid w:val="2CB516FA"/>
    <w:rsid w:val="2CBA1E1E"/>
    <w:rsid w:val="2CD00DE0"/>
    <w:rsid w:val="2CD248E0"/>
    <w:rsid w:val="2CE15D4A"/>
    <w:rsid w:val="2CE76D85"/>
    <w:rsid w:val="2D1D432F"/>
    <w:rsid w:val="2D5E25DE"/>
    <w:rsid w:val="2D6D5DB6"/>
    <w:rsid w:val="2D7116AF"/>
    <w:rsid w:val="2D797995"/>
    <w:rsid w:val="2D9622B6"/>
    <w:rsid w:val="2D9A22B0"/>
    <w:rsid w:val="2DBA5E9D"/>
    <w:rsid w:val="2DC56A2F"/>
    <w:rsid w:val="2DC8275F"/>
    <w:rsid w:val="2DD55758"/>
    <w:rsid w:val="2E007DA3"/>
    <w:rsid w:val="2E0859A8"/>
    <w:rsid w:val="2E1802B0"/>
    <w:rsid w:val="2E295251"/>
    <w:rsid w:val="2E3E318A"/>
    <w:rsid w:val="2E474598"/>
    <w:rsid w:val="2E7B66E8"/>
    <w:rsid w:val="2E9753EC"/>
    <w:rsid w:val="2E9C1DA9"/>
    <w:rsid w:val="2ED03E1A"/>
    <w:rsid w:val="2EE63142"/>
    <w:rsid w:val="2EEA4545"/>
    <w:rsid w:val="2EF12D4C"/>
    <w:rsid w:val="2EF442C9"/>
    <w:rsid w:val="2F1B15AA"/>
    <w:rsid w:val="2F2B701F"/>
    <w:rsid w:val="2F815B92"/>
    <w:rsid w:val="2F8F270C"/>
    <w:rsid w:val="2FAE0FC6"/>
    <w:rsid w:val="2FB17C42"/>
    <w:rsid w:val="2FC40291"/>
    <w:rsid w:val="2FE25779"/>
    <w:rsid w:val="2FEC7CEF"/>
    <w:rsid w:val="2FF26C04"/>
    <w:rsid w:val="30052880"/>
    <w:rsid w:val="30076380"/>
    <w:rsid w:val="30292E7A"/>
    <w:rsid w:val="30530F4B"/>
    <w:rsid w:val="30BB776F"/>
    <w:rsid w:val="30C6724B"/>
    <w:rsid w:val="30D83E02"/>
    <w:rsid w:val="30D846EA"/>
    <w:rsid w:val="30DC52C3"/>
    <w:rsid w:val="30EE67A3"/>
    <w:rsid w:val="30FB030B"/>
    <w:rsid w:val="31090883"/>
    <w:rsid w:val="31426282"/>
    <w:rsid w:val="316928E3"/>
    <w:rsid w:val="31782DD9"/>
    <w:rsid w:val="31A62D61"/>
    <w:rsid w:val="31B07CC1"/>
    <w:rsid w:val="31B3772D"/>
    <w:rsid w:val="31BA63AD"/>
    <w:rsid w:val="31CE567B"/>
    <w:rsid w:val="31E248BF"/>
    <w:rsid w:val="31E754E1"/>
    <w:rsid w:val="322215CA"/>
    <w:rsid w:val="32286155"/>
    <w:rsid w:val="3237618E"/>
    <w:rsid w:val="3252037F"/>
    <w:rsid w:val="325D2496"/>
    <w:rsid w:val="32704370"/>
    <w:rsid w:val="327633E6"/>
    <w:rsid w:val="32801B39"/>
    <w:rsid w:val="32B21EBA"/>
    <w:rsid w:val="32B86BCB"/>
    <w:rsid w:val="32CC6916"/>
    <w:rsid w:val="32CE3826"/>
    <w:rsid w:val="32E721E8"/>
    <w:rsid w:val="32EA5192"/>
    <w:rsid w:val="32ED4725"/>
    <w:rsid w:val="330E6522"/>
    <w:rsid w:val="331652F7"/>
    <w:rsid w:val="339D151E"/>
    <w:rsid w:val="33E56A2B"/>
    <w:rsid w:val="33E87BD1"/>
    <w:rsid w:val="33F77613"/>
    <w:rsid w:val="34066A02"/>
    <w:rsid w:val="340A7AE5"/>
    <w:rsid w:val="34204CF4"/>
    <w:rsid w:val="34321710"/>
    <w:rsid w:val="34440455"/>
    <w:rsid w:val="344874C3"/>
    <w:rsid w:val="34663CD0"/>
    <w:rsid w:val="350570A7"/>
    <w:rsid w:val="350871C9"/>
    <w:rsid w:val="351A403A"/>
    <w:rsid w:val="35732866"/>
    <w:rsid w:val="357476FC"/>
    <w:rsid w:val="35A5691A"/>
    <w:rsid w:val="35D77CA5"/>
    <w:rsid w:val="35E16C05"/>
    <w:rsid w:val="360709F2"/>
    <w:rsid w:val="36180457"/>
    <w:rsid w:val="365722C5"/>
    <w:rsid w:val="367B236C"/>
    <w:rsid w:val="368A0116"/>
    <w:rsid w:val="36A95495"/>
    <w:rsid w:val="36B91D0E"/>
    <w:rsid w:val="37197C72"/>
    <w:rsid w:val="371A5AA2"/>
    <w:rsid w:val="37287C96"/>
    <w:rsid w:val="374A38B5"/>
    <w:rsid w:val="375525A4"/>
    <w:rsid w:val="376B010F"/>
    <w:rsid w:val="376B13CE"/>
    <w:rsid w:val="376E24E4"/>
    <w:rsid w:val="379450C2"/>
    <w:rsid w:val="38051217"/>
    <w:rsid w:val="382044ED"/>
    <w:rsid w:val="3884161F"/>
    <w:rsid w:val="389E71F6"/>
    <w:rsid w:val="38A25EEC"/>
    <w:rsid w:val="38C60E8D"/>
    <w:rsid w:val="38E56878"/>
    <w:rsid w:val="38EA5078"/>
    <w:rsid w:val="38EA5738"/>
    <w:rsid w:val="39375E85"/>
    <w:rsid w:val="397553AF"/>
    <w:rsid w:val="39765708"/>
    <w:rsid w:val="39937111"/>
    <w:rsid w:val="39956E99"/>
    <w:rsid w:val="39F100B5"/>
    <w:rsid w:val="3A3E7823"/>
    <w:rsid w:val="3A5C5C7F"/>
    <w:rsid w:val="3A7017A8"/>
    <w:rsid w:val="3A7B1887"/>
    <w:rsid w:val="3AB06AEF"/>
    <w:rsid w:val="3ABD6609"/>
    <w:rsid w:val="3AC27831"/>
    <w:rsid w:val="3AED3A74"/>
    <w:rsid w:val="3AFB7815"/>
    <w:rsid w:val="3AFE11CD"/>
    <w:rsid w:val="3B165E57"/>
    <w:rsid w:val="3B5769C7"/>
    <w:rsid w:val="3B741E5F"/>
    <w:rsid w:val="3BD2044D"/>
    <w:rsid w:val="3BD470C9"/>
    <w:rsid w:val="3C03609C"/>
    <w:rsid w:val="3C0E42F0"/>
    <w:rsid w:val="3C0F2531"/>
    <w:rsid w:val="3C2D3077"/>
    <w:rsid w:val="3C365037"/>
    <w:rsid w:val="3C3D0A69"/>
    <w:rsid w:val="3C6C4B27"/>
    <w:rsid w:val="3C951B5E"/>
    <w:rsid w:val="3CA1584C"/>
    <w:rsid w:val="3CB64D73"/>
    <w:rsid w:val="3CE209EE"/>
    <w:rsid w:val="3CF96AD3"/>
    <w:rsid w:val="3D282B45"/>
    <w:rsid w:val="3D30393B"/>
    <w:rsid w:val="3D4C32BD"/>
    <w:rsid w:val="3D5A56A7"/>
    <w:rsid w:val="3D7E46A8"/>
    <w:rsid w:val="3D841CF7"/>
    <w:rsid w:val="3D897F97"/>
    <w:rsid w:val="3D933161"/>
    <w:rsid w:val="3DE47484"/>
    <w:rsid w:val="3DE8273D"/>
    <w:rsid w:val="3E020130"/>
    <w:rsid w:val="3E4E2A19"/>
    <w:rsid w:val="3E706DF2"/>
    <w:rsid w:val="3E930B0E"/>
    <w:rsid w:val="3EB3242B"/>
    <w:rsid w:val="3EC36147"/>
    <w:rsid w:val="3EF258CD"/>
    <w:rsid w:val="3F10781E"/>
    <w:rsid w:val="3F1D6A9A"/>
    <w:rsid w:val="3F214CAD"/>
    <w:rsid w:val="3F4A350E"/>
    <w:rsid w:val="3F7E6AB6"/>
    <w:rsid w:val="3F915055"/>
    <w:rsid w:val="3FB107CD"/>
    <w:rsid w:val="3FE70456"/>
    <w:rsid w:val="401B43EF"/>
    <w:rsid w:val="40A0776B"/>
    <w:rsid w:val="40A54751"/>
    <w:rsid w:val="40CD58CD"/>
    <w:rsid w:val="40DA25A5"/>
    <w:rsid w:val="410F6A5E"/>
    <w:rsid w:val="411D5FF1"/>
    <w:rsid w:val="414470C2"/>
    <w:rsid w:val="414E1B6D"/>
    <w:rsid w:val="415F488F"/>
    <w:rsid w:val="41931512"/>
    <w:rsid w:val="41975402"/>
    <w:rsid w:val="41C332C4"/>
    <w:rsid w:val="41DD51DB"/>
    <w:rsid w:val="41F40477"/>
    <w:rsid w:val="421D37F9"/>
    <w:rsid w:val="421F2475"/>
    <w:rsid w:val="42284B91"/>
    <w:rsid w:val="42405302"/>
    <w:rsid w:val="42640ACD"/>
    <w:rsid w:val="426C0B40"/>
    <w:rsid w:val="42807F8D"/>
    <w:rsid w:val="428C1723"/>
    <w:rsid w:val="43027F79"/>
    <w:rsid w:val="430913D5"/>
    <w:rsid w:val="433C4F16"/>
    <w:rsid w:val="434479BA"/>
    <w:rsid w:val="435265DC"/>
    <w:rsid w:val="435E1464"/>
    <w:rsid w:val="435F53D1"/>
    <w:rsid w:val="43984449"/>
    <w:rsid w:val="43CE6E5E"/>
    <w:rsid w:val="44004D83"/>
    <w:rsid w:val="441D166A"/>
    <w:rsid w:val="4433114C"/>
    <w:rsid w:val="44AC7A56"/>
    <w:rsid w:val="44B01578"/>
    <w:rsid w:val="44E20D42"/>
    <w:rsid w:val="44EA3EAB"/>
    <w:rsid w:val="44F60F95"/>
    <w:rsid w:val="45112C97"/>
    <w:rsid w:val="452369CF"/>
    <w:rsid w:val="4525779B"/>
    <w:rsid w:val="45567A15"/>
    <w:rsid w:val="456618B9"/>
    <w:rsid w:val="45B41DE4"/>
    <w:rsid w:val="45BF13D5"/>
    <w:rsid w:val="45C0542D"/>
    <w:rsid w:val="45C6386C"/>
    <w:rsid w:val="45E30EB2"/>
    <w:rsid w:val="45E73567"/>
    <w:rsid w:val="45E80675"/>
    <w:rsid w:val="4614716F"/>
    <w:rsid w:val="46380D78"/>
    <w:rsid w:val="4641635F"/>
    <w:rsid w:val="467727DE"/>
    <w:rsid w:val="469A07EC"/>
    <w:rsid w:val="46AD1857"/>
    <w:rsid w:val="46C91405"/>
    <w:rsid w:val="47271451"/>
    <w:rsid w:val="472900CD"/>
    <w:rsid w:val="476408D9"/>
    <w:rsid w:val="479C02A8"/>
    <w:rsid w:val="47DB327B"/>
    <w:rsid w:val="47FB340E"/>
    <w:rsid w:val="480D2EA9"/>
    <w:rsid w:val="48367104"/>
    <w:rsid w:val="4843385D"/>
    <w:rsid w:val="484F3F60"/>
    <w:rsid w:val="48884012"/>
    <w:rsid w:val="48A43808"/>
    <w:rsid w:val="48FB4C86"/>
    <w:rsid w:val="49170AF6"/>
    <w:rsid w:val="494F6E8A"/>
    <w:rsid w:val="497213D0"/>
    <w:rsid w:val="497D39D4"/>
    <w:rsid w:val="498A480B"/>
    <w:rsid w:val="4A0F79A2"/>
    <w:rsid w:val="4A3D2D5E"/>
    <w:rsid w:val="4A407A47"/>
    <w:rsid w:val="4A8613EF"/>
    <w:rsid w:val="4A8E68B7"/>
    <w:rsid w:val="4AB4335F"/>
    <w:rsid w:val="4AE52013"/>
    <w:rsid w:val="4AFA06E5"/>
    <w:rsid w:val="4B4970B2"/>
    <w:rsid w:val="4B5001BC"/>
    <w:rsid w:val="4B6B1A3E"/>
    <w:rsid w:val="4B9831B2"/>
    <w:rsid w:val="4BA920F7"/>
    <w:rsid w:val="4BB11529"/>
    <w:rsid w:val="4BDE6600"/>
    <w:rsid w:val="4BE15060"/>
    <w:rsid w:val="4BE24B63"/>
    <w:rsid w:val="4BEF4608"/>
    <w:rsid w:val="4BF35197"/>
    <w:rsid w:val="4C0D5795"/>
    <w:rsid w:val="4C5078FE"/>
    <w:rsid w:val="4C5A7366"/>
    <w:rsid w:val="4C8437F1"/>
    <w:rsid w:val="4C9A5984"/>
    <w:rsid w:val="4CA62BE0"/>
    <w:rsid w:val="4CCE1007"/>
    <w:rsid w:val="4D162F0A"/>
    <w:rsid w:val="4D4933A6"/>
    <w:rsid w:val="4D500131"/>
    <w:rsid w:val="4D5828E6"/>
    <w:rsid w:val="4D6B5B48"/>
    <w:rsid w:val="4D721E9A"/>
    <w:rsid w:val="4D766F79"/>
    <w:rsid w:val="4D996B25"/>
    <w:rsid w:val="4DAC4BF0"/>
    <w:rsid w:val="4DB246CD"/>
    <w:rsid w:val="4E4D29B6"/>
    <w:rsid w:val="4E6E135B"/>
    <w:rsid w:val="4E765F04"/>
    <w:rsid w:val="4E8E134B"/>
    <w:rsid w:val="4EDE48D4"/>
    <w:rsid w:val="4EF27870"/>
    <w:rsid w:val="4F30645F"/>
    <w:rsid w:val="4F4A36BE"/>
    <w:rsid w:val="4FC27377"/>
    <w:rsid w:val="4FDC1C12"/>
    <w:rsid w:val="4FE561E5"/>
    <w:rsid w:val="501C0230"/>
    <w:rsid w:val="502C4817"/>
    <w:rsid w:val="506B7335"/>
    <w:rsid w:val="508C0886"/>
    <w:rsid w:val="50B3628B"/>
    <w:rsid w:val="50BC0A37"/>
    <w:rsid w:val="50D41659"/>
    <w:rsid w:val="510D3343"/>
    <w:rsid w:val="513C38D8"/>
    <w:rsid w:val="514E7221"/>
    <w:rsid w:val="515F79A9"/>
    <w:rsid w:val="517D1617"/>
    <w:rsid w:val="51C27B26"/>
    <w:rsid w:val="51C72E25"/>
    <w:rsid w:val="51F80FC6"/>
    <w:rsid w:val="51FC68AE"/>
    <w:rsid w:val="52213CDE"/>
    <w:rsid w:val="524938D2"/>
    <w:rsid w:val="525E66FC"/>
    <w:rsid w:val="525F68BD"/>
    <w:rsid w:val="526A236F"/>
    <w:rsid w:val="528979BA"/>
    <w:rsid w:val="52C059E7"/>
    <w:rsid w:val="52E46A9D"/>
    <w:rsid w:val="52F57263"/>
    <w:rsid w:val="5310592B"/>
    <w:rsid w:val="53365CEF"/>
    <w:rsid w:val="53494DD9"/>
    <w:rsid w:val="5362004A"/>
    <w:rsid w:val="537F4776"/>
    <w:rsid w:val="53965BE5"/>
    <w:rsid w:val="539F3517"/>
    <w:rsid w:val="53AD3873"/>
    <w:rsid w:val="53B053BB"/>
    <w:rsid w:val="53CB0691"/>
    <w:rsid w:val="53CE13E3"/>
    <w:rsid w:val="53EE76AC"/>
    <w:rsid w:val="54017117"/>
    <w:rsid w:val="540233DC"/>
    <w:rsid w:val="541D14D7"/>
    <w:rsid w:val="54442272"/>
    <w:rsid w:val="54600E18"/>
    <w:rsid w:val="54917CC0"/>
    <w:rsid w:val="54CB3079"/>
    <w:rsid w:val="550F53E4"/>
    <w:rsid w:val="5523184A"/>
    <w:rsid w:val="552A4792"/>
    <w:rsid w:val="553B6E66"/>
    <w:rsid w:val="557A1529"/>
    <w:rsid w:val="55D119FC"/>
    <w:rsid w:val="55DB0393"/>
    <w:rsid w:val="55E92EDA"/>
    <w:rsid w:val="560B1CE9"/>
    <w:rsid w:val="561313D8"/>
    <w:rsid w:val="56133FDC"/>
    <w:rsid w:val="56456005"/>
    <w:rsid w:val="566B4E24"/>
    <w:rsid w:val="567E1405"/>
    <w:rsid w:val="568C1AA1"/>
    <w:rsid w:val="56B85E24"/>
    <w:rsid w:val="56BC190A"/>
    <w:rsid w:val="56C24ED0"/>
    <w:rsid w:val="56E302F2"/>
    <w:rsid w:val="56EA3C09"/>
    <w:rsid w:val="57144265"/>
    <w:rsid w:val="57363D87"/>
    <w:rsid w:val="57640E85"/>
    <w:rsid w:val="57A6393E"/>
    <w:rsid w:val="57B648DD"/>
    <w:rsid w:val="57D94126"/>
    <w:rsid w:val="57EA6731"/>
    <w:rsid w:val="584525F3"/>
    <w:rsid w:val="58733166"/>
    <w:rsid w:val="58832326"/>
    <w:rsid w:val="58B1686C"/>
    <w:rsid w:val="58BA4DCB"/>
    <w:rsid w:val="58DF661B"/>
    <w:rsid w:val="592667AB"/>
    <w:rsid w:val="59390BEF"/>
    <w:rsid w:val="596B0B4B"/>
    <w:rsid w:val="596B5787"/>
    <w:rsid w:val="5975190A"/>
    <w:rsid w:val="59B22A5A"/>
    <w:rsid w:val="59B64852"/>
    <w:rsid w:val="5A1A61B8"/>
    <w:rsid w:val="5A3D28B8"/>
    <w:rsid w:val="5A430C03"/>
    <w:rsid w:val="5A8C7BCC"/>
    <w:rsid w:val="5AA57D09"/>
    <w:rsid w:val="5AB31903"/>
    <w:rsid w:val="5AC86D37"/>
    <w:rsid w:val="5AD6250F"/>
    <w:rsid w:val="5AE94FBF"/>
    <w:rsid w:val="5AF55E0B"/>
    <w:rsid w:val="5AF62615"/>
    <w:rsid w:val="5B0070B5"/>
    <w:rsid w:val="5B1036BE"/>
    <w:rsid w:val="5B1E3A9C"/>
    <w:rsid w:val="5B1E472F"/>
    <w:rsid w:val="5B4D19E9"/>
    <w:rsid w:val="5B8C3B8D"/>
    <w:rsid w:val="5BFA79D4"/>
    <w:rsid w:val="5C2657A0"/>
    <w:rsid w:val="5C2F30D1"/>
    <w:rsid w:val="5C566D49"/>
    <w:rsid w:val="5C5A5A9F"/>
    <w:rsid w:val="5C731A2A"/>
    <w:rsid w:val="5CA623DC"/>
    <w:rsid w:val="5CC770F3"/>
    <w:rsid w:val="5CE012E2"/>
    <w:rsid w:val="5D5F5CF1"/>
    <w:rsid w:val="5DA44998"/>
    <w:rsid w:val="5DC81509"/>
    <w:rsid w:val="5E031047"/>
    <w:rsid w:val="5E2F3045"/>
    <w:rsid w:val="5E541E8E"/>
    <w:rsid w:val="5E5555FD"/>
    <w:rsid w:val="5E6E48EE"/>
    <w:rsid w:val="5E75608A"/>
    <w:rsid w:val="5E764C6B"/>
    <w:rsid w:val="5E9E79D5"/>
    <w:rsid w:val="5EA00AA6"/>
    <w:rsid w:val="5ED67504"/>
    <w:rsid w:val="5EF50358"/>
    <w:rsid w:val="5EF868BC"/>
    <w:rsid w:val="5F021002"/>
    <w:rsid w:val="5F0218E6"/>
    <w:rsid w:val="5F0E2C19"/>
    <w:rsid w:val="5F1B64DF"/>
    <w:rsid w:val="5F3F35A5"/>
    <w:rsid w:val="5F4B5DD5"/>
    <w:rsid w:val="5F95651E"/>
    <w:rsid w:val="5FA336EF"/>
    <w:rsid w:val="5FBF0222"/>
    <w:rsid w:val="5FD34A4C"/>
    <w:rsid w:val="605A2F55"/>
    <w:rsid w:val="60863536"/>
    <w:rsid w:val="609E6828"/>
    <w:rsid w:val="60A125B4"/>
    <w:rsid w:val="610B68B7"/>
    <w:rsid w:val="61174E6B"/>
    <w:rsid w:val="612D33D0"/>
    <w:rsid w:val="612F2771"/>
    <w:rsid w:val="61385229"/>
    <w:rsid w:val="614E2283"/>
    <w:rsid w:val="616768DD"/>
    <w:rsid w:val="61744525"/>
    <w:rsid w:val="617900CC"/>
    <w:rsid w:val="618475DE"/>
    <w:rsid w:val="618B1255"/>
    <w:rsid w:val="61923BD6"/>
    <w:rsid w:val="61F2494A"/>
    <w:rsid w:val="62097BE6"/>
    <w:rsid w:val="621910BA"/>
    <w:rsid w:val="625609F2"/>
    <w:rsid w:val="625754CE"/>
    <w:rsid w:val="627143A9"/>
    <w:rsid w:val="62B01833"/>
    <w:rsid w:val="62B3440B"/>
    <w:rsid w:val="62CE37FD"/>
    <w:rsid w:val="62D6562F"/>
    <w:rsid w:val="63153213"/>
    <w:rsid w:val="634B38FA"/>
    <w:rsid w:val="63597924"/>
    <w:rsid w:val="6381640E"/>
    <w:rsid w:val="63A02E0A"/>
    <w:rsid w:val="63AA446F"/>
    <w:rsid w:val="63CA503C"/>
    <w:rsid w:val="63EA034B"/>
    <w:rsid w:val="641C6842"/>
    <w:rsid w:val="64284626"/>
    <w:rsid w:val="64454380"/>
    <w:rsid w:val="64695B2D"/>
    <w:rsid w:val="647563B8"/>
    <w:rsid w:val="64775F0B"/>
    <w:rsid w:val="64B0540F"/>
    <w:rsid w:val="64C95E7A"/>
    <w:rsid w:val="651F7908"/>
    <w:rsid w:val="654632D5"/>
    <w:rsid w:val="65845F1F"/>
    <w:rsid w:val="65A07D07"/>
    <w:rsid w:val="65A4122E"/>
    <w:rsid w:val="65AB769B"/>
    <w:rsid w:val="65DB77D9"/>
    <w:rsid w:val="66080D11"/>
    <w:rsid w:val="66580C43"/>
    <w:rsid w:val="66A80C7F"/>
    <w:rsid w:val="66A9039E"/>
    <w:rsid w:val="66B15215"/>
    <w:rsid w:val="66D75B6D"/>
    <w:rsid w:val="66EE6165"/>
    <w:rsid w:val="670F10B0"/>
    <w:rsid w:val="672076A9"/>
    <w:rsid w:val="673A1C4A"/>
    <w:rsid w:val="673E10ED"/>
    <w:rsid w:val="674D430A"/>
    <w:rsid w:val="67613F08"/>
    <w:rsid w:val="67640E22"/>
    <w:rsid w:val="677B72A3"/>
    <w:rsid w:val="67AB04A7"/>
    <w:rsid w:val="67C130F4"/>
    <w:rsid w:val="67D331DA"/>
    <w:rsid w:val="67FC5B83"/>
    <w:rsid w:val="680C2B43"/>
    <w:rsid w:val="68152BB6"/>
    <w:rsid w:val="682B2352"/>
    <w:rsid w:val="684072F6"/>
    <w:rsid w:val="684D54BF"/>
    <w:rsid w:val="686632E4"/>
    <w:rsid w:val="68676B78"/>
    <w:rsid w:val="68944676"/>
    <w:rsid w:val="689650B0"/>
    <w:rsid w:val="68B65DAC"/>
    <w:rsid w:val="68B8495E"/>
    <w:rsid w:val="68CB4ABE"/>
    <w:rsid w:val="693F103A"/>
    <w:rsid w:val="69892493"/>
    <w:rsid w:val="69F77099"/>
    <w:rsid w:val="6A4472A4"/>
    <w:rsid w:val="6A596C18"/>
    <w:rsid w:val="6A647E71"/>
    <w:rsid w:val="6A8F6599"/>
    <w:rsid w:val="6AFC7D49"/>
    <w:rsid w:val="6AFD62A9"/>
    <w:rsid w:val="6B2779E3"/>
    <w:rsid w:val="6B400C6B"/>
    <w:rsid w:val="6B407BD8"/>
    <w:rsid w:val="6B42775E"/>
    <w:rsid w:val="6B766E68"/>
    <w:rsid w:val="6B77708D"/>
    <w:rsid w:val="6B967220"/>
    <w:rsid w:val="6BA10D37"/>
    <w:rsid w:val="6BB54295"/>
    <w:rsid w:val="6BF74B2E"/>
    <w:rsid w:val="6C1753C0"/>
    <w:rsid w:val="6C281801"/>
    <w:rsid w:val="6C320889"/>
    <w:rsid w:val="6C8A198E"/>
    <w:rsid w:val="6CDB47B3"/>
    <w:rsid w:val="6D0D1B2C"/>
    <w:rsid w:val="6D51562A"/>
    <w:rsid w:val="6D887AA2"/>
    <w:rsid w:val="6DAB19F7"/>
    <w:rsid w:val="6DE228A9"/>
    <w:rsid w:val="6DF66C04"/>
    <w:rsid w:val="6E220063"/>
    <w:rsid w:val="6E242F18"/>
    <w:rsid w:val="6E353F64"/>
    <w:rsid w:val="6E4F40BD"/>
    <w:rsid w:val="6E630967"/>
    <w:rsid w:val="6E744CC4"/>
    <w:rsid w:val="6ED079E8"/>
    <w:rsid w:val="6ED36DCB"/>
    <w:rsid w:val="6EF36784"/>
    <w:rsid w:val="6EF36ECC"/>
    <w:rsid w:val="6EFB16AF"/>
    <w:rsid w:val="6EFC5E74"/>
    <w:rsid w:val="6F1569D7"/>
    <w:rsid w:val="6F91165A"/>
    <w:rsid w:val="6FFB1E2E"/>
    <w:rsid w:val="702456B7"/>
    <w:rsid w:val="703C6C3F"/>
    <w:rsid w:val="70482D8C"/>
    <w:rsid w:val="704E0A03"/>
    <w:rsid w:val="706728F0"/>
    <w:rsid w:val="70974E05"/>
    <w:rsid w:val="70C20593"/>
    <w:rsid w:val="70E852C8"/>
    <w:rsid w:val="70EA1AAB"/>
    <w:rsid w:val="70F67BC3"/>
    <w:rsid w:val="70F9445F"/>
    <w:rsid w:val="71072D19"/>
    <w:rsid w:val="71102D8C"/>
    <w:rsid w:val="71273CBC"/>
    <w:rsid w:val="712B7E20"/>
    <w:rsid w:val="71465837"/>
    <w:rsid w:val="715258D0"/>
    <w:rsid w:val="71681F04"/>
    <w:rsid w:val="71F5132F"/>
    <w:rsid w:val="72302055"/>
    <w:rsid w:val="723260C2"/>
    <w:rsid w:val="72C8016F"/>
    <w:rsid w:val="72D92A4B"/>
    <w:rsid w:val="72E87D9A"/>
    <w:rsid w:val="72F052AF"/>
    <w:rsid w:val="72F47A2B"/>
    <w:rsid w:val="73201A29"/>
    <w:rsid w:val="73357189"/>
    <w:rsid w:val="73502181"/>
    <w:rsid w:val="739A34AF"/>
    <w:rsid w:val="74076C48"/>
    <w:rsid w:val="74216DA1"/>
    <w:rsid w:val="74301C3A"/>
    <w:rsid w:val="743B46F4"/>
    <w:rsid w:val="74490896"/>
    <w:rsid w:val="745B3901"/>
    <w:rsid w:val="748C4E42"/>
    <w:rsid w:val="76256605"/>
    <w:rsid w:val="762914CB"/>
    <w:rsid w:val="767C548D"/>
    <w:rsid w:val="769766F2"/>
    <w:rsid w:val="76B1267A"/>
    <w:rsid w:val="76BA1844"/>
    <w:rsid w:val="76BB31AD"/>
    <w:rsid w:val="76DB4EC8"/>
    <w:rsid w:val="76E1715C"/>
    <w:rsid w:val="771B11E6"/>
    <w:rsid w:val="77424D1F"/>
    <w:rsid w:val="774F1074"/>
    <w:rsid w:val="774F1B8B"/>
    <w:rsid w:val="780A65C6"/>
    <w:rsid w:val="781C75D4"/>
    <w:rsid w:val="781D71EE"/>
    <w:rsid w:val="7856493A"/>
    <w:rsid w:val="785E2DCA"/>
    <w:rsid w:val="7871020C"/>
    <w:rsid w:val="790A3BA6"/>
    <w:rsid w:val="79315C08"/>
    <w:rsid w:val="79411C4D"/>
    <w:rsid w:val="797834B1"/>
    <w:rsid w:val="797D0038"/>
    <w:rsid w:val="79880DA3"/>
    <w:rsid w:val="799B6859"/>
    <w:rsid w:val="79FC2B32"/>
    <w:rsid w:val="7A0D399C"/>
    <w:rsid w:val="7A4B6C8D"/>
    <w:rsid w:val="7A50042E"/>
    <w:rsid w:val="7A754902"/>
    <w:rsid w:val="7A767A7E"/>
    <w:rsid w:val="7A920F96"/>
    <w:rsid w:val="7AAD70D7"/>
    <w:rsid w:val="7ABA413D"/>
    <w:rsid w:val="7ABD7072"/>
    <w:rsid w:val="7ACE1511"/>
    <w:rsid w:val="7ADB3305"/>
    <w:rsid w:val="7AF701B1"/>
    <w:rsid w:val="7AFB2936"/>
    <w:rsid w:val="7B00022D"/>
    <w:rsid w:val="7B237A76"/>
    <w:rsid w:val="7B253576"/>
    <w:rsid w:val="7B3E548E"/>
    <w:rsid w:val="7B4553AE"/>
    <w:rsid w:val="7B5F2201"/>
    <w:rsid w:val="7BBC0D0C"/>
    <w:rsid w:val="7BC55C7D"/>
    <w:rsid w:val="7BCA225D"/>
    <w:rsid w:val="7BD42663"/>
    <w:rsid w:val="7BE43654"/>
    <w:rsid w:val="7BEC2E3C"/>
    <w:rsid w:val="7BF2687D"/>
    <w:rsid w:val="7C1A60FF"/>
    <w:rsid w:val="7C5C3399"/>
    <w:rsid w:val="7C611475"/>
    <w:rsid w:val="7CAD41E0"/>
    <w:rsid w:val="7CE71406"/>
    <w:rsid w:val="7CE9473F"/>
    <w:rsid w:val="7D2A78B8"/>
    <w:rsid w:val="7D986D63"/>
    <w:rsid w:val="7DB25A91"/>
    <w:rsid w:val="7DC162AC"/>
    <w:rsid w:val="7DE739D0"/>
    <w:rsid w:val="7E032717"/>
    <w:rsid w:val="7E2C1C5A"/>
    <w:rsid w:val="7E386207"/>
    <w:rsid w:val="7E583E4B"/>
    <w:rsid w:val="7E6047D1"/>
    <w:rsid w:val="7E875C8F"/>
    <w:rsid w:val="7EB61922"/>
    <w:rsid w:val="7EFF16EE"/>
    <w:rsid w:val="7EFF5267"/>
    <w:rsid w:val="7F1453DD"/>
    <w:rsid w:val="7F4F0D24"/>
    <w:rsid w:val="7F5152BA"/>
    <w:rsid w:val="7FA7216F"/>
    <w:rsid w:val="7FCA2E64"/>
    <w:rsid w:val="7FF4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1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  <w:style w:type="paragraph" w:customStyle="1" w:styleId="153">
    <w:name w:val="概述"/>
    <w:basedOn w:val="1"/>
    <w:link w:val="154"/>
    <w:uiPriority w:val="0"/>
    <w:pPr>
      <w:keepNext/>
      <w:keepLines w:val="0"/>
      <w:widowControl/>
      <w:suppressLineNumbers w:val="0"/>
      <w:pBdr>
        <w:top w:val="none" w:color="auto" w:sz="0" w:space="0"/>
        <w:left w:val="none" w:color="auto" w:sz="0" w:space="0"/>
        <w:bottom w:val="single" w:color="auto" w:sz="4" w:space="6"/>
        <w:right w:val="none" w:color="auto" w:sz="0" w:space="0"/>
      </w:pBdr>
      <w:topLinePunct w:val="0"/>
      <w:spacing w:before="0" w:beforeAutospacing="0" w:after="120" w:afterAutospacing="0"/>
      <w:ind w:left="0" w:right="0"/>
      <w:jc w:val="left"/>
    </w:pPr>
    <w:rPr>
      <w:rFonts w:hint="default" w:ascii="Tahoma" w:hAnsi="Tahoma" w:eastAsia="宋体" w:cs="Calibri"/>
      <w:b/>
      <w:color w:val="FF8200"/>
      <w:spacing w:val="-3"/>
      <w:kern w:val="0"/>
      <w:sz w:val="24"/>
      <w:szCs w:val="40"/>
      <w:lang w:val="en-US" w:eastAsia="zh-CN" w:bidi="ar"/>
    </w:rPr>
  </w:style>
  <w:style w:type="character" w:customStyle="1" w:styleId="154">
    <w:name w:val="概述 字符"/>
    <w:basedOn w:val="64"/>
    <w:link w:val="153"/>
    <w:uiPriority w:val="0"/>
    <w:rPr>
      <w:rFonts w:hint="default" w:ascii="Tahoma" w:hAnsi="Tahoma" w:eastAsia="宋体" w:cs="Calibri"/>
      <w:b/>
      <w:color w:val="FF8200"/>
      <w:spacing w:val="-3"/>
      <w:kern w:val="0"/>
      <w:sz w:val="24"/>
      <w:szCs w:val="4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6642</Words>
  <Characters>8325</Characters>
  <Lines>256</Lines>
  <Paragraphs>72</Paragraphs>
  <TotalTime>0</TotalTime>
  <ScaleCrop>false</ScaleCrop>
  <LinksUpToDate>false</LinksUpToDate>
  <CharactersWithSpaces>9103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2024-11-06T07:05:36Z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20681DD0AEE947829B75460DB1E41B35_13</vt:lpwstr>
  </property>
</Properties>
</file>