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OLE_LINK15"/>
      <w:bookmarkStart w:id="3" w:name="_Toc415143481"/>
      <w:bookmarkStart w:id="4" w:name="_Toc438987549"/>
      <w:bookmarkStart w:id="5" w:name="_Toc481801204"/>
      <w:bookmarkStart w:id="6" w:name="OLE_LINK13"/>
      <w:bookmarkStart w:id="7" w:name="_Toc415818939"/>
      <w:bookmarkStart w:id="8" w:name="_Toc418070112"/>
      <w:bookmarkStart w:id="9" w:name="_Toc415142861"/>
      <w:bookmarkStart w:id="10" w:name="OLE_LINK39"/>
      <w:bookmarkStart w:id="11" w:name="OLE_LINK24"/>
      <w:bookmarkStart w:id="12" w:name="OLE_LINK40"/>
      <w:r>
        <w:rPr>
          <w:lang w:eastAsia="zh-CN"/>
        </w:rPr>
        <w:t>氨基酸表面活性剂</w:t>
      </w:r>
      <w:r>
        <w:rPr>
          <w:rFonts w:hint="eastAsia"/>
          <w:lang w:eastAsia="zh-CN"/>
        </w:rPr>
        <w:t>亚洲市场总体规模</w:t>
      </w:r>
    </w:p>
    <w:p>
      <w:pPr>
        <w:pStyle w:val="145"/>
        <w:rPr>
          <w:lang w:eastAsia="zh-CN"/>
        </w:rPr>
      </w:pPr>
      <w:r>
        <w:rPr>
          <w:lang w:eastAsia="zh-CN"/>
        </w:rPr>
        <w:drawing>
          <wp:inline distT="0" distB="0" distL="0" distR="0">
            <wp:extent cx="2533650" cy="1924685"/>
            <wp:effectExtent l="0" t="0" r="0" b="0"/>
            <wp:docPr id="995712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12618"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40759" cy="1930133"/>
                    </a:xfrm>
                    <a:prstGeom prst="rect">
                      <a:avLst/>
                    </a:prstGeom>
                    <a:noFill/>
                  </pic:spPr>
                </pic:pic>
              </a:graphicData>
            </a:graphic>
          </wp:inline>
        </w:drawing>
      </w:r>
    </w:p>
    <w:p>
      <w:pPr>
        <w:pStyle w:val="145"/>
        <w:rPr>
          <w:lang w:eastAsia="zh-CN"/>
        </w:rPr>
      </w:pPr>
      <w:r>
        <w:rPr>
          <w:rFonts w:hint="eastAsia"/>
          <w:lang w:eastAsia="zh-CN"/>
        </w:rPr>
        <w:t>据QYResearch调研团队最新报告“亚洲氨基酸表面活性剂市场报告2023-2029”显示，预计2029年亚洲氨基酸表面活性剂市场规模将达到13.8亿美元，未来几年年复合增长率CAGR为12.9%。</w:t>
      </w:r>
    </w:p>
    <w:p>
      <w:pPr>
        <w:pStyle w:val="148"/>
        <w:rPr>
          <w:lang w:eastAsia="zh-CN"/>
        </w:rPr>
      </w:pPr>
      <w:r>
        <w:rPr>
          <w:lang w:eastAsia="zh-CN"/>
        </w:rPr>
        <w:t>氨基酸表面活性剂</w:t>
      </w:r>
      <w:r>
        <w:rPr>
          <w:rFonts w:hint="eastAsia"/>
          <w:lang w:eastAsia="zh-CN"/>
        </w:rPr>
        <w:t>，亚洲市场总体规模</w:t>
      </w:r>
    </w:p>
    <w:p>
      <w:pPr>
        <w:pStyle w:val="145"/>
      </w:pPr>
      <w:r>
        <w:drawing>
          <wp:inline distT="0" distB="0" distL="0" distR="0">
            <wp:extent cx="6559550" cy="3060700"/>
            <wp:effectExtent l="0" t="0" r="0" b="6350"/>
            <wp:docPr id="19406130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613081"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如上图表/数据，摘自QYResearch最新报告“亚洲</w:t>
      </w:r>
      <w:r>
        <w:rPr>
          <w:lang w:eastAsia="zh-CN"/>
        </w:rPr>
        <w:t>氨基酸表面活性剂</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亚洲</w:t>
      </w:r>
      <w:r>
        <w:rPr>
          <w:lang w:eastAsia="zh-CN"/>
        </w:rPr>
        <w:t>氨基酸表面活性剂</w:t>
      </w:r>
      <w:r>
        <w:rPr>
          <w:rFonts w:hint="eastAsia"/>
          <w:lang w:eastAsia="zh-CN"/>
        </w:rPr>
        <w:t>市场前</w:t>
      </w:r>
      <w:r>
        <w:rPr>
          <w:lang w:eastAsia="zh-CN"/>
        </w:rPr>
        <w:t>15</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635" cy="4395470"/>
            <wp:effectExtent l="0" t="0" r="0" b="5080"/>
            <wp:docPr id="20344948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494853"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72635" cy="4395470"/>
                    </a:xfrm>
                    <a:prstGeom prst="rect">
                      <a:avLst/>
                    </a:prstGeom>
                    <a:noFill/>
                  </pic:spPr>
                </pic:pic>
              </a:graphicData>
            </a:graphic>
          </wp:inline>
        </w:drawing>
      </w:r>
    </w:p>
    <w:p>
      <w:pPr>
        <w:pStyle w:val="143"/>
        <w:rPr>
          <w:lang w:eastAsia="zh-CN"/>
        </w:rPr>
      </w:pPr>
      <w:r>
        <w:rPr>
          <w:rFonts w:hint="eastAsia"/>
          <w:lang w:eastAsia="zh-CN"/>
        </w:rPr>
        <w:t>如上图表/数据，摘自QYResearch报告“亚洲氨基酸表面活性剂市场研究报告2023-2029，排名基于2022数据。目前最新数据，以本公司最新调研数据为准。</w:t>
      </w:r>
    </w:p>
    <w:p>
      <w:pPr>
        <w:pStyle w:val="143"/>
      </w:pPr>
      <w:r>
        <w:t>.</w:t>
      </w:r>
    </w:p>
    <w:p>
      <w:pPr>
        <w:pStyle w:val="145"/>
      </w:pPr>
      <w:r>
        <w:rPr>
          <w:rFonts w:hint="eastAsia"/>
          <w:lang w:eastAsia="zh-CN"/>
        </w:rPr>
        <w:t>亚洲范围内氨基酸表面活性剂生产商主要包括Ajinomoto、Changsha Puji、Sino Lion、Tinci、Miwon、Guangzhou Startec Science and Technology、Galaxy、Huzhou Ouli Biotechnology、Zhangjiagang Great Chemicals、Toho Chemical Industry等。2022年，亚洲前五大厂商占有大约42.0%的市场份额。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2024年全球氨基酸表面活性剂行业总体规模、主要企业国内外市场占有率及排名</w:t>
      </w:r>
    </w:p>
    <w:p>
      <w:pPr>
        <w:pStyle w:val="145"/>
        <w:rPr>
          <w:rFonts w:hint="eastAsia"/>
          <w:lang w:eastAsia="zh-CN"/>
        </w:rPr>
      </w:pPr>
      <w:r>
        <w:rPr>
          <w:rFonts w:hint="eastAsia"/>
          <w:lang w:eastAsia="zh-CN"/>
        </w:rPr>
        <w:t>根据研究团队调研统计，2023年全球氨基酸表面活性剂市场销售额达到了50亿元，预计2030年将达到105亿元，年复合增长率（CAGR）为11.9%（2024-2030）。中国市场在过去几年变化较快，2023年市场规模为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氨基酸表面活性剂是具有发泡去污能力的椰子油（或者月桂油或者棕榈油）的氨基酸（比如谷氨酸、甘氨酸等）盐（钠盐、钾盐、三乙醇胺盐）。弱酸性的氨基酸类表面活性剂，PH值与人体肌肤接近，加上氨基酸是构成蛋白质的基本物质，所以温和亲肤，敏感肌肤也可以放心使用的清洁产品。全球市场氨基酸表面活性剂（Amino Acid Surfactant）的主要厂商包括味之素、中狮化学、长沙普济生物科技、Tinci和Clariant等，前五大厂商约占氨基酸基表面活性剂全球市场份额的40%.中国是氨基酸表面活性剂的最大市场，约占47%，其次是北美和欧洲，分别占比20%和15%。</w:t>
      </w:r>
    </w:p>
    <w:p>
      <w:pPr>
        <w:pStyle w:val="145"/>
        <w:rPr>
          <w:rFonts w:hint="eastAsia"/>
          <w:lang w:eastAsia="zh-CN"/>
        </w:rPr>
      </w:pPr>
      <w:r>
        <w:rPr>
          <w:rFonts w:hint="eastAsia"/>
          <w:lang w:eastAsia="zh-CN"/>
        </w:rPr>
        <w:t>本文侧重研究全球氨基酸表面活性剂总体规模及主要厂商占有率和排名，主要统计指标包括氨基酸表面活性剂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味之素</w:t>
      </w:r>
    </w:p>
    <w:p>
      <w:pPr>
        <w:pStyle w:val="145"/>
        <w:rPr>
          <w:rFonts w:hint="eastAsia"/>
          <w:lang w:eastAsia="zh-CN"/>
        </w:rPr>
      </w:pPr>
      <w:r>
        <w:rPr>
          <w:rFonts w:hint="eastAsia"/>
          <w:lang w:eastAsia="zh-CN"/>
        </w:rPr>
        <w:t xml:space="preserve">    中狮化学</w:t>
      </w:r>
    </w:p>
    <w:p>
      <w:pPr>
        <w:pStyle w:val="145"/>
        <w:rPr>
          <w:rFonts w:hint="eastAsia"/>
          <w:lang w:eastAsia="zh-CN"/>
        </w:rPr>
      </w:pPr>
      <w:r>
        <w:rPr>
          <w:rFonts w:hint="eastAsia"/>
          <w:lang w:eastAsia="zh-CN"/>
        </w:rPr>
        <w:t xml:space="preserve">    长沙普济生物</w:t>
      </w:r>
    </w:p>
    <w:p>
      <w:pPr>
        <w:pStyle w:val="145"/>
        <w:rPr>
          <w:rFonts w:hint="eastAsia"/>
          <w:lang w:eastAsia="zh-CN"/>
        </w:rPr>
      </w:pPr>
      <w:r>
        <w:rPr>
          <w:rFonts w:hint="eastAsia"/>
          <w:lang w:eastAsia="zh-CN"/>
        </w:rPr>
        <w:t xml:space="preserve">    天赐</w:t>
      </w:r>
    </w:p>
    <w:p>
      <w:pPr>
        <w:pStyle w:val="145"/>
        <w:rPr>
          <w:rFonts w:hint="eastAsia"/>
          <w:lang w:eastAsia="zh-CN"/>
        </w:rPr>
      </w:pPr>
      <w:r>
        <w:rPr>
          <w:rFonts w:hint="eastAsia"/>
          <w:lang w:eastAsia="zh-CN"/>
        </w:rPr>
        <w:t xml:space="preserve">    Croda</w:t>
      </w:r>
    </w:p>
    <w:p>
      <w:pPr>
        <w:pStyle w:val="145"/>
        <w:rPr>
          <w:rFonts w:hint="eastAsia"/>
          <w:lang w:eastAsia="zh-CN"/>
        </w:rPr>
      </w:pPr>
      <w:r>
        <w:rPr>
          <w:rFonts w:hint="eastAsia"/>
          <w:lang w:eastAsia="zh-CN"/>
        </w:rPr>
        <w:t xml:space="preserve">    克莱恩</w:t>
      </w:r>
    </w:p>
    <w:p>
      <w:pPr>
        <w:pStyle w:val="145"/>
        <w:rPr>
          <w:rFonts w:hint="eastAsia"/>
          <w:lang w:eastAsia="zh-CN"/>
        </w:rPr>
      </w:pPr>
      <w:r>
        <w:rPr>
          <w:rFonts w:hint="eastAsia"/>
          <w:lang w:eastAsia="zh-CN"/>
        </w:rPr>
        <w:t xml:space="preserve">    Galaxy</w:t>
      </w:r>
    </w:p>
    <w:p>
      <w:pPr>
        <w:pStyle w:val="145"/>
        <w:rPr>
          <w:rFonts w:hint="eastAsia"/>
          <w:lang w:eastAsia="zh-CN"/>
        </w:rPr>
      </w:pPr>
      <w:r>
        <w:rPr>
          <w:rFonts w:hint="eastAsia"/>
          <w:lang w:eastAsia="zh-CN"/>
        </w:rPr>
        <w:t xml:space="preserve">    韩国美源</w:t>
      </w:r>
    </w:p>
    <w:p>
      <w:pPr>
        <w:pStyle w:val="145"/>
        <w:rPr>
          <w:rFonts w:hint="eastAsia"/>
          <w:lang w:eastAsia="zh-CN"/>
        </w:rPr>
      </w:pPr>
      <w:r>
        <w:rPr>
          <w:rFonts w:hint="eastAsia"/>
          <w:lang w:eastAsia="zh-CN"/>
        </w:rPr>
        <w:t xml:space="preserve">    张家港格瑞特化学</w:t>
      </w:r>
    </w:p>
    <w:p>
      <w:pPr>
        <w:pStyle w:val="145"/>
        <w:rPr>
          <w:rFonts w:hint="eastAsia"/>
          <w:lang w:eastAsia="zh-CN"/>
        </w:rPr>
      </w:pPr>
      <w:r>
        <w:rPr>
          <w:rFonts w:hint="eastAsia"/>
          <w:lang w:eastAsia="zh-CN"/>
        </w:rPr>
        <w:t xml:space="preserve">    Innospec</w:t>
      </w:r>
    </w:p>
    <w:p>
      <w:pPr>
        <w:pStyle w:val="145"/>
        <w:rPr>
          <w:rFonts w:hint="eastAsia"/>
          <w:lang w:eastAsia="zh-CN"/>
        </w:rPr>
      </w:pPr>
      <w:r>
        <w:rPr>
          <w:rFonts w:hint="eastAsia"/>
          <w:lang w:eastAsia="zh-CN"/>
        </w:rPr>
        <w:t xml:space="preserve">    广州星业科技</w:t>
      </w:r>
    </w:p>
    <w:p>
      <w:pPr>
        <w:pStyle w:val="145"/>
        <w:rPr>
          <w:rFonts w:hint="eastAsia"/>
          <w:lang w:eastAsia="zh-CN"/>
        </w:rPr>
      </w:pPr>
      <w:r>
        <w:rPr>
          <w:rFonts w:hint="eastAsia"/>
          <w:lang w:eastAsia="zh-CN"/>
        </w:rPr>
        <w:t xml:space="preserve">    上海得高</w:t>
      </w:r>
    </w:p>
    <w:p>
      <w:pPr>
        <w:pStyle w:val="145"/>
        <w:rPr>
          <w:rFonts w:hint="eastAsia"/>
          <w:lang w:eastAsia="zh-CN"/>
        </w:rPr>
      </w:pPr>
      <w:r>
        <w:rPr>
          <w:rFonts w:hint="eastAsia"/>
          <w:lang w:eastAsia="zh-CN"/>
        </w:rPr>
        <w:t xml:space="preserve">    湖州欧利生物科技</w:t>
      </w:r>
    </w:p>
    <w:p>
      <w:pPr>
        <w:pStyle w:val="145"/>
        <w:rPr>
          <w:rFonts w:hint="eastAsia"/>
          <w:lang w:eastAsia="zh-CN"/>
        </w:rPr>
      </w:pPr>
      <w:r>
        <w:rPr>
          <w:rFonts w:hint="eastAsia"/>
          <w:lang w:eastAsia="zh-CN"/>
        </w:rPr>
        <w:t xml:space="preserve">    索尔维</w:t>
      </w:r>
    </w:p>
    <w:p>
      <w:pPr>
        <w:pStyle w:val="145"/>
        <w:rPr>
          <w:rFonts w:hint="eastAsia"/>
          <w:lang w:eastAsia="zh-CN"/>
        </w:rPr>
      </w:pPr>
      <w:r>
        <w:rPr>
          <w:rFonts w:hint="eastAsia"/>
          <w:lang w:eastAsia="zh-CN"/>
        </w:rPr>
        <w:t xml:space="preserve">    司马化工</w:t>
      </w:r>
    </w:p>
    <w:p>
      <w:pPr>
        <w:pStyle w:val="145"/>
        <w:rPr>
          <w:rFonts w:hint="eastAsia"/>
          <w:lang w:eastAsia="zh-CN"/>
        </w:rPr>
      </w:pPr>
      <w:r>
        <w:rPr>
          <w:rFonts w:hint="eastAsia"/>
          <w:lang w:eastAsia="zh-CN"/>
        </w:rPr>
        <w:t xml:space="preserve">    Toho Chemical Industry</w:t>
      </w:r>
    </w:p>
    <w:p>
      <w:pPr>
        <w:pStyle w:val="145"/>
        <w:rPr>
          <w:rFonts w:hint="eastAsia"/>
          <w:lang w:eastAsia="zh-CN"/>
        </w:rPr>
      </w:pPr>
      <w:r>
        <w:rPr>
          <w:rFonts w:hint="eastAsia"/>
          <w:lang w:eastAsia="zh-CN"/>
        </w:rPr>
        <w:t xml:space="preserve">    百孚润化工</w:t>
      </w:r>
    </w:p>
    <w:p>
      <w:pPr>
        <w:pStyle w:val="145"/>
        <w:rPr>
          <w:rFonts w:hint="eastAsia"/>
          <w:lang w:eastAsia="zh-CN"/>
        </w:rPr>
      </w:pPr>
      <w:r>
        <w:rPr>
          <w:rFonts w:hint="eastAsia"/>
          <w:lang w:eastAsia="zh-CN"/>
        </w:rPr>
        <w:t xml:space="preserve">    德国百事美</w:t>
      </w:r>
    </w:p>
    <w:p>
      <w:pPr>
        <w:pStyle w:val="145"/>
        <w:rPr>
          <w:rFonts w:hint="eastAsia"/>
          <w:lang w:eastAsia="zh-CN"/>
        </w:rPr>
      </w:pPr>
      <w:r>
        <w:rPr>
          <w:rFonts w:hint="eastAsia"/>
          <w:lang w:eastAsia="zh-CN"/>
        </w:rPr>
        <w:t xml:space="preserve">    台湾新日化股份</w:t>
      </w:r>
    </w:p>
    <w:p>
      <w:pPr>
        <w:pStyle w:val="145"/>
        <w:rPr>
          <w:rFonts w:hint="eastAsia"/>
          <w:lang w:eastAsia="zh-CN"/>
        </w:rPr>
      </w:pPr>
      <w:r>
        <w:rPr>
          <w:rFonts w:hint="eastAsia"/>
          <w:lang w:eastAsia="zh-CN"/>
        </w:rPr>
        <w:t xml:space="preserve">    斯泰潘</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谷氨酸基表面活性剂</w:t>
      </w:r>
    </w:p>
    <w:p>
      <w:pPr>
        <w:pStyle w:val="145"/>
        <w:rPr>
          <w:rFonts w:hint="eastAsia"/>
          <w:lang w:eastAsia="zh-CN"/>
        </w:rPr>
      </w:pPr>
      <w:r>
        <w:rPr>
          <w:rFonts w:hint="eastAsia"/>
          <w:lang w:eastAsia="zh-CN"/>
        </w:rPr>
        <w:t xml:space="preserve">    甘氨酸表面活性剂</w:t>
      </w:r>
    </w:p>
    <w:p>
      <w:pPr>
        <w:pStyle w:val="145"/>
        <w:rPr>
          <w:rFonts w:hint="eastAsia"/>
          <w:lang w:eastAsia="zh-CN"/>
        </w:rPr>
      </w:pPr>
      <w:r>
        <w:rPr>
          <w:rFonts w:hint="eastAsia"/>
          <w:lang w:eastAsia="zh-CN"/>
        </w:rPr>
        <w:t xml:space="preserve">    肌氨酸表面活性剂</w:t>
      </w:r>
    </w:p>
    <w:p>
      <w:pPr>
        <w:pStyle w:val="145"/>
        <w:rPr>
          <w:rFonts w:hint="eastAsia"/>
          <w:lang w:eastAsia="zh-CN"/>
        </w:rPr>
      </w:pPr>
      <w:r>
        <w:rPr>
          <w:rFonts w:hint="eastAsia"/>
          <w:lang w:eastAsia="zh-CN"/>
        </w:rPr>
        <w:t xml:space="preserve">    丙氨酸基表面活性剂</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洁面乳</w:t>
      </w:r>
    </w:p>
    <w:p>
      <w:pPr>
        <w:pStyle w:val="145"/>
        <w:rPr>
          <w:rFonts w:hint="eastAsia"/>
          <w:lang w:eastAsia="zh-CN"/>
        </w:rPr>
      </w:pPr>
      <w:r>
        <w:rPr>
          <w:rFonts w:hint="eastAsia"/>
          <w:lang w:eastAsia="zh-CN"/>
        </w:rPr>
        <w:t xml:space="preserve">    沐浴露</w:t>
      </w:r>
    </w:p>
    <w:p>
      <w:pPr>
        <w:pStyle w:val="145"/>
        <w:rPr>
          <w:rFonts w:hint="eastAsia"/>
          <w:lang w:eastAsia="zh-CN"/>
        </w:rPr>
      </w:pPr>
      <w:r>
        <w:rPr>
          <w:rFonts w:hint="eastAsia"/>
          <w:lang w:eastAsia="zh-CN"/>
        </w:rPr>
        <w:t xml:space="preserve">    洗发水</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 xml:space="preserve">    南美</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第4章：全球氨基酸表面活性剂主要地区分析，包括销量、销售收入等</w:t>
      </w:r>
    </w:p>
    <w:p>
      <w:pPr>
        <w:pStyle w:val="145"/>
        <w:rPr>
          <w:rFonts w:hint="eastAsia"/>
          <w:lang w:eastAsia="zh-CN"/>
        </w:rPr>
      </w:pPr>
      <w:r>
        <w:rPr>
          <w:rFonts w:hint="eastAsia"/>
          <w:lang w:eastAsia="zh-CN"/>
        </w:rPr>
        <w:t>第5章：全球氨基酸表面活性剂主要厂商基本情况介绍，包括公司简介、氨基酸表面活性剂产品型号、销量、收入、价格及最新动态等</w:t>
      </w:r>
    </w:p>
    <w:p>
      <w:pPr>
        <w:pStyle w:val="145"/>
        <w:rPr>
          <w:rFonts w:hint="eastAsia"/>
          <w:lang w:eastAsia="zh-CN"/>
        </w:rPr>
      </w:pPr>
      <w:r>
        <w:rPr>
          <w:rFonts w:hint="eastAsia"/>
          <w:lang w:eastAsia="zh-CN"/>
        </w:rPr>
        <w:t>第6章：全球不同产品类型氨基酸表面活性剂销量、收入、价格及份额等</w:t>
      </w:r>
    </w:p>
    <w:p>
      <w:pPr>
        <w:pStyle w:val="145"/>
        <w:rPr>
          <w:rFonts w:hint="eastAsia"/>
          <w:lang w:eastAsia="zh-CN"/>
        </w:rPr>
      </w:pPr>
      <w:r>
        <w:rPr>
          <w:rFonts w:hint="eastAsia"/>
          <w:lang w:eastAsia="zh-CN"/>
        </w:rPr>
        <w:t>第7章：全球不同应用氨基酸表面活性剂销量、收入、价格及份额等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p>
    <w:pPr>
      <w:pStyle w:val="21"/>
    </w:pP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B50"/>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37"/>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85A"/>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7"/>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D55"/>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9C7"/>
    <w:rsid w:val="00FF7BDD"/>
    <w:rsid w:val="00FF7CAD"/>
    <w:rsid w:val="00FF7D37"/>
    <w:rsid w:val="00FF7D64"/>
    <w:rsid w:val="4FCD1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166</Words>
  <Characters>950</Characters>
  <Lines>7</Lines>
  <Paragraphs>2</Paragraphs>
  <TotalTime>636</TotalTime>
  <ScaleCrop>false</ScaleCrop>
  <LinksUpToDate>false</LinksUpToDate>
  <CharactersWithSpaces>1114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2024-01-12T10:47:29Z</dcterms:modified>
  <cp:revision>802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00D185BDFEF54D1980ACABC7DC7A2924_13</vt:lpwstr>
  </property>
</Properties>
</file>