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2024-2030年中国高碳醇行业发展规模及投资趋势研究报告</w:t>
      </w:r>
    </w:p>
    <w:p>
      <w:pPr>
        <w:pStyle w:val="2"/>
        <w:rPr>
          <w:rFonts w:hint="eastAsia"/>
        </w:rPr>
      </w:pPr>
      <w:r>
        <w:rPr>
          <w:rFonts w:hint="eastAsia"/>
        </w:rPr>
        <w:t>ϟ☀ ☁ ☂ ☃ ☄☉ ☼ ☽ ☾ ♁ ♨ ❄ ❅ ❆</w:t>
      </w:r>
    </w:p>
    <w:p>
      <w:pPr>
        <w:pStyle w:val="2"/>
        <w:rPr>
          <w:rFonts w:hint="eastAsia"/>
        </w:rPr>
      </w:pPr>
      <w:r>
        <w:rPr>
          <w:rFonts w:hint="eastAsia"/>
        </w:rPr>
        <w:t>【出版机构】：智信中科研究网（推荐360搜索！！！）</w:t>
      </w:r>
    </w:p>
    <w:p>
      <w:pPr>
        <w:pStyle w:val="2"/>
        <w:rPr>
          <w:rFonts w:hint="eastAsia"/>
        </w:rPr>
      </w:pPr>
      <w:r>
        <w:rPr>
          <w:rFonts w:hint="eastAsia"/>
        </w:rPr>
        <w:t xml:space="preserve">【注：全文内容部分省略，搜索智信中科研究网查看更多目录和图表！！！ 】 </w:t>
      </w:r>
    </w:p>
    <w:p>
      <w:pPr>
        <w:pStyle w:val="2"/>
        <w:rPr>
          <w:rFonts w:hint="eastAsia"/>
        </w:rPr>
      </w:pPr>
      <w:r>
        <w:rPr>
          <w:rFonts w:hint="eastAsia"/>
        </w:rPr>
        <w:t>目录</w:t>
      </w:r>
    </w:p>
    <w:p>
      <w:pPr>
        <w:pStyle w:val="2"/>
        <w:rPr>
          <w:rFonts w:hint="eastAsia"/>
        </w:rPr>
      </w:pPr>
    </w:p>
    <w:p>
      <w:pPr>
        <w:pStyle w:val="2"/>
        <w:rPr>
          <w:rFonts w:hint="eastAsia"/>
        </w:rPr>
      </w:pPr>
      <w:r>
        <w:rPr>
          <w:rFonts w:hint="eastAsia"/>
        </w:rPr>
        <w:t>高碳醇又称脂肪醇，是指含有6个碳原子以上的脂肪族伯醇，是重要的精细化工原料，广泛应用于合成增塑剂、洗涤剂和分散剂等多种精细化学品，市场价格普遍1.5万元/t左右，属于高附加值化工原料 。我国是高碳醇消费大国，但由于油脂原料依赖进口和技术垄断等问题，高碳醇产业发展受到较大限制。</w:t>
      </w:r>
    </w:p>
    <w:p>
      <w:pPr>
        <w:pStyle w:val="2"/>
        <w:rPr>
          <w:rFonts w:hint="eastAsia"/>
        </w:rPr>
      </w:pPr>
    </w:p>
    <w:p>
      <w:pPr>
        <w:pStyle w:val="2"/>
        <w:rPr>
          <w:rFonts w:hint="eastAsia"/>
        </w:rPr>
      </w:pPr>
      <w:r>
        <w:rPr>
          <w:rFonts w:hint="eastAsia"/>
        </w:rPr>
        <w:t>高碳醇按碳链长短和最终用途可分为增塑剂醇 、洗涤剂醇和高级烷醇等。增塑剂醇具有优异的增塑性能，可作为聚氯乙烯、硝化纤维素、聚苯乙烯、乙基纤维素、丁腈橡胶等的增塑剂，改善人造革、壁纸等软质塑料制品的加工性和使用性。洗涤剂醇的主要市场是洗涤剂和表面活性剂，用高碳醇制得的洗涤剂洗涤范围宽，去污能力强，易生物降解，污染少，可配制各类性能优异的表面活性剂。碳链更长的高级烷醇具有重要的生理活性，在发达国家被广泛应用于功能性食品、营养制剂、医药、化妆品、高档饲料中。</w:t>
      </w:r>
    </w:p>
    <w:p>
      <w:pPr>
        <w:pStyle w:val="2"/>
        <w:rPr>
          <w:rFonts w:hint="eastAsia"/>
        </w:rPr>
      </w:pPr>
    </w:p>
    <w:p>
      <w:pPr>
        <w:pStyle w:val="2"/>
        <w:rPr>
          <w:rFonts w:hint="eastAsia"/>
        </w:rPr>
      </w:pPr>
      <w:r>
        <w:rPr>
          <w:rFonts w:hint="eastAsia"/>
        </w:rPr>
        <w:t>目前全球高碳醇年消费量约1500万t。我国是一个高碳醇消费大国，对高碳醇及其衍生物产品的需求量正在日益增长，国内高碳醇市场年均需求量超过200万 t，且以年均10% 速率递增。在当前石化产品普遍过剩、市场不景气的大背景下，高碳醇以其附加值高、产品供不应求而备受业界关注。</w:t>
      </w:r>
    </w:p>
    <w:p>
      <w:pPr>
        <w:pStyle w:val="2"/>
        <w:rPr>
          <w:rFonts w:hint="eastAsia"/>
        </w:rPr>
      </w:pPr>
    </w:p>
    <w:p>
      <w:pPr>
        <w:pStyle w:val="2"/>
        <w:rPr>
          <w:rFonts w:hint="eastAsia"/>
        </w:rPr>
      </w:pPr>
      <w:r>
        <w:rPr>
          <w:rFonts w:hint="eastAsia"/>
        </w:rPr>
        <w:t>由于原料来源和技术垄断等问题，我国高碳醇产业的发展受到较为严重的制约。近年来，我国现代煤化工产业的规模化发展为煤制高碳醇提供了良好的产业化条件。因此发展以煤为原料的高碳醇生产路线具有重要意义。</w:t>
      </w:r>
    </w:p>
    <w:p>
      <w:pPr>
        <w:pStyle w:val="2"/>
        <w:rPr>
          <w:rFonts w:hint="eastAsia"/>
        </w:rPr>
      </w:pPr>
    </w:p>
    <w:p>
      <w:pPr>
        <w:pStyle w:val="2"/>
        <w:rPr>
          <w:rFonts w:hint="eastAsia"/>
        </w:rPr>
      </w:pPr>
      <w:r>
        <w:rPr>
          <w:rFonts w:hint="eastAsia"/>
        </w:rPr>
        <w:t>第一章 高碳醇行业概述</w:t>
      </w:r>
    </w:p>
    <w:p>
      <w:pPr>
        <w:pStyle w:val="2"/>
        <w:rPr>
          <w:rFonts w:hint="eastAsia"/>
        </w:rPr>
      </w:pPr>
    </w:p>
    <w:p>
      <w:pPr>
        <w:pStyle w:val="2"/>
        <w:rPr>
          <w:rFonts w:hint="eastAsia"/>
        </w:rPr>
      </w:pPr>
      <w:r>
        <w:rPr>
          <w:rFonts w:hint="eastAsia"/>
        </w:rPr>
        <w:t xml:space="preserve">  第一节 高碳醇定义</w:t>
      </w:r>
    </w:p>
    <w:p>
      <w:pPr>
        <w:pStyle w:val="2"/>
        <w:rPr>
          <w:rFonts w:hint="eastAsia"/>
        </w:rPr>
      </w:pPr>
    </w:p>
    <w:p>
      <w:pPr>
        <w:pStyle w:val="2"/>
        <w:rPr>
          <w:rFonts w:hint="eastAsia"/>
        </w:rPr>
      </w:pPr>
      <w:r>
        <w:rPr>
          <w:rFonts w:hint="eastAsia"/>
        </w:rPr>
        <w:t xml:space="preserve">  第二节 高碳醇行业发展特性</w:t>
      </w:r>
    </w:p>
    <w:p>
      <w:pPr>
        <w:pStyle w:val="2"/>
        <w:rPr>
          <w:rFonts w:hint="eastAsia"/>
        </w:rPr>
      </w:pPr>
    </w:p>
    <w:p>
      <w:pPr>
        <w:pStyle w:val="2"/>
        <w:rPr>
          <w:rFonts w:hint="eastAsia"/>
        </w:rPr>
      </w:pPr>
      <w:r>
        <w:rPr>
          <w:rFonts w:hint="eastAsia"/>
        </w:rPr>
        <w:t>第二章 国外高碳醇市场发展概况</w:t>
      </w:r>
    </w:p>
    <w:p>
      <w:pPr>
        <w:pStyle w:val="2"/>
        <w:rPr>
          <w:rFonts w:hint="eastAsia"/>
        </w:rPr>
      </w:pPr>
    </w:p>
    <w:p>
      <w:pPr>
        <w:pStyle w:val="2"/>
        <w:rPr>
          <w:rFonts w:hint="eastAsia"/>
        </w:rPr>
      </w:pPr>
      <w:r>
        <w:rPr>
          <w:rFonts w:hint="eastAsia"/>
        </w:rPr>
        <w:t xml:space="preserve">  第一节 国际高碳醇市场分析</w:t>
      </w:r>
    </w:p>
    <w:p>
      <w:pPr>
        <w:pStyle w:val="2"/>
        <w:rPr>
          <w:rFonts w:hint="eastAsia"/>
        </w:rPr>
      </w:pPr>
    </w:p>
    <w:p>
      <w:pPr>
        <w:pStyle w:val="2"/>
        <w:rPr>
          <w:rFonts w:hint="eastAsia"/>
        </w:rPr>
      </w:pPr>
      <w:r>
        <w:rPr>
          <w:rFonts w:hint="eastAsia"/>
        </w:rPr>
        <w:t xml:space="preserve">  第二节 亚洲地区主要国家市场概况</w:t>
      </w:r>
    </w:p>
    <w:p>
      <w:pPr>
        <w:pStyle w:val="2"/>
        <w:rPr>
          <w:rFonts w:hint="eastAsia"/>
        </w:rPr>
      </w:pPr>
    </w:p>
    <w:p>
      <w:pPr>
        <w:pStyle w:val="2"/>
        <w:rPr>
          <w:rFonts w:hint="eastAsia"/>
        </w:rPr>
      </w:pPr>
      <w:r>
        <w:rPr>
          <w:rFonts w:hint="eastAsia"/>
        </w:rPr>
        <w:t xml:space="preserve">  第三节 欧洲地区主要国家市场概况</w:t>
      </w:r>
    </w:p>
    <w:p>
      <w:pPr>
        <w:pStyle w:val="2"/>
        <w:rPr>
          <w:rFonts w:hint="eastAsia"/>
        </w:rPr>
      </w:pPr>
    </w:p>
    <w:p>
      <w:pPr>
        <w:pStyle w:val="2"/>
        <w:rPr>
          <w:rFonts w:hint="eastAsia"/>
        </w:rPr>
      </w:pPr>
      <w:r>
        <w:rPr>
          <w:rFonts w:hint="eastAsia"/>
        </w:rPr>
        <w:t xml:space="preserve">  第四节 美洲地区主要国家市场概况</w:t>
      </w:r>
    </w:p>
    <w:p>
      <w:pPr>
        <w:pStyle w:val="2"/>
        <w:rPr>
          <w:rFonts w:hint="eastAsia"/>
        </w:rPr>
      </w:pPr>
    </w:p>
    <w:p>
      <w:pPr>
        <w:pStyle w:val="2"/>
        <w:rPr>
          <w:rFonts w:hint="eastAsia"/>
        </w:rPr>
      </w:pPr>
      <w:r>
        <w:rPr>
          <w:rFonts w:hint="eastAsia"/>
        </w:rPr>
        <w:t>第三章 2024年中国高碳醇环境分析</w:t>
      </w:r>
    </w:p>
    <w:p>
      <w:pPr>
        <w:pStyle w:val="2"/>
        <w:rPr>
          <w:rFonts w:hint="eastAsia"/>
        </w:rPr>
      </w:pPr>
    </w:p>
    <w:p>
      <w:pPr>
        <w:pStyle w:val="2"/>
        <w:rPr>
          <w:rFonts w:hint="eastAsia"/>
        </w:rPr>
      </w:pPr>
      <w:r>
        <w:rPr>
          <w:rFonts w:hint="eastAsia"/>
        </w:rPr>
        <w:t xml:space="preserve">  第一节 我国经济发展环境分析</w:t>
      </w:r>
    </w:p>
    <w:p>
      <w:pPr>
        <w:pStyle w:val="2"/>
        <w:rPr>
          <w:rFonts w:hint="eastAsia"/>
        </w:rPr>
      </w:pPr>
    </w:p>
    <w:p>
      <w:pPr>
        <w:pStyle w:val="2"/>
        <w:rPr>
          <w:rFonts w:hint="eastAsia"/>
        </w:rPr>
      </w:pPr>
      <w:r>
        <w:rPr>
          <w:rFonts w:hint="eastAsia"/>
        </w:rPr>
        <w:t xml:space="preserve">  第二节 行业相关政策、法规、标准</w:t>
      </w:r>
    </w:p>
    <w:p>
      <w:pPr>
        <w:pStyle w:val="2"/>
        <w:rPr>
          <w:rFonts w:hint="eastAsia"/>
        </w:rPr>
      </w:pPr>
    </w:p>
    <w:p>
      <w:pPr>
        <w:pStyle w:val="2"/>
        <w:rPr>
          <w:rFonts w:hint="eastAsia"/>
        </w:rPr>
      </w:pPr>
      <w:r>
        <w:rPr>
          <w:rFonts w:hint="eastAsia"/>
        </w:rPr>
        <w:t>第四章 中国高碳醇技术发展分析</w:t>
      </w:r>
    </w:p>
    <w:p>
      <w:pPr>
        <w:pStyle w:val="2"/>
        <w:rPr>
          <w:rFonts w:hint="eastAsia"/>
        </w:rPr>
      </w:pPr>
    </w:p>
    <w:p>
      <w:pPr>
        <w:pStyle w:val="2"/>
        <w:rPr>
          <w:rFonts w:hint="eastAsia"/>
        </w:rPr>
      </w:pPr>
      <w:r>
        <w:rPr>
          <w:rFonts w:hint="eastAsia"/>
        </w:rPr>
        <w:t xml:space="preserve">  第一节 当前中国高碳醇技术发展现况分析</w:t>
      </w:r>
    </w:p>
    <w:p>
      <w:pPr>
        <w:pStyle w:val="2"/>
        <w:rPr>
          <w:rFonts w:hint="eastAsia"/>
        </w:rPr>
      </w:pPr>
    </w:p>
    <w:p>
      <w:pPr>
        <w:pStyle w:val="2"/>
        <w:rPr>
          <w:rFonts w:hint="eastAsia"/>
        </w:rPr>
      </w:pPr>
      <w:r>
        <w:rPr>
          <w:rFonts w:hint="eastAsia"/>
        </w:rPr>
        <w:t xml:space="preserve">  第二节 中国高碳醇技术成熟度分析</w:t>
      </w:r>
    </w:p>
    <w:p>
      <w:pPr>
        <w:pStyle w:val="2"/>
        <w:rPr>
          <w:rFonts w:hint="eastAsia"/>
        </w:rPr>
      </w:pPr>
    </w:p>
    <w:p>
      <w:pPr>
        <w:pStyle w:val="2"/>
        <w:rPr>
          <w:rFonts w:hint="eastAsia"/>
        </w:rPr>
      </w:pPr>
      <w:r>
        <w:rPr>
          <w:rFonts w:hint="eastAsia"/>
        </w:rPr>
        <w:t xml:space="preserve">  第三节 中外高碳醇技术差距及其主要因素分析</w:t>
      </w:r>
    </w:p>
    <w:p>
      <w:pPr>
        <w:pStyle w:val="2"/>
        <w:rPr>
          <w:rFonts w:hint="eastAsia"/>
        </w:rPr>
      </w:pPr>
    </w:p>
    <w:p>
      <w:pPr>
        <w:pStyle w:val="2"/>
        <w:rPr>
          <w:rFonts w:hint="eastAsia"/>
        </w:rPr>
      </w:pPr>
      <w:r>
        <w:rPr>
          <w:rFonts w:hint="eastAsia"/>
        </w:rPr>
        <w:t xml:space="preserve">  第四节 提高中国高碳醇技术的策略</w:t>
      </w:r>
    </w:p>
    <w:p>
      <w:pPr>
        <w:pStyle w:val="2"/>
        <w:rPr>
          <w:rFonts w:hint="eastAsia"/>
        </w:rPr>
      </w:pPr>
    </w:p>
    <w:p>
      <w:pPr>
        <w:pStyle w:val="2"/>
        <w:rPr>
          <w:rFonts w:hint="eastAsia"/>
        </w:rPr>
      </w:pPr>
      <w:r>
        <w:rPr>
          <w:rFonts w:hint="eastAsia"/>
        </w:rPr>
        <w:t>第五章 高碳醇市场特性分析</w:t>
      </w:r>
    </w:p>
    <w:p>
      <w:pPr>
        <w:pStyle w:val="2"/>
        <w:rPr>
          <w:rFonts w:hint="eastAsia"/>
        </w:rPr>
      </w:pPr>
    </w:p>
    <w:p>
      <w:pPr>
        <w:pStyle w:val="2"/>
        <w:rPr>
          <w:rFonts w:hint="eastAsia"/>
        </w:rPr>
      </w:pPr>
      <w:r>
        <w:rPr>
          <w:rFonts w:hint="eastAsia"/>
        </w:rPr>
        <w:t xml:space="preserve">  第一节 集中度高碳醇及预测</w:t>
      </w:r>
    </w:p>
    <w:p>
      <w:pPr>
        <w:pStyle w:val="2"/>
        <w:rPr>
          <w:rFonts w:hint="eastAsia"/>
        </w:rPr>
      </w:pPr>
    </w:p>
    <w:p>
      <w:pPr>
        <w:pStyle w:val="2"/>
        <w:rPr>
          <w:rFonts w:hint="eastAsia"/>
        </w:rPr>
      </w:pPr>
      <w:r>
        <w:rPr>
          <w:rFonts w:hint="eastAsia"/>
        </w:rPr>
        <w:t xml:space="preserve">  第二节 SWOT高碳醇及预测</w:t>
      </w:r>
    </w:p>
    <w:p>
      <w:pPr>
        <w:pStyle w:val="2"/>
        <w:rPr>
          <w:rFonts w:hint="eastAsia"/>
        </w:rPr>
      </w:pPr>
    </w:p>
    <w:p>
      <w:pPr>
        <w:pStyle w:val="2"/>
        <w:rPr>
          <w:rFonts w:hint="eastAsia"/>
        </w:rPr>
      </w:pPr>
      <w:r>
        <w:rPr>
          <w:rFonts w:hint="eastAsia"/>
        </w:rPr>
        <w:t xml:space="preserve">    一、优势高碳醇</w:t>
      </w:r>
    </w:p>
    <w:p>
      <w:pPr>
        <w:pStyle w:val="2"/>
        <w:rPr>
          <w:rFonts w:hint="eastAsia"/>
        </w:rPr>
      </w:pPr>
    </w:p>
    <w:p>
      <w:pPr>
        <w:pStyle w:val="2"/>
        <w:rPr>
          <w:rFonts w:hint="eastAsia"/>
        </w:rPr>
      </w:pPr>
      <w:r>
        <w:rPr>
          <w:rFonts w:hint="eastAsia"/>
        </w:rPr>
        <w:t xml:space="preserve">    二、劣势高碳醇</w:t>
      </w:r>
    </w:p>
    <w:p>
      <w:pPr>
        <w:pStyle w:val="2"/>
        <w:rPr>
          <w:rFonts w:hint="eastAsia"/>
        </w:rPr>
      </w:pPr>
    </w:p>
    <w:p>
      <w:pPr>
        <w:pStyle w:val="2"/>
        <w:rPr>
          <w:rFonts w:hint="eastAsia"/>
        </w:rPr>
      </w:pPr>
      <w:r>
        <w:rPr>
          <w:rFonts w:hint="eastAsia"/>
        </w:rPr>
        <w:t xml:space="preserve">    三、机会高碳醇</w:t>
      </w:r>
    </w:p>
    <w:p>
      <w:pPr>
        <w:pStyle w:val="2"/>
        <w:rPr>
          <w:rFonts w:hint="eastAsia"/>
        </w:rPr>
      </w:pPr>
    </w:p>
    <w:p>
      <w:pPr>
        <w:pStyle w:val="2"/>
        <w:rPr>
          <w:rFonts w:hint="eastAsia"/>
        </w:rPr>
      </w:pPr>
      <w:r>
        <w:rPr>
          <w:rFonts w:hint="eastAsia"/>
        </w:rPr>
        <w:t xml:space="preserve">    四、风险高碳醇</w:t>
      </w:r>
    </w:p>
    <w:p>
      <w:pPr>
        <w:pStyle w:val="2"/>
        <w:rPr>
          <w:rFonts w:hint="eastAsia"/>
        </w:rPr>
      </w:pPr>
    </w:p>
    <w:p>
      <w:pPr>
        <w:pStyle w:val="2"/>
        <w:rPr>
          <w:rFonts w:hint="eastAsia"/>
        </w:rPr>
      </w:pPr>
      <w:r>
        <w:rPr>
          <w:rFonts w:hint="eastAsia"/>
        </w:rPr>
        <w:t xml:space="preserve">  第三节 进入退出状况高碳醇及预测</w:t>
      </w:r>
    </w:p>
    <w:p>
      <w:pPr>
        <w:pStyle w:val="2"/>
        <w:rPr>
          <w:rFonts w:hint="eastAsia"/>
        </w:rPr>
      </w:pPr>
    </w:p>
    <w:p>
      <w:pPr>
        <w:pStyle w:val="2"/>
        <w:rPr>
          <w:rFonts w:hint="eastAsia"/>
        </w:rPr>
      </w:pPr>
      <w:r>
        <w:rPr>
          <w:rFonts w:hint="eastAsia"/>
        </w:rPr>
        <w:t>第六章 中国高碳醇发展现状</w:t>
      </w:r>
    </w:p>
    <w:p>
      <w:pPr>
        <w:pStyle w:val="2"/>
        <w:rPr>
          <w:rFonts w:hint="eastAsia"/>
        </w:rPr>
      </w:pPr>
    </w:p>
    <w:p>
      <w:pPr>
        <w:pStyle w:val="2"/>
        <w:rPr>
          <w:rFonts w:hint="eastAsia"/>
        </w:rPr>
      </w:pPr>
      <w:r>
        <w:rPr>
          <w:rFonts w:hint="eastAsia"/>
        </w:rPr>
        <w:t xml:space="preserve">  第一节 中国高碳醇市场现状分析及预测</w:t>
      </w:r>
    </w:p>
    <w:p>
      <w:pPr>
        <w:pStyle w:val="2"/>
        <w:rPr>
          <w:rFonts w:hint="eastAsia"/>
        </w:rPr>
      </w:pPr>
    </w:p>
    <w:p>
      <w:pPr>
        <w:pStyle w:val="2"/>
        <w:rPr>
          <w:rFonts w:hint="eastAsia"/>
        </w:rPr>
      </w:pPr>
      <w:r>
        <w:rPr>
          <w:rFonts w:hint="eastAsia"/>
        </w:rPr>
        <w:t xml:space="preserve">  第二节 中国高碳醇产量分析及预测</w:t>
      </w:r>
    </w:p>
    <w:p>
      <w:pPr>
        <w:pStyle w:val="2"/>
        <w:rPr>
          <w:rFonts w:hint="eastAsia"/>
        </w:rPr>
      </w:pPr>
    </w:p>
    <w:p>
      <w:pPr>
        <w:pStyle w:val="2"/>
        <w:rPr>
          <w:rFonts w:hint="eastAsia"/>
        </w:rPr>
      </w:pPr>
      <w:r>
        <w:rPr>
          <w:rFonts w:hint="eastAsia"/>
        </w:rPr>
        <w:t xml:space="preserve">    一、高碳醇总体产能规模</w:t>
      </w:r>
    </w:p>
    <w:p>
      <w:pPr>
        <w:pStyle w:val="2"/>
        <w:rPr>
          <w:rFonts w:hint="eastAsia"/>
        </w:rPr>
      </w:pPr>
    </w:p>
    <w:p>
      <w:pPr>
        <w:pStyle w:val="2"/>
        <w:rPr>
          <w:rFonts w:hint="eastAsia"/>
        </w:rPr>
      </w:pPr>
      <w:r>
        <w:rPr>
          <w:rFonts w:hint="eastAsia"/>
        </w:rPr>
        <w:t xml:space="preserve">    二、高碳醇生产区域分布</w:t>
      </w:r>
    </w:p>
    <w:p>
      <w:pPr>
        <w:pStyle w:val="2"/>
        <w:rPr>
          <w:rFonts w:hint="eastAsia"/>
        </w:rPr>
      </w:pPr>
    </w:p>
    <w:p>
      <w:pPr>
        <w:pStyle w:val="2"/>
        <w:rPr>
          <w:rFonts w:hint="eastAsia"/>
        </w:rPr>
      </w:pPr>
      <w:r>
        <w:rPr>
          <w:rFonts w:hint="eastAsia"/>
        </w:rPr>
        <w:t xml:space="preserve">    三、2019-2024年产量</w:t>
      </w:r>
    </w:p>
    <w:p>
      <w:pPr>
        <w:pStyle w:val="2"/>
        <w:rPr>
          <w:rFonts w:hint="eastAsia"/>
        </w:rPr>
      </w:pPr>
    </w:p>
    <w:p>
      <w:pPr>
        <w:pStyle w:val="2"/>
        <w:rPr>
          <w:rFonts w:hint="eastAsia"/>
        </w:rPr>
      </w:pPr>
      <w:r>
        <w:rPr>
          <w:rFonts w:hint="eastAsia"/>
        </w:rPr>
        <w:t xml:space="preserve">  第三节 中国高碳醇市场需求分析及预测</w:t>
      </w:r>
    </w:p>
    <w:p>
      <w:pPr>
        <w:pStyle w:val="2"/>
        <w:rPr>
          <w:rFonts w:hint="eastAsia"/>
        </w:rPr>
      </w:pPr>
    </w:p>
    <w:p>
      <w:pPr>
        <w:pStyle w:val="2"/>
        <w:rPr>
          <w:rFonts w:hint="eastAsia"/>
        </w:rPr>
      </w:pPr>
      <w:r>
        <w:rPr>
          <w:rFonts w:hint="eastAsia"/>
        </w:rPr>
        <w:t xml:space="preserve">    一、中国高碳醇需求特点</w:t>
      </w:r>
    </w:p>
    <w:p>
      <w:pPr>
        <w:pStyle w:val="2"/>
        <w:rPr>
          <w:rFonts w:hint="eastAsia"/>
        </w:rPr>
      </w:pPr>
    </w:p>
    <w:p>
      <w:pPr>
        <w:pStyle w:val="2"/>
        <w:rPr>
          <w:rFonts w:hint="eastAsia"/>
        </w:rPr>
      </w:pPr>
      <w:r>
        <w:rPr>
          <w:rFonts w:hint="eastAsia"/>
        </w:rPr>
        <w:t xml:space="preserve">    二、主要地域分布</w:t>
      </w:r>
    </w:p>
    <w:p>
      <w:pPr>
        <w:pStyle w:val="2"/>
        <w:rPr>
          <w:rFonts w:hint="eastAsia"/>
        </w:rPr>
      </w:pPr>
    </w:p>
    <w:p>
      <w:pPr>
        <w:pStyle w:val="2"/>
        <w:rPr>
          <w:rFonts w:hint="eastAsia"/>
        </w:rPr>
      </w:pPr>
      <w:r>
        <w:rPr>
          <w:rFonts w:hint="eastAsia"/>
        </w:rPr>
        <w:t xml:space="preserve">  第四节 中国高碳醇价格趋势分析</w:t>
      </w:r>
    </w:p>
    <w:p>
      <w:pPr>
        <w:pStyle w:val="2"/>
        <w:rPr>
          <w:rFonts w:hint="eastAsia"/>
        </w:rPr>
      </w:pPr>
    </w:p>
    <w:p>
      <w:pPr>
        <w:pStyle w:val="2"/>
        <w:rPr>
          <w:rFonts w:hint="eastAsia"/>
        </w:rPr>
      </w:pPr>
      <w:r>
        <w:rPr>
          <w:rFonts w:hint="eastAsia"/>
        </w:rPr>
        <w:t xml:space="preserve">    一、中国高碳醇2019-2024年价格趋势</w:t>
      </w:r>
    </w:p>
    <w:p>
      <w:pPr>
        <w:pStyle w:val="2"/>
        <w:rPr>
          <w:rFonts w:hint="eastAsia"/>
        </w:rPr>
      </w:pPr>
    </w:p>
    <w:p>
      <w:pPr>
        <w:pStyle w:val="2"/>
        <w:rPr>
          <w:rFonts w:hint="eastAsia"/>
        </w:rPr>
      </w:pPr>
      <w:r>
        <w:rPr>
          <w:rFonts w:hint="eastAsia"/>
        </w:rPr>
        <w:t xml:space="preserve">    二、中国高碳醇当前市场价格及分析</w:t>
      </w:r>
    </w:p>
    <w:p>
      <w:pPr>
        <w:pStyle w:val="2"/>
        <w:rPr>
          <w:rFonts w:hint="eastAsia"/>
        </w:rPr>
      </w:pPr>
    </w:p>
    <w:p>
      <w:pPr>
        <w:pStyle w:val="2"/>
        <w:rPr>
          <w:rFonts w:hint="eastAsia"/>
        </w:rPr>
      </w:pPr>
      <w:r>
        <w:rPr>
          <w:rFonts w:hint="eastAsia"/>
        </w:rPr>
        <w:t xml:space="preserve">    三、影响高碳醇价格因素分析</w:t>
      </w:r>
    </w:p>
    <w:p>
      <w:pPr>
        <w:pStyle w:val="2"/>
        <w:rPr>
          <w:rFonts w:hint="eastAsia"/>
        </w:rPr>
      </w:pPr>
    </w:p>
    <w:p>
      <w:pPr>
        <w:pStyle w:val="2"/>
        <w:rPr>
          <w:rFonts w:hint="eastAsia"/>
        </w:rPr>
      </w:pPr>
      <w:r>
        <w:rPr>
          <w:rFonts w:hint="eastAsia"/>
        </w:rPr>
        <w:t xml:space="preserve">    四、2024-2030年中国高碳醇价格走势预测</w:t>
      </w:r>
    </w:p>
    <w:p>
      <w:pPr>
        <w:pStyle w:val="2"/>
        <w:rPr>
          <w:rFonts w:hint="eastAsia"/>
        </w:rPr>
      </w:pPr>
    </w:p>
    <w:p>
      <w:pPr>
        <w:pStyle w:val="2"/>
        <w:rPr>
          <w:rFonts w:hint="eastAsia"/>
        </w:rPr>
      </w:pPr>
      <w:r>
        <w:rPr>
          <w:rFonts w:hint="eastAsia"/>
        </w:rPr>
        <w:t>第七章 2019-2024年中国高碳醇行业经济运行</w:t>
      </w:r>
    </w:p>
    <w:p>
      <w:pPr>
        <w:pStyle w:val="2"/>
        <w:rPr>
          <w:rFonts w:hint="eastAsia"/>
        </w:rPr>
      </w:pPr>
    </w:p>
    <w:p>
      <w:pPr>
        <w:pStyle w:val="2"/>
        <w:rPr>
          <w:rFonts w:hint="eastAsia"/>
        </w:rPr>
      </w:pPr>
      <w:r>
        <w:rPr>
          <w:rFonts w:hint="eastAsia"/>
        </w:rPr>
        <w:t xml:space="preserve">  第一节 2019-2024年行业偿债能力分析</w:t>
      </w:r>
    </w:p>
    <w:p>
      <w:pPr>
        <w:pStyle w:val="2"/>
        <w:rPr>
          <w:rFonts w:hint="eastAsia"/>
        </w:rPr>
      </w:pPr>
    </w:p>
    <w:p>
      <w:pPr>
        <w:pStyle w:val="2"/>
        <w:rPr>
          <w:rFonts w:hint="eastAsia"/>
        </w:rPr>
      </w:pPr>
      <w:r>
        <w:rPr>
          <w:rFonts w:hint="eastAsia"/>
        </w:rPr>
        <w:t xml:space="preserve">  第二节 2019-2024年行业盈利能力分析</w:t>
      </w:r>
    </w:p>
    <w:p>
      <w:pPr>
        <w:pStyle w:val="2"/>
        <w:rPr>
          <w:rFonts w:hint="eastAsia"/>
        </w:rPr>
      </w:pPr>
    </w:p>
    <w:p>
      <w:pPr>
        <w:pStyle w:val="2"/>
        <w:rPr>
          <w:rFonts w:hint="eastAsia"/>
        </w:rPr>
      </w:pPr>
      <w:r>
        <w:rPr>
          <w:rFonts w:hint="eastAsia"/>
        </w:rPr>
        <w:t xml:space="preserve">  第三节 2019-2024年行业发展能力分析</w:t>
      </w:r>
    </w:p>
    <w:p>
      <w:pPr>
        <w:pStyle w:val="2"/>
        <w:rPr>
          <w:rFonts w:hint="eastAsia"/>
        </w:rPr>
      </w:pPr>
    </w:p>
    <w:p>
      <w:pPr>
        <w:pStyle w:val="2"/>
        <w:rPr>
          <w:rFonts w:hint="eastAsia"/>
        </w:rPr>
      </w:pPr>
      <w:r>
        <w:rPr>
          <w:rFonts w:hint="eastAsia"/>
        </w:rPr>
        <w:t xml:space="preserve">  第四节 2019-2024年行业企业数量及变化趋势</w:t>
      </w:r>
    </w:p>
    <w:p>
      <w:pPr>
        <w:pStyle w:val="2"/>
        <w:rPr>
          <w:rFonts w:hint="eastAsia"/>
        </w:rPr>
      </w:pPr>
    </w:p>
    <w:p>
      <w:pPr>
        <w:pStyle w:val="2"/>
        <w:rPr>
          <w:rFonts w:hint="eastAsia"/>
        </w:rPr>
      </w:pPr>
      <w:r>
        <w:rPr>
          <w:rFonts w:hint="eastAsia"/>
        </w:rPr>
        <w:t>第八章 2019-2024年中国高碳醇进、出口分析</w:t>
      </w:r>
    </w:p>
    <w:p>
      <w:pPr>
        <w:pStyle w:val="2"/>
        <w:rPr>
          <w:rFonts w:hint="eastAsia"/>
        </w:rPr>
      </w:pPr>
    </w:p>
    <w:p>
      <w:pPr>
        <w:pStyle w:val="2"/>
        <w:rPr>
          <w:rFonts w:hint="eastAsia"/>
        </w:rPr>
      </w:pPr>
      <w:r>
        <w:rPr>
          <w:rFonts w:hint="eastAsia"/>
        </w:rPr>
        <w:t xml:space="preserve">  第一节 高碳醇进、出口特点</w:t>
      </w:r>
    </w:p>
    <w:p>
      <w:pPr>
        <w:pStyle w:val="2"/>
        <w:rPr>
          <w:rFonts w:hint="eastAsia"/>
        </w:rPr>
      </w:pPr>
    </w:p>
    <w:p>
      <w:pPr>
        <w:pStyle w:val="2"/>
        <w:rPr>
          <w:rFonts w:hint="eastAsia"/>
        </w:rPr>
      </w:pPr>
      <w:r>
        <w:rPr>
          <w:rFonts w:hint="eastAsia"/>
        </w:rPr>
        <w:t xml:space="preserve">  第二节 高碳醇进口分析</w:t>
      </w:r>
    </w:p>
    <w:p>
      <w:pPr>
        <w:pStyle w:val="2"/>
        <w:rPr>
          <w:rFonts w:hint="eastAsia"/>
        </w:rPr>
      </w:pPr>
    </w:p>
    <w:p>
      <w:pPr>
        <w:pStyle w:val="2"/>
        <w:rPr>
          <w:rFonts w:hint="eastAsia"/>
        </w:rPr>
      </w:pPr>
      <w:r>
        <w:rPr>
          <w:rFonts w:hint="eastAsia"/>
        </w:rPr>
        <w:t xml:space="preserve">  第三节 高碳醇出口分析</w:t>
      </w:r>
    </w:p>
    <w:p>
      <w:pPr>
        <w:pStyle w:val="2"/>
        <w:rPr>
          <w:rFonts w:hint="eastAsia"/>
        </w:rPr>
      </w:pPr>
    </w:p>
    <w:p>
      <w:pPr>
        <w:pStyle w:val="2"/>
        <w:rPr>
          <w:rFonts w:hint="eastAsia"/>
        </w:rPr>
      </w:pPr>
      <w:r>
        <w:rPr>
          <w:rFonts w:hint="eastAsia"/>
        </w:rPr>
        <w:t>第九章 2020-2024年高碳醇重点企业及竞争格局（企业可定制任选）</w:t>
      </w:r>
    </w:p>
    <w:p>
      <w:pPr>
        <w:pStyle w:val="2"/>
        <w:rPr>
          <w:rFonts w:hint="eastAsia"/>
        </w:rPr>
      </w:pPr>
    </w:p>
    <w:p>
      <w:pPr>
        <w:pStyle w:val="2"/>
        <w:rPr>
          <w:rFonts w:hint="eastAsia"/>
        </w:rPr>
      </w:pPr>
      <w:r>
        <w:rPr>
          <w:rFonts w:hint="eastAsia"/>
        </w:rPr>
        <w:t xml:space="preserve">  第一节 神华包头煤化工有限公司</w:t>
      </w:r>
    </w:p>
    <w:p>
      <w:pPr>
        <w:pStyle w:val="2"/>
        <w:rPr>
          <w:rFonts w:hint="eastAsia"/>
        </w:rPr>
      </w:pPr>
    </w:p>
    <w:p>
      <w:pPr>
        <w:pStyle w:val="2"/>
        <w:rPr>
          <w:rFonts w:hint="eastAsia"/>
        </w:rPr>
      </w:pPr>
      <w:r>
        <w:rPr>
          <w:rFonts w:hint="eastAsia"/>
        </w:rPr>
        <w:t xml:space="preserve">    一、企业介绍</w:t>
      </w:r>
    </w:p>
    <w:p>
      <w:pPr>
        <w:pStyle w:val="2"/>
        <w:rPr>
          <w:rFonts w:hint="eastAsia"/>
        </w:rPr>
      </w:pPr>
    </w:p>
    <w:p>
      <w:pPr>
        <w:pStyle w:val="2"/>
        <w:rPr>
          <w:rFonts w:hint="eastAsia"/>
        </w:rPr>
      </w:pPr>
      <w:r>
        <w:rPr>
          <w:rFonts w:hint="eastAsia"/>
        </w:rPr>
        <w:t xml:space="preserve">    二、企业经营业绩分析</w:t>
      </w:r>
    </w:p>
    <w:p>
      <w:pPr>
        <w:pStyle w:val="2"/>
        <w:rPr>
          <w:rFonts w:hint="eastAsia"/>
        </w:rPr>
      </w:pPr>
    </w:p>
    <w:p>
      <w:pPr>
        <w:pStyle w:val="2"/>
        <w:rPr>
          <w:rFonts w:hint="eastAsia"/>
        </w:rPr>
      </w:pPr>
      <w:r>
        <w:rPr>
          <w:rFonts w:hint="eastAsia"/>
        </w:rPr>
        <w:t xml:space="preserve">    三、企业未来发展策略</w:t>
      </w:r>
    </w:p>
    <w:p>
      <w:pPr>
        <w:pStyle w:val="2"/>
        <w:rPr>
          <w:rFonts w:hint="eastAsia"/>
        </w:rPr>
      </w:pPr>
    </w:p>
    <w:p>
      <w:pPr>
        <w:pStyle w:val="2"/>
        <w:rPr>
          <w:rFonts w:hint="eastAsia"/>
        </w:rPr>
      </w:pPr>
      <w:r>
        <w:rPr>
          <w:rFonts w:hint="eastAsia"/>
        </w:rPr>
        <w:t xml:space="preserve">  第二节 扬子巴斯夫</w:t>
      </w:r>
    </w:p>
    <w:p>
      <w:pPr>
        <w:pStyle w:val="2"/>
        <w:rPr>
          <w:rFonts w:hint="eastAsia"/>
        </w:rPr>
      </w:pPr>
    </w:p>
    <w:p>
      <w:pPr>
        <w:pStyle w:val="2"/>
        <w:rPr>
          <w:rFonts w:hint="eastAsia"/>
        </w:rPr>
      </w:pPr>
      <w:r>
        <w:rPr>
          <w:rFonts w:hint="eastAsia"/>
        </w:rPr>
        <w:t xml:space="preserve">    一、企业介绍</w:t>
      </w:r>
    </w:p>
    <w:p>
      <w:pPr>
        <w:pStyle w:val="2"/>
        <w:rPr>
          <w:rFonts w:hint="eastAsia"/>
        </w:rPr>
      </w:pPr>
    </w:p>
    <w:p>
      <w:pPr>
        <w:pStyle w:val="2"/>
        <w:rPr>
          <w:rFonts w:hint="eastAsia"/>
        </w:rPr>
      </w:pPr>
      <w:r>
        <w:rPr>
          <w:rFonts w:hint="eastAsia"/>
        </w:rPr>
        <w:t xml:space="preserve">    二、企业经营业绩分析</w:t>
      </w:r>
    </w:p>
    <w:p>
      <w:pPr>
        <w:pStyle w:val="2"/>
        <w:rPr>
          <w:rFonts w:hint="eastAsia"/>
        </w:rPr>
      </w:pPr>
    </w:p>
    <w:p>
      <w:pPr>
        <w:pStyle w:val="2"/>
        <w:rPr>
          <w:rFonts w:hint="eastAsia"/>
        </w:rPr>
      </w:pPr>
      <w:r>
        <w:rPr>
          <w:rFonts w:hint="eastAsia"/>
        </w:rPr>
        <w:t xml:space="preserve">    三、企业未来发展策略</w:t>
      </w:r>
    </w:p>
    <w:p>
      <w:pPr>
        <w:pStyle w:val="2"/>
        <w:rPr>
          <w:rFonts w:hint="eastAsia"/>
        </w:rPr>
      </w:pPr>
    </w:p>
    <w:p>
      <w:pPr>
        <w:pStyle w:val="2"/>
        <w:rPr>
          <w:rFonts w:hint="eastAsia"/>
        </w:rPr>
      </w:pPr>
      <w:r>
        <w:rPr>
          <w:rFonts w:hint="eastAsia"/>
        </w:rPr>
        <w:t xml:space="preserve">  第三节 庄信万丰</w:t>
      </w:r>
    </w:p>
    <w:p>
      <w:pPr>
        <w:pStyle w:val="2"/>
        <w:rPr>
          <w:rFonts w:hint="eastAsia"/>
        </w:rPr>
      </w:pPr>
    </w:p>
    <w:p>
      <w:pPr>
        <w:pStyle w:val="2"/>
        <w:rPr>
          <w:rFonts w:hint="eastAsia"/>
        </w:rPr>
      </w:pPr>
      <w:r>
        <w:rPr>
          <w:rFonts w:hint="eastAsia"/>
        </w:rPr>
        <w:t xml:space="preserve">    一、企业介绍</w:t>
      </w:r>
    </w:p>
    <w:p>
      <w:pPr>
        <w:pStyle w:val="2"/>
        <w:rPr>
          <w:rFonts w:hint="eastAsia"/>
        </w:rPr>
      </w:pPr>
    </w:p>
    <w:p>
      <w:pPr>
        <w:pStyle w:val="2"/>
        <w:rPr>
          <w:rFonts w:hint="eastAsia"/>
        </w:rPr>
      </w:pPr>
      <w:r>
        <w:rPr>
          <w:rFonts w:hint="eastAsia"/>
        </w:rPr>
        <w:t xml:space="preserve">    二、企业经营业绩分析</w:t>
      </w:r>
    </w:p>
    <w:p>
      <w:pPr>
        <w:pStyle w:val="2"/>
        <w:rPr>
          <w:rFonts w:hint="eastAsia"/>
        </w:rPr>
      </w:pPr>
    </w:p>
    <w:p>
      <w:pPr>
        <w:pStyle w:val="2"/>
        <w:rPr>
          <w:rFonts w:hint="eastAsia"/>
        </w:rPr>
      </w:pPr>
      <w:r>
        <w:rPr>
          <w:rFonts w:hint="eastAsia"/>
        </w:rPr>
        <w:t xml:space="preserve">    三、企业未来发展策略</w:t>
      </w:r>
    </w:p>
    <w:p>
      <w:pPr>
        <w:pStyle w:val="2"/>
        <w:rPr>
          <w:rFonts w:hint="eastAsia"/>
        </w:rPr>
      </w:pPr>
    </w:p>
    <w:p>
      <w:pPr>
        <w:pStyle w:val="2"/>
        <w:rPr>
          <w:rFonts w:hint="eastAsia"/>
        </w:rPr>
      </w:pPr>
      <w:r>
        <w:rPr>
          <w:rFonts w:hint="eastAsia"/>
        </w:rPr>
        <w:t xml:space="preserve">  第四节 埃克森美孚</w:t>
      </w:r>
    </w:p>
    <w:p>
      <w:pPr>
        <w:pStyle w:val="2"/>
        <w:rPr>
          <w:rFonts w:hint="eastAsia"/>
        </w:rPr>
      </w:pPr>
    </w:p>
    <w:p>
      <w:pPr>
        <w:pStyle w:val="2"/>
        <w:rPr>
          <w:rFonts w:hint="eastAsia"/>
        </w:rPr>
      </w:pPr>
      <w:r>
        <w:rPr>
          <w:rFonts w:hint="eastAsia"/>
        </w:rPr>
        <w:t xml:space="preserve">    一、企业介绍</w:t>
      </w:r>
    </w:p>
    <w:p>
      <w:pPr>
        <w:pStyle w:val="2"/>
        <w:rPr>
          <w:rFonts w:hint="eastAsia"/>
        </w:rPr>
      </w:pPr>
    </w:p>
    <w:p>
      <w:pPr>
        <w:pStyle w:val="2"/>
        <w:rPr>
          <w:rFonts w:hint="eastAsia"/>
        </w:rPr>
      </w:pPr>
      <w:r>
        <w:rPr>
          <w:rFonts w:hint="eastAsia"/>
        </w:rPr>
        <w:t xml:space="preserve">    二、企业经营业绩分析</w:t>
      </w:r>
    </w:p>
    <w:p>
      <w:pPr>
        <w:pStyle w:val="2"/>
        <w:rPr>
          <w:rFonts w:hint="eastAsia"/>
        </w:rPr>
      </w:pPr>
    </w:p>
    <w:p>
      <w:pPr>
        <w:pStyle w:val="2"/>
        <w:rPr>
          <w:rFonts w:hint="eastAsia"/>
        </w:rPr>
      </w:pPr>
      <w:r>
        <w:rPr>
          <w:rFonts w:hint="eastAsia"/>
        </w:rPr>
        <w:t xml:space="preserve">    三、企业未来发展策略</w:t>
      </w:r>
    </w:p>
    <w:p>
      <w:pPr>
        <w:pStyle w:val="2"/>
        <w:rPr>
          <w:rFonts w:hint="eastAsia"/>
        </w:rPr>
      </w:pPr>
    </w:p>
    <w:p>
      <w:pPr>
        <w:pStyle w:val="2"/>
        <w:rPr>
          <w:rFonts w:hint="eastAsia"/>
        </w:rPr>
      </w:pPr>
      <w:r>
        <w:rPr>
          <w:rFonts w:hint="eastAsia"/>
        </w:rPr>
        <w:t xml:space="preserve">  第五节 赢创公司</w:t>
      </w:r>
    </w:p>
    <w:p>
      <w:pPr>
        <w:pStyle w:val="2"/>
        <w:rPr>
          <w:rFonts w:hint="eastAsia"/>
        </w:rPr>
      </w:pPr>
    </w:p>
    <w:p>
      <w:pPr>
        <w:pStyle w:val="2"/>
        <w:rPr>
          <w:rFonts w:hint="eastAsia"/>
        </w:rPr>
      </w:pPr>
      <w:r>
        <w:rPr>
          <w:rFonts w:hint="eastAsia"/>
        </w:rPr>
        <w:t xml:space="preserve">    一、企业介绍</w:t>
      </w:r>
    </w:p>
    <w:p>
      <w:pPr>
        <w:pStyle w:val="2"/>
        <w:rPr>
          <w:rFonts w:hint="eastAsia"/>
        </w:rPr>
      </w:pPr>
    </w:p>
    <w:p>
      <w:pPr>
        <w:pStyle w:val="2"/>
        <w:rPr>
          <w:rFonts w:hint="eastAsia"/>
        </w:rPr>
      </w:pPr>
      <w:r>
        <w:rPr>
          <w:rFonts w:hint="eastAsia"/>
        </w:rPr>
        <w:t xml:space="preserve">    二、企业经营业绩分析</w:t>
      </w:r>
    </w:p>
    <w:p>
      <w:pPr>
        <w:pStyle w:val="2"/>
        <w:rPr>
          <w:rFonts w:hint="eastAsia"/>
        </w:rPr>
      </w:pPr>
    </w:p>
    <w:p>
      <w:pPr>
        <w:pStyle w:val="2"/>
        <w:rPr>
          <w:rFonts w:hint="eastAsia"/>
        </w:rPr>
      </w:pPr>
      <w:r>
        <w:rPr>
          <w:rFonts w:hint="eastAsia"/>
        </w:rPr>
        <w:t xml:space="preserve">    三、企业未来发展策略</w:t>
      </w:r>
    </w:p>
    <w:p>
      <w:pPr>
        <w:pStyle w:val="2"/>
        <w:rPr>
          <w:rFonts w:hint="eastAsia"/>
        </w:rPr>
      </w:pPr>
    </w:p>
    <w:p>
      <w:pPr>
        <w:pStyle w:val="2"/>
        <w:rPr>
          <w:rFonts w:hint="eastAsia"/>
        </w:rPr>
      </w:pPr>
      <w:r>
        <w:rPr>
          <w:rFonts w:hint="eastAsia"/>
        </w:rPr>
        <w:t>第十章 高碳醇投资建议</w:t>
      </w:r>
    </w:p>
    <w:p>
      <w:pPr>
        <w:pStyle w:val="2"/>
        <w:rPr>
          <w:rFonts w:hint="eastAsia"/>
        </w:rPr>
      </w:pPr>
    </w:p>
    <w:p>
      <w:pPr>
        <w:pStyle w:val="2"/>
        <w:rPr>
          <w:rFonts w:hint="eastAsia"/>
        </w:rPr>
      </w:pPr>
      <w:r>
        <w:rPr>
          <w:rFonts w:hint="eastAsia"/>
        </w:rPr>
        <w:t xml:space="preserve">  第一节 高碳醇投资环境分析</w:t>
      </w:r>
    </w:p>
    <w:p>
      <w:pPr>
        <w:pStyle w:val="2"/>
        <w:rPr>
          <w:rFonts w:hint="eastAsia"/>
        </w:rPr>
      </w:pPr>
    </w:p>
    <w:p>
      <w:pPr>
        <w:pStyle w:val="2"/>
        <w:rPr>
          <w:rFonts w:hint="eastAsia"/>
        </w:rPr>
      </w:pPr>
      <w:r>
        <w:rPr>
          <w:rFonts w:hint="eastAsia"/>
        </w:rPr>
        <w:t xml:space="preserve">  第二节 高碳醇投资进入壁垒分析</w:t>
      </w:r>
    </w:p>
    <w:p>
      <w:pPr>
        <w:pStyle w:val="2"/>
        <w:rPr>
          <w:rFonts w:hint="eastAsia"/>
        </w:rPr>
      </w:pPr>
    </w:p>
    <w:p>
      <w:pPr>
        <w:pStyle w:val="2"/>
        <w:rPr>
          <w:rFonts w:hint="eastAsia"/>
        </w:rPr>
      </w:pPr>
      <w:r>
        <w:rPr>
          <w:rFonts w:hint="eastAsia"/>
        </w:rPr>
        <w:t xml:space="preserve">    一、经济规模、必要资本量</w:t>
      </w:r>
    </w:p>
    <w:p>
      <w:pPr>
        <w:pStyle w:val="2"/>
        <w:rPr>
          <w:rFonts w:hint="eastAsia"/>
        </w:rPr>
      </w:pPr>
    </w:p>
    <w:p>
      <w:pPr>
        <w:pStyle w:val="2"/>
        <w:rPr>
          <w:rFonts w:hint="eastAsia"/>
        </w:rPr>
      </w:pPr>
      <w:r>
        <w:rPr>
          <w:rFonts w:hint="eastAsia"/>
        </w:rPr>
        <w:t xml:space="preserve">    二、准入政策、法规</w:t>
      </w:r>
    </w:p>
    <w:p>
      <w:pPr>
        <w:pStyle w:val="2"/>
        <w:rPr>
          <w:rFonts w:hint="eastAsia"/>
        </w:rPr>
      </w:pPr>
    </w:p>
    <w:p>
      <w:pPr>
        <w:pStyle w:val="2"/>
        <w:rPr>
          <w:rFonts w:hint="eastAsia"/>
        </w:rPr>
      </w:pPr>
      <w:r>
        <w:rPr>
          <w:rFonts w:hint="eastAsia"/>
        </w:rPr>
        <w:t xml:space="preserve">    三、技术壁垒</w:t>
      </w:r>
    </w:p>
    <w:p>
      <w:pPr>
        <w:pStyle w:val="2"/>
        <w:rPr>
          <w:rFonts w:hint="eastAsia"/>
        </w:rPr>
      </w:pPr>
    </w:p>
    <w:p>
      <w:pPr>
        <w:pStyle w:val="2"/>
        <w:rPr>
          <w:rFonts w:hint="eastAsia"/>
        </w:rPr>
      </w:pPr>
      <w:r>
        <w:rPr>
          <w:rFonts w:hint="eastAsia"/>
        </w:rPr>
        <w:t xml:space="preserve">  第三节 高碳醇投资建议</w:t>
      </w:r>
    </w:p>
    <w:p>
      <w:pPr>
        <w:pStyle w:val="2"/>
        <w:rPr>
          <w:rFonts w:hint="eastAsia"/>
        </w:rPr>
      </w:pPr>
    </w:p>
    <w:p>
      <w:pPr>
        <w:pStyle w:val="2"/>
        <w:rPr>
          <w:rFonts w:hint="eastAsia"/>
        </w:rPr>
      </w:pPr>
      <w:r>
        <w:rPr>
          <w:rFonts w:hint="eastAsia"/>
        </w:rPr>
        <w:t>第十一章 中国高碳醇未来发展预测及投资前景分析</w:t>
      </w:r>
    </w:p>
    <w:p>
      <w:pPr>
        <w:pStyle w:val="2"/>
        <w:rPr>
          <w:rFonts w:hint="eastAsia"/>
        </w:rPr>
      </w:pPr>
    </w:p>
    <w:p>
      <w:pPr>
        <w:pStyle w:val="2"/>
        <w:rPr>
          <w:rFonts w:hint="eastAsia"/>
        </w:rPr>
      </w:pPr>
      <w:r>
        <w:rPr>
          <w:rFonts w:hint="eastAsia"/>
        </w:rPr>
        <w:t xml:space="preserve">  第一节 未来高碳醇行业发展趋势分析</w:t>
      </w:r>
    </w:p>
    <w:p>
      <w:pPr>
        <w:pStyle w:val="2"/>
        <w:rPr>
          <w:rFonts w:hint="eastAsia"/>
        </w:rPr>
      </w:pPr>
    </w:p>
    <w:p>
      <w:pPr>
        <w:pStyle w:val="2"/>
        <w:rPr>
          <w:rFonts w:hint="eastAsia"/>
        </w:rPr>
      </w:pPr>
      <w:r>
        <w:rPr>
          <w:rFonts w:hint="eastAsia"/>
        </w:rPr>
        <w:t xml:space="preserve">    一、未来高碳醇行业发展分析</w:t>
      </w:r>
    </w:p>
    <w:p>
      <w:pPr>
        <w:pStyle w:val="2"/>
        <w:rPr>
          <w:rFonts w:hint="eastAsia"/>
        </w:rPr>
      </w:pPr>
    </w:p>
    <w:p>
      <w:pPr>
        <w:pStyle w:val="2"/>
        <w:rPr>
          <w:rFonts w:hint="eastAsia"/>
        </w:rPr>
      </w:pPr>
      <w:r>
        <w:rPr>
          <w:rFonts w:hint="eastAsia"/>
        </w:rPr>
        <w:t xml:space="preserve">    二、未来高碳醇行业技术开发方向</w:t>
      </w:r>
    </w:p>
    <w:p>
      <w:pPr>
        <w:pStyle w:val="2"/>
        <w:rPr>
          <w:rFonts w:hint="eastAsia"/>
        </w:rPr>
      </w:pPr>
    </w:p>
    <w:p>
      <w:pPr>
        <w:pStyle w:val="2"/>
        <w:rPr>
          <w:rFonts w:hint="eastAsia"/>
        </w:rPr>
      </w:pPr>
      <w:r>
        <w:rPr>
          <w:rFonts w:hint="eastAsia"/>
        </w:rPr>
        <w:t xml:space="preserve">  第二节 高碳醇行业相关趋势预测</w:t>
      </w:r>
    </w:p>
    <w:p>
      <w:pPr>
        <w:pStyle w:val="2"/>
        <w:rPr>
          <w:rFonts w:hint="eastAsia"/>
        </w:rPr>
      </w:pPr>
    </w:p>
    <w:p>
      <w:pPr>
        <w:pStyle w:val="2"/>
        <w:rPr>
          <w:rFonts w:hint="eastAsia"/>
        </w:rPr>
      </w:pPr>
      <w:r>
        <w:rPr>
          <w:rFonts w:hint="eastAsia"/>
        </w:rPr>
        <w:t xml:space="preserve">    一、政策变化趋势预测</w:t>
      </w:r>
    </w:p>
    <w:p>
      <w:pPr>
        <w:pStyle w:val="2"/>
        <w:rPr>
          <w:rFonts w:hint="eastAsia"/>
        </w:rPr>
      </w:pPr>
    </w:p>
    <w:p>
      <w:pPr>
        <w:pStyle w:val="2"/>
        <w:rPr>
          <w:rFonts w:hint="eastAsia"/>
        </w:rPr>
      </w:pPr>
      <w:r>
        <w:rPr>
          <w:rFonts w:hint="eastAsia"/>
        </w:rPr>
        <w:t xml:space="preserve">    二、供求趋势预测</w:t>
      </w:r>
    </w:p>
    <w:p>
      <w:pPr>
        <w:pStyle w:val="2"/>
        <w:rPr>
          <w:rFonts w:hint="eastAsia"/>
        </w:rPr>
      </w:pPr>
    </w:p>
    <w:p>
      <w:pPr>
        <w:pStyle w:val="2"/>
        <w:rPr>
          <w:rFonts w:hint="eastAsia"/>
        </w:rPr>
      </w:pPr>
      <w:r>
        <w:rPr>
          <w:rFonts w:hint="eastAsia"/>
        </w:rPr>
        <w:t xml:space="preserve">    三、进出口趋势预测</w:t>
      </w:r>
    </w:p>
    <w:p>
      <w:pPr>
        <w:pStyle w:val="2"/>
        <w:rPr>
          <w:rFonts w:hint="eastAsia"/>
        </w:rPr>
      </w:pPr>
    </w:p>
    <w:p>
      <w:pPr>
        <w:pStyle w:val="2"/>
        <w:rPr>
          <w:rFonts w:hint="eastAsia"/>
        </w:rPr>
      </w:pPr>
      <w:r>
        <w:rPr>
          <w:rFonts w:hint="eastAsia"/>
        </w:rPr>
        <w:t>第十二章 业内专家对中国高碳醇投资的建议及观点</w:t>
      </w:r>
    </w:p>
    <w:p>
      <w:pPr>
        <w:pStyle w:val="2"/>
        <w:rPr>
          <w:rFonts w:hint="eastAsia"/>
        </w:rPr>
      </w:pPr>
    </w:p>
    <w:p>
      <w:pPr>
        <w:pStyle w:val="2"/>
        <w:rPr>
          <w:rFonts w:hint="eastAsia"/>
        </w:rPr>
      </w:pPr>
      <w:r>
        <w:rPr>
          <w:rFonts w:hint="eastAsia"/>
        </w:rPr>
        <w:t xml:space="preserve">  第一节 投资机遇高碳醇</w:t>
      </w:r>
    </w:p>
    <w:p>
      <w:pPr>
        <w:pStyle w:val="2"/>
        <w:rPr>
          <w:rFonts w:hint="eastAsia"/>
        </w:rPr>
      </w:pPr>
    </w:p>
    <w:p>
      <w:pPr>
        <w:pStyle w:val="2"/>
        <w:rPr>
          <w:rFonts w:hint="eastAsia"/>
        </w:rPr>
      </w:pPr>
      <w:r>
        <w:rPr>
          <w:rFonts w:hint="eastAsia"/>
        </w:rPr>
        <w:t xml:space="preserve">  第二节 投资风险高碳醇</w:t>
      </w:r>
    </w:p>
    <w:p>
      <w:pPr>
        <w:pStyle w:val="2"/>
        <w:rPr>
          <w:rFonts w:hint="eastAsia"/>
        </w:rPr>
      </w:pPr>
    </w:p>
    <w:p>
      <w:pPr>
        <w:pStyle w:val="2"/>
        <w:rPr>
          <w:rFonts w:hint="eastAsia"/>
        </w:rPr>
      </w:pPr>
      <w:r>
        <w:rPr>
          <w:rFonts w:hint="eastAsia"/>
        </w:rPr>
        <w:t xml:space="preserve">    一、政策风险</w:t>
      </w:r>
    </w:p>
    <w:p>
      <w:pPr>
        <w:pStyle w:val="2"/>
        <w:rPr>
          <w:rFonts w:hint="eastAsia"/>
        </w:rPr>
      </w:pPr>
    </w:p>
    <w:p>
      <w:pPr>
        <w:pStyle w:val="2"/>
        <w:rPr>
          <w:rFonts w:hint="eastAsia"/>
        </w:rPr>
      </w:pPr>
      <w:r>
        <w:rPr>
          <w:rFonts w:hint="eastAsia"/>
        </w:rPr>
        <w:t xml:space="preserve">    二、宏观经济波动风险</w:t>
      </w:r>
    </w:p>
    <w:p>
      <w:pPr>
        <w:pStyle w:val="2"/>
        <w:rPr>
          <w:rFonts w:hint="eastAsia"/>
        </w:rPr>
      </w:pPr>
    </w:p>
    <w:p>
      <w:pPr>
        <w:pStyle w:val="2"/>
        <w:rPr>
          <w:rFonts w:hint="eastAsia"/>
        </w:rPr>
      </w:pPr>
      <w:r>
        <w:rPr>
          <w:rFonts w:hint="eastAsia"/>
        </w:rPr>
        <w:t xml:space="preserve">    三、技术风险</w:t>
      </w:r>
    </w:p>
    <w:p>
      <w:pPr>
        <w:pStyle w:val="2"/>
        <w:rPr>
          <w:rFonts w:hint="eastAsia"/>
        </w:rPr>
      </w:pPr>
    </w:p>
    <w:p>
      <w:pPr>
        <w:pStyle w:val="2"/>
        <w:rPr>
          <w:rFonts w:hint="eastAsia"/>
        </w:rPr>
      </w:pPr>
      <w:r>
        <w:rPr>
          <w:rFonts w:hint="eastAsia"/>
        </w:rPr>
        <w:t xml:space="preserve">    四、其他风险</w:t>
      </w:r>
    </w:p>
    <w:p>
      <w:pPr>
        <w:pStyle w:val="2"/>
        <w:rPr>
          <w:rFonts w:hint="eastAsia"/>
        </w:rPr>
      </w:pPr>
    </w:p>
    <w:p>
      <w:pPr>
        <w:pStyle w:val="2"/>
        <w:rPr>
          <w:rFonts w:hint="eastAsia"/>
        </w:rPr>
      </w:pPr>
      <w:r>
        <w:rPr>
          <w:rFonts w:hint="eastAsia"/>
        </w:rPr>
        <w:t xml:space="preserve">  第三节 行业应对策略</w:t>
      </w:r>
    </w:p>
    <w:p>
      <w:pPr>
        <w:pStyle w:val="2"/>
        <w:rPr>
          <w:rFonts w:hint="eastAsia"/>
        </w:rPr>
      </w:pPr>
    </w:p>
    <w:p>
      <w:pPr>
        <w:pStyle w:val="2"/>
        <w:rPr>
          <w:rFonts w:hint="eastAsia"/>
        </w:rPr>
      </w:pPr>
      <w:r>
        <w:rPr>
          <w:rFonts w:hint="eastAsia"/>
        </w:rPr>
        <w:t xml:space="preserve">  第四节 市场的重点客户战略实施</w:t>
      </w:r>
    </w:p>
    <w:p>
      <w:pPr>
        <w:pStyle w:val="2"/>
        <w:rPr>
          <w:rFonts w:hint="eastAsia"/>
        </w:rPr>
      </w:pPr>
    </w:p>
    <w:p>
      <w:pPr>
        <w:pStyle w:val="2"/>
        <w:rPr>
          <w:rFonts w:hint="eastAsia"/>
        </w:rPr>
      </w:pPr>
      <w:r>
        <w:rPr>
          <w:rFonts w:hint="eastAsia"/>
        </w:rPr>
        <w:t xml:space="preserve">    一、实施重点客户战略的必要性</w:t>
      </w:r>
    </w:p>
    <w:p>
      <w:pPr>
        <w:pStyle w:val="2"/>
        <w:rPr>
          <w:rFonts w:hint="eastAsia"/>
        </w:rPr>
      </w:pPr>
    </w:p>
    <w:p>
      <w:pPr>
        <w:pStyle w:val="2"/>
        <w:rPr>
          <w:rFonts w:hint="eastAsia"/>
        </w:rPr>
      </w:pPr>
      <w:r>
        <w:rPr>
          <w:rFonts w:hint="eastAsia"/>
        </w:rPr>
        <w:t xml:space="preserve">    二、合理确立重点客户</w:t>
      </w:r>
    </w:p>
    <w:p>
      <w:pPr>
        <w:pStyle w:val="2"/>
        <w:rPr>
          <w:rFonts w:hint="eastAsia"/>
        </w:rPr>
      </w:pPr>
    </w:p>
    <w:p>
      <w:pPr>
        <w:pStyle w:val="2"/>
        <w:rPr>
          <w:rFonts w:hint="eastAsia"/>
        </w:rPr>
      </w:pPr>
      <w:r>
        <w:rPr>
          <w:rFonts w:hint="eastAsia"/>
        </w:rPr>
        <w:t xml:space="preserve">    三、对重点客户的营销策略</w:t>
      </w:r>
    </w:p>
    <w:p>
      <w:pPr>
        <w:pStyle w:val="2"/>
        <w:rPr>
          <w:rFonts w:hint="eastAsia"/>
        </w:rPr>
      </w:pPr>
    </w:p>
    <w:p>
      <w:pPr>
        <w:pStyle w:val="2"/>
        <w:rPr>
          <w:rFonts w:hint="eastAsia"/>
        </w:rPr>
      </w:pPr>
      <w:r>
        <w:rPr>
          <w:rFonts w:hint="eastAsia"/>
        </w:rPr>
        <w:t xml:space="preserve">    四、强化重点客户的管理</w:t>
      </w:r>
    </w:p>
    <w:p>
      <w:pPr>
        <w:pStyle w:val="2"/>
        <w:rPr>
          <w:rFonts w:hint="eastAsia"/>
        </w:rPr>
      </w:pPr>
    </w:p>
    <w:p>
      <w:pPr>
        <w:pStyle w:val="2"/>
        <w:rPr>
          <w:rFonts w:hint="eastAsia"/>
        </w:rPr>
      </w:pPr>
      <w:r>
        <w:rPr>
          <w:rFonts w:hint="eastAsia"/>
        </w:rPr>
        <w:t xml:space="preserve">    五、实施重点客户战略要重点解决的问题</w:t>
      </w:r>
    </w:p>
    <w:p>
      <w:pPr>
        <w:pStyle w:val="2"/>
        <w:rPr>
          <w:rFonts w:hint="eastAsia"/>
        </w:rPr>
      </w:pPr>
    </w:p>
    <w:p>
      <w:pPr>
        <w:pStyle w:val="2"/>
        <w:rPr>
          <w:rFonts w:hint="eastAsia"/>
        </w:rPr>
      </w:pPr>
      <w:r>
        <w:rPr>
          <w:rFonts w:hint="eastAsia"/>
        </w:rPr>
        <w:t xml:space="preserve"> </w:t>
      </w:r>
    </w:p>
    <w:p>
      <w:pPr>
        <w:pStyle w:val="2"/>
        <w:rPr>
          <w:rFonts w:hint="eastAsia"/>
        </w:rPr>
      </w:pPr>
    </w:p>
    <w:p>
      <w:pPr>
        <w:pStyle w:val="2"/>
        <w:rPr>
          <w:rFonts w:hint="eastAsia"/>
        </w:rPr>
      </w:pPr>
      <w:r>
        <w:rPr>
          <w:rFonts w:hint="eastAsia"/>
        </w:rPr>
        <w:t>部分图表目录：</w:t>
      </w:r>
    </w:p>
    <w:p>
      <w:pPr>
        <w:pStyle w:val="2"/>
        <w:rPr>
          <w:rFonts w:hint="eastAsia"/>
        </w:rPr>
      </w:pPr>
    </w:p>
    <w:p>
      <w:pPr>
        <w:pStyle w:val="2"/>
        <w:rPr>
          <w:rFonts w:hint="eastAsia"/>
        </w:rPr>
      </w:pPr>
      <w:r>
        <w:rPr>
          <w:rFonts w:hint="eastAsia"/>
        </w:rPr>
        <w:t xml:space="preserve">  图表：2019-2024年全球高碳醇产量统计</w:t>
      </w:r>
    </w:p>
    <w:p>
      <w:pPr>
        <w:pStyle w:val="2"/>
        <w:rPr>
          <w:rFonts w:hint="eastAsia"/>
        </w:rPr>
      </w:pPr>
    </w:p>
    <w:p>
      <w:pPr>
        <w:pStyle w:val="2"/>
        <w:rPr>
          <w:rFonts w:hint="eastAsia"/>
        </w:rPr>
      </w:pPr>
      <w:r>
        <w:rPr>
          <w:rFonts w:hint="eastAsia"/>
        </w:rPr>
        <w:t xml:space="preserve">  图表：2019-2024年全球高碳醇需求量统计</w:t>
      </w:r>
    </w:p>
    <w:p>
      <w:pPr>
        <w:pStyle w:val="2"/>
        <w:rPr>
          <w:rFonts w:hint="eastAsia"/>
        </w:rPr>
      </w:pPr>
    </w:p>
    <w:p>
      <w:pPr>
        <w:pStyle w:val="2"/>
        <w:rPr>
          <w:rFonts w:hint="eastAsia"/>
        </w:rPr>
      </w:pPr>
      <w:r>
        <w:rPr>
          <w:rFonts w:hint="eastAsia"/>
        </w:rPr>
        <w:t xml:space="preserve">  图表：2019-2024年亚洲地区高碳醇消费量统计</w:t>
      </w:r>
    </w:p>
    <w:p>
      <w:pPr>
        <w:pStyle w:val="2"/>
        <w:rPr>
          <w:rFonts w:hint="eastAsia"/>
        </w:rPr>
      </w:pPr>
    </w:p>
    <w:p>
      <w:pPr>
        <w:pStyle w:val="2"/>
        <w:rPr>
          <w:rFonts w:hint="eastAsia"/>
        </w:rPr>
      </w:pPr>
      <w:r>
        <w:rPr>
          <w:rFonts w:hint="eastAsia"/>
        </w:rPr>
        <w:t xml:space="preserve">  图表：2019-2024年欧洲地区高碳醇消费量统计</w:t>
      </w:r>
    </w:p>
    <w:p>
      <w:pPr>
        <w:pStyle w:val="2"/>
        <w:rPr>
          <w:rFonts w:hint="eastAsia"/>
        </w:rPr>
      </w:pPr>
    </w:p>
    <w:p>
      <w:pPr>
        <w:pStyle w:val="2"/>
        <w:rPr>
          <w:rFonts w:hint="eastAsia"/>
        </w:rPr>
      </w:pPr>
      <w:r>
        <w:rPr>
          <w:rFonts w:hint="eastAsia"/>
        </w:rPr>
        <w:t xml:space="preserve">  图表：2019-2024年美洲地区高碳醇消费量统计</w:t>
      </w:r>
    </w:p>
    <w:p>
      <w:pPr>
        <w:pStyle w:val="2"/>
        <w:rPr>
          <w:rFonts w:hint="eastAsia"/>
        </w:rPr>
      </w:pPr>
    </w:p>
    <w:p>
      <w:pPr>
        <w:pStyle w:val="2"/>
        <w:rPr>
          <w:rFonts w:hint="eastAsia"/>
        </w:rPr>
      </w:pPr>
      <w:r>
        <w:rPr>
          <w:rFonts w:hint="eastAsia"/>
        </w:rPr>
        <w:t xml:space="preserve">  图表：2019-2024年中国生产总值及其增长速度</w:t>
      </w:r>
    </w:p>
    <w:p>
      <w:pPr>
        <w:pStyle w:val="2"/>
        <w:rPr>
          <w:rFonts w:hint="eastAsia"/>
        </w:rPr>
      </w:pPr>
    </w:p>
    <w:p>
      <w:pPr>
        <w:pStyle w:val="2"/>
        <w:rPr>
          <w:rFonts w:hint="eastAsia"/>
        </w:rPr>
      </w:pPr>
      <w:r>
        <w:rPr>
          <w:rFonts w:hint="eastAsia"/>
        </w:rPr>
        <w:t xml:space="preserve">  图表：2019-2024年全社会固定资产投资</w:t>
      </w:r>
    </w:p>
    <w:p>
      <w:pPr>
        <w:pStyle w:val="2"/>
        <w:rPr>
          <w:rFonts w:hint="eastAsia"/>
        </w:rPr>
      </w:pPr>
    </w:p>
    <w:p>
      <w:pPr>
        <w:pStyle w:val="2"/>
        <w:rPr>
          <w:rFonts w:hint="eastAsia"/>
        </w:rPr>
      </w:pPr>
      <w:r>
        <w:rPr>
          <w:rFonts w:hint="eastAsia"/>
        </w:rPr>
        <w:t xml:space="preserve">  图表：分行业固定资产投资及增长速度</w:t>
      </w:r>
    </w:p>
    <w:p>
      <w:pPr>
        <w:pStyle w:val="2"/>
        <w:rPr>
          <w:rFonts w:hint="eastAsia"/>
        </w:rPr>
      </w:pPr>
    </w:p>
    <w:p>
      <w:pPr>
        <w:pStyle w:val="2"/>
        <w:rPr>
          <w:rFonts w:hint="eastAsia"/>
        </w:rPr>
      </w:pPr>
      <w:r>
        <w:rPr>
          <w:rFonts w:hint="eastAsia"/>
        </w:rPr>
        <w:t xml:space="preserve">  图表：高碳醇产业链结构图</w:t>
      </w:r>
    </w:p>
    <w:p>
      <w:pPr>
        <w:pStyle w:val="2"/>
        <w:rPr>
          <w:rFonts w:hint="eastAsia"/>
        </w:rPr>
      </w:pPr>
    </w:p>
    <w:p>
      <w:pPr>
        <w:pStyle w:val="2"/>
        <w:rPr>
          <w:rFonts w:hint="eastAsia"/>
        </w:rPr>
      </w:pPr>
      <w:r>
        <w:rPr>
          <w:rFonts w:hint="eastAsia"/>
        </w:rPr>
        <w:t xml:space="preserve">  图表：高碳醇产业生命周期一览表</w:t>
      </w:r>
    </w:p>
    <w:p>
      <w:pPr>
        <w:pStyle w:val="2"/>
        <w:rPr>
          <w:rFonts w:hint="eastAsia"/>
        </w:rPr>
      </w:pPr>
    </w:p>
    <w:p>
      <w:pPr>
        <w:pStyle w:val="2"/>
        <w:rPr>
          <w:rFonts w:hint="eastAsia"/>
        </w:rPr>
      </w:pPr>
      <w:r>
        <w:rPr>
          <w:rFonts w:hint="eastAsia"/>
        </w:rPr>
        <w:t xml:space="preserve">  图表：高碳醇行业相关政策法规</w:t>
      </w:r>
    </w:p>
    <w:p>
      <w:pPr>
        <w:pStyle w:val="2"/>
        <w:rPr>
          <w:rFonts w:hint="eastAsia"/>
        </w:rPr>
      </w:pPr>
    </w:p>
    <w:p>
      <w:pPr>
        <w:pStyle w:val="2"/>
        <w:rPr>
          <w:rFonts w:hint="eastAsia"/>
        </w:rPr>
      </w:pPr>
      <w:r>
        <w:rPr>
          <w:rFonts w:hint="eastAsia"/>
        </w:rPr>
        <w:t xml:space="preserve">  图表：高碳醇下游领域中的应用占比</w:t>
      </w:r>
    </w:p>
    <w:p>
      <w:pPr>
        <w:pStyle w:val="2"/>
        <w:rPr>
          <w:rFonts w:hint="eastAsia"/>
        </w:rPr>
      </w:pPr>
    </w:p>
    <w:p>
      <w:pPr>
        <w:pStyle w:val="2"/>
        <w:rPr>
          <w:rFonts w:hint="eastAsia"/>
        </w:rPr>
      </w:pPr>
      <w:r>
        <w:rPr>
          <w:rFonts w:hint="eastAsia"/>
        </w:rPr>
        <w:t xml:space="preserve">  图表：2019-2024年高碳醇市场规模</w:t>
      </w:r>
    </w:p>
    <w:p>
      <w:pPr>
        <w:pStyle w:val="2"/>
        <w:rPr>
          <w:rFonts w:hint="eastAsia"/>
        </w:rPr>
      </w:pPr>
    </w:p>
    <w:p>
      <w:pPr>
        <w:pStyle w:val="2"/>
        <w:rPr>
          <w:rFonts w:hint="eastAsia"/>
        </w:rPr>
      </w:pPr>
      <w:r>
        <w:rPr>
          <w:rFonts w:hint="eastAsia"/>
        </w:rPr>
        <w:t xml:space="preserve">  图表：2019-2024年中国高碳醇行业产能</w:t>
      </w:r>
    </w:p>
    <w:p>
      <w:pPr>
        <w:pStyle w:val="2"/>
        <w:rPr>
          <w:rFonts w:hint="eastAsia"/>
        </w:rPr>
      </w:pPr>
    </w:p>
    <w:p>
      <w:pPr>
        <w:pStyle w:val="2"/>
        <w:rPr>
          <w:rFonts w:hint="eastAsia"/>
        </w:rPr>
      </w:pPr>
      <w:r>
        <w:rPr>
          <w:rFonts w:hint="eastAsia"/>
        </w:rPr>
        <w:t xml:space="preserve">  图表：2019-2024年高碳醇产量</w:t>
      </w:r>
    </w:p>
    <w:p>
      <w:pPr>
        <w:pStyle w:val="2"/>
        <w:rPr>
          <w:rFonts w:hint="eastAsia"/>
        </w:rPr>
      </w:pPr>
    </w:p>
    <w:p>
      <w:pPr>
        <w:pStyle w:val="2"/>
        <w:rPr>
          <w:rFonts w:hint="eastAsia"/>
        </w:rPr>
      </w:pPr>
      <w:r>
        <w:rPr>
          <w:rFonts w:hint="eastAsia"/>
        </w:rPr>
        <w:t xml:space="preserve">  图表：2019-2024年高碳醇市场需求量</w:t>
      </w:r>
    </w:p>
    <w:p>
      <w:pPr>
        <w:pStyle w:val="2"/>
        <w:rPr>
          <w:rFonts w:hint="eastAsia"/>
        </w:rPr>
      </w:pPr>
    </w:p>
    <w:p>
      <w:pPr>
        <w:pStyle w:val="2"/>
        <w:rPr>
          <w:rFonts w:hint="eastAsia"/>
        </w:rPr>
      </w:pPr>
      <w:r>
        <w:rPr>
          <w:rFonts w:hint="eastAsia"/>
        </w:rPr>
        <w:t xml:space="preserve">  图表：2019-2024年我国高碳醇产销率</w:t>
      </w:r>
    </w:p>
    <w:p>
      <w:pPr>
        <w:pStyle w:val="2"/>
        <w:rPr>
          <w:rFonts w:hint="eastAsia"/>
        </w:rPr>
      </w:pPr>
    </w:p>
    <w:p>
      <w:pPr>
        <w:pStyle w:val="2"/>
        <w:rPr>
          <w:rFonts w:hint="eastAsia"/>
        </w:rPr>
      </w:pPr>
      <w:r>
        <w:rPr>
          <w:rFonts w:hint="eastAsia"/>
        </w:rPr>
        <w:t xml:space="preserve">  图表：2019-2024年我国高碳醇企业数量</w:t>
      </w:r>
    </w:p>
    <w:p>
      <w:pPr>
        <w:pStyle w:val="2"/>
        <w:rPr>
          <w:rFonts w:hint="eastAsia"/>
        </w:rPr>
      </w:pPr>
    </w:p>
    <w:p>
      <w:pPr>
        <w:pStyle w:val="2"/>
        <w:rPr>
          <w:rFonts w:hint="eastAsia"/>
        </w:rPr>
      </w:pPr>
      <w:r>
        <w:rPr>
          <w:rFonts w:hint="eastAsia"/>
        </w:rPr>
        <w:t xml:space="preserve">  图表：2019-2024年我国高碳醇企业毛利率</w:t>
      </w:r>
    </w:p>
    <w:p>
      <w:pPr>
        <w:pStyle w:val="2"/>
        <w:rPr>
          <w:rFonts w:hint="eastAsia"/>
        </w:rPr>
      </w:pPr>
    </w:p>
    <w:p>
      <w:pPr>
        <w:pStyle w:val="2"/>
        <w:rPr>
          <w:rFonts w:hint="eastAsia"/>
        </w:rPr>
      </w:pPr>
      <w:r>
        <w:rPr>
          <w:rFonts w:hint="eastAsia"/>
        </w:rPr>
        <w:t xml:space="preserve">  图表：2019-2024年我国高碳醇企业成长能力</w:t>
      </w:r>
    </w:p>
    <w:p>
      <w:pPr>
        <w:pStyle w:val="2"/>
        <w:rPr>
          <w:rFonts w:hint="eastAsia"/>
        </w:rPr>
      </w:pPr>
    </w:p>
    <w:p>
      <w:pPr>
        <w:pStyle w:val="2"/>
        <w:rPr>
          <w:rFonts w:hint="eastAsia"/>
        </w:rPr>
      </w:pPr>
      <w:r>
        <w:rPr>
          <w:rFonts w:hint="eastAsia"/>
        </w:rPr>
        <w:t xml:space="preserve">  图表：2019-2024年我国高碳醇企业偿债能力</w:t>
      </w:r>
    </w:p>
    <w:p>
      <w:pPr>
        <w:pStyle w:val="2"/>
        <w:rPr>
          <w:rFonts w:hint="eastAsia"/>
        </w:rPr>
      </w:pPr>
    </w:p>
    <w:p>
      <w:pPr>
        <w:pStyle w:val="2"/>
        <w:rPr>
          <w:rFonts w:hint="eastAsia"/>
        </w:rPr>
      </w:pPr>
      <w:r>
        <w:rPr>
          <w:rFonts w:hint="eastAsia"/>
        </w:rPr>
        <w:t xml:space="preserve">  图表：2020-2024年高碳醇重点企业A产销统计</w:t>
      </w:r>
    </w:p>
    <w:p>
      <w:pPr>
        <w:pStyle w:val="2"/>
        <w:rPr>
          <w:rFonts w:hint="eastAsia"/>
        </w:rPr>
      </w:pPr>
    </w:p>
    <w:p>
      <w:pPr>
        <w:pStyle w:val="2"/>
        <w:rPr>
          <w:rFonts w:hint="eastAsia"/>
        </w:rPr>
      </w:pPr>
      <w:r>
        <w:rPr>
          <w:rFonts w:hint="eastAsia"/>
        </w:rPr>
        <w:t xml:space="preserve">  图表：2020-2024年高碳醇重点企业B产销统计</w:t>
      </w:r>
    </w:p>
    <w:p>
      <w:pPr>
        <w:pStyle w:val="2"/>
        <w:rPr>
          <w:rFonts w:hint="eastAsia"/>
        </w:rPr>
      </w:pPr>
    </w:p>
    <w:p>
      <w:pPr>
        <w:pStyle w:val="2"/>
        <w:rPr>
          <w:rFonts w:hint="eastAsia"/>
        </w:rPr>
      </w:pPr>
      <w:r>
        <w:rPr>
          <w:rFonts w:hint="eastAsia"/>
        </w:rPr>
        <w:t xml:space="preserve">  图表：2020-2024年高碳醇重点企业C产销统计</w:t>
      </w:r>
    </w:p>
    <w:p>
      <w:pPr>
        <w:pStyle w:val="2"/>
        <w:rPr>
          <w:rFonts w:hint="eastAsia"/>
        </w:rPr>
      </w:pPr>
    </w:p>
    <w:p>
      <w:pPr>
        <w:pStyle w:val="2"/>
        <w:rPr>
          <w:rFonts w:hint="eastAsia"/>
        </w:rPr>
      </w:pPr>
      <w:r>
        <w:rPr>
          <w:rFonts w:hint="eastAsia"/>
        </w:rPr>
        <w:t xml:space="preserve">  图表：2020-2024年高碳醇重点企业D产销统计</w:t>
      </w:r>
    </w:p>
    <w:p>
      <w:pPr>
        <w:pStyle w:val="2"/>
        <w:rPr>
          <w:rFonts w:hint="eastAsia"/>
        </w:rPr>
      </w:pPr>
    </w:p>
    <w:p>
      <w:pPr>
        <w:pStyle w:val="2"/>
        <w:rPr>
          <w:rFonts w:hint="eastAsia"/>
        </w:rPr>
      </w:pPr>
      <w:r>
        <w:rPr>
          <w:rFonts w:hint="eastAsia"/>
        </w:rPr>
        <w:t xml:space="preserve">  图表：2020-2024年高碳醇重点企业E产销统计</w:t>
      </w:r>
    </w:p>
    <w:p>
      <w:pPr>
        <w:pStyle w:val="2"/>
        <w:rPr>
          <w:rFonts w:hint="eastAsia"/>
        </w:rPr>
      </w:pPr>
    </w:p>
    <w:p>
      <w:pPr>
        <w:pStyle w:val="2"/>
        <w:rPr>
          <w:rFonts w:hint="eastAsia"/>
        </w:rPr>
      </w:pPr>
      <w:r>
        <w:rPr>
          <w:rFonts w:hint="eastAsia"/>
        </w:rPr>
        <w:t xml:space="preserve">  图表：2019-2024年我国高碳醇价格</w:t>
      </w:r>
    </w:p>
    <w:p>
      <w:pPr>
        <w:pStyle w:val="2"/>
        <w:rPr>
          <w:rFonts w:hint="eastAsia"/>
        </w:rPr>
      </w:pPr>
    </w:p>
    <w:p>
      <w:pPr>
        <w:pStyle w:val="2"/>
        <w:rPr>
          <w:rFonts w:hint="eastAsia"/>
        </w:rPr>
      </w:pPr>
      <w:r>
        <w:rPr>
          <w:rFonts w:hint="eastAsia"/>
        </w:rPr>
        <w:t xml:space="preserve">  图表：2024-2030年我国高碳醇市场价格预测</w:t>
      </w:r>
    </w:p>
    <w:p>
      <w:pPr>
        <w:pStyle w:val="2"/>
        <w:rPr>
          <w:rFonts w:hint="eastAsia"/>
        </w:rPr>
      </w:pPr>
    </w:p>
    <w:p>
      <w:pPr>
        <w:pStyle w:val="2"/>
        <w:rPr>
          <w:rFonts w:hint="eastAsia"/>
        </w:rPr>
      </w:pPr>
      <w:r>
        <w:rPr>
          <w:rFonts w:hint="eastAsia"/>
        </w:rPr>
        <w:t xml:space="preserve">  图表：2019-2024年我国高碳醇进口统计</w:t>
      </w:r>
    </w:p>
    <w:p>
      <w:pPr>
        <w:pStyle w:val="2"/>
        <w:rPr>
          <w:rFonts w:hint="eastAsia"/>
        </w:rPr>
      </w:pPr>
    </w:p>
    <w:p>
      <w:pPr>
        <w:pStyle w:val="2"/>
        <w:rPr>
          <w:rFonts w:hint="eastAsia"/>
        </w:rPr>
      </w:pPr>
      <w:r>
        <w:rPr>
          <w:rFonts w:hint="eastAsia"/>
        </w:rPr>
        <w:t xml:space="preserve">  图表：2019-2024年我国高碳醇出口统计</w:t>
      </w:r>
    </w:p>
    <w:p>
      <w:pPr>
        <w:pStyle w:val="2"/>
        <w:rPr>
          <w:rFonts w:hint="eastAsia"/>
        </w:rPr>
      </w:pPr>
    </w:p>
    <w:p>
      <w:pPr>
        <w:pStyle w:val="2"/>
        <w:rPr>
          <w:rFonts w:hint="eastAsia"/>
        </w:rPr>
      </w:pPr>
      <w:r>
        <w:rPr>
          <w:rFonts w:hint="eastAsia"/>
        </w:rPr>
        <w:t xml:space="preserve">  图表：2024-2030年我国高碳醇市场规模预测</w:t>
      </w:r>
    </w:p>
    <w:p>
      <w:pPr>
        <w:pStyle w:val="2"/>
        <w:rPr>
          <w:rFonts w:hint="eastAsia"/>
        </w:rPr>
      </w:pPr>
    </w:p>
    <w:p>
      <w:pPr>
        <w:pStyle w:val="2"/>
        <w:rPr>
          <w:rFonts w:hint="eastAsia"/>
        </w:rPr>
      </w:pPr>
      <w:r>
        <w:rPr>
          <w:rFonts w:hint="eastAsia"/>
        </w:rPr>
        <w:t xml:space="preserve">  图表：2024-2030年我国高碳醇市场毛利率预测</w:t>
      </w:r>
    </w:p>
    <w:p>
      <w:pPr>
        <w:pStyle w:val="2"/>
        <w:rPr>
          <w:rFonts w:hint="eastAsia"/>
        </w:rPr>
      </w:pPr>
    </w:p>
    <w:p>
      <w:pPr>
        <w:pStyle w:val="2"/>
        <w:rPr>
          <w:rFonts w:hint="eastAsia"/>
        </w:rPr>
      </w:pPr>
      <w:r>
        <w:rPr>
          <w:rFonts w:hint="eastAsia"/>
        </w:rPr>
        <w:t xml:space="preserve">  图表：2024-2030年我国高碳醇市场产量预测</w:t>
      </w:r>
    </w:p>
    <w:p>
      <w:pPr>
        <w:pStyle w:val="2"/>
        <w:rPr>
          <w:rFonts w:hint="eastAsia"/>
        </w:rPr>
      </w:pPr>
    </w:p>
    <w:p>
      <w:pPr>
        <w:pStyle w:val="2"/>
        <w:rPr>
          <w:rFonts w:hint="eastAsia"/>
        </w:rPr>
      </w:pPr>
      <w:r>
        <w:rPr>
          <w:rFonts w:hint="eastAsia"/>
        </w:rPr>
        <w:t xml:space="preserve">  图表：2024-2030年我国高碳醇市场销量预测</w:t>
      </w:r>
    </w:p>
    <w:p>
      <w:pPr>
        <w:pStyle w:val="2"/>
        <w:rPr>
          <w:rFonts w:hint="eastAsia"/>
        </w:rPr>
      </w:pPr>
    </w:p>
    <w:p>
      <w:pPr>
        <w:pStyle w:val="2"/>
        <w:rPr>
          <w:rFonts w:hint="eastAsia"/>
        </w:rPr>
      </w:pPr>
      <w:r>
        <w:rPr>
          <w:rFonts w:hint="eastAsia"/>
        </w:rPr>
        <w:t xml:space="preserve">  图表：2024-2030年我国高碳醇市场进出口预测</w:t>
      </w:r>
    </w:p>
    <w:p>
      <w:pPr>
        <w:pStyle w:val="2"/>
        <w:rPr>
          <w:rFonts w:hint="eastAsia"/>
        </w:rPr>
      </w:pPr>
    </w:p>
    <w:p>
      <w:pPr>
        <w:pStyle w:val="2"/>
        <w:rPr>
          <w:rFonts w:hint="eastAsia"/>
        </w:rPr>
      </w:pPr>
      <w:r>
        <w:rPr>
          <w:rFonts w:hint="eastAsia"/>
        </w:rPr>
        <w:t xml:space="preserve">  ……</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splitPgBreakAndParaMark/>
    <w:compatSetting w:name="compatibilityMode" w:uri="http://schemas.microsoft.com/office/word" w:val="12"/>
  </w:compat>
  <w:rsids>
    <w:rsidRoot w:val="00000000"/>
    <w:rsid w:val="7ABA336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TotalTime>0</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2024-04-29T16:56:27Z</dcterms:created>
  <cp:lastModifiedBy>小慌</cp:lastModifiedBy>
  <dcterms:modified xsi:type="dcterms:W3CDTF">2024-04-29T16:56:27Z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1FCF8A4D4D60425F9FF68FBBB1E6E02A_13</vt:lpwstr>
  </property>
</Properties>
</file>