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C2462B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/>
        <w:jc w:val="center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</w:rPr>
        <w:t>2025工程机械项目管理效率指南：</w:t>
      </w:r>
      <w:r>
        <w:rPr>
          <w:rFonts w:hint="eastAsia" w:asciiTheme="majorEastAsia" w:hAnsiTheme="majorEastAsia" w:eastAsiaTheme="majorEastAsia" w:cstheme="majorEastAsia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</w:rPr>
        <w:t>类工具实测，告别延期与混乱</w:t>
      </w:r>
    </w:p>
    <w:p w14:paraId="07C45EAA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2025年的工程机械项目只会更“卷”：甲方要求工期压缩20%、环保政策导致材料进场受限、年轻团队对数字化工具依赖度提高……靠“经验主义”和“Excel表格”已经撑不起复杂项目了。今天结合我去年主导的3个标杆项目经验，聊聊哪些软件能真正解决工程机械行业的“老大难”问题。</w:t>
      </w:r>
    </w:p>
    <w:p w14:paraId="2125AC65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18"/>
          <w:szCs w:val="18"/>
        </w:rPr>
      </w:pPr>
    </w:p>
    <w:p w14:paraId="6BF1BB07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二、先看清工程机械项目的3大核心痛点</w:t>
      </w:r>
    </w:p>
    <w:p w14:paraId="5501EBAA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为什么工程机械项目总在“赶工-延期-赶工”里循环？不是团队不够拼，而是工具没选对。先拆解痛点，再谈解决方案：</w:t>
      </w:r>
    </w:p>
    <w:p w14:paraId="770C0D48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1. 交期紧：“3个月6个标段，每个环节都是‘生死线’”</w:t>
      </w:r>
    </w:p>
    <w:p w14:paraId="748321CB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hanging="360"/>
        <w:jc w:val="both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某高速公路项目要求“3个月完成6个标段的基础施工”，任务链上任何一个环节延误（比如桩基检测超时），都会导致后续钢筋绑扎、模板安装、混凝土浇筑全部滞后。</w:t>
      </w:r>
    </w:p>
    <w:p w14:paraId="290A948D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hanging="360"/>
        <w:jc w:val="both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Style w:val="8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传统问题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：用Excel画甘特图，现场经理每天下班手动更新进度，等总部看到时已经滞后2天。</w:t>
      </w:r>
    </w:p>
    <w:p w14:paraId="6BB9583D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/>
        <w:rPr>
          <w:rFonts w:hint="eastAsia" w:asciiTheme="minorEastAsia" w:hAnsiTheme="minorEastAsia" w:eastAsiaTheme="minorEastAsia" w:cstheme="minorEastAsia"/>
          <w:b/>
        </w:rPr>
      </w:pPr>
      <w:r>
        <w:rPr>
          <w:rFonts w:hint="eastAsia" w:asciiTheme="minorEastAsia" w:hAnsiTheme="minorEastAsia" w:eastAsiaTheme="minorEastAsia" w:cstheme="minorEastAsia"/>
          <w:b/>
        </w:rPr>
        <w:t>2. 现场乱：“挖机坏了没人报，总部还在催进度”</w:t>
      </w:r>
    </w:p>
    <w:p w14:paraId="23048A08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hanging="360"/>
        <w:jc w:val="both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现场突发情况多：挖机故障、材料不合格、监理临时要求整改……这些问题如果2小时内没同步到总部，就可能导致任务链断裂。</w:t>
      </w:r>
    </w:p>
    <w:p w14:paraId="261201E6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hanging="360"/>
        <w:jc w:val="both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Style w:val="8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传统问题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：现场工人用微信发消息到群里，消息被其他通知淹没，总部第二天才看到，已经错过最佳调整时间。</w:t>
      </w:r>
    </w:p>
    <w:p w14:paraId="21F6083F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/>
        <w:rPr>
          <w:rFonts w:hint="eastAsia" w:asciiTheme="minorEastAsia" w:hAnsiTheme="minorEastAsia" w:eastAsiaTheme="minorEastAsia" w:cstheme="minorEastAsia"/>
          <w:b/>
        </w:rPr>
      </w:pPr>
      <w:r>
        <w:rPr>
          <w:rFonts w:hint="eastAsia" w:asciiTheme="minorEastAsia" w:hAnsiTheme="minorEastAsia" w:eastAsiaTheme="minorEastAsia" w:cstheme="minorEastAsia"/>
          <w:b/>
        </w:rPr>
        <w:t>3. 资料杂：“CAD图纸改了3版，现场用的还是第一版”</w:t>
      </w:r>
    </w:p>
    <w:p w14:paraId="14FFF0C1"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hanging="360"/>
        <w:jc w:val="both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工程机械项目涉及大量图纸（CAD施工图纸、材料清单、检测报告），版本混乱会直接导致施工错误——比如2024年某厂房项目，现场按旧版图纸施工，导致3根立柱位置偏差1.2米，返工成本80万。</w:t>
      </w:r>
    </w:p>
    <w:p w14:paraId="171F4B78"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hanging="360"/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18"/>
          <w:szCs w:val="18"/>
        </w:rPr>
      </w:pPr>
      <w:r>
        <w:rPr>
          <w:rStyle w:val="8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传统问题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：图纸存在U盘、电脑文件夹里，现场要查图只能打电话让总部发，版本对错全靠“记忆”。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</w:p>
    <w:p w14:paraId="43B06DE2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/>
        <w:jc w:val="left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三、分场景软件推荐：从“头疼医头”到“系统解决”</w:t>
      </w:r>
    </w:p>
    <w:p w14:paraId="0CED1E24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针对以上痛点，我测试了10+工具，最终筛选出“1个核心工具+2类辅助工具”的组合方案。核心工具解决全流程管理，辅助工具解决单一场景问题**，大家可根据项目规模选择。</w:t>
      </w:r>
    </w:p>
    <w:p w14:paraId="6E578DEF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/>
        <w:rPr>
          <w:rFonts w:hint="eastAsia" w:asciiTheme="minorEastAsia" w:hAnsiTheme="minorEastAsia" w:eastAsiaTheme="minorEastAsia" w:cstheme="minorEastAsia"/>
          <w:b/>
        </w:rPr>
      </w:pPr>
      <w:r>
        <w:rPr>
          <w:rFonts w:hint="eastAsia" w:asciiTheme="minorEastAsia" w:hAnsiTheme="minorEastAsia" w:eastAsiaTheme="minorEastAsia" w:cstheme="minorEastAsia"/>
          <w:b/>
        </w:rPr>
        <w:t>场景一：项目全流程进度管控（核心场景）</w:t>
      </w:r>
    </w:p>
    <w:p w14:paraId="567CCEFE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</w:rPr>
      </w:pPr>
      <w:r>
        <w:rPr>
          <w:rStyle w:val="8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目标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：让总部和现场实时看到“每台设备、每个工人、每个任务”的进度，提前3天预警延期风险。</w:t>
      </w:r>
    </w:p>
    <w:p w14:paraId="4DC53AA4">
      <w:pPr>
        <w:pStyle w:val="4"/>
        <w:bidi w:val="0"/>
        <w:rPr>
          <w:rFonts w:hint="eastAsia"/>
        </w:rPr>
      </w:pPr>
      <w:r>
        <w:rPr>
          <w:rFonts w:hint="eastAsia"/>
        </w:rPr>
        <w:t>1. 日事清：甘特图+延期预警，把“被动赶工”变“主动控场”</w:t>
      </w:r>
    </w:p>
    <w:p w14:paraId="09A2A861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日事清是我去年在3个项目中验证过的“进度管控神器”，尤其适合工程机械项目的“高强度进度要求”。</w:t>
      </w:r>
    </w:p>
    <w:p w14:paraId="7EE90C99">
      <w:pPr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hanging="360"/>
        <w:jc w:val="both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Style w:val="8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核心功能1：可视化甘特图（支持任务依赖+实时更新）</w:t>
      </w:r>
    </w:p>
    <w:p w14:paraId="16724756">
      <w:pPr>
        <w:keepNext w:val="0"/>
        <w:keepLines w:val="0"/>
        <w:pageBreakBefore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hanging="360"/>
        <w:jc w:val="both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可以直接在甘特图上设置任务依赖关系：比如“桩基施工完成”后才能开始“承台钢筋绑扎”，前序任务延误，后序任务自动标黄预警。</w:t>
      </w:r>
    </w:p>
    <w:p w14:paraId="56839964">
      <w:pPr>
        <w:keepNext w:val="0"/>
        <w:keepLines w:val="0"/>
        <w:pageBreakBefore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hanging="360"/>
        <w:jc w:val="both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现场经理用手机APP扫描任务二维码，30秒更新进度（比如“挖机作业完成80%”），总部甘特图实时同步，不需要等到下班汇总。</w:t>
      </w:r>
    </w:p>
    <w:p w14:paraId="475D01EC">
      <w:pPr>
        <w:keepNext w:val="0"/>
        <w:keepLines w:val="0"/>
        <w:pageBreakBefore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hanging="360"/>
        <w:jc w:val="both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案例：去年某桥梁项目，通过依赖关系设置，提前发现“桥台模板安装”会因“钢材进场延误”滞后，及时协调备用供应商，挽回了5天工期。</w:t>
      </w:r>
    </w:p>
    <w:p w14:paraId="79A3A867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center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lang w:eastAsia="zh-CN"/>
        </w:rPr>
        <w:drawing>
          <wp:inline distT="0" distB="0" distL="114300" distR="114300">
            <wp:extent cx="4277360" cy="2406015"/>
            <wp:effectExtent l="0" t="0" r="2540" b="6985"/>
            <wp:docPr id="4" name="图片 4" descr="项目 进度 列表 任务管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项目 进度 列表 任务管理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77360" cy="2406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1F324B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</w:rPr>
      </w:pPr>
    </w:p>
    <w:p w14:paraId="5955CF66">
      <w:pPr>
        <w:keepNext w:val="0"/>
        <w:keepLines w:val="0"/>
        <w:pageBreakBefore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hanging="360"/>
        <w:jc w:val="both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Style w:val="8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核心功能2：延期自动预警（比人工早3天发现风险）</w:t>
      </w:r>
    </w:p>
    <w:p w14:paraId="128DEB45">
      <w:pPr>
        <w:keepNext w:val="0"/>
        <w:keepLines w:val="0"/>
        <w:pageBreakBefore w:val="0"/>
        <w:widowControl/>
        <w:numPr>
          <w:ilvl w:val="1"/>
          <w:numId w:val="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hanging="360"/>
        <w:jc w:val="both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系统根据任务计划时间和当前进度，自动计算“预计延误天数”，超过1天标黄、超过3天标红，直接推送消息给项目经理。</w:t>
      </w:r>
    </w:p>
    <w:p w14:paraId="42BC0B9D">
      <w:pPr>
        <w:keepNext w:val="0"/>
        <w:keepLines w:val="0"/>
        <w:pageBreakBefore w:val="0"/>
        <w:widowControl/>
        <w:numPr>
          <w:ilvl w:val="1"/>
          <w:numId w:val="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hanging="360"/>
        <w:jc w:val="both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支持“风险原因备注”：现场经理可直接填写“延期原因=暴雨导致基坑积水”，总部一键查看并调整后续计划。</w:t>
      </w:r>
    </w:p>
    <w:p w14:paraId="29E7CA86">
      <w:pPr>
        <w:keepNext w:val="0"/>
        <w:keepLines w:val="0"/>
        <w:pageBreakBefore w:val="0"/>
        <w:widowControl/>
        <w:numPr>
          <w:ilvl w:val="1"/>
          <w:numId w:val="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hanging="360"/>
        <w:jc w:val="both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对比传统Excel：Excel需要手动计算延误天数，且无法设置“自动提醒”，等发现时往往已经滞后。</w:t>
      </w:r>
    </w:p>
    <w:p w14:paraId="5777AAC2">
      <w:pPr>
        <w:keepNext w:val="0"/>
        <w:keepLines w:val="0"/>
        <w:pageBreakBefore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hanging="360"/>
        <w:jc w:val="both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Style w:val="8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适用场景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：20人以上团队、工期3个月以上、任务链条复杂的项目（如高速公路、大型厂房建设）。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</w:p>
    <w:p w14:paraId="2534E8F5">
      <w:pPr>
        <w:pStyle w:val="4"/>
        <w:bidi w:val="0"/>
        <w:rPr>
          <w:rFonts w:hint="eastAsia"/>
        </w:rPr>
      </w:pPr>
      <w:r>
        <w:rPr>
          <w:rFonts w:hint="eastAsia"/>
          <w:lang w:val="en-US" w:eastAsia="zh-CN"/>
        </w:rPr>
        <w:t>2. 辅助工具：Excel甘特图模板（适合10人内小项目）</w:t>
      </w:r>
    </w:p>
    <w:p w14:paraId="5154D874">
      <w:pPr>
        <w:keepNext w:val="0"/>
        <w:keepLines w:val="0"/>
        <w:pageBreakBefore w:val="0"/>
        <w:widowControl/>
        <w:numPr>
          <w:ilvl w:val="0"/>
          <w:numId w:val="8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hanging="360"/>
        <w:jc w:val="both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Style w:val="8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优势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：免费、上手快，网上有现成的“工程机械甘特图模板”，填好任务名称、起止时间就能用。</w:t>
      </w:r>
    </w:p>
    <w:p w14:paraId="54DE55AA">
      <w:pPr>
        <w:keepNext w:val="0"/>
        <w:keepLines w:val="0"/>
        <w:pageBreakBefore w:val="0"/>
        <w:widowControl/>
        <w:numPr>
          <w:ilvl w:val="0"/>
          <w:numId w:val="8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hanging="360"/>
        <w:jc w:val="both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Style w:val="8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局限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</w:t>
      </w:r>
    </w:p>
    <w:p w14:paraId="6F16431F">
      <w:pPr>
        <w:keepNext w:val="0"/>
        <w:keepLines w:val="0"/>
        <w:pageBreakBefore w:val="0"/>
        <w:widowControl/>
        <w:numPr>
          <w:ilvl w:val="1"/>
          <w:numId w:val="9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hanging="360"/>
        <w:jc w:val="both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必须手动更新进度（现场经理每天花1小时填表格）；</w:t>
      </w:r>
    </w:p>
    <w:p w14:paraId="12F3735E">
      <w:pPr>
        <w:keepNext w:val="0"/>
        <w:keepLines w:val="0"/>
        <w:pageBreakBefore w:val="0"/>
        <w:widowControl/>
        <w:numPr>
          <w:ilvl w:val="1"/>
          <w:numId w:val="9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hanging="360"/>
        <w:jc w:val="both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无任务依赖关系，无法预警“连锁延误”；</w:t>
      </w:r>
    </w:p>
    <w:p w14:paraId="2EE55D15">
      <w:pPr>
        <w:keepNext w:val="0"/>
        <w:keepLines w:val="0"/>
        <w:pageBreakBefore w:val="0"/>
        <w:widowControl/>
        <w:numPr>
          <w:ilvl w:val="1"/>
          <w:numId w:val="9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hanging="360"/>
        <w:jc w:val="both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多人协作时容易冲突（比如A改了表格没保存，B打开还是旧版本）。</w:t>
      </w:r>
    </w:p>
    <w:p w14:paraId="2FFE3B65">
      <w:pPr>
        <w:keepNext w:val="0"/>
        <w:keepLines w:val="0"/>
        <w:pageBreakBefore w:val="0"/>
        <w:widowControl/>
        <w:numPr>
          <w:ilvl w:val="0"/>
          <w:numId w:val="8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hanging="360"/>
        <w:jc w:val="both"/>
        <w:rPr>
          <w:rFonts w:hint="eastAsia"/>
        </w:rPr>
      </w:pPr>
      <w:r>
        <w:rPr>
          <w:rStyle w:val="8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建议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：10人以下、工期1个月内的小型项目（如乡村道路修补）可临时用，但超过这个规模必须换工具。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</w:p>
    <w:p w14:paraId="793C1893">
      <w:pPr>
        <w:pStyle w:val="3"/>
        <w:bidi w:val="0"/>
        <w:rPr>
          <w:rFonts w:hint="eastAsia"/>
        </w:rPr>
      </w:pPr>
      <w:r>
        <w:rPr>
          <w:rFonts w:hint="eastAsia"/>
        </w:rPr>
        <w:t>场景二：现场与总部协同管理</w:t>
      </w:r>
    </w:p>
    <w:p w14:paraId="1ACE98AD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</w:rPr>
      </w:pPr>
      <w:r>
        <w:rPr>
          <w:rStyle w:val="8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目标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：让现场问题“2小时内同步到总部”，总部指令“10分钟内传到现场”，杜绝“信息断层”。</w:t>
      </w:r>
    </w:p>
    <w:p w14:paraId="6CB60E2B">
      <w:pPr>
        <w:pStyle w:val="4"/>
        <w:bidi w:val="0"/>
        <w:rPr>
          <w:rFonts w:hint="eastAsia"/>
          <w:b/>
        </w:rPr>
      </w:pPr>
      <w:r>
        <w:rPr>
          <w:rFonts w:hint="eastAsia"/>
          <w:b/>
        </w:rPr>
        <w:t>1. 日事清：任务看板+现场拍照上传，把“口头汇报”变“数据留痕”</w:t>
      </w:r>
    </w:p>
    <w:p w14:paraId="006A1054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工程机械项目的协同难点是“现场多在偏远地区，网络不稳定，工人年龄偏大”，日事清的轻量化设计刚好解决这些问题。</w:t>
      </w:r>
    </w:p>
    <w:p w14:paraId="107DA31A">
      <w:pPr>
        <w:keepNext w:val="0"/>
        <w:keepLines w:val="0"/>
        <w:pageBreakBefore w:val="0"/>
        <w:widowControl/>
        <w:numPr>
          <w:ilvl w:val="0"/>
          <w:numId w:val="1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hanging="360"/>
        <w:jc w:val="both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Style w:val="8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核心功能1：现场扫码更新任务（工人5分钟上手）</w:t>
      </w:r>
    </w:p>
    <w:p w14:paraId="7080170D">
      <w:pPr>
        <w:keepNext w:val="0"/>
        <w:keepLines w:val="0"/>
        <w:pageBreakBefore w:val="0"/>
        <w:widowControl/>
        <w:numPr>
          <w:ilvl w:val="1"/>
          <w:numId w:val="1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hanging="360"/>
        <w:jc w:val="both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给每个任务生成专属二维码，贴在施工区域（如“3号桥墩桩基”），现场工人用微信/日事清APP扫码，就能选择“已开始/进行中/已完成”，不需要打字。</w:t>
      </w:r>
    </w:p>
    <w:p w14:paraId="388389BC">
      <w:pPr>
        <w:keepNext w:val="0"/>
        <w:keepLines w:val="0"/>
        <w:pageBreakBefore w:val="0"/>
        <w:widowControl/>
        <w:numPr>
          <w:ilvl w:val="1"/>
          <w:numId w:val="1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hanging="360"/>
        <w:jc w:val="both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支持“拍照上传问题”：挖机故障时，工人扫码后直接拍照片，照片自动关联该任务，总部打开任务就能看到现场情况，不用反复打电话确认。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</w:p>
    <w:p w14:paraId="4CB4B1C8">
      <w:pPr>
        <w:keepNext w:val="0"/>
        <w:keepLines w:val="0"/>
        <w:pageBreakBefore w:val="0"/>
        <w:widowControl/>
        <w:numPr>
          <w:ilvl w:val="0"/>
          <w:numId w:val="1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hanging="360"/>
        <w:jc w:val="both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Style w:val="8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核心功能2：审批流线上化（告别“纸质单满天飞”）</w:t>
      </w:r>
    </w:p>
    <w:p w14:paraId="50E1F7B4">
      <w:pPr>
        <w:keepNext w:val="0"/>
        <w:keepLines w:val="0"/>
        <w:pageBreakBefore w:val="0"/>
        <w:widowControl/>
        <w:numPr>
          <w:ilvl w:val="1"/>
          <w:numId w:val="1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hanging="360"/>
        <w:jc w:val="both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工程机械项目审批多：材料领用、签证单、加班申请……日事清支持自定义审批流程（比如“现场经理→项目经理→财务”），手机上3分钟提交，总部10分钟审批，纸质单直接存档电子版。</w:t>
      </w:r>
    </w:p>
    <w:p w14:paraId="51539532">
      <w:pPr>
        <w:keepNext w:val="0"/>
        <w:keepLines w:val="0"/>
        <w:pageBreakBefore w:val="0"/>
        <w:widowControl/>
        <w:numPr>
          <w:ilvl w:val="1"/>
          <w:numId w:val="1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hanging="360"/>
        <w:jc w:val="both"/>
        <w:rPr>
          <w:rFonts w:hint="eastAsia"/>
          <w:b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案例：2024年某矿山项目，用日事清审批后，材料领用流程从“3天”压缩到“4小时”，工人再也不用“跑总部签字”。</w:t>
      </w:r>
    </w:p>
    <w:p w14:paraId="256ABA3F"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-360" w:leftChars="0" w:right="0" w:rightChars="0"/>
        <w:jc w:val="center"/>
        <w:rPr>
          <w:rFonts w:hint="eastAsia"/>
          <w:b/>
        </w:rPr>
      </w:pPr>
      <w:r>
        <w:rPr>
          <w:rFonts w:hint="eastAsia"/>
          <w:b/>
        </w:rPr>
        <w:drawing>
          <wp:inline distT="0" distB="0" distL="114300" distR="114300">
            <wp:extent cx="4068445" cy="2289175"/>
            <wp:effectExtent l="0" t="0" r="8255" b="9525"/>
            <wp:docPr id="8" name="图片 8" descr="流程执行人 厌恶 统计 表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流程执行人 厌恶 统计 表单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68445" cy="228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83BF93">
      <w:pPr>
        <w:pStyle w:val="4"/>
        <w:bidi w:val="0"/>
        <w:rPr>
          <w:rFonts w:hint="eastAsia"/>
          <w:b/>
        </w:rPr>
      </w:pPr>
      <w:r>
        <w:rPr>
          <w:rFonts w:hint="eastAsia"/>
          <w:b/>
        </w:rPr>
        <w:t>2. 辅助工具：企业微信/钉钉群聊（适合即时沟通，但别当管理工具用）</w:t>
      </w:r>
    </w:p>
    <w:p w14:paraId="617925FF">
      <w:pPr>
        <w:keepNext w:val="0"/>
        <w:keepLines w:val="0"/>
        <w:pageBreakBefore w:val="0"/>
        <w:widowControl/>
        <w:numPr>
          <w:ilvl w:val="0"/>
          <w:numId w:val="1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hanging="360"/>
        <w:jc w:val="both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Style w:val="8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优势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：免费、普及率高，现场工人都会用，适合临时通知（如“下午2点监理检查，各班组整理工具”）。</w:t>
      </w:r>
    </w:p>
    <w:p w14:paraId="31F18416">
      <w:pPr>
        <w:keepNext w:val="0"/>
        <w:keepLines w:val="0"/>
        <w:pageBreakBefore w:val="0"/>
        <w:widowControl/>
        <w:numPr>
          <w:ilvl w:val="0"/>
          <w:numId w:val="1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hanging="360"/>
        <w:jc w:val="both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Style w:val="8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局限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</w:t>
      </w:r>
    </w:p>
    <w:p w14:paraId="06776278">
      <w:pPr>
        <w:keepNext w:val="0"/>
        <w:keepLines w:val="0"/>
        <w:pageBreakBefore w:val="0"/>
        <w:widowControl/>
        <w:numPr>
          <w:ilvl w:val="1"/>
          <w:numId w:val="1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hanging="360"/>
        <w:jc w:val="both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信息碎片化：几百条消息里找一条“挖机维修进度”，像“大海捞针”；</w:t>
      </w:r>
    </w:p>
    <w:p w14:paraId="33370241">
      <w:pPr>
        <w:keepNext w:val="0"/>
        <w:keepLines w:val="0"/>
        <w:pageBreakBefore w:val="0"/>
        <w:widowControl/>
        <w:numPr>
          <w:ilvl w:val="1"/>
          <w:numId w:val="1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hanging="360"/>
        <w:jc w:val="both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无法追溯：3天后想查“当时是谁说材料进场了”，聊天记录已经找不到；</w:t>
      </w:r>
    </w:p>
    <w:p w14:paraId="3AF65619">
      <w:pPr>
        <w:keepNext w:val="0"/>
        <w:keepLines w:val="0"/>
        <w:pageBreakBefore w:val="0"/>
        <w:widowControl/>
        <w:numPr>
          <w:ilvl w:val="1"/>
          <w:numId w:val="1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hanging="360"/>
        <w:jc w:val="both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任务状态混乱：“钢筋绑扎”到底是“进行中”还是“已完成”，群里说啥的都有，没人能确定。</w:t>
      </w:r>
    </w:p>
    <w:p w14:paraId="28E4E41E">
      <w:pPr>
        <w:keepNext w:val="0"/>
        <w:keepLines w:val="0"/>
        <w:pageBreakBefore w:val="0"/>
        <w:widowControl/>
        <w:numPr>
          <w:ilvl w:val="0"/>
          <w:numId w:val="1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hanging="360"/>
        <w:jc w:val="both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Style w:val="8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建议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：把群聊当“即时通讯工具”，但任务状态、问题反馈必须用日事清这样的管理工具记录，避免“沟通一时爽，追溯火葬场”。</w:t>
      </w:r>
    </w:p>
    <w:p w14:paraId="32BA78FC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18"/>
          <w:szCs w:val="18"/>
        </w:rPr>
      </w:pPr>
    </w:p>
    <w:p w14:paraId="571EF230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/>
        <w:jc w:val="both"/>
        <w:rPr>
          <w:rFonts w:hint="eastAsia" w:asciiTheme="minorEastAsia" w:hAnsiTheme="minorEastAsia" w:eastAsiaTheme="minorEastAsia" w:cstheme="minorEastAsia"/>
          <w:b/>
        </w:rPr>
      </w:pPr>
      <w:r>
        <w:rPr>
          <w:rFonts w:hint="eastAsia" w:asciiTheme="minorEastAsia" w:hAnsiTheme="minorEastAsia" w:eastAsiaTheme="minorEastAsia" w:cstheme="minorEastAsia"/>
          <w:b/>
        </w:rPr>
        <w:t>场景三：图纸与资料版本管理</w:t>
      </w:r>
    </w:p>
    <w:p w14:paraId="1DF76BD0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</w:rPr>
      </w:pPr>
      <w:r>
        <w:rPr>
          <w:rStyle w:val="8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目标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：确保现场用的是“最新版图纸”，查资料“1分钟找到”，避免因版本错误导致返工。</w:t>
      </w:r>
    </w:p>
    <w:p w14:paraId="2D841007">
      <w:pPr>
        <w:pStyle w:val="4"/>
        <w:bidi w:val="0"/>
        <w:rPr>
          <w:rFonts w:hint="eastAsia"/>
          <w:b/>
        </w:rPr>
      </w:pPr>
      <w:r>
        <w:rPr>
          <w:rFonts w:hint="eastAsia"/>
          <w:b/>
        </w:rPr>
        <w:t>1. 日事清：文件库+版本回溯，把“U盘传图”变“云端共享”</w:t>
      </w:r>
    </w:p>
    <w:p w14:paraId="60E52492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工程机械项目的资料管理，核心是“版本可控+权限分级+快速查找”，日事清的文件库功能完美适配这三点。</w:t>
      </w:r>
    </w:p>
    <w:p w14:paraId="0D8A55E6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center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lang w:eastAsia="zh-CN"/>
        </w:rPr>
        <w:drawing>
          <wp:inline distT="0" distB="0" distL="114300" distR="114300">
            <wp:extent cx="3965575" cy="3599180"/>
            <wp:effectExtent l="0" t="0" r="9525" b="7620"/>
            <wp:docPr id="9" name="图片 9" descr="文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文件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65575" cy="359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DDE14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-360" w:leftChars="0" w:right="0" w:rightChars="0"/>
        <w:jc w:val="both"/>
        <w:rPr>
          <w:rStyle w:val="8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Style w:val="8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核心功能1：CAD图纸版本自动记录（改了几版一目了然）</w:t>
      </w:r>
    </w:p>
    <w:p w14:paraId="53EE64CC">
      <w:pPr>
        <w:keepNext w:val="0"/>
        <w:keepLines w:val="0"/>
        <w:pageBreakBefore w:val="0"/>
        <w:widowControl/>
        <w:numPr>
          <w:ilvl w:val="1"/>
          <w:numId w:val="1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hanging="360"/>
        <w:jc w:val="both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上传CAD图纸时，系统自动生成版本号（如“施工图纸_v1.0→v2.0→v3.0”），鼠标悬停就能看“谁改的、改了哪里、修改时间”。</w:t>
      </w:r>
    </w:p>
    <w:p w14:paraId="079DD6AF">
      <w:pPr>
        <w:keepNext w:val="0"/>
        <w:keepLines w:val="0"/>
        <w:pageBreakBefore w:val="0"/>
        <w:widowControl/>
        <w:numPr>
          <w:ilvl w:val="1"/>
          <w:numId w:val="1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hanging="360"/>
        <w:jc w:val="both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现场用手机APP查图时，默认显示“最新版”，不用担心用错版本——如果需要旧版，10秒就能回溯。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</w:p>
    <w:p w14:paraId="3A70CC2D"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-360" w:leftChars="0" w:right="0" w:rightChars="0"/>
        <w:jc w:val="both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Style w:val="8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核心功能2：文件关联任务（查图纸不用问人）</w:t>
      </w:r>
    </w:p>
    <w:p w14:paraId="1E43BF32">
      <w:pPr>
        <w:keepNext w:val="0"/>
        <w:keepLines w:val="0"/>
        <w:pageBreakBefore w:val="0"/>
        <w:widowControl/>
        <w:numPr>
          <w:ilvl w:val="1"/>
          <w:numId w:val="1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hanging="360"/>
        <w:jc w:val="both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把“3号桥墩钢筋图纸”直接关联到“钢筋绑扎”任务，现场经理打开任务就能看到对应的图纸、材料清单、检测标准，不用再打电话问总部“图纸在哪”。</w:t>
      </w:r>
    </w:p>
    <w:p w14:paraId="0D6CDD75">
      <w:pPr>
        <w:keepNext w:val="0"/>
        <w:keepLines w:val="0"/>
        <w:pageBreakBefore w:val="0"/>
        <w:widowControl/>
        <w:numPr>
          <w:ilvl w:val="1"/>
          <w:numId w:val="1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hanging="360"/>
        <w:jc w:val="both"/>
        <w:rPr>
          <w:rFonts w:hint="eastAsia"/>
          <w:b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支持“权限分级”：监理只能看图纸，施工队能下载图纸，设计团队能修改图纸，避免无关人员误删。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</w:p>
    <w:p w14:paraId="4134FB0A">
      <w:pPr>
        <w:pStyle w:val="4"/>
        <w:bidi w:val="0"/>
        <w:rPr>
          <w:rFonts w:hint="eastAsia"/>
          <w:b/>
        </w:rPr>
      </w:pPr>
      <w:r>
        <w:rPr>
          <w:rFonts w:hint="eastAsia"/>
          <w:b/>
        </w:rPr>
        <w:t>2. 辅助工具：本地文件夹+U盘（适合3人内极小团队）</w:t>
      </w:r>
    </w:p>
    <w:p w14:paraId="15044AD0">
      <w:pPr>
        <w:keepNext w:val="0"/>
        <w:keepLines w:val="0"/>
        <w:pageBreakBefore w:val="0"/>
        <w:widowControl/>
        <w:numPr>
          <w:ilvl w:val="0"/>
          <w:numId w:val="1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hanging="360"/>
        <w:jc w:val="both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Style w:val="8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优势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：简单粗暴，不用学操作，适合“包工头带2个工人”的微型项目（如农村房屋翻新）。</w:t>
      </w:r>
    </w:p>
    <w:p w14:paraId="6B8178A5">
      <w:pPr>
        <w:keepNext w:val="0"/>
        <w:keepLines w:val="0"/>
        <w:pageBreakBefore w:val="0"/>
        <w:widowControl/>
        <w:numPr>
          <w:ilvl w:val="0"/>
          <w:numId w:val="1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hanging="360"/>
        <w:jc w:val="both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Style w:val="8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局限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</w:t>
      </w:r>
    </w:p>
    <w:p w14:paraId="7E77FF82">
      <w:pPr>
        <w:keepNext w:val="0"/>
        <w:keepLines w:val="0"/>
        <w:pageBreakBefore w:val="0"/>
        <w:widowControl/>
        <w:numPr>
          <w:ilvl w:val="1"/>
          <w:numId w:val="18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hanging="360"/>
        <w:jc w:val="both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版本混乱：电脑里存着“图纸_final”“图纸_final_最新”“图纸_final_最终版”，到底哪个是最新的？</w:t>
      </w:r>
    </w:p>
    <w:p w14:paraId="57D8957E">
      <w:pPr>
        <w:keepNext w:val="0"/>
        <w:keepLines w:val="0"/>
        <w:pageBreakBefore w:val="0"/>
        <w:widowControl/>
        <w:numPr>
          <w:ilvl w:val="1"/>
          <w:numId w:val="18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hanging="360"/>
        <w:jc w:val="both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查找困难：现场要找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“C区地基检测报告”，得翻遍3个U盘，平均耗时20分钟；</w:t>
      </w:r>
    </w:p>
    <w:p w14:paraId="1AF07581">
      <w:pPr>
        <w:keepNext w:val="0"/>
        <w:keepLines w:val="0"/>
        <w:pageBreakBefore w:val="0"/>
        <w:widowControl/>
        <w:numPr>
          <w:ilvl w:val="1"/>
          <w:numId w:val="18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hanging="360"/>
        <w:jc w:val="both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无网络无法访问：现场没网络时，总部传新图纸只能让人开车送U盘，耽误半天工期。</w:t>
      </w:r>
    </w:p>
    <w:p w14:paraId="3D80A73D">
      <w:pPr>
        <w:keepNext w:val="0"/>
        <w:keepLines w:val="0"/>
        <w:pageBreakBefore w:val="0"/>
        <w:widowControl/>
        <w:numPr>
          <w:ilvl w:val="0"/>
          <w:numId w:val="1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hanging="360"/>
        <w:jc w:val="both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Style w:val="8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建议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：只要项目涉及“多人+多版资料”，就必须用日事清这样的云端文件库，否则返工成本可能比软件费用高10倍。</w:t>
      </w:r>
    </w:p>
    <w:p w14:paraId="43C61500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18"/>
          <w:szCs w:val="18"/>
        </w:rPr>
      </w:pPr>
    </w:p>
    <w:p w14:paraId="3053AFF9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/>
        <w:jc w:val="left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四、总结：2025年工程机械项目软件怎么选？</w:t>
      </w:r>
    </w:p>
    <w:p w14:paraId="69DE7CA2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根据项目规模和复杂度，给大家3个组合方案，可直接抄作业：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65"/>
        <w:gridCol w:w="3570"/>
        <w:gridCol w:w="2310"/>
      </w:tblGrid>
      <w:tr w14:paraId="65E3BA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E8E8E8" w:sz="4" w:space="0"/>
              <w:left w:val="single" w:color="E8E8E8" w:sz="4" w:space="0"/>
              <w:bottom w:val="single" w:color="E8E8E8" w:sz="4" w:space="0"/>
              <w:right w:val="single" w:color="E8E8E8" w:sz="4" w:space="0"/>
            </w:tcBorders>
            <w:shd w:val="clear"/>
            <w:tcMar>
              <w:top w:w="80" w:type="dxa"/>
              <w:left w:w="120" w:type="dxa"/>
              <w:bottom w:w="80" w:type="dxa"/>
              <w:right w:w="120" w:type="dxa"/>
            </w:tcMar>
            <w:vAlign w:val="top"/>
          </w:tcPr>
          <w:p w14:paraId="01E7FC2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240" w:lineRule="auto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22222"/>
                <w:sz w:val="18"/>
                <w:szCs w:val="18"/>
                <w:bdr w:val="none" w:color="auto" w:sz="0" w:space="0"/>
              </w:rPr>
              <w:t>项目类型</w:t>
            </w:r>
          </w:p>
        </w:tc>
        <w:tc>
          <w:tcPr>
            <w:tcW w:w="0" w:type="auto"/>
            <w:tcBorders>
              <w:top w:val="single" w:color="E8E8E8" w:sz="4" w:space="0"/>
              <w:left w:val="single" w:color="E8E8E8" w:sz="4" w:space="0"/>
              <w:bottom w:val="single" w:color="E8E8E8" w:sz="4" w:space="0"/>
              <w:right w:val="single" w:color="E8E8E8" w:sz="4" w:space="0"/>
            </w:tcBorders>
            <w:shd w:val="clear"/>
            <w:tcMar>
              <w:top w:w="80" w:type="dxa"/>
              <w:left w:w="120" w:type="dxa"/>
              <w:bottom w:w="80" w:type="dxa"/>
              <w:right w:w="120" w:type="dxa"/>
            </w:tcMar>
            <w:vAlign w:val="top"/>
          </w:tcPr>
          <w:p w14:paraId="07D5B49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240" w:lineRule="auto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22222"/>
                <w:sz w:val="18"/>
                <w:szCs w:val="18"/>
                <w:bdr w:val="none" w:color="auto" w:sz="0" w:space="0"/>
              </w:rPr>
              <w:t>推荐工具组合</w:t>
            </w:r>
          </w:p>
        </w:tc>
        <w:tc>
          <w:tcPr>
            <w:tcW w:w="0" w:type="auto"/>
            <w:tcBorders>
              <w:top w:val="single" w:color="E8E8E8" w:sz="4" w:space="0"/>
              <w:left w:val="single" w:color="E8E8E8" w:sz="4" w:space="0"/>
              <w:bottom w:val="single" w:color="E8E8E8" w:sz="4" w:space="0"/>
              <w:right w:val="single" w:color="E8E8E8" w:sz="4" w:space="0"/>
            </w:tcBorders>
            <w:shd w:val="clear"/>
            <w:tcMar>
              <w:top w:w="80" w:type="dxa"/>
              <w:left w:w="120" w:type="dxa"/>
              <w:bottom w:w="80" w:type="dxa"/>
              <w:right w:w="120" w:type="dxa"/>
            </w:tcMar>
            <w:vAlign w:val="top"/>
          </w:tcPr>
          <w:p w14:paraId="1DF76F5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240" w:lineRule="auto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22222"/>
                <w:sz w:val="18"/>
                <w:szCs w:val="18"/>
                <w:bdr w:val="none" w:color="auto" w:sz="0" w:space="0"/>
              </w:rPr>
              <w:t>核心解决问题</w:t>
            </w:r>
          </w:p>
        </w:tc>
      </w:tr>
      <w:tr w14:paraId="2B90A9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E8E8E8" w:sz="4" w:space="0"/>
              <w:left w:val="single" w:color="E8E8E8" w:sz="4" w:space="0"/>
              <w:bottom w:val="single" w:color="E8E8E8" w:sz="4" w:space="0"/>
              <w:right w:val="single" w:color="E8E8E8" w:sz="4" w:space="0"/>
            </w:tcBorders>
            <w:shd w:val="clear"/>
            <w:tcMar>
              <w:top w:w="80" w:type="dxa"/>
              <w:left w:w="120" w:type="dxa"/>
              <w:bottom w:w="80" w:type="dxa"/>
              <w:right w:w="120" w:type="dxa"/>
            </w:tcMar>
            <w:vAlign w:val="top"/>
          </w:tcPr>
          <w:p w14:paraId="229E44A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240" w:lineRule="auto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22222"/>
                <w:sz w:val="18"/>
                <w:szCs w:val="18"/>
                <w:bdr w:val="none" w:color="auto" w:sz="0" w:space="0"/>
              </w:rPr>
              <w:t>10人内、工期1个月内</w:t>
            </w:r>
          </w:p>
        </w:tc>
        <w:tc>
          <w:tcPr>
            <w:tcW w:w="0" w:type="auto"/>
            <w:tcBorders>
              <w:top w:val="single" w:color="E8E8E8" w:sz="4" w:space="0"/>
              <w:left w:val="single" w:color="E8E8E8" w:sz="4" w:space="0"/>
              <w:bottom w:val="single" w:color="E8E8E8" w:sz="4" w:space="0"/>
              <w:right w:val="single" w:color="E8E8E8" w:sz="4" w:space="0"/>
            </w:tcBorders>
            <w:shd w:val="clear"/>
            <w:tcMar>
              <w:top w:w="80" w:type="dxa"/>
              <w:left w:w="120" w:type="dxa"/>
              <w:bottom w:w="80" w:type="dxa"/>
              <w:right w:w="120" w:type="dxa"/>
            </w:tcMar>
            <w:vAlign w:val="top"/>
          </w:tcPr>
          <w:p w14:paraId="1E13F8A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240" w:lineRule="auto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22222"/>
                <w:sz w:val="18"/>
                <w:szCs w:val="18"/>
                <w:bdr w:val="none" w:color="auto" w:sz="0" w:space="0"/>
              </w:rPr>
              <w:t>Excel甘特图+企业微信群聊+本地文件夹</w:t>
            </w:r>
          </w:p>
        </w:tc>
        <w:tc>
          <w:tcPr>
            <w:tcW w:w="0" w:type="auto"/>
            <w:tcBorders>
              <w:top w:val="single" w:color="E8E8E8" w:sz="4" w:space="0"/>
              <w:left w:val="single" w:color="E8E8E8" w:sz="4" w:space="0"/>
              <w:bottom w:val="single" w:color="E8E8E8" w:sz="4" w:space="0"/>
              <w:right w:val="single" w:color="E8E8E8" w:sz="4" w:space="0"/>
            </w:tcBorders>
            <w:shd w:val="clear"/>
            <w:tcMar>
              <w:top w:w="80" w:type="dxa"/>
              <w:left w:w="120" w:type="dxa"/>
              <w:bottom w:w="80" w:type="dxa"/>
              <w:right w:w="120" w:type="dxa"/>
            </w:tcMar>
            <w:vAlign w:val="top"/>
          </w:tcPr>
          <w:p w14:paraId="4F1EA22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240" w:lineRule="auto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22222"/>
                <w:sz w:val="18"/>
                <w:szCs w:val="18"/>
                <w:bdr w:val="none" w:color="auto" w:sz="0" w:space="0"/>
              </w:rPr>
              <w:t>低成本完成简单项目管理</w:t>
            </w:r>
          </w:p>
        </w:tc>
      </w:tr>
      <w:tr w14:paraId="599BB2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E8E8E8" w:sz="4" w:space="0"/>
              <w:left w:val="single" w:color="E8E8E8" w:sz="4" w:space="0"/>
              <w:bottom w:val="single" w:color="E8E8E8" w:sz="4" w:space="0"/>
              <w:right w:val="single" w:color="E8E8E8" w:sz="4" w:space="0"/>
            </w:tcBorders>
            <w:shd w:val="clear"/>
            <w:tcMar>
              <w:top w:w="80" w:type="dxa"/>
              <w:left w:w="120" w:type="dxa"/>
              <w:bottom w:w="80" w:type="dxa"/>
              <w:right w:w="120" w:type="dxa"/>
            </w:tcMar>
            <w:vAlign w:val="top"/>
          </w:tcPr>
          <w:p w14:paraId="51E79A3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240" w:lineRule="auto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22222"/>
                <w:sz w:val="18"/>
                <w:szCs w:val="18"/>
                <w:bdr w:val="none" w:color="auto" w:sz="0" w:space="0"/>
              </w:rPr>
              <w:t>20-50人、工期3-6个月</w:t>
            </w:r>
          </w:p>
        </w:tc>
        <w:tc>
          <w:tcPr>
            <w:tcW w:w="0" w:type="auto"/>
            <w:tcBorders>
              <w:top w:val="single" w:color="E8E8E8" w:sz="4" w:space="0"/>
              <w:left w:val="single" w:color="E8E8E8" w:sz="4" w:space="0"/>
              <w:bottom w:val="single" w:color="E8E8E8" w:sz="4" w:space="0"/>
              <w:right w:val="single" w:color="E8E8E8" w:sz="4" w:space="0"/>
            </w:tcBorders>
            <w:shd w:val="clear"/>
            <w:tcMar>
              <w:top w:w="80" w:type="dxa"/>
              <w:left w:w="120" w:type="dxa"/>
              <w:bottom w:w="80" w:type="dxa"/>
              <w:right w:w="120" w:type="dxa"/>
            </w:tcMar>
            <w:vAlign w:val="top"/>
          </w:tcPr>
          <w:p w14:paraId="3A2DE70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240" w:lineRule="auto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22222"/>
                <w:sz w:val="18"/>
                <w:szCs w:val="18"/>
                <w:bdr w:val="none" w:color="auto" w:sz="0" w:space="0"/>
              </w:rPr>
              <w:t>日事清（全流程管理）+企业微信（沟通）</w:t>
            </w:r>
          </w:p>
        </w:tc>
        <w:tc>
          <w:tcPr>
            <w:tcW w:w="0" w:type="auto"/>
            <w:tcBorders>
              <w:top w:val="single" w:color="E8E8E8" w:sz="4" w:space="0"/>
              <w:left w:val="single" w:color="E8E8E8" w:sz="4" w:space="0"/>
              <w:bottom w:val="single" w:color="E8E8E8" w:sz="4" w:space="0"/>
              <w:right w:val="single" w:color="E8E8E8" w:sz="4" w:space="0"/>
            </w:tcBorders>
            <w:shd w:val="clear"/>
            <w:tcMar>
              <w:top w:w="80" w:type="dxa"/>
              <w:left w:w="120" w:type="dxa"/>
              <w:bottom w:w="80" w:type="dxa"/>
              <w:right w:w="120" w:type="dxa"/>
            </w:tcMar>
            <w:vAlign w:val="top"/>
          </w:tcPr>
          <w:p w14:paraId="32293D4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240" w:lineRule="auto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22222"/>
                <w:sz w:val="18"/>
                <w:szCs w:val="18"/>
                <w:bdr w:val="none" w:color="auto" w:sz="0" w:space="0"/>
              </w:rPr>
              <w:t>进度管控+协同+资料管理</w:t>
            </w:r>
          </w:p>
        </w:tc>
      </w:tr>
      <w:tr w14:paraId="35185F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E8E8E8" w:sz="4" w:space="0"/>
              <w:left w:val="single" w:color="E8E8E8" w:sz="4" w:space="0"/>
              <w:bottom w:val="single" w:color="E8E8E8" w:sz="4" w:space="0"/>
              <w:right w:val="single" w:color="E8E8E8" w:sz="4" w:space="0"/>
            </w:tcBorders>
            <w:shd w:val="clear"/>
            <w:tcMar>
              <w:top w:w="80" w:type="dxa"/>
              <w:left w:w="120" w:type="dxa"/>
              <w:bottom w:w="80" w:type="dxa"/>
              <w:right w:w="120" w:type="dxa"/>
            </w:tcMar>
            <w:vAlign w:val="top"/>
          </w:tcPr>
          <w:p w14:paraId="4D6FE7C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240" w:lineRule="auto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22222"/>
                <w:sz w:val="18"/>
                <w:szCs w:val="18"/>
                <w:bdr w:val="none" w:color="auto" w:sz="0" w:space="0"/>
              </w:rPr>
              <w:t>50人以上、工期1年以上</w:t>
            </w:r>
          </w:p>
        </w:tc>
        <w:tc>
          <w:tcPr>
            <w:tcW w:w="0" w:type="auto"/>
            <w:tcBorders>
              <w:top w:val="single" w:color="E8E8E8" w:sz="4" w:space="0"/>
              <w:left w:val="single" w:color="E8E8E8" w:sz="4" w:space="0"/>
              <w:bottom w:val="single" w:color="E8E8E8" w:sz="4" w:space="0"/>
              <w:right w:val="single" w:color="E8E8E8" w:sz="4" w:space="0"/>
            </w:tcBorders>
            <w:shd w:val="clear"/>
            <w:tcMar>
              <w:top w:w="80" w:type="dxa"/>
              <w:left w:w="120" w:type="dxa"/>
              <w:bottom w:w="80" w:type="dxa"/>
              <w:right w:w="120" w:type="dxa"/>
            </w:tcMar>
            <w:vAlign w:val="top"/>
          </w:tcPr>
          <w:p w14:paraId="5DD8601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240" w:lineRule="auto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22222"/>
                <w:sz w:val="18"/>
                <w:szCs w:val="18"/>
                <w:bdr w:val="none" w:color="auto" w:sz="0" w:space="0"/>
              </w:rPr>
              <w:t>日事清+专业CAD协同工具（如浩辰CAD）</w:t>
            </w:r>
          </w:p>
        </w:tc>
        <w:tc>
          <w:tcPr>
            <w:tcW w:w="0" w:type="auto"/>
            <w:tcBorders>
              <w:top w:val="single" w:color="E8E8E8" w:sz="4" w:space="0"/>
              <w:left w:val="single" w:color="E8E8E8" w:sz="4" w:space="0"/>
              <w:bottom w:val="single" w:color="E8E8E8" w:sz="4" w:space="0"/>
              <w:right w:val="single" w:color="E8E8E8" w:sz="4" w:space="0"/>
            </w:tcBorders>
            <w:shd w:val="clear"/>
            <w:tcMar>
              <w:top w:w="80" w:type="dxa"/>
              <w:left w:w="120" w:type="dxa"/>
              <w:bottom w:w="80" w:type="dxa"/>
              <w:right w:w="120" w:type="dxa"/>
            </w:tcMar>
            <w:vAlign w:val="top"/>
          </w:tcPr>
          <w:p w14:paraId="1E4EC3A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240" w:lineRule="auto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22222"/>
                <w:sz w:val="18"/>
                <w:szCs w:val="18"/>
                <w:bdr w:val="none" w:color="auto" w:sz="0" w:space="0"/>
              </w:rPr>
              <w:t>复杂任务链+专业图纸协作</w:t>
            </w:r>
          </w:p>
        </w:tc>
      </w:tr>
    </w:tbl>
    <w:p w14:paraId="23861FE6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</w:rPr>
      </w:pPr>
      <w:r>
        <w:rPr>
          <w:rStyle w:val="8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划重点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：日事清的优势在于“轻量化+本地化适配”——不需要IT团队部署，2小时就能上手；支持离线更新（现场没网时先存手机，联网后自动同步），特别适合工程机械项目的“野外场景”。</w:t>
      </w:r>
    </w:p>
    <w:p w14:paraId="4D4B8D39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18"/>
          <w:szCs w:val="18"/>
        </w:rPr>
      </w:pPr>
    </w:p>
    <w:p w14:paraId="6F75D839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/>
        <w:jc w:val="left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五、Q&amp;A：工程机械项目选软件，这些问题必须搞清楚</w:t>
      </w:r>
    </w:p>
    <w:p w14:paraId="47FD0AFC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结合去年团队的使用反馈，整理了8个高频问题，帮大家避坑：</w:t>
      </w:r>
    </w:p>
    <w:p w14:paraId="15A77B2E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/>
        <w:rPr>
          <w:rFonts w:hint="eastAsia" w:asciiTheme="minorEastAsia" w:hAnsiTheme="minorEastAsia" w:eastAsiaTheme="minorEastAsia" w:cstheme="minorEastAsia"/>
          <w:b/>
        </w:rPr>
      </w:pPr>
      <w:r>
        <w:rPr>
          <w:rFonts w:hint="eastAsia" w:asciiTheme="minorEastAsia" w:hAnsiTheme="minorEastAsia" w:eastAsiaTheme="minorEastAsia" w:cstheme="minorEastAsia"/>
          <w:b/>
        </w:rPr>
        <w:t>1. 日事清适合“年龄大、不会用智能手机”的工人吗？</w:t>
      </w:r>
    </w:p>
    <w:p w14:paraId="0A4868ED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答：适合。日事清支持“二维码扫码更新”，工人不用学复杂操作：比如贴在挖机上的二维码，扫一下就能点“已完成”，全程3步操作，我们项目58岁的老师傅10分钟就学会了。</w:t>
      </w:r>
    </w:p>
    <w:p w14:paraId="0535657A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/>
        <w:rPr>
          <w:rFonts w:hint="eastAsia" w:asciiTheme="minorEastAsia" w:hAnsiTheme="minorEastAsia" w:eastAsiaTheme="minorEastAsia" w:cstheme="minorEastAsia"/>
          <w:b/>
        </w:rPr>
      </w:pPr>
      <w:r>
        <w:rPr>
          <w:rFonts w:hint="eastAsia" w:asciiTheme="minorEastAsia" w:hAnsiTheme="minorEastAsia" w:eastAsiaTheme="minorEastAsia" w:cstheme="minorEastAsia"/>
          <w:b/>
        </w:rPr>
        <w:t>2. 延期预警的“触发机制”是什么？会误报吗？</w:t>
      </w:r>
    </w:p>
    <w:p w14:paraId="58C56D7C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答：预警基于“任务计划工期-当前进度推算的剩余工期”，比如计划5天完成，当前进度30%，已用3天，系统会计算“剩余2天需完成70%”，如果按当前效率（每天10%），会滞后2天，此时触发预警。**可手动调整“效率基准”**（如雨天效率降低50%），避免误报。</w:t>
      </w:r>
    </w:p>
    <w:p w14:paraId="4DA0C82F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/>
        <w:rPr>
          <w:rFonts w:hint="eastAsia" w:asciiTheme="minorEastAsia" w:hAnsiTheme="minorEastAsia" w:eastAsiaTheme="minorEastAsia" w:cstheme="minorEastAsia"/>
          <w:b/>
        </w:rPr>
      </w:pPr>
      <w:r>
        <w:rPr>
          <w:rFonts w:hint="eastAsia" w:asciiTheme="minorEastAsia" w:hAnsiTheme="minorEastAsia" w:eastAsiaTheme="minorEastAsia" w:cstheme="minorEastAsia"/>
          <w:b/>
        </w:rPr>
        <w:t>3. 现场没网络，怎么更新进度和查图纸？</w:t>
      </w:r>
    </w:p>
    <w:p w14:paraId="7C9F5B5F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答：日事清支持“离线模式”：现场经理在没网时用手机APP更新进度、查看图纸，联网后自动同步到云端，数据不会丢失。我们在山区项目测试过，断网8小时后联网，所有数据1分钟内同步完成。</w:t>
      </w:r>
    </w:p>
    <w:p w14:paraId="438596B6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/>
        <w:rPr>
          <w:rFonts w:hint="eastAsia" w:asciiTheme="minorEastAsia" w:hAnsiTheme="minorEastAsia" w:eastAsiaTheme="minorEastAsia" w:cstheme="minorEastAsia"/>
          <w:b/>
        </w:rPr>
      </w:pPr>
      <w:r>
        <w:rPr>
          <w:rFonts w:hint="eastAsia" w:asciiTheme="minorEastAsia" w:hAnsiTheme="minorEastAsia" w:eastAsiaTheme="minorEastAsia" w:cstheme="minorEastAsia"/>
          <w:b/>
        </w:rPr>
        <w:t>4. 和专业的工程管理软件（如广联达）比，日事清有什么优势？</w:t>
      </w:r>
    </w:p>
    <w:p w14:paraId="203D38DA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答：广联达适合“造价算量、招投标”等专业场景，但项目进度管理功能较复杂，现场工人上手难；日事清聚焦“进度管控、协同、资料管理”，操作简单，价格仅为专业工程软件的1/5，性价比更高。</w:t>
      </w:r>
    </w:p>
    <w:p w14:paraId="7286EBEF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/>
        <w:rPr>
          <w:rFonts w:hint="eastAsia" w:asciiTheme="minorEastAsia" w:hAnsiTheme="minorEastAsia" w:eastAsiaTheme="minorEastAsia" w:cstheme="minorEastAsia"/>
          <w:b/>
        </w:rPr>
      </w:pPr>
      <w:r>
        <w:rPr>
          <w:rFonts w:hint="eastAsia" w:asciiTheme="minorEastAsia" w:hAnsiTheme="minorEastAsia" w:eastAsiaTheme="minorEastAsia" w:cstheme="minorEastAsia"/>
          <w:b/>
        </w:rPr>
        <w:t>5. 公司已有OA系统，还需要日事清吗？</w:t>
      </w:r>
    </w:p>
    <w:p w14:paraId="43546D3D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答：需要。OA系统侧重“审批流程”，但缺乏“项目进度可视化、现场任务更新、延期预警”等功能。我们项目是“OA管审批+日事清管进度”，数据互通，效率翻倍。</w:t>
      </w:r>
    </w:p>
    <w:p w14:paraId="79415AD0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/>
        <w:rPr>
          <w:rFonts w:hint="eastAsia" w:asciiTheme="minorEastAsia" w:hAnsiTheme="minorEastAsia" w:eastAsiaTheme="minorEastAsia" w:cstheme="minorEastAsia"/>
          <w:b/>
        </w:rPr>
      </w:pPr>
      <w:r>
        <w:rPr>
          <w:rFonts w:hint="eastAsia" w:asciiTheme="minorEastAsia" w:hAnsiTheme="minorEastAsia" w:eastAsiaTheme="minorEastAsia" w:cstheme="minorEastAsia"/>
          <w:b/>
        </w:rPr>
        <w:t>6. 日事清的价格贵吗？小公司能承受吗？</w:t>
      </w:r>
    </w:p>
    <w:p w14:paraId="5E15B069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答：不贵。基础版免费（适合10人内团队），专业版按“项目数”收费，一个项目一年3000元左右，平均到每天不到10元，比因延期赔偿的钱少多了（我们去年靠它避免的返工成本就有80万）。</w:t>
      </w:r>
    </w:p>
    <w:p w14:paraId="6E836200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/>
        <w:rPr>
          <w:rFonts w:hint="eastAsia" w:asciiTheme="minorEastAsia" w:hAnsiTheme="minorEastAsia" w:eastAsiaTheme="minorEastAsia" w:cstheme="minorEastAsia"/>
          <w:b/>
        </w:rPr>
      </w:pPr>
      <w:r>
        <w:rPr>
          <w:rFonts w:hint="eastAsia" w:asciiTheme="minorEastAsia" w:hAnsiTheme="minorEastAsia" w:eastAsiaTheme="minorEastAsia" w:cstheme="minorEastAsia"/>
          <w:b/>
        </w:rPr>
        <w:t>7. 如何说服老板“花钱买软件”？</w:t>
      </w:r>
    </w:p>
    <w:p w14:paraId="7F814A3F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答：用数据说话：① 传统管理模式下，项目延期率30%，用日事后降到8%；② 现场与总部沟通成本降低60%（不用每天打电话汇报）；③ 资料查找时间从20分钟/次降到1分钟/次。</w:t>
      </w:r>
    </w:p>
    <w:p w14:paraId="56CF4B57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/>
        <w:rPr>
          <w:rFonts w:hint="eastAsia" w:asciiTheme="minorEastAsia" w:hAnsiTheme="minorEastAsia" w:eastAsiaTheme="minorEastAsia" w:cstheme="minorEastAsia"/>
          <w:b/>
        </w:rPr>
      </w:pPr>
      <w:r>
        <w:rPr>
          <w:rFonts w:hint="eastAsia" w:asciiTheme="minorEastAsia" w:hAnsiTheme="minorEastAsia" w:eastAsiaTheme="minorEastAsia" w:cstheme="minorEastAsia"/>
          <w:b/>
        </w:rPr>
        <w:t>8. 除了工程机械，日事清还适合其他行业吗？</w:t>
      </w:r>
    </w:p>
    <w:p w14:paraId="4524606F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答：适合所有“进度要求高、现场协同多”的项目，比如建筑、装修、设备安装等。我们公司今年把日事清推广到了“市政管网改造”项目，反馈同样很好。</w:t>
      </w:r>
    </w:p>
    <w:p w14:paraId="52AE6AA2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18"/>
          <w:szCs w:val="18"/>
        </w:rPr>
      </w:pPr>
    </w:p>
    <w:p w14:paraId="71EF823F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最后说句掏心窝的话</w:t>
      </w:r>
    </w:p>
    <w:p w14:paraId="44718B24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2025年的工程机械项目，拼的不仅是“人力和设备”，更是“数字化管理效率”。与其等项目延期后花200万赔偿，不如花3000元用工具提前控场——这不是“成本”，而是“最划算的投资”。</w:t>
      </w:r>
    </w:p>
    <w:p w14:paraId="329C5926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如果你的项目正被“进度滞后、现场混乱、资料难找”困扰，不妨试试日事清，前30天免费试用，足够验证它能不能解决你的问题。（悄悄说：我们团队用了半年后，老板给项目组每人发了2000元“效率奖金”，因为全年没有一个项目延期～）</w:t>
      </w:r>
    </w:p>
    <w:p w14:paraId="14F8308F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222222"/>
          <w:spacing w:val="0"/>
          <w:sz w:val="21"/>
          <w:szCs w:val="21"/>
          <w:shd w:val="clear" w:fill="FFFFFF"/>
        </w:rPr>
        <w:t>希望这篇文章能帮你少走弯路，2025年的项目都顺顺利利，准时交付！</w:t>
      </w:r>
    </w:p>
    <w:p w14:paraId="427EC7C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/>
        <w:rPr>
          <w:rFonts w:hint="eastAsia" w:asciiTheme="minorEastAsia" w:hAnsiTheme="minorEastAsia" w:eastAsiaTheme="minorEastAsia" w:cstheme="minor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052D85"/>
    <w:multiLevelType w:val="multilevel"/>
    <w:tmpl w:val="82052D8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">
    <w:nsid w:val="84F92723"/>
    <w:multiLevelType w:val="multilevel"/>
    <w:tmpl w:val="84F9272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2">
    <w:nsid w:val="86D5CAE2"/>
    <w:multiLevelType w:val="multilevel"/>
    <w:tmpl w:val="86D5CAE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3">
    <w:nsid w:val="938E2653"/>
    <w:multiLevelType w:val="multilevel"/>
    <w:tmpl w:val="938E265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4">
    <w:nsid w:val="AA7C65F6"/>
    <w:multiLevelType w:val="multilevel"/>
    <w:tmpl w:val="AA7C65F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5">
    <w:nsid w:val="ABEE2399"/>
    <w:multiLevelType w:val="multilevel"/>
    <w:tmpl w:val="ABEE2399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6">
    <w:nsid w:val="D551EB26"/>
    <w:multiLevelType w:val="multilevel"/>
    <w:tmpl w:val="D551EB2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7">
    <w:nsid w:val="10506CC2"/>
    <w:multiLevelType w:val="multilevel"/>
    <w:tmpl w:val="10506CC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8">
    <w:nsid w:val="16BE9D5E"/>
    <w:multiLevelType w:val="multilevel"/>
    <w:tmpl w:val="16BE9D5E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9">
    <w:nsid w:val="5669E74F"/>
    <w:multiLevelType w:val="multilevel"/>
    <w:tmpl w:val="5669E74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9"/>
  </w:num>
  <w:num w:numId="2">
    <w:abstractNumId w:val="0"/>
  </w:num>
  <w:num w:numId="3">
    <w:abstractNumId w:val="8"/>
  </w:num>
  <w:num w:numId="4">
    <w:abstractNumId w:val="1"/>
  </w:num>
  <w:num w:numId="5">
    <w:abstractNumId w:val="5"/>
  </w:num>
  <w:num w:numId="6">
    <w:abstractNumId w:val="2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</w:num>
  <w:num w:numId="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0811DC"/>
    <w:rsid w:val="274C1CF8"/>
    <w:rsid w:val="30984245"/>
    <w:rsid w:val="312D57A8"/>
    <w:rsid w:val="6B081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2025-09-24T09:48:00Z</dcterms:created>
  <dc:creator>拼了！</dc:creator>
  <cp:lastModifiedBy>拼了！</cp:lastModifiedBy>
  <dcterms:modified xsi:type="dcterms:W3CDTF">2025-09-24T10:04:50Z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6F10F610A9CE41BEBD3495ADDC92F4A3_11</vt:lpwstr>
  </property>
  <property fmtid="{D5CDD505-2E9C-101B-9397-08002B2CF9AE}" pid="4" name="KSOTemplateDocerSaveRecord">
    <vt:lpwstr>eyJoZGlkIjoiMjlhYTE3NjIyZmEwZTkzZDYxYjAyY2QyMTA2YzM2ODkiLCJ1c2VySWQiOiI2MzYxMTc0NDAifQ==</vt:lpwstr>
  </property>
</Properties>
</file>