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560" w:x="6287" w:y="1650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Sun" w:hAnsi="SimSun" w:cs="SimSun"/>
          <w:color w:val="000000"/>
          <w:spacing w:val="0"/>
          <w:sz w:val="72"/>
        </w:rPr>
        <w:t>《诫子书》读书笔记</w:t>
      </w:r>
    </w:p>
    <w:p>
      <w:pPr>
        <w:framePr w:w="4969" w:x="3421" w:y="33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《诫子书》读书笔记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800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</w:t>
      </w:r>
    </w:p>
    <w:p>
      <w:pPr>
        <w:framePr w:w="4990" w:x="3421" w:y="414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《诫子书》读书笔记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800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</w:t>
      </w:r>
    </w:p>
    <w:p>
      <w:pPr>
        <w:framePr w:w="14904" w:x="2701" w:y="497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“夫君子之行：静以修身，俭以养德。非澹泊无以明志，非宁静无以致远。夫</w:t>
      </w:r>
    </w:p>
    <w:p>
      <w:pPr>
        <w:framePr w:w="14904" w:x="2701" w:y="4976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学须静也，才须学也。非学无以广才，非志无以成学。淫慢则不能励精，险躁则不</w:t>
      </w:r>
    </w:p>
    <w:p>
      <w:pPr>
        <w:framePr w:w="14904" w:x="2701" w:y="497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能治性。年与时驰，意与日去，遂成枯落，多不接世，悲守穷庐，将复何及！”这</w:t>
      </w:r>
    </w:p>
    <w:p>
      <w:pPr>
        <w:framePr w:w="14904" w:x="2701" w:y="497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寥寥数字，融汇了一代高人的心血与智慧，是诸葛世家最精短的传家古训，也成了</w:t>
      </w:r>
    </w:p>
    <w:p>
      <w:pPr>
        <w:framePr w:w="14904" w:x="2701" w:y="497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中华民族两千年来最著名的教子良方。</w:t>
      </w:r>
    </w:p>
    <w:p>
      <w:pPr>
        <w:framePr w:w="14904" w:x="2701" w:y="767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在中国历史上，诸葛亮是一个具有雄才韬略的出色军事家，他注重道德品行的</w:t>
      </w:r>
    </w:p>
    <w:p>
      <w:pPr>
        <w:framePr w:w="14904" w:x="2701" w:y="767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修炼，知天命而尽人伦，怀大志而拘小节，为后世立下“大义”的标准。综观《诫</w:t>
      </w:r>
    </w:p>
    <w:p>
      <w:pPr>
        <w:framePr w:w="14904" w:x="2701" w:y="767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子书》，所谈无非“修养”二字。修养的对象，一则为身，一则为心，亦即修身养</w:t>
      </w:r>
    </w:p>
    <w:p>
      <w:pPr>
        <w:framePr w:w="14904" w:x="2701" w:y="767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性之谓。修养的目标，入世则建功立业、济世利人；出世则入道得法、返璞归真。</w:t>
      </w:r>
    </w:p>
    <w:p>
      <w:pPr>
        <w:framePr w:w="14904" w:x="2701" w:y="767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修身养性还与心性有关。现代作家于丹认为，心性其实就是一个人的善恶成分，是</w:t>
      </w:r>
    </w:p>
    <w:p>
      <w:pPr>
        <w:framePr w:w="14904" w:x="2701" w:y="767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判断自我与外界关系的一种综合反映。现代的人都具备了与生俱来而好利的特征，</w:t>
      </w:r>
    </w:p>
    <w:p>
      <w:pPr>
        <w:framePr w:w="14904" w:x="2701" w:y="767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但却很少有人会与生俱来的带有一种良好的心性，这就使人的发展、人命运的改变</w:t>
      </w:r>
    </w:p>
    <w:p>
      <w:pPr>
        <w:framePr w:w="14904" w:x="2701" w:y="767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以及幸福的追求造成了一对矛盾体。心性并不在对外部他人的影响力，而是对个人</w:t>
      </w:r>
    </w:p>
    <w:p>
      <w:pPr>
        <w:framePr w:w="14904" w:x="2701" w:y="767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生活的影响。一个人的命运如何，做事的成功与否，生活是否美满，乃至悲欢离合</w:t>
      </w:r>
    </w:p>
    <w:p>
      <w:pPr>
        <w:framePr w:w="14904" w:x="2701" w:y="767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的遭遇，都在这个“心性”中。在当下这个数字信息传媒飞速发展的今天，世界已</w:t>
      </w:r>
    </w:p>
    <w:p>
      <w:pPr>
        <w:framePr w:w="14904" w:x="2701" w:y="7670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变成一个小小的地球村落，西方文化的汹涌而来，大大动摇了我们乃至我们上一辈</w:t>
      </w:r>
    </w:p>
    <w:p>
      <w:pPr>
        <w:framePr w:w="14904" w:x="2701" w:y="767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经过数年、数十年培养、树立的人生观、价值观、世界观，它就象封闭的房间打开</w:t>
      </w:r>
    </w:p>
    <w:p>
      <w:pPr>
        <w:framePr w:w="14904" w:x="2701" w:y="767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的一扇窗户，吸取新鲜空气，同时空气中也夹杂着苍蝇，无情的冲击着中国的传统</w:t>
      </w:r>
    </w:p>
    <w:p>
      <w:pPr>
        <w:framePr w:w="14904" w:x="2701" w:y="767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文化、道德伦理。对于五光十色、纷繁复杂的尘世，我们更要保持一种不动摇的意</w:t>
      </w:r>
    </w:p>
    <w:p>
      <w:pPr>
        <w:framePr w:w="14904" w:x="2701" w:y="767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念，要时时关注自己的言行，有意地修炼出一种好的心性，勿以恶小而为之，勿以</w:t>
      </w:r>
    </w:p>
    <w:p>
      <w:pPr>
        <w:framePr w:w="14904" w:x="2701" w:y="767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善小而不为！</w:t>
      </w:r>
    </w:p>
    <w:p>
      <w:pPr>
        <w:framePr w:w="14904" w:x="2701" w:y="1550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人类文明历史长河已经过去了七、八千年，从古至今，凡有道德修养的人的品</w:t>
      </w:r>
    </w:p>
    <w:p>
      <w:pPr>
        <w:framePr w:w="14904" w:x="2701" w:y="155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行，是依靠安静努力提高自己的修养，是依靠节俭努力培养自己的品德。不寡欲就</w:t>
      </w:r>
    </w:p>
    <w:p>
      <w:pPr>
        <w:framePr w:w="14904" w:x="2701" w:y="15501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不能表明自己的志向，不宁静就不能到达高尚的思想境界。“非淡泊无以明志，非</w:t>
      </w:r>
    </w:p>
    <w:p>
      <w:pPr>
        <w:framePr w:w="14904" w:x="2701" w:y="155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宁静无以致远。”我们必须静下心来学习，为养性修身也好，为追求个人发展也</w:t>
      </w:r>
    </w:p>
    <w:p>
      <w:pPr>
        <w:framePr w:w="14904" w:x="2701" w:y="15501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罢。不学习就不能有广博的才干，没有志向就不能成就学业，放纵懈怠就不能振奋</w:t>
      </w:r>
    </w:p>
    <w:p>
      <w:pPr>
        <w:framePr w:w="14904" w:x="2701" w:y="15501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精神，冒险急躁就不能陶冶性情。年华随时间流逝，意志随岁月消磨。古人的教育</w:t>
      </w:r>
    </w:p>
    <w:p>
      <w:pPr>
        <w:framePr w:w="14904" w:x="2701" w:y="155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思想、方法虽然简单，却是精辟、现实的。人生一世，何其短暂。一念之失，便入</w:t>
      </w:r>
    </w:p>
    <w:p>
      <w:pPr>
        <w:framePr w:w="14904" w:x="2701" w:y="155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歧途；一着不慎，满盘皆输。“穷庐”之悲，不在家徒四壁，而在心中；“将复何</w:t>
      </w:r>
    </w:p>
    <w:p>
      <w:pPr>
        <w:framePr w:w="14904" w:x="2701" w:y="155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及”之憾，不在时光虚掷，尤其在永恒生命不得保全，而唯有诸葛亮的《诫子</w:t>
      </w:r>
    </w:p>
    <w:p>
      <w:pPr>
        <w:framePr w:w="14904" w:x="2701" w:y="1550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书》，以其独特的警世意义，鼓舞着我们不断向前。</w:t>
      </w:r>
    </w:p>
    <w:p>
      <w:pPr>
        <w:framePr w:w="4990" w:x="3421" w:y="2053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《诫子书》读书笔记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800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701" w:y="190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在院里举办廉政文化书画笔会上，甘老师欣然为我题写了一副书法：“澹泊明</w:t>
      </w:r>
    </w:p>
    <w:p>
      <w:pPr>
        <w:framePr w:w="14904" w:x="2701" w:y="1906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志，宁静致远”。我把它挂在了我的办公室墙上，时时观赏，细细品味，受益良</w:t>
      </w:r>
    </w:p>
    <w:p>
      <w:pPr>
        <w:framePr w:w="14904" w:x="2701" w:y="190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多。</w:t>
      </w:r>
    </w:p>
    <w:p>
      <w:pPr>
        <w:framePr w:w="14904" w:x="2701" w:y="366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“澹泊明志，宁静致远”取自于诸葛亮的《诫子书》，曰：夫君子之行，静以</w:t>
      </w:r>
    </w:p>
    <w:p>
      <w:pPr>
        <w:framePr w:w="14904" w:x="2701" w:y="3666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修身，俭以养德。非澹泊无以明志，非宁静无以致远。夫学须静也，才须学也，非</w:t>
      </w:r>
    </w:p>
    <w:p>
      <w:pPr>
        <w:framePr w:w="14904" w:x="2701" w:y="366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学无以广才，非志无以成学。淫慢则不能励精，险躁则不能治性。年与时驰，意与</w:t>
      </w:r>
    </w:p>
    <w:p>
      <w:pPr>
        <w:framePr w:w="14904" w:x="2701" w:y="366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日去，遂成枯落，多不接世。悲守穷庐，将复何及！</w:t>
      </w:r>
    </w:p>
    <w:p>
      <w:pPr>
        <w:framePr w:w="14904" w:x="2701" w:y="5894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意思是说，有道德修养的人，他们以静思反省来使自己尽善尽美，以俭朴节约</w:t>
      </w:r>
    </w:p>
    <w:p>
      <w:pPr>
        <w:framePr w:w="14904" w:x="2701" w:y="589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来培养自己高尚的品德。不清心寡欲就不能使自己的志向明确坚定，不安定清静就</w:t>
      </w:r>
    </w:p>
    <w:p>
      <w:pPr>
        <w:framePr w:w="14904" w:x="2701" w:y="589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不能为实现远大理想而长期刻苦学习。要学得真知必须专心致志，不下苦功学习就</w:t>
      </w:r>
    </w:p>
    <w:p>
      <w:pPr>
        <w:framePr w:w="14904" w:x="2701" w:y="5894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不能增长与发扬自己的才干；没有坚定不移的意志就不能使学业成功。纵欲放荡，</w:t>
      </w:r>
    </w:p>
    <w:p>
      <w:pPr>
        <w:framePr w:w="14904" w:x="2701" w:y="589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消极怠慢就不能奋发向上；轻浮急躁就不能陶冶性情使节操高尚。年华随着光阴流</w:t>
      </w:r>
    </w:p>
    <w:p>
      <w:pPr>
        <w:framePr w:w="14904" w:x="2701" w:y="589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逝，意志随着时日消磨，最终就会像枯枝落叶对社会无任何用处，只有悲伤地困守</w:t>
      </w:r>
    </w:p>
    <w:p>
      <w:pPr>
        <w:framePr w:w="14904" w:x="2701" w:y="589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在自己的破家旧舍里。到那时后悔也来不及了。</w:t>
      </w:r>
    </w:p>
    <w:p>
      <w:pPr>
        <w:framePr w:w="14697" w:x="2701" w:y="952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书全文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86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个字，字字珠玑，言简意赅，内涵丰富。联想到本职工作――人民</w:t>
      </w:r>
    </w:p>
    <w:p>
      <w:pPr>
        <w:framePr w:w="14697" w:x="2701" w:y="952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法官，从中给我予很多启示。</w:t>
      </w:r>
    </w:p>
    <w:p>
      <w:pPr>
        <w:framePr w:w="14904" w:x="2701" w:y="1081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“静以修身，俭以养德”。作为一名法官，我们的理想就是追求法律神圣，通</w:t>
      </w:r>
    </w:p>
    <w:p>
      <w:pPr>
        <w:framePr w:w="14904" w:x="2701" w:y="10816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过法律的实施来实现正义和公平。为了实现理想境界，必须保持良好的心态，努力</w:t>
      </w:r>
    </w:p>
    <w:p>
      <w:pPr>
        <w:framePr w:w="14904" w:x="2701" w:y="1081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抵制社会不良风气的`侵袭。清者清白，廉者洁净。法官作为社会的普通成员，处</w:t>
      </w:r>
    </w:p>
    <w:p>
      <w:pPr>
        <w:framePr w:w="14904" w:x="2701" w:y="10816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在灯红酒绿的五彩世界，各种诱惑无处不在，如何抗拒诱惑，唯有静、俭既养德又</w:t>
      </w:r>
    </w:p>
    <w:p>
      <w:pPr>
        <w:framePr w:w="14904" w:x="2701" w:y="1081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养廉，清心寡欲才能志向坚定。</w:t>
      </w:r>
    </w:p>
    <w:p>
      <w:pPr>
        <w:framePr w:w="14904" w:x="2701" w:y="1351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“非澹泊无以明志，非宁静无以致远。”有人说，选择了法官这个职业，就选</w:t>
      </w:r>
    </w:p>
    <w:p>
      <w:pPr>
        <w:framePr w:w="14904" w:x="2701" w:y="135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择了孤独，这话不无道理。法庭上唇枪舌剑之间的坐壁上观，深夜孤灯下辨法析理</w:t>
      </w:r>
    </w:p>
    <w:p>
      <w:pPr>
        <w:framePr w:w="14904" w:x="2701" w:y="135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的苦思冥想，与形形色色社会角色保持距离的矜持，处处透着“高处不胜寒”的孤</w:t>
      </w:r>
    </w:p>
    <w:p>
      <w:pPr>
        <w:framePr w:w="14904" w:x="2701" w:y="1351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独。但,高举法槌定纷止争是一种审慎和严谨，在各种“疑难杂症”面前，法官苦</w:t>
      </w:r>
    </w:p>
    <w:p>
      <w:pPr>
        <w:framePr w:w="14904" w:x="2701" w:y="135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苦地寻找着“病灶”，还要在纷繁复杂的法律、法规中拿出一剂“良方”来，一个</w:t>
      </w:r>
    </w:p>
    <w:p>
      <w:pPr>
        <w:framePr w:w="14904" w:x="2701" w:y="135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内心没有宁静的法官，没有一种甘坐冷板凳的精神，哪里会有辨法析理的深厚功</w:t>
      </w:r>
    </w:p>
    <w:p>
      <w:pPr>
        <w:framePr w:w="14904" w:x="2701" w:y="1351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底？任何“险躁”都会给案件的质量埋下隐患。宁静是一种禅意，是一种智慧。</w:t>
      </w:r>
    </w:p>
    <w:p>
      <w:pPr>
        <w:framePr w:w="14904" w:x="2701" w:y="135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“心浮则气必躁，气躁则神难凝”，只有心中宁静，才不会困于喧嚣的市井，不会</w:t>
      </w:r>
    </w:p>
    <w:p>
      <w:pPr>
        <w:framePr w:w="14904" w:x="2701" w:y="13510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被纷繁复杂的社会表象扰乱心智。宁静，实在是法官职业所使然。</w:t>
      </w:r>
    </w:p>
    <w:p>
      <w:pPr>
        <w:framePr w:w="4990" w:x="3421" w:y="180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《诫子书》读书笔记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800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</w:t>
      </w:r>
    </w:p>
    <w:p>
      <w:pPr>
        <w:framePr w:w="14904" w:x="2701" w:y="1890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这篇《诫子书》是诸葛亮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岁时写给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岁的儿子诸葛瞻的家书，是诸葛亮一</w:t>
      </w:r>
    </w:p>
    <w:p>
      <w:pPr>
        <w:framePr w:w="14904" w:x="2701" w:y="1890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生经验的总结和对儿子殷切的期望和要求。多么伟大的父爱！也是后人教育子孙的</w:t>
      </w:r>
    </w:p>
    <w:p>
      <w:pPr>
        <w:framePr w:w="14904" w:x="2701" w:y="1890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楷模篇。诫子书的主要内容是：是大丈夫要修身养性、以节俭、朴素来陶冶自己的</w:t>
      </w:r>
    </w:p>
    <w:p>
      <w:pPr>
        <w:framePr w:w="14904" w:x="2701" w:y="1890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情操，还要淡泊名利。学习时要清静，努力而有毅力，要有远大的志向。如果怠慢</w:t>
      </w:r>
    </w:p>
    <w:p>
      <w:pPr>
        <w:framePr w:w="14904" w:x="2701" w:y="1890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就不能学以致用，急躁就不能陶冶心性。年华随时日流逝，意志也随时日消磨，就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701" w:y="19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会变得如枯黄的叶子一样，被时代抛弃。最后只能悲伤地守在自己贫穷的茅庐里，</w:t>
      </w:r>
    </w:p>
    <w:p>
      <w:pPr>
        <w:framePr w:w="14904" w:x="2701" w:y="190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后悔也来不及！</w:t>
      </w:r>
    </w:p>
    <w:p>
      <w:pPr>
        <w:framePr w:w="14904" w:x="2701" w:y="3198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诸葛亮不仅告诫了他的儿子，同时也告诫了我们，让我明白做什么事先要有明</w:t>
      </w:r>
    </w:p>
    <w:p>
      <w:pPr>
        <w:framePr w:w="14904" w:x="2701" w:y="31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确的目标，有志向。“心中没目标，一根稻草压弯腰；心中有目标，泰山压顶不弯</w:t>
      </w:r>
    </w:p>
    <w:p>
      <w:pPr>
        <w:framePr w:w="14904" w:x="2701" w:y="3198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腰！”但是，光说是不行的，要紧的是抓紧时间，努力去做，少壮不努力，老大徒</w:t>
      </w:r>
    </w:p>
    <w:p>
      <w:pPr>
        <w:framePr w:w="14904" w:x="2701" w:y="31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伤悲。年少的时候要扎实基础，充分地汲取知识，好好学习。不然年与时驰，意与</w:t>
      </w:r>
    </w:p>
    <w:p>
      <w:pPr>
        <w:framePr w:w="14904" w:x="2701" w:y="31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日去，等到老的时候，才后悔，空悲切，时不再来。所以我们要珍惜时间，把有限</w:t>
      </w:r>
    </w:p>
    <w:p>
      <w:pPr>
        <w:framePr w:w="14904" w:x="2701" w:y="31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的时间用在无限的知识海洋中。</w:t>
      </w:r>
    </w:p>
    <w:p>
      <w:pPr>
        <w:framePr w:w="14904" w:x="2701" w:y="6359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现在我六年级了，更要明确自己的目标，尽自己的努力，考上一流的中学。考</w:t>
      </w:r>
    </w:p>
    <w:p>
      <w:pPr>
        <w:framePr w:w="14904" w:x="2701" w:y="635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上理想的中学就要付诸于行动。这段时间，我的收获本写的作文进步不小，这与杨</w:t>
      </w:r>
    </w:p>
    <w:p>
      <w:pPr>
        <w:framePr w:w="14904" w:x="2701" w:y="6359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老师倡导的课外阅读影响极深。我要让课外阅读积累的素材，充实我的收获，有质</w:t>
      </w:r>
    </w:p>
    <w:p>
      <w:pPr>
        <w:framePr w:w="14904" w:x="2701" w:y="635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有量，做好每天有价值的收获！</w:t>
      </w:r>
    </w:p>
    <w:p>
      <w:pPr>
        <w:framePr w:w="14904" w:x="2701" w:y="8588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“夫君子须静也，才须学也”这句话，让我印象深刻。学任何东西，首先要</w:t>
      </w:r>
    </w:p>
    <w:p>
      <w:pPr>
        <w:framePr w:w="14904" w:x="2701" w:y="858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静，这我深有体会，从小学毛笔时，就是练静心，心里急躁，是学不好的。偶尔的</w:t>
      </w:r>
    </w:p>
    <w:p>
      <w:pPr>
        <w:framePr w:w="14904" w:x="2701" w:y="8588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时候，作业多了，又想看电视，然后就马马虎虎地做，字迹也潦草了。当本子发下</w:t>
      </w:r>
    </w:p>
    <w:p>
      <w:pPr>
        <w:framePr w:w="14904" w:x="2701" w:y="858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来，错的一塌糊涂，好惭愧！这就是首先没有静下来，长期草率、浮躁就会荒废学</w:t>
      </w:r>
    </w:p>
    <w:p>
      <w:pPr>
        <w:framePr w:w="14904" w:x="2701" w:y="858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业。</w:t>
      </w:r>
    </w:p>
    <w:p>
      <w:pPr>
        <w:framePr w:w="14490" w:x="2701" w:y="1128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戒子书――一篇意义深远的古诗文。它让我反省了自己，使我明白了许多道</w:t>
      </w:r>
    </w:p>
    <w:p>
      <w:pPr>
        <w:framePr w:w="14490" w:x="2701" w:y="112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理，终身受益匪浅！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8360" w:h="2376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C56FB686-C2DF-4F5B-B88F-133678F4FCB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0045BC44-2D02-4B52-A3B0-0217985F67A2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A612CDDA-3F60-47FC-9DA1-5C58C95C22F6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D7AE88FE-A315-4FC0-BD48-A25D03C395FD}"/>
  </w:font>
  <w:font w:name="Cambria">
    <w:charset w:val="00"/>
    <w:family w:val="auto"/>
    <w:pitch w:val="default"/>
    <w:embedRegular r:id="rId5" w:fontKey="{4330CB20-0092-4CEE-AE8D-D0298A856BB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104</Words>
  <Characters>2775</Characters>
  <Application>Microsoft Office Word</Application>
  <DocSecurity>0</DocSecurity>
  <Lines>90</Lines>
  <Paragraphs>90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2023-02-06T13:30:37Z</dcterms:created>
  <dcterms:modified xsi:type="dcterms:W3CDTF">2023-02-06T13:30:37Z</dcterms:modified>
</cp:coreProperties>
</file>