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2025年职场安全管理试题及答案</w:t>
      </w:r>
    </w:p>
    <w:p>
      <w:r>
        <w:br/>
        <w:t xml:space="preserve"> 一、单项选择题（每题2分，共20分）</w:t>
        <w:br/>
        <w:br/>
        <w:t>1. 根据《中华人民共和国安全生产法》，企业安全生产的第一责任人是：</w:t>
        <w:br/>
        <w:br/>
        <w:t>A. 安全管理部门负责人</w:t>
        <w:br/>
        <w:br/>
        <w:t>B. 企业法定代表人</w:t>
        <w:br/>
        <w:br/>
        <w:t>C. 生产车间主任</w:t>
        <w:br/>
        <w:br/>
        <w:t>D. 安全生产管理人员</w:t>
        <w:br/>
        <w:br/>
        <w:t>2. 职业健康安全管理体系(OHSMS)的核心标准是：</w:t>
        <w:br/>
        <w:br/>
        <w:t>A. ISO 9001</w:t>
        <w:br/>
        <w:br/>
        <w:t>B. ISO 14001</w:t>
        <w:br/>
        <w:br/>
        <w:t>C. ISO 45001</w:t>
        <w:br/>
        <w:br/>
        <w:t>D. ISO 27001</w:t>
        <w:br/>
        <w:br/>
        <w:t>3. 在工作场所，哪种灭火器最适用于扑救电器火灾？</w:t>
        <w:br/>
        <w:br/>
        <w:t>A. 水基型灭火器</w:t>
        <w:br/>
        <w:br/>
        <w:t>B. 干粉灭火器</w:t>
        <w:br/>
        <w:br/>
        <w:t>C. 二氧化碳灭火器</w:t>
        <w:br/>
        <w:br/>
        <w:t>D. 泡沫灭火器</w:t>
        <w:br/>
        <w:br/>
        <w:t>4. 根据《职业病防治法》，用人单位对可能发生急性职业损伤的有毒、有害工作场所，应当设置：</w:t>
        <w:br/>
        <w:br/>
        <w:t>A. 安全警示标志</w:t>
        <w:br/>
        <w:br/>
        <w:t>B. 应急撤离通道和必要的泄险区</w:t>
        <w:br/>
        <w:br/>
        <w:t>C. 防护设施</w:t>
        <w:br/>
        <w:br/>
        <w:t>D. 医疗救助站</w:t>
        <w:br/>
        <w:br/>
        <w:t>5. 职场安全培训的频次要求是：</w:t>
        <w:br/>
        <w:br/>
        <w:t>A. 每年至少一次</w:t>
        <w:br/>
        <w:br/>
        <w:t>B. 每两年至少一次</w:t>
        <w:br/>
        <w:br/>
        <w:t>C. 每三年至少一次</w:t>
        <w:br/>
        <w:br/>
        <w:t>D. 根据风险评估确定</w:t>
        <w:br/>
        <w:br/>
        <w:t>6. 在进行高处作业时，安全带应：</w:t>
        <w:br/>
        <w:br/>
        <w:t>A. 系在腰部</w:t>
        <w:br/>
        <w:br/>
        <w:t>B. 系在胸部</w:t>
        <w:br/>
        <w:br/>
        <w:t>C. 高挂低用</w:t>
        <w:br/>
        <w:br/>
        <w:t>D. 低挂高用</w:t>
        <w:br/>
        <w:br/>
        <w:t>7. 根据《安全生产法》，生产经营单位应当制定：</w:t>
        <w:br/>
        <w:br/>
        <w:t>A. 安全生产规章制度</w:t>
        <w:br/>
        <w:br/>
        <w:t>B. 安全生产操作规程</w:t>
        <w:br/>
        <w:br/>
        <w:t>C. 生产安全事故应急救援预案</w:t>
        <w:br/>
        <w:br/>
        <w:t>D. 以上都是</w:t>
        <w:br/>
        <w:br/>
        <w:t>8. 职业健康检查的分类不包括：</w:t>
        <w:br/>
        <w:br/>
        <w:t>A. 上岗前检查</w:t>
        <w:br/>
        <w:br/>
        <w:t>B. 在岗期间定期检查</w:t>
        <w:br/>
        <w:br/>
        <w:t>C. 离岗时检查</w:t>
        <w:br/>
        <w:br/>
        <w:t>D. 退休后检查</w:t>
        <w:br/>
        <w:br/>
        <w:t>9. 工作场所噪声的职业接触限值是：</w:t>
        <w:br/>
        <w:br/>
        <w:t>A. 85dB(A)</w:t>
        <w:br/>
        <w:br/>
        <w:t>B. 90dB(A)</w:t>
        <w:br/>
        <w:br/>
        <w:t>C. 95dB(A)</w:t>
        <w:br/>
        <w:br/>
        <w:t>D. 100dB(A)</w:t>
        <w:br/>
        <w:br/>
        <w:t>10. 安全生产"三同时"原则是指：</w:t>
        <w:br/>
        <w:br/>
        <w:t>A. 同时设计、同时施工、同时投产使用</w:t>
        <w:br/>
        <w:br/>
        <w:t>B. 同时培训、同时检查、同时整改</w:t>
        <w:br/>
        <w:br/>
        <w:t>C. 同时预防、同时控制、同时处理</w:t>
        <w:br/>
        <w:br/>
        <w:t>D. 同时投入、同时管理、同时评估</w:t>
        <w:br/>
        <w:br/>
        <w:t xml:space="preserve"> 二、填空题（每题2分，共12分）</w:t>
        <w:br/>
        <w:br/>
        <w:t>1. 职业健康安全管理体系的英文缩写是________。</w:t>
        <w:br/>
        <w:br/>
        <w:t>2. 根据《安全生产法》，生产经营单位的主要负责人对本单位的安全生产工作________。</w:t>
        <w:br/>
        <w:br/>
        <w:t>3. 安全生产责任制的核心是"________、________、________"。</w:t>
        <w:br/>
        <w:br/>
        <w:t>4. 工作场所常见的职业病危害因素包括化学因素、________因素和________因素。</w:t>
        <w:br/>
        <w:br/>
        <w:t>5. 应急预案的编制应遵循"________、________、________"的原则。</w:t>
        <w:br/>
        <w:br/>
        <w:t>6. 安全生产检查的形式包括日常检查、专项检查、季节性检查和________检查。</w:t>
        <w:br/>
        <w:br/>
        <w:t xml:space="preserve"> 三、判断题（每题2分，共12分）</w:t>
        <w:br/>
        <w:br/>
        <w:t>1. 安全生产只是安全管理部门的责任，与其他部门无关。（ ）</w:t>
        <w:br/>
        <w:br/>
        <w:t>2. 安全生产许可证有效期为3年。（ ）</w:t>
        <w:br/>
        <w:br/>
        <w:t>3. 特种作业人员必须经过专门的安全作业培训，取得特种作业操作证后，方可上岗作业。（ ）</w:t>
        <w:br/>
        <w:br/>
        <w:t>4. 企业可以安排有职业禁忌的劳动者从事其所禁忌的作业。（ ）</w:t>
        <w:br/>
        <w:br/>
        <w:t>5. 安全生产投入不足导致生产安全事故的，应追究生产经营单位主要负责人的责任。（ ）</w:t>
        <w:br/>
        <w:br/>
        <w:t>6. 工作场所的职业病危害因素强度或浓度不得超过国家职业卫生标准。（ ）</w:t>
        <w:br/>
        <w:br/>
        <w:t xml:space="preserve"> 四、多项选择题（每题2分，共4分）</w:t>
        <w:br/>
        <w:br/>
        <w:t>1. 下列哪些属于企业安全生产的基本制度？（ ）</w:t>
        <w:br/>
        <w:br/>
        <w:t>A. 安全生产责任制</w:t>
        <w:br/>
        <w:br/>
        <w:t>B. 安全生产教育培训制度</w:t>
        <w:br/>
        <w:br/>
        <w:t>C. 安全生产检查制度</w:t>
        <w:br/>
        <w:br/>
        <w:t>D. 安全生产奖惩制度</w:t>
        <w:br/>
        <w:br/>
        <w:t>E. 安全生产投入保障制度</w:t>
        <w:br/>
        <w:br/>
        <w:t>2. 职场常见的安全防护用品包括（ ）</w:t>
        <w:br/>
        <w:br/>
        <w:t>A. 安全帽</w:t>
        <w:br/>
        <w:br/>
        <w:t>B. 防护眼镜</w:t>
        <w:br/>
        <w:br/>
        <w:t>C. 防尘口罩</w:t>
        <w:br/>
        <w:br/>
        <w:t>D. 绝缘手套</w:t>
        <w:br/>
        <w:br/>
        <w:t>E. 安全鞋</w:t>
        <w:br/>
        <w:br/>
        <w:t xml:space="preserve"> 五、简答题（每题5分，共10分）</w:t>
        <w:br/>
        <w:br/>
        <w:t>1. 简述企业建立职业健康安全管理体系的基本步骤。</w:t>
        <w:br/>
        <w:br/>
        <w:t>2. 请简述工作场所发生安全事故后的应急处理流程。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解析：《中华人民共和国安全生产法》明确规定，生产经营单位的主要负责人是本单位安全生产的第一责任人，对本单位的安全生产工作全面负责。企业法定代表人作为主要负责人，承担安全生产的首要责任。</w:t>
        <w:br/>
        <w:br/>
        <w:t>2. 答案：C</w:t>
        <w:br/>
        <w:br/>
        <w:t>解析：ISO 45001是职业健康安全管理体系(OHSMS)的国际标准，取代了之前的OHSAS 18001。ISO 9001是质量管理体系标准，ISO 14001是环境管理体系标准，ISO 27001是信息安全管理体系标准。</w:t>
        <w:br/>
        <w:br/>
        <w:t>3. 答案：C</w:t>
        <w:br/>
        <w:br/>
        <w:t>解析：电器火灾不能使用水基型灭火器和泡沫灭火器，因为它们导电会造成触电危险。干粉灭火器虽然可以使用，但二氧化碳灭火器更适合电器火灾，因为它不会留下残留物，且不会对电器设备造成二次损害。</w:t>
        <w:br/>
        <w:br/>
        <w:t>4. 答案：B</w:t>
        <w:br/>
        <w:br/>
        <w:t>解析：《职业病防治法》规定，用人单位对可能发生急性职业损伤的有毒、有害工作场所，应当设置应急撤离通道和必要的泄险区，并设置警示标识和中文警示说明。</w:t>
        <w:br/>
        <w:br/>
        <w:t>5. 答案：D</w:t>
        <w:br/>
        <w:br/>
        <w:t>解析：根据《安全生产法》和相关法规，安全培训的频次应根据风险评估结果确定，对于不同风险等级的岗位和人员，培训频次应有所区别，高风险岗位可能需要更频繁的培训。</w:t>
        <w:br/>
        <w:br/>
        <w:t>6. 答案：C</w:t>
        <w:br/>
        <w:br/>
        <w:t>解析：安全带使用时应遵循"高挂低用"的原则，即安全带的挂点应在使用者上方，这样可以在发生坠落时提供有效的保护，减少坠落距离。</w:t>
        <w:br/>
        <w:br/>
        <w:t>7. 答案：D</w:t>
        <w:br/>
        <w:br/>
        <w:t>解析：《安全生产法》规定，生产经营单位应当制定安全生产规章制度、安全生产操作规程以及生产安全事故应急救援预案，这些都是企业安全管理的基本要求。</w:t>
        <w:br/>
        <w:br/>
        <w:t>8. 答案：D</w:t>
        <w:br/>
        <w:br/>
        <w:t>解析：职业健康检查主要包括上岗前检查、在岗期间定期检查和离岗时检查，退休后检查不属于职业健康检查的范畴。</w:t>
        <w:br/>
        <w:br/>
        <w:t>9. 答案：A</w:t>
        <w:br/>
        <w:br/>
        <w:t>解析：根据《工作场所有害因素职业接触限值》，工作场所噪声的职业接触限值为8小时等效连续A声级85dB(A)，每周工作40小时。</w:t>
        <w:br/>
        <w:br/>
        <w:t>10. 答案：A</w:t>
        <w:br/>
        <w:br/>
        <w:t>解析：安全生产"三同时"原则是指生产经营单位新建、改建、扩建工程项目的安全设施，必须与主体工程同时设计、同时施工、同时投入生产和使用。这是确保建设项目安全的重要原则。</w:t>
        <w:br/>
        <w:br/>
        <w:t xml:space="preserve"> 二、填空题</w:t>
        <w:br/>
        <w:br/>
        <w:t>1. 答案：OHSMS</w:t>
        <w:br/>
        <w:br/>
        <w:t>解析：职业健康安全管理体系的英文缩写是OHSMS（Occupational Health and Safety Management System），它是企业系统化管理职业健康安全工作的框架。</w:t>
        <w:br/>
        <w:br/>
        <w:t>2. 答案：全面负责</w:t>
        <w:br/>
        <w:br/>
        <w:t>解析：《安全生产法》明确规定，生产经营单位的主要负责人对本单位的安全生产工作全面负责，这是安全生产责任制的核心内容。</w:t>
        <w:br/>
        <w:br/>
        <w:t>3. 答案：管生产必须管安全、管业务必须管安全、管行业必须管安全</w:t>
        <w:br/>
        <w:br/>
        <w:t>解析：安全生产责任制的基本原则是"管生产必须管安全、管业务必须管安全、管行业必须管安全"，强调各级领导和各业务部门在各自职责范围内对安全生产负责。</w:t>
        <w:br/>
        <w:br/>
        <w:t>4. 答案：物理、生物</w:t>
        <w:br/>
        <w:br/>
        <w:t>解析：职业病危害因素主要包括化学因素、物理因素和生物因素。化学因素如各种有毒物质，物理因素如噪声、振动、辐射等，生物因素如病原微生物等。</w:t>
        <w:br/>
        <w:br/>
        <w:t>5. 答案：横向到边、纵向到底、不留死角</w:t>
        <w:br/>
        <w:br/>
        <w:t>解析：应急预案的编制应遵循"横向到边、纵向到底、不留死角"的原则，确保覆盖所有可能的风险点和应急场景，不留管理盲区。</w:t>
        <w:br/>
        <w:br/>
        <w:t>6. 答案：节假日</w:t>
        <w:br/>
        <w:br/>
        <w:t>解析：安全生产检查的形式包括日常检查、专项检查、季节性检查和节假日检查，节假日检查是因为节假日期间往往是安全事故的高发期。</w:t>
        <w:br/>
        <w:br/>
        <w:t xml:space="preserve"> 三、判断题</w:t>
        <w:br/>
        <w:br/>
        <w:t>1. 答案：×</w:t>
        <w:br/>
        <w:br/>
        <w:t>解析：安全生产是全员责任，不仅仅是安全管理部门的责任。各部门负责人对本部门的安全工作负责，每个员工对自己的岗位安全负责，形成全员参与的安全生产责任体系。</w:t>
        <w:br/>
        <w:br/>
        <w:t>2. 答案：√</w:t>
        <w:br/>
        <w:br/>
        <w:t>解析：根据《安全生产许可证条例》，安全生产许可证有效期为3年。有效期届满需要延期的，企业应当在期满前3个月向原安全生产许可证颁发管理机关办理延期手续。</w:t>
        <w:br/>
        <w:br/>
        <w:t>3. 答案：√</w:t>
        <w:br/>
        <w:br/>
        <w:t>解析：《安全生产法》规定，特种作业人员必须经过专门的安全作业培训，取得特种作业操作证后，方可上岗作业。特种作业包括电工作业、焊接作业、高处作业等。</w:t>
        <w:br/>
        <w:br/>
        <w:t>4. 答案：×</w:t>
        <w:br/>
        <w:br/>
        <w:t>解析：《职业病防治法》规定，用人单位不得安排有职业禁忌的劳动者从事其所禁忌的作业，这是保护劳动者健康的基本要求。</w:t>
        <w:br/>
        <w:br/>
        <w:t>5. 答案：√</w:t>
        <w:br/>
        <w:br/>
        <w:t>解析：根据《安全生产法》，生产经营单位的主要负责人未履行安全生产管理职责，导致生产安全事故的，将依法承担法律责任，包括行政责任和刑事责任。</w:t>
        <w:br/>
        <w:br/>
        <w:t>6. 答案：√</w:t>
        <w:br/>
        <w:br/>
        <w:t>解析：《职业病防治法》规定，工作场所的职业病危害因素强度或浓度不得超过国家职业卫生标准，这是保障劳动者健康的基本要求。</w:t>
        <w:br/>
        <w:br/>
        <w:t xml:space="preserve"> 四、多项选择题</w:t>
        <w:br/>
        <w:br/>
        <w:t>1. 答案：ABCDE</w:t>
        <w:br/>
        <w:br/>
        <w:t>解析：企业安全生产的基本制度包括：安全生产责任制、安全生产教育培训制度、安全生产检查制度、安全生产奖惩制度以及安全生产投入保障制度等，这些制度共同构成了企业安全生产管理体系的基础。</w:t>
        <w:br/>
        <w:br/>
        <w:t>2. 答案：ABCDE</w:t>
        <w:br/>
        <w:br/>
        <w:t>解析：职场常见的安全防护用品包括：安全帽（防头部伤害）、防护眼镜（防眼部伤害）、防尘口罩（防呼吸道伤害）、绝缘手套（防触电）和安全鞋（防足部伤害）等，根据不同工作环境和岗位需求选择相应的防护用品。</w:t>
        <w:br/>
        <w:br/>
        <w:t xml:space="preserve"> 五、简答题</w:t>
        <w:br/>
        <w:br/>
        <w:t>1. 答案：</w:t>
        <w:br/>
        <w:br/>
        <w:t>企业建立职业健康安全管理体系的基本步骤包括：</w:t>
        <w:br/>
        <w:br/>
        <w:t>（1）领导承诺与策划：明确企业职业健康安全方针和目标，成立领导小组和工作小组，进行体系策划。</w:t>
        <w:br/>
        <w:br/>
        <w:t>（2）初始状态评审：对企业现有的职业健康安全状况进行全面评估，识别危险源和风险。</w:t>
        <w:br/>
        <w:br/>
        <w:t>（3）体系文件编制：制定职业健康安全管理手册、程序文件、作业指导书等体系文件。</w:t>
        <w:br/>
        <w:br/>
        <w:t>（4）体系试运行：按照体系文件要求实施各项管理活动，进行内部审核和管理评审。</w:t>
        <w:br/>
        <w:br/>
        <w:t>（5）持续改进：通过内部审核、管理评审和绩效监测，不断改进职业健康安全管理体系。</w:t>
        <w:br/>
        <w:br/>
        <w:t>解析：职业健康安全管理体系的建立是一个系统工程，需要从领导层到员工全员参与，遵循PDCA（计划-实施-检查-改进）循环，不断优化和完善。初始状态评审是体系建立的基础，体系文件是体系运行的依据，试运行和持续改进是体系有效性的保证。</w:t>
        <w:br/>
        <w:br/>
        <w:t>2. 答案：</w:t>
        <w:br/>
        <w:br/>
        <w:t>工作场所发生安全事故后的应急处理流程包括：</w:t>
        <w:br/>
        <w:br/>
        <w:t>（1）立即报告：事故发生后，现场人员应立即向直接上级和安全管理机构报告。</w:t>
        <w:br/>
        <w:br/>
        <w:t>（2）启动应急预案：根据事故类型和严重程度，启动相应的应急预案。</w:t>
        <w:br/>
        <w:br/>
        <w:t>（3）现场救援：在确保安全的前提下，进行伤员救治和现场控制。</w:t>
        <w:br/>
        <w:br/>
        <w:t>（4）疏散人员：必要时组织人员疏散，防止次生事故。</w:t>
        <w:br/>
        <w:br/>
        <w:t>（5）保护现场：保护事故现场，为事故调查提供条件。</w:t>
        <w:br/>
        <w:br/>
        <w:t>（6）事故调查：成立事故调查组，查明事故原因和责任。</w:t>
        <w:br/>
        <w:br/>
        <w:t>（7）整改措施：制定并落实整改措施，防止类似事故再次发生。</w:t>
        <w:br/>
        <w:br/>
        <w:t>（8）总结评估：对应急处理过程进行总结评估，完善应急预案。</w:t>
        <w:br/>
        <w:br/>
        <w:t>解析：事故应急处理是减少事故损失的重要环节，需要快速、有序、有效地进行。立即报告和启动应急预案是关键的第一步，现场救援和人员疏散是减少人员伤亡的重要措施，保护现场和事故调查是为了查明原因、吸取教训，整改措施和总结评估是为了预防类似事故再次发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