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bookmarkStart w:id="0" w:name="_GoBack"/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全球模板系统（SOM）市场深度剖析与未来趋势展望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一、定义与供应链结构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模板系统（System on Module，简称SOM）是一种集成度极高的电子模块，它包含了处理器、内存、接口等关键元件，并可在不同的应用平台上实现即插即用。SOM的出现大大简化了电子设备的设计和制造流程，提高了生产效率，因此在各个领域得到了广泛应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在供应链结构上，SOM行业涉及了芯片制造、电子元件生产、系统集成等多个环节。这些环节相互依存，共同构成了SOM行业的完整供应链。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  <w:lang w:eastAsia="zh-CN"/>
        </w:rPr>
        <w:drawing>
          <wp:inline distT="0" distB="0" distL="114300" distR="114300">
            <wp:extent cx="5269865" cy="4029075"/>
            <wp:effectExtent l="0" t="0" r="6985" b="9525"/>
            <wp:docPr id="1" name="图片 1" descr="模板系统（SOM）行业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模板系统（SOM）行业分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SOM和SI主要在以下方面存在区别：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SOM，即自组织映射，是一种用于特征检测的无监督学习神经网络。它模拟了人脑中处于不同区域的神经细胞分工不同的特点，能将高维数据间复杂的非线性统计关系转化为简单的几何关系，并以低维的方式展现，常用于降维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而SI在多个领域有不同的含义。在化学领域，SI代表元素硅的化学符号，硅是一种类金属元素，在地壳中非常丰富。在广电专用术语中，SI用于描述传送系统、传送内容和广播数据流时间表等数据，帮助综合接收解码器自动调谐，并为用户提供附加信息。此外，SI还是国际单位制的符号，用于表示国际单位制中的基本单位。在其他领域，SI可能表示“系统集成的商”或“集成商”等概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总的来说，SOM和SI分别代表了不同领域和概念。SOM主要涉及神经网络和特征检测，而SI则涉及化学元素、广电术语、国际单位制等多个方面。如需更多关于SOM和SI的信息，建议查阅相关领域的专业书籍或资料。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二、主要生产企业与生产商介绍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全球SOM市场上，研华科技、Kontron、Artesyn Embedded、MSC Technologies (Avnet)和Congatec等企业凭借强大的技术实力和市场份额，成为了行业的领军企业。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以研华科技为例，该公司作为全球领先的工业自动化和嵌入式系统解决方案提供商，其SOM产品在市场上享有很高的声誉。研华科技的SOM产品广泛应用于工业自动化、医疗、通信等领域，为客户提供了高效、稳定的解决方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三、市场现状与机遇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根据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最新调研报告显示，</w:t>
      </w: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2022年全球SOM市场规模约为110亿元人民币，预计到2029年将达到190亿元，年复合增长率（CAGR）为8.0%。这表明，未来几年，SOM市场将保持稳定的增长态势。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疫情背景下，数字化转型和智能制造成为了全球范围内的重要趋势。这为SOM市场提供了新的发展机遇。随着各行业对自动化、智能化的需求不断增加，SOM作为实现这些需求的关键技术之一，其市场前景十分广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四、政策与趋势分析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政策层面，各国政府纷纷出台政策，鼓励技术创新和产业升级。这为SOM行业的发展提供了有力的政策保障。同时，随着物联网、工业自动化等领域的快速发展，SOM的应用场景将进一步拓宽。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在技术趋势上，SOM正朝着更高集成度、更低功耗、更智能化的方向发展。随着5G、人工智能等技术的不断成熟和应用，SOM的性能将得到进一步提升，为各行业提供更高效、更便捷的解决方案。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五、未来展望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综合以上分析，未来几年，全球SOM市场将继续保持稳定增长。对于企业而言，抓住市场机遇，加强技术创新和产品研发，提高产品质量和服务水平，将是赢得市场竞争的关键。对于投资者而言，关注行业发展趋势和政策动态，选择具有技术优势和市场潜力的企业进行投资，将有望获得良好的投资回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需要注意的是，尽管SOM市场具有广阔的发展前景，但企业在进入市场时仍需谨慎评估风险，制定合适的市场策略和产品规划，以确保在市场竞争中取得优势。</w:t>
      </w:r>
    </w:p>
    <w:p/>
    <w:p>
      <w:pPr>
        <w:rPr>
          <w:rFonts w:hint="eastAsia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1844627D"/>
    <w:rsid w:val="1FC91240"/>
    <w:rsid w:val="2E9C18AA"/>
    <w:rsid w:val="53F115C5"/>
    <w:rsid w:val="583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2024-04-17T07:19:52Z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7DA24DE19FFC45AABFF932599D532B17_12</vt:lpwstr>
  </property>
</Properties>
</file>