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929" w:x="5692" w:y="1854"/>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color w:val="424242"/>
          <w:spacing w:val="-1"/>
          <w:sz w:val="48"/>
        </w:rPr>
        <w:t>《劳务派遣</w:t>
      </w:r>
      <w:r>
        <w:rPr>
          <w:rFonts w:ascii="Times New Roman"/>
          <w:color w:val="424242"/>
          <w:spacing w:val="72"/>
          <w:sz w:val="48"/>
        </w:rPr>
        <w:t xml:space="preserve"> </w:t>
      </w:r>
      <w:r>
        <w:rPr>
          <w:rFonts w:ascii="Microsoft YaHei" w:hAnsi="Microsoft YaHei" w:cs="Microsoft YaHei"/>
          <w:color w:val="424242"/>
          <w:spacing w:val="-1"/>
          <w:sz w:val="48"/>
        </w:rPr>
        <w:t>劳务派遣调研报告》</w:t>
      </w:r>
    </w:p>
    <w:p>
      <w:pPr>
        <w:framePr w:w="15786" w:x="2701" w:y="3403"/>
        <w:widowControl w:val="0"/>
        <w:autoSpaceDE w:val="0"/>
        <w:autoSpaceDN w:val="0"/>
        <w:spacing w:before="0" w:after="0" w:line="265" w:lineRule="exact"/>
        <w:ind w:left="0" w:right="0" w:firstLine="0"/>
        <w:jc w:val="left"/>
        <w:rPr>
          <w:rFonts w:ascii="Times New Roman"/>
          <w:color w:val="000000"/>
          <w:spacing w:val="0"/>
          <w:sz w:val="25"/>
        </w:rPr>
      </w:pPr>
      <w:r>
        <w:rPr>
          <w:rFonts w:ascii="Microsoft YaHei" w:hAnsi="Microsoft YaHei" w:cs="Microsoft YaHei"/>
          <w:color w:val="A6A6A6"/>
          <w:spacing w:val="4"/>
          <w:sz w:val="25"/>
        </w:rPr>
        <w:t>摘要：我市立民公司、宏图人力公司公司主要用工派遣到电厂、华明电力、通公司、建行、工行、烟草、保险公司、市邮政</w:t>
      </w:r>
    </w:p>
    <w:p>
      <w:pPr>
        <w:framePr w:w="15786" w:x="2701" w:y="3403"/>
        <w:widowControl w:val="0"/>
        <w:autoSpaceDE w:val="0"/>
        <w:autoSpaceDN w:val="0"/>
        <w:spacing w:before="210" w:after="0" w:line="265" w:lineRule="exact"/>
        <w:ind w:left="0" w:right="0" w:firstLine="0"/>
        <w:jc w:val="left"/>
        <w:rPr>
          <w:rFonts w:ascii="Times New Roman"/>
          <w:color w:val="000000"/>
          <w:spacing w:val="0"/>
          <w:sz w:val="25"/>
        </w:rPr>
      </w:pPr>
      <w:r>
        <w:rPr>
          <w:rFonts w:ascii="Microsoft YaHei" w:hAnsi="Microsoft YaHei" w:cs="Microsoft YaHei"/>
          <w:color w:val="A6A6A6"/>
          <w:spacing w:val="4"/>
          <w:sz w:val="25"/>
        </w:rPr>
        <w:t>局、邮政银行、水集团灵南煤矿、长庆油田等单位，银桥公司、民公司、慧友公司、紫荆劳动力开发公司、银汉人力公司、</w:t>
      </w:r>
    </w:p>
    <w:p>
      <w:pPr>
        <w:framePr w:w="15786" w:x="2701" w:y="3403"/>
        <w:widowControl w:val="0"/>
        <w:autoSpaceDE w:val="0"/>
        <w:autoSpaceDN w:val="0"/>
        <w:spacing w:before="207" w:after="0" w:line="265" w:lineRule="exact"/>
        <w:ind w:left="0" w:right="0" w:firstLine="0"/>
        <w:jc w:val="left"/>
        <w:rPr>
          <w:rFonts w:ascii="Times New Roman"/>
          <w:color w:val="000000"/>
          <w:spacing w:val="0"/>
          <w:sz w:val="25"/>
        </w:rPr>
      </w:pPr>
      <w:r>
        <w:rPr>
          <w:rFonts w:ascii="Microsoft YaHei" w:hAnsi="Microsoft YaHei" w:cs="Microsoft YaHei"/>
          <w:color w:val="A6A6A6"/>
          <w:spacing w:val="-4"/>
          <w:sz w:val="25"/>
        </w:rPr>
        <w:t>静建集团对外劳合作营部6</w:t>
      </w:r>
      <w:r>
        <w:rPr>
          <w:rFonts w:ascii="Times New Roman"/>
          <w:color w:val="A6A6A6"/>
          <w:spacing w:val="-7"/>
          <w:sz w:val="25"/>
        </w:rPr>
        <w:t xml:space="preserve"> </w:t>
      </w:r>
      <w:r>
        <w:rPr>
          <w:rFonts w:ascii="Microsoft YaHei" w:hAnsi="Microsoft YaHei" w:cs="Microsoft YaHei"/>
          <w:color w:val="A6A6A6"/>
          <w:spacing w:val="4"/>
          <w:sz w:val="25"/>
        </w:rPr>
        <w:t>公司没有开展实质性劳派遣工作只开展劳输出和职业介绍，工、社会保险费等由用工单位将金</w:t>
      </w:r>
    </w:p>
    <w:p>
      <w:pPr>
        <w:framePr w:w="15786" w:x="2701" w:y="3403"/>
        <w:widowControl w:val="0"/>
        <w:autoSpaceDE w:val="0"/>
        <w:autoSpaceDN w:val="0"/>
        <w:spacing w:before="210" w:after="0" w:line="265" w:lineRule="exact"/>
        <w:ind w:left="0" w:right="0" w:firstLine="0"/>
        <w:jc w:val="left"/>
        <w:rPr>
          <w:rFonts w:ascii="Times New Roman"/>
          <w:color w:val="000000"/>
          <w:spacing w:val="0"/>
          <w:sz w:val="25"/>
        </w:rPr>
      </w:pPr>
      <w:r>
        <w:rPr>
          <w:rFonts w:ascii="Microsoft YaHei" w:hAnsi="Microsoft YaHei" w:cs="Microsoft YaHei"/>
          <w:color w:val="A6A6A6"/>
          <w:spacing w:val="4"/>
          <w:sz w:val="25"/>
        </w:rPr>
        <w:t>划拨到派遣公司由派遣公司直接发到派遣工手省单位聘用派遣工多办理了“五险金”市上劳派遣工也多数办了“三金”或</w:t>
      </w:r>
    </w:p>
    <w:p>
      <w:pPr>
        <w:framePr w:w="15786" w:x="2701" w:y="3403"/>
        <w:widowControl w:val="0"/>
        <w:autoSpaceDE w:val="0"/>
        <w:autoSpaceDN w:val="0"/>
        <w:spacing w:before="207" w:after="0" w:line="265" w:lineRule="exact"/>
        <w:ind w:left="0" w:right="0" w:firstLine="0"/>
        <w:jc w:val="left"/>
        <w:rPr>
          <w:rFonts w:ascii="Times New Roman"/>
          <w:color w:val="000000"/>
          <w:spacing w:val="0"/>
          <w:sz w:val="25"/>
        </w:rPr>
      </w:pPr>
      <w:r>
        <w:rPr>
          <w:rFonts w:ascii="Microsoft YaHei" w:hAnsi="Microsoft YaHei" w:cs="Microsoft YaHei"/>
          <w:color w:val="A6A6A6"/>
          <w:spacing w:val="4"/>
          <w:sz w:val="25"/>
        </w:rPr>
        <w:t>“四金”</w:t>
      </w:r>
    </w:p>
    <w:p>
      <w:pPr>
        <w:framePr w:w="14937" w:x="2701" w:y="604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劳派遣工作调研报告</w:t>
      </w:r>
      <w:r>
        <w:rPr>
          <w:rFonts w:ascii="Times New Roman"/>
          <w:color w:val="424242"/>
          <w:spacing w:val="-1"/>
          <w:sz w:val="32"/>
        </w:rPr>
        <w:t xml:space="preserve"> </w:t>
      </w:r>
      <w:r>
        <w:rPr>
          <w:rFonts w:ascii="Microsoft YaHei" w:hAnsi="Microsoft YaHei" w:cs="Microsoft YaHei"/>
          <w:color w:val="424242"/>
          <w:spacing w:val="-3"/>
          <w:sz w:val="32"/>
        </w:rPr>
        <w:t>市总工会</w:t>
      </w:r>
      <w:r>
        <w:rPr>
          <w:rFonts w:ascii="Times New Roman"/>
          <w:color w:val="424242"/>
          <w:spacing w:val="4"/>
          <w:sz w:val="32"/>
        </w:rPr>
        <w:t xml:space="preserve"> </w:t>
      </w:r>
      <w:r>
        <w:rPr>
          <w:rFonts w:ascii="Microsoft YaHei" w:hAnsi="Microsoft YaHei" w:cs="Microsoft YaHei"/>
          <w:color w:val="424242"/>
          <w:spacing w:val="-3"/>
          <w:sz w:val="32"/>
        </w:rPr>
        <w:t>（0</w:t>
      </w:r>
      <w:r>
        <w:rPr>
          <w:rFonts w:ascii="Times New Roman"/>
          <w:color w:val="424242"/>
          <w:spacing w:val="-1"/>
          <w:sz w:val="32"/>
        </w:rPr>
        <w:t xml:space="preserve"> </w:t>
      </w:r>
      <w:r>
        <w:rPr>
          <w:rFonts w:ascii="Microsoft YaHei" w:hAnsi="Microsoft YaHei" w:cs="Microsoft YaHei"/>
          <w:color w:val="424242"/>
          <w:spacing w:val="0"/>
          <w:sz w:val="32"/>
        </w:rPr>
        <w:t>年</w:t>
      </w:r>
      <w:r>
        <w:rPr>
          <w:rFonts w:ascii="Times New Roman"/>
          <w:color w:val="424242"/>
          <w:spacing w:val="-8"/>
          <w:sz w:val="32"/>
        </w:rPr>
        <w:t xml:space="preserve"> </w:t>
      </w:r>
      <w:r>
        <w:rPr>
          <w:rFonts w:ascii="Microsoft YaHei"/>
          <w:color w:val="424242"/>
          <w:spacing w:val="0"/>
          <w:sz w:val="32"/>
        </w:rPr>
        <w:t>0</w:t>
      </w:r>
      <w:r>
        <w:rPr>
          <w:rFonts w:ascii="Times New Roman"/>
          <w:color w:val="424242"/>
          <w:spacing w:val="-1"/>
          <w:sz w:val="32"/>
        </w:rPr>
        <w:t xml:space="preserve"> </w:t>
      </w:r>
      <w:r>
        <w:rPr>
          <w:rFonts w:ascii="Microsoft YaHei" w:hAnsi="Microsoft YaHei" w:cs="Microsoft YaHei"/>
          <w:color w:val="424242"/>
          <w:spacing w:val="-3"/>
          <w:sz w:val="32"/>
        </w:rPr>
        <w:t>月日）</w:t>
      </w:r>
      <w:r>
        <w:rPr>
          <w:rFonts w:ascii="Times New Roman"/>
          <w:color w:val="424242"/>
          <w:spacing w:val="100"/>
          <w:sz w:val="32"/>
        </w:rPr>
        <w:t xml:space="preserve"> </w:t>
      </w:r>
      <w:r>
        <w:rPr>
          <w:rFonts w:ascii="Microsoft YaHei" w:hAnsi="Microsoft YaHei" w:cs="Microsoft YaHei"/>
          <w:color w:val="424242"/>
          <w:spacing w:val="-3"/>
          <w:sz w:val="32"/>
        </w:rPr>
        <w:t>按照省总工会《通知》要了全面了掌握我市</w:t>
      </w:r>
    </w:p>
    <w:p>
      <w:pPr>
        <w:framePr w:w="14937" w:x="2701" w:y="6046"/>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《劳派遣暂行规定》贯彻落实情况我们高重视精心组织对全市劳派遣工作进行了专题调研现将</w:t>
      </w:r>
    </w:p>
    <w:p>
      <w:pPr>
        <w:framePr w:w="14937" w:x="2701" w:y="6046"/>
        <w:widowControl w:val="0"/>
        <w:autoSpaceDE w:val="0"/>
        <w:autoSpaceDN w:val="0"/>
        <w:spacing w:before="29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调研情况报告如下</w:t>
      </w:r>
      <w:r>
        <w:rPr>
          <w:rFonts w:ascii="Times New Roman"/>
          <w:color w:val="424242"/>
          <w:spacing w:val="93"/>
          <w:sz w:val="32"/>
        </w:rPr>
        <w:t xml:space="preserve"> </w:t>
      </w:r>
      <w:r>
        <w:rPr>
          <w:rFonts w:ascii="Microsoft YaHei" w:hAnsi="Microsoft YaHei" w:cs="Microsoft YaHei"/>
          <w:color w:val="424242"/>
          <w:spacing w:val="-3"/>
          <w:sz w:val="32"/>
        </w:rPr>
        <w:t>、基情况</w:t>
      </w:r>
      <w:r>
        <w:rPr>
          <w:rFonts w:ascii="Times New Roman"/>
          <w:color w:val="424242"/>
          <w:spacing w:val="7"/>
          <w:sz w:val="32"/>
        </w:rPr>
        <w:t xml:space="preserve"> </w:t>
      </w:r>
      <w:r>
        <w:rPr>
          <w:rFonts w:ascii="Microsoft YaHei" w:hAnsi="Microsoft YaHei" w:cs="Microsoft YaHei"/>
          <w:color w:val="424242"/>
          <w:spacing w:val="-3"/>
          <w:sz w:val="32"/>
        </w:rPr>
        <w:t>市劳派遣工作起步较晚</w:t>
      </w:r>
      <w:r>
        <w:rPr>
          <w:rFonts w:ascii="Times New Roman"/>
          <w:color w:val="424242"/>
          <w:spacing w:val="-22"/>
          <w:sz w:val="32"/>
        </w:rPr>
        <w:t xml:space="preserve"> </w:t>
      </w:r>
      <w:r>
        <w:rPr>
          <w:rFonts w:ascii="Microsoft YaHei" w:hAnsi="Microsoft YaHei" w:cs="Microsoft YaHei"/>
          <w:color w:val="424242"/>
          <w:spacing w:val="-3"/>
          <w:sz w:val="32"/>
        </w:rPr>
        <w:t>007、008</w:t>
      </w:r>
      <w:r>
        <w:rPr>
          <w:rFonts w:ascii="Times New Roman"/>
          <w:color w:val="424242"/>
          <w:spacing w:val="-3"/>
          <w:sz w:val="32"/>
        </w:rPr>
        <w:t xml:space="preserve"> </w:t>
      </w:r>
      <w:r>
        <w:rPr>
          <w:rFonts w:ascii="Microsoft YaHei" w:hAnsi="Microsoft YaHei" w:cs="Microsoft YaHei"/>
          <w:color w:val="424242"/>
          <w:spacing w:val="-3"/>
          <w:sz w:val="32"/>
        </w:rPr>
        <w:t>年开始试行</w:t>
      </w:r>
      <w:r>
        <w:rPr>
          <w:rFonts w:ascii="Times New Roman"/>
          <w:color w:val="424242"/>
          <w:spacing w:val="-12"/>
          <w:sz w:val="32"/>
        </w:rPr>
        <w:t xml:space="preserve"> </w:t>
      </w:r>
      <w:r>
        <w:rPr>
          <w:rFonts w:ascii="Microsoft YaHei"/>
          <w:color w:val="424242"/>
          <w:spacing w:val="0"/>
          <w:sz w:val="32"/>
        </w:rPr>
        <w:t>0</w:t>
      </w:r>
      <w:r>
        <w:rPr>
          <w:rFonts w:ascii="Times New Roman"/>
          <w:color w:val="424242"/>
          <w:spacing w:val="-5"/>
          <w:sz w:val="32"/>
        </w:rPr>
        <w:t xml:space="preserve"> </w:t>
      </w:r>
      <w:r>
        <w:rPr>
          <w:rFonts w:ascii="Microsoft YaHei" w:hAnsi="Microsoft YaHei" w:cs="Microsoft YaHei"/>
          <w:color w:val="424242"/>
          <w:spacing w:val="-3"/>
          <w:sz w:val="32"/>
        </w:rPr>
        <w:t>年以逐步规</w:t>
      </w:r>
    </w:p>
    <w:p>
      <w:pPr>
        <w:framePr w:w="9108" w:x="2701" w:y="821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目前整体情况是派遣公司少、用工规模、劳派遣工收入低</w:t>
      </w:r>
    </w:p>
    <w:p>
      <w:pPr>
        <w:framePr w:w="14937" w:x="2701" w:y="913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全市共有劳派遣公司</w:t>
      </w:r>
      <w:r>
        <w:rPr>
          <w:rFonts w:ascii="Times New Roman"/>
          <w:color w:val="424242"/>
          <w:spacing w:val="-15"/>
          <w:sz w:val="32"/>
        </w:rPr>
        <w:t xml:space="preserve"> </w:t>
      </w:r>
      <w:r>
        <w:rPr>
          <w:rFonts w:ascii="Microsoft YaHei" w:hAnsi="Microsoft YaHei" w:cs="Microsoft YaHei"/>
          <w:color w:val="424242"/>
          <w:spacing w:val="-3"/>
          <w:sz w:val="32"/>
        </w:rPr>
        <w:t>8（分别市直</w:t>
      </w:r>
      <w:r>
        <w:rPr>
          <w:rFonts w:ascii="Times New Roman"/>
          <w:color w:val="424242"/>
          <w:spacing w:val="-11"/>
          <w:sz w:val="32"/>
        </w:rPr>
        <w:t xml:space="preserve"> </w:t>
      </w:r>
      <w:r>
        <w:rPr>
          <w:rFonts w:ascii="Microsoft YaHei"/>
          <w:color w:val="424242"/>
          <w:spacing w:val="0"/>
          <w:sz w:val="32"/>
        </w:rPr>
        <w:t>3</w:t>
      </w:r>
      <w:r>
        <w:rPr>
          <w:rFonts w:ascii="Times New Roman"/>
          <w:color w:val="424242"/>
          <w:spacing w:val="-1"/>
          <w:sz w:val="32"/>
        </w:rPr>
        <w:t xml:space="preserve"> </w:t>
      </w:r>
      <w:r>
        <w:rPr>
          <w:rFonts w:ascii="Microsoft YaHei" w:hAnsi="Microsoft YaHei" w:cs="Microsoft YaHei"/>
          <w:color w:val="424242"/>
          <w:spacing w:val="-3"/>
          <w:sz w:val="32"/>
        </w:rPr>
        <w:t>市立民劳有限责任公司、银桥劳有限责任公司、市宏图人</w:t>
      </w:r>
    </w:p>
    <w:p>
      <w:pPr>
        <w:framePr w:w="14937" w:x="2701" w:y="9132"/>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力公司；崆峒区民人力公司、慧友劳有限责任公司；庄浪县紫荆劳动力开发有限公司；静宁县</w:t>
      </w:r>
    </w:p>
    <w:p>
      <w:pPr>
        <w:framePr w:w="14937" w:x="2701" w:y="9132"/>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银汉人力有限公司和静建集团对外劳合作营部）</w:t>
      </w:r>
    </w:p>
    <w:p>
      <w:pPr>
        <w:framePr w:w="9837" w:x="2701" w:y="112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其具有省级质两（市立民劳有限责任公司、市宏图人力公司）</w:t>
      </w:r>
    </w:p>
    <w:p>
      <w:pPr>
        <w:framePr w:w="14208" w:x="2701" w:y="1221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全市共有劳派遣工</w:t>
      </w:r>
      <w:r>
        <w:rPr>
          <w:rFonts w:ascii="Times New Roman"/>
          <w:color w:val="424242"/>
          <w:spacing w:val="-15"/>
          <w:sz w:val="32"/>
        </w:rPr>
        <w:t xml:space="preserve"> </w:t>
      </w:r>
      <w:r>
        <w:rPr>
          <w:rFonts w:ascii="Microsoft YaHei"/>
          <w:color w:val="424242"/>
          <w:spacing w:val="-2"/>
          <w:sz w:val="32"/>
        </w:rPr>
        <w:t>387</w:t>
      </w:r>
      <w:r>
        <w:rPr>
          <w:rFonts w:ascii="Times New Roman"/>
          <w:color w:val="424242"/>
          <w:spacing w:val="-3"/>
          <w:sz w:val="32"/>
        </w:rPr>
        <w:t xml:space="preserve"> </w:t>
      </w:r>
      <w:r>
        <w:rPr>
          <w:rFonts w:ascii="Microsoft YaHei" w:hAnsi="Microsoft YaHei" w:cs="Microsoft YaHei"/>
          <w:color w:val="424242"/>
          <w:spacing w:val="-3"/>
          <w:sz w:val="32"/>
        </w:rPr>
        <w:t>人其省单位派遣工</w:t>
      </w:r>
      <w:r>
        <w:rPr>
          <w:rFonts w:ascii="Times New Roman"/>
          <w:color w:val="424242"/>
          <w:spacing w:val="-15"/>
          <w:sz w:val="32"/>
        </w:rPr>
        <w:t xml:space="preserve"> </w:t>
      </w:r>
      <w:r>
        <w:rPr>
          <w:rFonts w:ascii="Microsoft YaHei"/>
          <w:color w:val="424242"/>
          <w:spacing w:val="-2"/>
          <w:sz w:val="32"/>
        </w:rPr>
        <w:t>830</w:t>
      </w:r>
      <w:r>
        <w:rPr>
          <w:rFonts w:ascii="Times New Roman"/>
          <w:color w:val="424242"/>
          <w:spacing w:val="-3"/>
          <w:sz w:val="32"/>
        </w:rPr>
        <w:t xml:space="preserve"> </w:t>
      </w:r>
      <w:r>
        <w:rPr>
          <w:rFonts w:ascii="Microsoft YaHei" w:hAnsi="Microsoft YaHei" w:cs="Microsoft YaHei"/>
          <w:color w:val="424242"/>
          <w:spacing w:val="-3"/>
          <w:sz w:val="32"/>
        </w:rPr>
        <w:t>人市、县区派遣工</w:t>
      </w:r>
      <w:r>
        <w:rPr>
          <w:rFonts w:ascii="Times New Roman"/>
          <w:color w:val="424242"/>
          <w:spacing w:val="-18"/>
          <w:sz w:val="32"/>
        </w:rPr>
        <w:t xml:space="preserve"> </w:t>
      </w:r>
      <w:r>
        <w:rPr>
          <w:rFonts w:ascii="Microsoft YaHei"/>
          <w:color w:val="424242"/>
          <w:spacing w:val="0"/>
          <w:sz w:val="32"/>
        </w:rPr>
        <w:t>0</w:t>
      </w:r>
      <w:r>
        <w:rPr>
          <w:rFonts w:ascii="Times New Roman"/>
          <w:color w:val="424242"/>
          <w:spacing w:val="-1"/>
          <w:sz w:val="32"/>
        </w:rPr>
        <w:t xml:space="preserve"> </w:t>
      </w:r>
      <w:r>
        <w:rPr>
          <w:rFonts w:ascii="Microsoft YaHei" w:hAnsi="Microsoft YaHei" w:cs="Microsoft YaHei"/>
          <w:color w:val="424242"/>
          <w:spacing w:val="0"/>
          <w:sz w:val="32"/>
        </w:rPr>
        <w:t>人</w:t>
      </w:r>
    </w:p>
    <w:p>
      <w:pPr>
        <w:framePr w:w="14208" w:x="2701" w:y="12218"/>
        <w:widowControl w:val="0"/>
        <w:autoSpaceDE w:val="0"/>
        <w:autoSpaceDN w:val="0"/>
        <w:spacing w:before="591"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从行业分布看我市使用劳派遣工数量较多行业移动、电信、邮政、金融、保险、电力行业</w:t>
      </w:r>
    </w:p>
    <w:p>
      <w:pPr>
        <w:framePr w:w="14208" w:x="2701" w:y="12218"/>
        <w:widowControl w:val="0"/>
        <w:autoSpaceDE w:val="0"/>
        <w:autoSpaceDN w:val="0"/>
        <w:spacing w:before="591"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移动占系统全部职工</w:t>
      </w:r>
      <w:r>
        <w:rPr>
          <w:rFonts w:ascii="Times New Roman"/>
          <w:color w:val="424242"/>
          <w:spacing w:val="-15"/>
          <w:sz w:val="32"/>
        </w:rPr>
        <w:t xml:space="preserve"> </w:t>
      </w:r>
      <w:r>
        <w:rPr>
          <w:rFonts w:ascii="Microsoft YaHei" w:hAnsi="Microsoft YaHei" w:cs="Microsoft YaHei"/>
          <w:color w:val="424242"/>
          <w:spacing w:val="-3"/>
          <w:sz w:val="32"/>
        </w:rPr>
        <w:t>5%、电信占</w:t>
      </w:r>
      <w:r>
        <w:rPr>
          <w:rFonts w:ascii="Times New Roman"/>
          <w:color w:val="424242"/>
          <w:spacing w:val="-8"/>
          <w:sz w:val="32"/>
        </w:rPr>
        <w:t xml:space="preserve"> </w:t>
      </w:r>
      <w:r>
        <w:rPr>
          <w:rFonts w:ascii="Microsoft YaHei" w:hAnsi="Microsoft YaHei" w:cs="Microsoft YaHei"/>
          <w:color w:val="424242"/>
          <w:spacing w:val="-3"/>
          <w:sz w:val="32"/>
        </w:rPr>
        <w:t>0%邮政占</w:t>
      </w:r>
      <w:r>
        <w:rPr>
          <w:rFonts w:ascii="Times New Roman"/>
          <w:color w:val="424242"/>
          <w:spacing w:val="-8"/>
          <w:sz w:val="32"/>
        </w:rPr>
        <w:t xml:space="preserve"> </w:t>
      </w:r>
      <w:r>
        <w:rPr>
          <w:rFonts w:ascii="Microsoft YaHei" w:hAnsi="Microsoft YaHei" w:cs="Microsoft YaHei"/>
          <w:color w:val="424242"/>
          <w:spacing w:val="-3"/>
          <w:sz w:val="32"/>
        </w:rPr>
        <w:t>0%金融保险占</w:t>
      </w:r>
      <w:r>
        <w:rPr>
          <w:rFonts w:ascii="Times New Roman"/>
          <w:color w:val="424242"/>
          <w:spacing w:val="-11"/>
          <w:sz w:val="32"/>
        </w:rPr>
        <w:t xml:space="preserve"> </w:t>
      </w:r>
      <w:r>
        <w:rPr>
          <w:rFonts w:ascii="Microsoft YaHei" w:hAnsi="Microsoft YaHei" w:cs="Microsoft YaHei"/>
          <w:color w:val="424242"/>
          <w:spacing w:val="-3"/>
          <w:sz w:val="32"/>
        </w:rPr>
        <w:t>6%电力占</w:t>
      </w:r>
      <w:r>
        <w:rPr>
          <w:rFonts w:ascii="Times New Roman"/>
          <w:color w:val="424242"/>
          <w:spacing w:val="-8"/>
          <w:sz w:val="32"/>
        </w:rPr>
        <w:t xml:space="preserve"> </w:t>
      </w:r>
      <w:r>
        <w:rPr>
          <w:rFonts w:ascii="Microsoft YaHei"/>
          <w:color w:val="424242"/>
          <w:spacing w:val="-2"/>
          <w:sz w:val="32"/>
        </w:rPr>
        <w:t>0%</w:t>
      </w:r>
    </w:p>
    <w:p>
      <w:pPr>
        <w:framePr w:w="14937" w:x="2701" w:y="1498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从派遣岗位看多营业员、话员、络维护员、装备工、理赔员、绿化、保洁、物业、勤、厨师、</w:t>
      </w:r>
    </w:p>
    <w:p>
      <w:pPr>
        <w:framePr w:w="14937" w:x="2701" w:y="14982"/>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司机、保安等岗位</w:t>
      </w:r>
    </w:p>
    <w:p>
      <w:pPr>
        <w:framePr w:w="9710" w:x="2701" w:y="1652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从工标准看我市劳派遣工平工</w:t>
      </w:r>
      <w:r>
        <w:rPr>
          <w:rFonts w:ascii="Times New Roman"/>
          <w:color w:val="424242"/>
          <w:spacing w:val="-22"/>
          <w:sz w:val="32"/>
        </w:rPr>
        <w:t xml:space="preserve"> </w:t>
      </w:r>
      <w:r>
        <w:rPr>
          <w:rFonts w:ascii="Microsoft YaHei"/>
          <w:color w:val="424242"/>
          <w:spacing w:val="-2"/>
          <w:sz w:val="32"/>
        </w:rPr>
        <w:t>800</w:t>
      </w:r>
      <w:r>
        <w:rPr>
          <w:rFonts w:ascii="Times New Roman"/>
          <w:color w:val="424242"/>
          <w:spacing w:val="-4"/>
          <w:sz w:val="32"/>
        </w:rPr>
        <w:t xml:space="preserve"> </w:t>
      </w:r>
      <w:r>
        <w:rPr>
          <w:rFonts w:ascii="Microsoft YaHei" w:hAnsi="Microsoft YaHei" w:cs="Microsoft YaHei"/>
          <w:color w:val="424242"/>
          <w:spacing w:val="-3"/>
          <w:sz w:val="32"/>
        </w:rPr>
        <w:t>元高工</w:t>
      </w:r>
      <w:r>
        <w:rPr>
          <w:rFonts w:ascii="Times New Roman"/>
          <w:color w:val="424242"/>
          <w:spacing w:val="-8"/>
          <w:sz w:val="32"/>
        </w:rPr>
        <w:t xml:space="preserve"> </w:t>
      </w:r>
      <w:r>
        <w:rPr>
          <w:rFonts w:ascii="Microsoft YaHei"/>
          <w:color w:val="424242"/>
          <w:spacing w:val="-2"/>
          <w:sz w:val="32"/>
        </w:rPr>
        <w:t>3500</w:t>
      </w:r>
      <w:r>
        <w:rPr>
          <w:rFonts w:ascii="Times New Roman"/>
          <w:color w:val="424242"/>
          <w:spacing w:val="-2"/>
          <w:sz w:val="32"/>
        </w:rPr>
        <w:t xml:space="preserve"> </w:t>
      </w:r>
      <w:r>
        <w:rPr>
          <w:rFonts w:ascii="Microsoft YaHei" w:hAnsi="Microsoft YaHei" w:cs="Microsoft YaHei"/>
          <w:color w:val="424242"/>
          <w:spacing w:val="-3"/>
          <w:sz w:val="32"/>
        </w:rPr>
        <w:t>元低工</w:t>
      </w:r>
      <w:r>
        <w:rPr>
          <w:rFonts w:ascii="Times New Roman"/>
          <w:color w:val="424242"/>
          <w:spacing w:val="-7"/>
          <w:sz w:val="32"/>
        </w:rPr>
        <w:t xml:space="preserve"> </w:t>
      </w:r>
      <w:r>
        <w:rPr>
          <w:rFonts w:ascii="Microsoft YaHei"/>
          <w:color w:val="424242"/>
          <w:spacing w:val="-2"/>
          <w:sz w:val="32"/>
        </w:rPr>
        <w:t>50</w:t>
      </w:r>
      <w:r>
        <w:rPr>
          <w:rFonts w:ascii="Times New Roman"/>
          <w:color w:val="424242"/>
          <w:spacing w:val="-1"/>
          <w:sz w:val="32"/>
        </w:rPr>
        <w:t xml:space="preserve"> </w:t>
      </w:r>
      <w:r>
        <w:rPr>
          <w:rFonts w:ascii="Microsoft YaHei" w:hAnsi="Microsoft YaHei" w:cs="Microsoft YaHei"/>
          <w:color w:val="424242"/>
          <w:spacing w:val="0"/>
          <w:sz w:val="32"/>
        </w:rPr>
        <w:t>元</w:t>
      </w:r>
    </w:p>
    <w:p>
      <w:pPr>
        <w:framePr w:w="9710" w:x="2701" w:y="16527"/>
        <w:widowControl w:val="0"/>
        <w:autoSpaceDE w:val="0"/>
        <w:autoSpaceDN w:val="0"/>
        <w:spacing w:before="592"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从派遣公司管理费收取看平每派遣人月收费</w:t>
      </w:r>
      <w:r>
        <w:rPr>
          <w:rFonts w:ascii="Times New Roman"/>
          <w:color w:val="424242"/>
          <w:spacing w:val="-36"/>
          <w:sz w:val="32"/>
        </w:rPr>
        <w:t xml:space="preserve"> </w:t>
      </w:r>
      <w:r>
        <w:rPr>
          <w:rFonts w:ascii="Microsoft YaHei"/>
          <w:color w:val="424242"/>
          <w:spacing w:val="0"/>
          <w:sz w:val="32"/>
        </w:rPr>
        <w:t>0</w:t>
      </w:r>
      <w:r>
        <w:rPr>
          <w:rFonts w:ascii="Times New Roman"/>
          <w:color w:val="424242"/>
          <w:spacing w:val="-1"/>
          <w:sz w:val="32"/>
        </w:rPr>
        <w:t xml:space="preserve"> </w:t>
      </w:r>
      <w:r>
        <w:rPr>
          <w:rFonts w:ascii="Microsoft YaHei" w:hAnsi="Microsoft YaHei" w:cs="Microsoft YaHei"/>
          <w:color w:val="424242"/>
          <w:spacing w:val="-3"/>
          <w:sz w:val="32"/>
        </w:rPr>
        <w:t>元左右</w:t>
      </w:r>
    </w:p>
    <w:p>
      <w:pPr>
        <w:framePr w:w="9710" w:x="2701" w:y="16527"/>
        <w:widowControl w:val="0"/>
        <w:autoSpaceDE w:val="0"/>
        <w:autoSpaceDN w:val="0"/>
        <w:spacing w:before="591" w:after="0" w:line="330" w:lineRule="exact"/>
        <w:ind w:left="0" w:right="0" w:firstLine="0"/>
        <w:jc w:val="left"/>
        <w:rPr>
          <w:rFonts w:ascii="Times New Roman"/>
          <w:color w:val="000000"/>
          <w:spacing w:val="0"/>
          <w:sz w:val="32"/>
        </w:rPr>
      </w:pPr>
      <w:r>
        <w:rPr>
          <w:rFonts w:ascii="Microsoft YaHei" w:hAnsi="Microsoft YaHei" w:cs="Microsoft YaHei"/>
          <w:color w:val="424242"/>
          <w:spacing w:val="0"/>
          <w:sz w:val="32"/>
        </w:rPr>
        <w:t>高</w:t>
      </w:r>
      <w:r>
        <w:rPr>
          <w:rFonts w:ascii="Times New Roman"/>
          <w:color w:val="424242"/>
          <w:spacing w:val="-4"/>
          <w:sz w:val="32"/>
        </w:rPr>
        <w:t xml:space="preserve"> </w:t>
      </w:r>
      <w:r>
        <w:rPr>
          <w:rFonts w:ascii="Microsoft YaHei"/>
          <w:color w:val="424242"/>
          <w:spacing w:val="-2"/>
          <w:sz w:val="32"/>
        </w:rPr>
        <w:t>00</w:t>
      </w:r>
      <w:r>
        <w:rPr>
          <w:rFonts w:ascii="Times New Roman"/>
          <w:color w:val="424242"/>
          <w:spacing w:val="-5"/>
          <w:sz w:val="32"/>
        </w:rPr>
        <w:t xml:space="preserve"> </w:t>
      </w:r>
      <w:r>
        <w:rPr>
          <w:rFonts w:ascii="Microsoft YaHei" w:hAnsi="Microsoft YaHei" w:cs="Microsoft YaHei"/>
          <w:color w:val="424242"/>
          <w:spacing w:val="-3"/>
          <w:sz w:val="32"/>
        </w:rPr>
        <w:t>元低</w:t>
      </w:r>
      <w:r>
        <w:rPr>
          <w:rFonts w:ascii="Times New Roman"/>
          <w:color w:val="424242"/>
          <w:spacing w:val="-4"/>
          <w:sz w:val="32"/>
        </w:rPr>
        <w:t xml:space="preserve"> </w:t>
      </w:r>
      <w:r>
        <w:rPr>
          <w:rFonts w:ascii="Microsoft YaHei"/>
          <w:color w:val="424242"/>
          <w:spacing w:val="-2"/>
          <w:sz w:val="32"/>
        </w:rPr>
        <w:t>35</w:t>
      </w:r>
      <w:r>
        <w:rPr>
          <w:rFonts w:ascii="Times New Roman"/>
          <w:color w:val="424242"/>
          <w:spacing w:val="-1"/>
          <w:sz w:val="32"/>
        </w:rPr>
        <w:t xml:space="preserve"> </w:t>
      </w:r>
      <w:r>
        <w:rPr>
          <w:rFonts w:ascii="Microsoft YaHei" w:hAnsi="Microsoft YaHei" w:cs="Microsoft YaHei"/>
          <w:color w:val="424242"/>
          <w:spacing w:val="0"/>
          <w:sz w:val="32"/>
        </w:rPr>
        <w:t>元</w:t>
      </w:r>
    </w:p>
    <w:p>
      <w:pPr>
        <w:framePr w:w="14937" w:x="2701" w:y="1929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我市立民公司、宏图人力公司公司主要用工派遣到电厂、华明电力、通公司、建行、工行、烟</w:t>
      </w:r>
    </w:p>
    <w:p>
      <w:pPr>
        <w:framePr w:w="14937" w:x="2701" w:y="19292"/>
        <w:widowControl w:val="0"/>
        <w:autoSpaceDE w:val="0"/>
        <w:autoSpaceDN w:val="0"/>
        <w:spacing w:before="289"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草、保险公司、市邮政局、邮政银行、水集团灵南煤矿、长庆油田等单位</w:t>
      </w:r>
    </w:p>
    <w:p>
      <w:pPr>
        <w:framePr w:w="556" w:x="2701" w:y="2193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424242"/>
          <w:spacing w:val="0"/>
          <w:sz w:val="32"/>
        </w:rPr>
        <w:t>.</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57pt;height:5pt;margin-top:139pt;margin-left:131pt;mso-position-horizontal-relative:page;mso-position-vertical-relative:page;position:absolute;z-index:-251658240">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19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银桥公司、民公司、慧友公司、紫荆劳动力开发公司、银汉人力公司、静建集团对外劳合作营</w:t>
      </w:r>
    </w:p>
    <w:p>
      <w:pPr>
        <w:framePr w:w="14937" w:x="2701" w:y="1956"/>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0"/>
          <w:sz w:val="32"/>
        </w:rPr>
        <w:t>部</w:t>
      </w:r>
      <w:r>
        <w:rPr>
          <w:rFonts w:ascii="Times New Roman"/>
          <w:color w:val="424242"/>
          <w:spacing w:val="-4"/>
          <w:sz w:val="32"/>
        </w:rPr>
        <w:t xml:space="preserve"> </w:t>
      </w:r>
      <w:r>
        <w:rPr>
          <w:rFonts w:ascii="Microsoft YaHei"/>
          <w:color w:val="424242"/>
          <w:spacing w:val="0"/>
          <w:sz w:val="32"/>
        </w:rPr>
        <w:t>6</w:t>
      </w:r>
      <w:r>
        <w:rPr>
          <w:rFonts w:ascii="Times New Roman"/>
          <w:color w:val="424242"/>
          <w:spacing w:val="-5"/>
          <w:sz w:val="32"/>
        </w:rPr>
        <w:t xml:space="preserve"> </w:t>
      </w:r>
      <w:r>
        <w:rPr>
          <w:rFonts w:ascii="Microsoft YaHei" w:hAnsi="Microsoft YaHei" w:cs="Microsoft YaHei"/>
          <w:color w:val="424242"/>
          <w:spacing w:val="-3"/>
          <w:sz w:val="32"/>
        </w:rPr>
        <w:t>公司没有开展实质性劳派遣工作只开展劳输出和职业介绍</w:t>
      </w:r>
    </w:p>
    <w:p>
      <w:pPr>
        <w:framePr w:w="12387" w:x="2701" w:y="350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凡开展劳派遣业公司都与用工单位签订了用工协议与劳派遣工签订劳动用工合</w:t>
      </w:r>
    </w:p>
    <w:p>
      <w:pPr>
        <w:framePr w:w="14937" w:x="2701" w:y="441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工、社会保险费等由用工单位将金划拨到派遣公司由派遣公司直接发到派遣工手省单位聘用派</w:t>
      </w:r>
    </w:p>
    <w:p>
      <w:pPr>
        <w:framePr w:w="14937" w:x="2701" w:y="4418"/>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遣工多办理了“五险金”市上劳派遣工也多数办了“三金”或“四金”</w:t>
      </w:r>
    </w:p>
    <w:p>
      <w:pPr>
        <w:framePr w:w="10930" w:x="2701" w:y="596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立民公司派遣到电厂派遣工不但办理了“四金”还办理了外伤害保险</w:t>
      </w:r>
    </w:p>
    <w:p>
      <w:pPr>
        <w:framePr w:w="10930" w:x="2701" w:y="5963"/>
        <w:widowControl w:val="0"/>
        <w:autoSpaceDE w:val="0"/>
        <w:autoSpaceDN w:val="0"/>
        <w:spacing w:before="591"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劳派遣工多数上岗前进行了岗前培训</w:t>
      </w:r>
    </w:p>
    <w:p>
      <w:pPr>
        <w:framePr w:w="7651" w:x="2701" w:y="780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劳派遣期限般两年多临性、辅助性、替代性岗位</w:t>
      </w:r>
    </w:p>
    <w:p>
      <w:pPr>
        <w:framePr w:w="10336" w:x="2701" w:y="872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5"/>
          <w:sz w:val="32"/>
        </w:rPr>
        <w:t>实行劳派遣用工单位派遣工平占行业、单位职工总数%高</w:t>
      </w:r>
      <w:r>
        <w:rPr>
          <w:rFonts w:ascii="Times New Roman"/>
          <w:color w:val="424242"/>
          <w:spacing w:val="-3"/>
          <w:sz w:val="32"/>
        </w:rPr>
        <w:t xml:space="preserve"> </w:t>
      </w:r>
      <w:r>
        <w:rPr>
          <w:rFonts w:ascii="Microsoft YaHei" w:hAnsi="Microsoft YaHei" w:cs="Microsoft YaHei"/>
          <w:color w:val="424242"/>
          <w:spacing w:val="-4"/>
          <w:sz w:val="32"/>
        </w:rPr>
        <w:t>5%低%</w:t>
      </w:r>
    </w:p>
    <w:p>
      <w:pPr>
        <w:framePr w:w="14660" w:x="2701" w:y="965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二、劳派遣方面存主要问题</w:t>
      </w:r>
      <w:r>
        <w:rPr>
          <w:rFonts w:ascii="Times New Roman"/>
          <w:color w:val="424242"/>
          <w:spacing w:val="-4"/>
          <w:sz w:val="32"/>
        </w:rPr>
        <w:t xml:space="preserve"> </w:t>
      </w:r>
      <w:r>
        <w:rPr>
          <w:rFonts w:ascii="Microsoft YaHei" w:hAnsi="Microsoft YaHei" w:cs="Microsoft YaHei"/>
          <w:color w:val="424242"/>
          <w:spacing w:val="-3"/>
          <w:sz w:val="32"/>
        </w:rPr>
        <w:t>随着两年渡期满临近多数劳派遣用工单位能够主动完善和调整企</w:t>
      </w:r>
    </w:p>
    <w:p>
      <w:pPr>
        <w:framePr w:w="14660" w:x="2701" w:y="9650"/>
        <w:widowControl w:val="0"/>
        <w:autoSpaceDE w:val="0"/>
        <w:autoSpaceDN w:val="0"/>
        <w:spacing w:before="289" w:after="0" w:line="330" w:lineRule="exact"/>
        <w:ind w:left="0" w:right="0" w:firstLine="0"/>
        <w:jc w:val="left"/>
        <w:rPr>
          <w:rFonts w:ascii="Times New Roman"/>
          <w:color w:val="000000"/>
          <w:spacing w:val="0"/>
          <w:sz w:val="32"/>
        </w:rPr>
      </w:pPr>
      <w:r>
        <w:rPr>
          <w:rFonts w:ascii="Microsoft YaHei" w:hAnsi="Microsoft YaHei" w:cs="Microsoft YaHei"/>
          <w:color w:val="424242"/>
          <w:spacing w:val="-4"/>
          <w:sz w:val="32"/>
        </w:rPr>
        <w:t>业部用工管理制做超比例劳派遣用工消纳工作制定体化薪酬管理制,保障劳派遣工权益</w:t>
      </w:r>
    </w:p>
    <w:p>
      <w:pPr>
        <w:framePr w:w="14937" w:x="2701" w:y="1119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但也有许多不尽如人地方部分用工单位对落实《暂行规定》心存疑虑消极等待观望些用工单位</w:t>
      </w:r>
    </w:p>
    <w:p>
      <w:pPr>
        <w:framePr w:w="14937" w:x="2701" w:y="1181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借外包名、行派遣实劳派遣工和劳动合工劳动报酬、劳动安全卫生、社会保险等方面仍然存较</w:t>
      </w:r>
    </w:p>
    <w:p>
      <w:pPr>
        <w:framePr w:w="14937" w:x="2701" w:y="11814"/>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差距</w:t>
      </w:r>
    </w:p>
    <w:p>
      <w:pPr>
        <w:framePr w:w="14937" w:x="2701" w:y="1335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《暂行规定》实施许多劳派遣用工单位不但将劳派遣职工合制职工反而选择通业外包方式降低</w:t>
      </w:r>
    </w:p>
    <w:p>
      <w:pPr>
        <w:framePr w:w="14937" w:x="2701" w:y="13355"/>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用工比例</w:t>
      </w:r>
    </w:p>
    <w:p>
      <w:pPr>
        <w:framePr w:w="14937" w:x="2701" w:y="1490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些劳派遣职工到外包公司待遇相差明显、工薪酬标准降低、不能适应外包公司企业化心理落差</w:t>
      </w:r>
    </w:p>
    <w:p>
      <w:pPr>
        <w:framePr w:w="14937" w:x="2701" w:y="14900"/>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较严重影响了劳派遣职工队伍稳定</w:t>
      </w:r>
    </w:p>
    <w:p>
      <w:pPr>
        <w:framePr w:w="14661" w:x="2701" w:y="1644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4"/>
          <w:sz w:val="32"/>
        </w:rPr>
        <w:t>外社会对劳派遣认识仍然存偏差部分人认法律无对劳派遣进行约束;部分人认应当彻底取消这</w:t>
      </w:r>
    </w:p>
    <w:p>
      <w:pPr>
        <w:framePr w:w="14661" w:x="2701" w:y="16444"/>
        <w:widowControl w:val="0"/>
        <w:autoSpaceDE w:val="0"/>
        <w:autoSpaceDN w:val="0"/>
        <w:spacing w:before="29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种用工形式全部代以合制用工</w:t>
      </w:r>
    </w:p>
    <w:p>
      <w:pPr>
        <w:framePr w:w="14937" w:x="2701" w:y="1798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劳派遣职工加入工会权利仍难以实现些派遣单位与用工单位仍然相推诿相当数量劳派遣职工仍</w:t>
      </w:r>
    </w:p>
    <w:p>
      <w:pPr>
        <w:framePr w:w="14937" w:x="2701" w:y="17986"/>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没组织到工会</w:t>
      </w:r>
    </w:p>
    <w:p>
      <w:pPr>
        <w:framePr w:w="3648" w:x="2701" w:y="1953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、等劳动不报酬和福利</w:t>
      </w:r>
    </w:p>
    <w:p>
      <w:pPr>
        <w:framePr w:w="556" w:x="2701" w:y="2193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424242"/>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19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别单位劳派遣工与正式工混岗上班派遣工工明显低正式员工且福利待遇、津贴补贴、社会保险</w:t>
      </w:r>
    </w:p>
    <w:p>
      <w:pPr>
        <w:framePr w:w="14937" w:x="2701" w:y="1956"/>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缴纳上存差别</w:t>
      </w:r>
    </w:p>
    <w:p>
      <w:pPr>
        <w:framePr w:w="3648" w:x="2701" w:y="350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、劳派遣工权益保障难</w:t>
      </w:r>
    </w:p>
    <w:p>
      <w:pPr>
        <w:framePr w:w="14937" w:x="2701" w:y="441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劳派遣工与劳派遣单位签订劳动合而用工单位工作这就要派遣工既要遵守派遣公司各项规制履</w:t>
      </w:r>
    </w:p>
    <w:p>
      <w:pPr>
        <w:framePr w:w="14937" w:x="2701" w:y="4418"/>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行合义又要遵守用人单位各项用工制而用工协议约定条款又不能面面俱到因而造成派遣工受制</w:t>
      </w:r>
    </w:p>
    <w:p>
      <w:pPr>
        <w:framePr w:w="14937" w:x="2701" w:y="4418"/>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条条框框很多管理上受双约束利益上受双重“盘剥”当出现损害派遣工利益和精神化派遣单位</w:t>
      </w:r>
    </w:p>
    <w:p>
      <w:pPr>
        <w:framePr w:w="14937" w:x="2701" w:y="4418"/>
        <w:widowControl w:val="0"/>
        <w:autoSpaceDE w:val="0"/>
        <w:autoSpaceDN w:val="0"/>
        <w:spacing w:before="289"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和用工单位相扯皮推诿各用各制要使派遣工权益难以保障</w:t>
      </w:r>
    </w:p>
    <w:p>
      <w:pPr>
        <w:framePr w:w="6773" w:x="2701" w:y="720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3、劳派遣工加入工会出现“踢皮球”现象</w:t>
      </w:r>
    </w:p>
    <w:p>
      <w:pPr>
        <w:framePr w:w="14937" w:x="2701" w:y="812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些用工单位认劳派遣工没有与单位签订劳动合与单位没有劳动关系因不应单位参加工会而应由</w:t>
      </w:r>
    </w:p>
    <w:p>
      <w:pPr>
        <w:framePr w:w="14937" w:x="2701" w:y="8127"/>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劳派遣单位组织他们入会</w:t>
      </w:r>
    </w:p>
    <w:p>
      <w:pPr>
        <w:framePr w:w="14937" w:x="2701" w:y="967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而有些劳派遣单位则认劳派遣人员虽然与公司签订了劳动合但公司并没有使用他们他们用人企</w:t>
      </w:r>
    </w:p>
    <w:p>
      <w:pPr>
        <w:framePr w:w="14937" w:x="2701" w:y="9672"/>
        <w:widowControl w:val="0"/>
        <w:autoSpaceDE w:val="0"/>
        <w:autoSpaceDN w:val="0"/>
        <w:spacing w:before="289"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业具体情况派遣公司不清楚不应由他们组织派遣人员加入工会</w:t>
      </w:r>
    </w:p>
    <w:p>
      <w:pPr>
        <w:framePr w:w="7651" w:x="2701" w:y="1121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如“踢皮球”使得部分劳派遣人员没有加入工会</w:t>
      </w:r>
    </w:p>
    <w:p>
      <w:pPr>
        <w:framePr w:w="7651" w:x="2701" w:y="11213"/>
        <w:widowControl w:val="0"/>
        <w:autoSpaceDE w:val="0"/>
        <w:autoSpaceDN w:val="0"/>
        <w:spacing w:before="592"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、降低劳派遣员工比例难</w:t>
      </w:r>
    </w:p>
    <w:p>
      <w:pPr>
        <w:framePr w:w="14937" w:x="2701" w:y="130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《暂行规定》对超比例使用派遣工给予两年整改期但根据实践看这问题仍是企业目前面临道难</w:t>
      </w:r>
    </w:p>
    <w:p>
      <w:pPr>
        <w:framePr w:w="14937" w:x="2701" w:y="13056"/>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0"/>
          <w:sz w:val="32"/>
        </w:rPr>
        <w:t>题</w:t>
      </w:r>
    </w:p>
    <w:p>
      <w:pPr>
        <w:framePr w:w="14937" w:x="2701" w:y="1460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派遣用工换改革势必行但是些企业对派遣用工“不”、“多少”、“如何”等问题依然没有统</w:t>
      </w:r>
    </w:p>
    <w:p>
      <w:pPr>
        <w:framePr w:w="14937" w:x="2701" w:y="14601"/>
        <w:widowControl w:val="0"/>
        <w:autoSpaceDE w:val="0"/>
        <w:autoSpaceDN w:val="0"/>
        <w:spacing w:before="289"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认识甚至别企业还出现了“揽包”“发包”问题</w:t>
      </w:r>
    </w:p>
    <w:p>
      <w:pPr>
        <w:framePr w:w="7750" w:x="2701" w:y="1614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三、几建议</w:t>
      </w:r>
      <w:r>
        <w:rPr>
          <w:rFonts w:ascii="Times New Roman"/>
          <w:color w:val="424242"/>
          <w:spacing w:val="6"/>
          <w:sz w:val="32"/>
        </w:rPr>
        <w:t xml:space="preserve"> </w:t>
      </w:r>
      <w:r>
        <w:rPr>
          <w:rFonts w:ascii="Microsoft YaHei" w:hAnsi="Microsoft YaHei" w:cs="Microsoft YaHei"/>
          <w:color w:val="424242"/>
          <w:spacing w:val="-3"/>
          <w:sz w:val="32"/>
        </w:rPr>
        <w:t>、加对劳派遣单位及用工单位监督检</w:t>
      </w:r>
    </w:p>
    <w:p>
      <w:pPr>
        <w:framePr w:w="14937" w:x="2701" w:y="1706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对劳派遣协议签订和履行情况、劳动合签订和履行情况、劳动保护、工作和休假、工福利等情</w:t>
      </w:r>
    </w:p>
    <w:p>
      <w:pPr>
        <w:framePr w:w="14937" w:x="2701" w:y="17064"/>
        <w:widowControl w:val="0"/>
        <w:autoSpaceDE w:val="0"/>
        <w:autoSpaceDN w:val="0"/>
        <w:spacing w:before="293"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况进行重监察</w:t>
      </w:r>
    </w:p>
    <w:p>
      <w:pPr>
        <w:framePr w:w="5100" w:x="2701" w:y="1860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对存违法行用工企业要加处罚力</w:t>
      </w:r>
    </w:p>
    <w:p>
      <w:pPr>
        <w:framePr w:w="14937" w:x="2701" w:y="1953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、派遣人员工、奖金应由用工单位直接向派遣人员支付减少劳动报酬支付环节消除或防止不必</w:t>
      </w:r>
    </w:p>
    <w:p>
      <w:pPr>
        <w:framePr w:w="14937" w:x="2701" w:y="19530"/>
        <w:widowControl w:val="0"/>
        <w:autoSpaceDE w:val="0"/>
        <w:autoSpaceDN w:val="0"/>
        <w:spacing w:before="289"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要劳动纠纷防止用工单位“工不酬”现象发生</w:t>
      </w:r>
    </w:p>
    <w:p>
      <w:pPr>
        <w:framePr w:w="556" w:x="2701" w:y="2193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424242"/>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409" w:x="2701" w:y="195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3、建议对派遣工加入工会作以明确规定</w:t>
      </w:r>
    </w:p>
    <w:p>
      <w:pPr>
        <w:framePr w:w="13116" w:x="2701" w:y="287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424242"/>
          <w:spacing w:val="-3"/>
          <w:sz w:val="32"/>
        </w:rPr>
        <w:t>建议劳派遣单位建立工会组织吸纳派遣人员入会使派遣人员合法权益得到有效维护</w:t>
      </w:r>
    </w:p>
    <w:p>
      <w:pPr>
        <w:framePr w:w="556" w:x="2701" w:y="2193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color w:val="424242"/>
          <w:spacing w:val="0"/>
          <w:sz w:val="32"/>
        </w:rPr>
        <w:t>.</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5"/>
      <w:footerReference w:type="default" r:id="rId6"/>
      <w:pgSz w:w="18360" w:h="2376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21EDFB7A-DC9B-44FE-AB96-589190220742}"/>
  </w:font>
  <w:font w:name="Arial">
    <w:panose1 w:val="020B0604020202020204"/>
    <w:charset w:val="CC"/>
    <w:family w:val="swiss"/>
    <w:pitch w:val="variable"/>
    <w:sig w:usb0="01010101" w:usb1="01010101" w:usb2="01010101" w:usb3="01010101" w:csb0="01010105" w:csb1="01010101"/>
    <w:embedRegular r:id="rId2" w:fontKey="{7587A33A-4283-426A-8B3D-B777F98C9A60}"/>
  </w:font>
  <w:font w:name="Calibri">
    <w:panose1 w:val="020F0502020204030204"/>
    <w:charset w:val="CC"/>
    <w:family w:val="swiss"/>
    <w:pitch w:val="variable"/>
    <w:sig w:usb0="01010101" w:usb1="01010101" w:usb2="01010101" w:usb3="01010101" w:csb0="01010105" w:csb1="01010101"/>
    <w:embedRegular r:id="rId3" w:fontKey="{BC0A34F6-BB52-4861-B247-9C442FD46B28}"/>
  </w:font>
  <w:font w:name="Microsoft YaHei">
    <w:panose1 w:val="00000000000000000000"/>
    <w:charset w:val="01"/>
    <w:family w:val="auto"/>
    <w:notTrueType/>
    <w:pitch w:val="default"/>
    <w:sig w:usb0="01010101" w:usb1="01010101" w:usb2="01010101" w:usb3="01010101" w:csb0="01010101" w:csb1="01010101"/>
    <w:embedRegular r:id="rId4" w:subsetted="1" w:fontKey="{25CB2551-0576-4851-9F44-8D43C3024479}"/>
  </w:font>
  <w:font w:name="Cambria">
    <w:charset w:val="00"/>
    <w:family w:val="auto"/>
    <w:pitch w:val="default"/>
    <w:embedRegular r:id="rId5" w:fontKey="{0FB20FD2-F5C5-49FF-814E-8FB60A23FF0B}"/>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theme" Target="theme/theme1.xml" /><Relationship Id="rId8"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122</Words>
  <Characters>2119</Characters>
  <Application>Microsoft Office Word</Application>
  <DocSecurity>0</DocSecurity>
  <Lines>77</Lines>
  <Paragraphs>77</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2164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2023-05-10T02:02:03Z</dcterms:created>
  <dcterms:modified xsi:type="dcterms:W3CDTF">2023-05-10T02:02:03Z</dcterms:modified>
</cp:coreProperties>
</file>