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全球医药级碳酸铯行业总体规模、主要厂商及IPO上市调研报告，2024-2030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全球医药级碳酸铯行业总体规模、主要厂商及IPO上市调研报告，2024-2030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根据本项目团队最新调研，预计2030年全球医药级碳酸铯产值达到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本文研究全球医药级碳酸铯总体规模，包括产量、产值、消费量、主要生产地区、主要生产商及市场份额，是一份详细的、综合性的调研分析报告。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全球医药级碳酸铯总产量及总需求量，2019-2030，（千克）。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全球医药级碳酸铯总产值，2019-2030，（百万美元）。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全球主要生产地区及国家医药级碳酸铯产量、产值、增速CAGR，2019-2030，（百万美元）&amp;（千克）。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全球主要地区及国家医药级碳酸铯销量，CAGR，2019-2030 &amp;（千克）。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美国与中国市场对比：医药级碳酸铯产量、消费量、主要生产商及份额。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全球主要生产商医药级碳酸铯产量、价格、产值及市场份额，2019-2024，（百万美元） &amp; 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全球医药级碳酸铯主要细分类产量、产值、价格、份额、增速CAGR，2019-2030，（百万美元）&amp;（千克）。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全球主要应用医药级碳酸铯产量、产值、价格、份额、增速，CAGR, 2019-2030，（百万美元） &amp; 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全球医药级碳酸铯企业介绍，包括企业简介、总部、产地、医药级碳酸铯产品介绍、规格/型号等，主要厂商包括Merck、LGC Standards、Finar Chemicals、Simson Pharma、Spectrum Chemical、中矿资源集团、Stanford Advanced Materials、KANTO CHEMICAL等。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本文同时分析医药级碳酸铯市场主要驱动因素、阻碍因素、市场机遇、挑战、新产品发布等。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本文从医药级碳酸铯产品类型细分、应用细分、企业、地区等角度，进行定量和定性分析，包括产量、产值、均价、份额、增速等关节指标，历史数据2019-2023，预测数据2024-2030。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全球医药级碳酸铯主要产品类型细分：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全球医药级碳酸铯主要下游分析：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抗肿瘤药物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抗菌药物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Merck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LGC Standards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Finar Chemicals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Simson Pharma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Spectrum Chemical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中矿资源集团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Stanford Advanced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KANTO CHEMICAL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1.全球医药级碳酸铯总体市场空间？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全球医药级碳酸铯主要市场需求量？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全球医药级碳酸铯同比增速？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全球医药级碳酸铯总体产量及产值？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全球医药级碳酸铯主要生产地区/国家/生产商？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全球医药级碳酸铯主要增长驱动因素？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全球医药级碳酸铯主要影响/阻碍因素？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医药级碳酸铯介绍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全球医药级碳酸铯供给规模及预测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全球医药级碳酸铯产值（2019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全球医药级碳酸铯价格趋势（2019-2030）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全球主要生产地区及规模（基于医药级碳酸铯产地分布）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全球主要生产地区医药级碳酸铯产值（2019-2030）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全球主要生产地区医药级碳酸铯均价（2019-2030）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医药级碳酸铯市场驱动因素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医药级碳酸铯行业影响因素分析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医药级碳酸铯行业趋势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全球医药级碳酸铯总体需求/消费分析（2019-2030）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全球医药级碳酸铯主要消费地区及销量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全球主要地区医药级碳酸铯销量（2019-2024）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全球主要地区医药级碳酸铯销量预测（2025-2030）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印度医药级碳酸铯销量（2019-2030）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全球主要厂商医药级碳酸铯产值（2019-2024）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全球主要厂商医药级碳酸铯产量（2019-2024）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全球主要厂商医药级碳酸铯平均价格（2019-2024）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全球医药级碳酸铯主要企业四象限评价分析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全球医药级碳酸铯主要厂商排名（基于2023年企业规模排名）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医药级碳酸铯全球行业集中度分析（CR4）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医药级碳酸铯全球行业集中度分析（CR8）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全球医药级碳酸铯主要厂商产品布局及区域分布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全球医药级碳酸铯主要厂商区域分布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全球主要厂商医药级碳酸铯产品类型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全球主要厂商医药级碳酸铯相关业务/产品布局情况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全球主要厂商医药级碳酸铯产品面向的下游市场及应用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美国VS中国：医药级碳酸铯产值对比（2019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美国VS中国：医药级碳酸铯产值份额对比（2019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美国VS中国：医药级碳酸铯产量规模对比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美国VS中国：医药级碳酸铯产量对比（2019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美国VS中国：医药级碳酸铯产量份额对比（2019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美国VS中国：医药级碳酸铯销量对比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美国VS中国：医药级碳酸铯销量对比（2019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美国VS中国：医药级碳酸铯销量份额对比（2019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美国本土医药级碳酸铯主要生产商及市场份额2019-2024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美国本土医药级碳酸铯主要生产商，总部及产地分布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美国本土主要生产商医药级碳酸铯产值（2019-2024）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美国本土主要生产商医药级碳酸铯产量（2019-2024）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中国本土医药级碳酸铯主要生产商及市场份额2019-2024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中国本土医药级碳酸铯主要生产商，总部及产地分布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中国本土主要生产商医药级碳酸铯产值（2019-2024）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中国本土主要生产商医药级碳酸铯产量（2019-2024）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全球其他地区医药级碳酸铯主要生产商及份额2019-2024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全球其他地区医药级碳酸铯主要生产商，总部及产地分布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全球其他地区主要生产商医药级碳酸铯产值（2019-2024）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全球其他地区主要生产商医药级碳酸铯产量（2019-2024）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根据产品类型，全球医药级碳酸铯细分市场预测2019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纯度98%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纯度99%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根据产品类型细分，全球医药级碳酸铯细分规模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根据产品类型细分，全球医药级碳酸铯产值（2019-2030）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根据产品类型细分，全球医药级碳酸铯价格趋势（2019-2030）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根据应用细分，全球医药级碳酸铯规模预测：2019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抗肿瘤药物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抗菌药物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6.2.3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根据应用细分，全球医药级碳酸铯细分规模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根据应用细分，全球医药级碳酸铯产量（2019-2030）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根据应用细分，全球医药级碳酸铯产值（2019-2030）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根据应用细分，全球医药级碳酸铯平均价格（2019-2030）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Merck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Merck基本情况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Merck主营业务及主要产品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Merck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Merck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Merck最新发展动态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Merck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LGC Standards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LGC Standards基本情况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LGC Standards主营业务及主要产品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LGC Standards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LGC Standards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LGC Standards最新发展动态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LGC Standards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Finar Chemicals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Finar Chemicals基本情况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Finar Chemicals主营业务及主要产品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Finar Chemicals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Finar Chemicals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Finar Chemicals最新发展动态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Finar Chemicals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Simson Pharma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Simson Pharma基本情况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Simson Pharma主营业务及主要产品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Simson Pharma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Simson Pharma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Simson Pharma最新发展动态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Simson Pharma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Spectrum Chemical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Spectrum Chemical基本情况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Spectrum Chemical主营业务及主要产品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Spectrum Chemical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Spectrum Chemical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Spectrum Chemical最新发展动态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Spectrum Chemical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中矿资源集团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中矿资源集团基本情况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中矿资源集团主营业务及主要产品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中矿资源集团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中矿资源集团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中矿资源集团最新发展动态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中矿资源集团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Stanford Advanced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Stanford Advanced Materials基本情况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Stanford Advanced Materials主营业务及主要产品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Stanford Advanced Materials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Stanford Advanced Materials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Stanford Advanced Materials最新发展动态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Stanford Advanced Materials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 KANTO CHEMICAL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7.8.1 KANTO CHEMICAL基本情况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7.8.2 KANTO CHEMICAL主营业务及主要产品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7.8.3 KANTO CHEMICAL 医药级碳酸铯产品介绍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7.8.4 KANTO CHEMICAL 医药级碳酸铯产量、均价、产值、毛利率及市场份额（2019-2024）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7.8.5 KANTO CHEMICAL最新发展动态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7.8.6 KANTO CHEMICAL 医药级碳酸铯优势与不足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医药级碳酸铯行业产业链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医药级碳酸铯核心原料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医药级碳酸铯原料供应商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医药级碳酸铯生产方式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医药级碳酸铯行业采购模式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医药级碳酸铯行业销售模式及销售渠道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医药级碳酸铯销售渠道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医药级碳酸铯代表性经销商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QsImhkaWQiOiI2N2ExMzA0NjNlYjA5NTQ0NGViMjM2Yjk1ZDUzMGViMCIsInVzZXJDb3VudCI6MzR9"/>
  </w:docVars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E42CB6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4243F2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2024-04-02T08:59:36Z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888FE85AF10D4E938B79871211780C4B_13</vt:lpwstr>
  </property>
</Properties>
</file>