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2DED2C">
      <w:pP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2F3F5"/>
        </w:rPr>
      </w:pPr>
      <w: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2F3F5"/>
        </w:rPr>
        <w:t>全球SATA连接器市场动态、发展趋势及项目可行性研究报告2026-2032</w:t>
      </w:r>
    </w:p>
    <w:p w14:paraId="5B71A40B">
      <w:pP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2F3F5"/>
        </w:rPr>
      </w:pPr>
    </w:p>
    <w:p w14:paraId="707AA793">
      <w:pP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</w:pPr>
      <w: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全球领先的市场报告出版商环洋市场咨询（Global Info Research）最新发布【2026年全球市场SATA连接器总体规模、主要生产商、主要地区、产品和应用细分研究报告】。</w:t>
      </w:r>
      <w:r>
        <w:rPr>
          <w:rFonts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bdr w:val="none" w:color="auto" w:sz="0" w:space="0"/>
          <w:shd w:val="clear" w:fill="FFFFFF"/>
        </w:rPr>
        <w:t>本报告聚焦全球SATA连接器市场，开展全方位、多维度调研分析。研究内容涵盖全球总体市场规模、重点区域与国家市场表现、主要生产商的业务布局、核心产品、销量、收入、价格及企业最新动态；深入解析SATA连接器市场驱动因素、行业挑战与发展趋势，并对其产业链结构与销售渠道进行系统剖析。报告数据跨越11年（历史数据2021-2025年，预测数据2026-2032年），旨在为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bdr w:val="none" w:color="auto" w:sz="0" w:space="0"/>
          <w:shd w:val="clear" w:fill="FFFFFF"/>
        </w:rPr>
        <w:t>SATA连接器行业参与者提供精准、前瞻的市场洞察与战略决策支持。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据GIR (Global Info Research)调研，按收入计，2025年全球SATA连接器收入大约378百万美元，预计2032年达到 百万美元，2026至2032期间，年复合增长率CAGR为 %。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本报告的主要目标如下：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确定全球及主要国家/地区SATA连接器市场的总规模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评估SATA连接器的增长潜力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预测SATA连接器各产品和终端市场的未来增长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评估影响SATA连接器市场的竞争因素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本报告根据以下参数对全球SATA连接器市场的主要参与者进行分析：公司概况、销售数量、收入、价格、毛利率、产品组合、地域分布和关键发展动态。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本报告涵盖的主要公司包括Amphenol ICC、 TE Connectivity、 Molex、 Foxconn （FIT）、 3M、 Smiths Interconnect、 JAE、 Kyocera、 JPC （JESS-LINK Products Co.,Ltd）、 ACES Electronics、 ADAM Tech、 Cvilux、 UTE Connector、 P-TWO Industries等。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</w:p>
    <w:p w14:paraId="298F8A1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</w:pPr>
      <w:r>
        <w:drawing>
          <wp:inline distT="0" distB="0" distL="114300" distR="114300">
            <wp:extent cx="3943350" cy="24860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28DF0A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</w:pPr>
    </w:p>
    <w:p w14:paraId="13EC193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SATA连接器报告内容概要：</w:t>
      </w: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第1章：SATA连接器行业界定与市场总览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本章明确SATA连接器的产品定义、特性与行业统计口径，系统介绍其主流产品分类、关键应用领域，并呈现全球市场的总体规模及未来展望。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第2章：SATA连接器核心企业深度剖析（2021-2025）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聚焦于SATA连接器市场中的主要参与者。针对每家代表性企业，不仅介绍其基本概况、主营业务与产品矩阵，更重点呈现其在SATA连接器领域的核心经营数据，包括2021-2025年间的销量、销售收入、价格策略以及企业最新发展动态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第3章：全球竞争态势分析（2021-2025）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本章从宏观视角审视全球SATA连接器竞争态势。通过对比主要企业2021-2025年间的SATA连接器销量、定价、收入及市场份额，量化分析市场集中度，并解读核心厂商的竞争策略与市场地位演变。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第4章：SATA连接器主要区域市场规模与前景（2021-2032）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本章对全球SATA连接器核心市场进行区域级分析。将展示北美、欧洲、亚太等主要区域的SATA连接器市场规模（2021-2025年销量与收入）历史数据，并提供2026-2032年的市场前景预测。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第5章：SATA连接器产品类型细分市场预测（2021-2032）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本章深入SATA连接器产品结构层面。将按不同类型（如SATA 7P、 SATA 15P、 SATP 7 + 6P、 SATA 7 + 15P、 其他等）对SATA连接器市场进行拆分，详细分析各细分产品类别在2021-2025年的历史市场规模与2026-2032年的未来增长趋势。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第6章：SATA连接器应用领域细分市场预测（2021-2032）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本章深入SATA连接器下游应用需求。将按不同应用领域（如台式电脑和笔记本电脑、 游戏机、 硬盘驱动器和固态驱动器、 网络服务器、 电信/网络存储系统、 其他等）进行市场细分，分别呈现各领域在2021-2025年的历史市场规模与2026-2032年的未来需求预测。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第7-11章：全球区域市场深度解析（2021-2032）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此部分为SATA连接器报告的核心模块，将按北美、欧洲、亚太、南美、中东及非洲五大区域进行国家级/地区级的深度剖析。每一区域的章节结构统一为：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按国家/地区细分：分析区域内主要国家2021-2032年的市场规模与预测。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按产品类型细分：展示该区域内不同类型产品2021-2032年的市场结构与发展预测。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按应用领域细分：剖析该区域内不同应用领域2021-2032年的市场需求与前景。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第12章：全球SATA连接器市场动态、挑战与趋势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本章旨在分析影响SATA连接器市场发展的关键内外部因素。系统梳理SATA连接器市场增长的核心驱动因素、面临的主要阻碍与挑战，并研判未来的产品、技术及市场发展趋势。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第13章：SATA连接器产业链结构分析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本章解析SATA连接器行业的全产业链生态。从上游原材料供应，到中游生产制造，再到下游终端应用，分析各环节的现状、成本构成与协同关系。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第14章：销售渠道模式研究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本章聚焦于SATA连接器产品的流通路径。分析主流销售渠道的份额占比、优劣势及典型案例，并探讨渠道模式的创新与发展趋势。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第15章：研究结论与战略建议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</w:p>
    <w:p w14:paraId="0CCF2BA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本报告还提供了有关SATA连接器市场驱动因素、制约因素、机遇、新产品发布或审批的关键见解。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 环洋市场咨询（Global Info Research）是一家深挖全球行业信息、分析竞争对手动态、为企业提供市场战略支持而服务的企业。以“定位全球，慧聚价值”为理念，为企业提供深度市场发展分析报告。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出版商：广州环洋市场信息咨询有限公司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报告编号：2936907 </w:t>
      </w:r>
    </w:p>
    <w:p w14:paraId="6981329B">
      <w:pP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2F3F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056986"/>
    <w:rsid w:val="20215A16"/>
    <w:rsid w:val="234F3789"/>
    <w:rsid w:val="296E27BA"/>
    <w:rsid w:val="2BFC43F9"/>
    <w:rsid w:val="2E9B73E9"/>
    <w:rsid w:val="3700550F"/>
    <w:rsid w:val="3FD319B8"/>
    <w:rsid w:val="4F2C4E99"/>
    <w:rsid w:val="55CD4B1F"/>
    <w:rsid w:val="5D93209C"/>
    <w:rsid w:val="5FF9555F"/>
    <w:rsid w:val="710601F3"/>
    <w:rsid w:val="718D1615"/>
    <w:rsid w:val="727E1346"/>
    <w:rsid w:val="751B6CCA"/>
    <w:rsid w:val="76330680"/>
    <w:rsid w:val="76686CDE"/>
    <w:rsid w:val="77D777E8"/>
    <w:rsid w:val="783A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1863</Words>
  <Characters>2232</Characters>
  <Lines>0</Lines>
  <Paragraphs>0</Paragraphs>
  <TotalTime>1</TotalTime>
  <ScaleCrop>false</ScaleCrop>
  <LinksUpToDate>false</LinksUpToDate>
  <CharactersWithSpaces>2266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2025-12-03T06:05:00Z</dcterms:created>
  <dc:creator>Administrator</dc:creator>
  <cp:lastModifiedBy>WPS_1621667239</cp:lastModifiedBy>
  <dcterms:modified xsi:type="dcterms:W3CDTF">2025-12-11T02:38:17Z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eyJoZGlkIjoiNTE0NGYyYmEwZDUwOTZkMGZjZjc0YzU0ZGY5YmZiNjEiLCJ1c2VySWQiOiIxMjE0OTMxMzY2In0=</vt:lpwstr>
  </property>
  <property fmtid="{D5CDD505-2E9C-101B-9397-08002B2CF9AE}" pid="4" name="ICV">
    <vt:lpwstr>5EF348BB38E047FA9D453E1FF6927491_12</vt:lpwstr>
  </property>
</Properties>
</file>