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t>2023年上海大虹桥美博会</w:t>
      </w:r>
      <w:bookmarkEnd w:id="0"/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t>2023上海美博会暨上海大虹桥美博会</w:t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t>时间：2023年6月11-13日</w:t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t>地点：上海虹桥国家会展中心</w:t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t>主办单位：广州佳美展览有限公司/上海腾美展览有限公司</w:t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t>展会咨询热线： 15OOOO2545O（同VX） Q：120617079</w:t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838825" cy="2377440"/>
            <wp:effectExtent l="0" t="0" r="9525" b="3810"/>
            <wp:docPr id="5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38825" cy="23774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t>2023年上海大虹桥美博会将于6月11-13日在上海虹桥国家会展中心举办，上海大虹桥美博会创办于2016年，传承始创于1989年创建的CIBE中国国际美博会，2018年升格为“中国（上海）国际美博会、CIBE中国国际美博会已发展沉淀32年，每年分别在北京、上海、 广州和深圳共举办7届展览，年展览面积超百万平方米；观展人次达200多万人次，是民族美业品牌诞生的摇篮，代表着中国美容美发化也品行业风向。</w:t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t>230000+平方米展览空间   2200+位参展商   500000+专业买家</w:t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t>上海大虹桥美博会-展馆介绍：</w:t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t>我们想要营造一个积极活跃、可持续的专业交易平台</w:t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t>目前全世界z大的独立展览馆，40万平米的室内展览空间，以及10万平米的室外展览空间，147万平方米建筑面积</w:t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t>任性的四叶草——国家会展中心：国家会展中心立足长三角，服务全中国，面向全世界，努力成为服务对外开放基本国策和一带一路合作倡议、服务国家商务 事业发展、服务上海市国际会展之都建设的重要平台。它同时 也是2018年11月5日-10日由中国政府举办的中国国际进口 博览会的举办地。国家会展中心位居虹桥交通枢纽，到达虹桥 机场及火车站约15分钟。</w:t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t>展会概况  从无到有</w:t>
      </w:r>
      <w:r>
        <w:rPr>
          <w:rFonts w:hint="eastAsia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 xml:space="preserve">  </w:t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t>从野蛮生长到“修枝剪叶”</w:t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t>从独树一帜到全产业罐+ 从扶持民族品牌走出去 到帮助国际品牌“落地不摔跤” 从中小企业的“孵化器”到多元的全方位交易平台</w:t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t>从传统的CS、KA渠道到百万流量*光的美业KOL孵化渠道</w:t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t>敢玩敢不同 小品牌孵化器”落地</w:t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t>民族品牌“助力器” 全产业链创*</w:t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t>个性 跨界 全渠道 时尚 网红经济 场景营销革命</w:t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31485" cy="3666490"/>
            <wp:effectExtent l="0" t="0" r="12065" b="10160"/>
            <wp:docPr id="6" name="图片 5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31485" cy="36664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t>上海虹桥美博会-展馆布局图及展品范围</w:t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t>1.2馆</w:t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t>展厅A 社交新零售 展厅B 社交新零售、展厅C 社交新零售、电商平台及带货机构 展厅D 社交新零售、电商平台及带货机构展厅E 社交电商 展厅F 社交电商</w:t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t>5.2馆</w:t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t>展厅A 专业线进口品 展厅B 专业美容仪器 展厅C 大健康、大医美、抗衰、干细胞、产后修复、月子中心、医美配套展厅D 专业美容仪器 展厅E 养生、健康产品 展厅F 专业美容仪器、大医美</w:t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t>6.2馆</w:t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t>展厅A 专业美容、美白、祛斑祛痘、肩颈/脸部/私密护理、皮肤管理、健康睡眠 展厅B 专业美容、美白、祛斑祛痘、肩颈/脸部/私密护理、皮肤管理展厅C 美胸、酵素、纤体 展厅D 美甲美睫及配套、美甲美睫培训、手足护理展厅E 专业美容配套及管理咨询 展厅F 纹绣及配套、纹绣培训、半*久化妆、皮肤管理、美牙管理</w:t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t>7.2馆</w:t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t>展厅A 日化品牌展区（护肤、面膜、个人护理）展厅B 国际展团及日化进口品（日韩、东南亚）展厅C 日化品牌展区（护肤、面膜、个人护理）展厅D 国际展团及日化进口品（欧美、澳新）展厅E 日化品牌展区（护肤、面膜、个人护理、轻医美、洗护、孕婴童、口腔护理） 展厅D 日化品牌展区（护肤、个人护理小仪器、彩妆、香水、化妆工具及用品）</w:t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t>8.2馆</w:t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t>展厅A 日化及院线代工 OEM/ODM/OBM 展厅B 日化及院线代工 OEM/ODM/OBM展厅C 包材 展厅D 日化及院线代工 OEM/ODM/OBM展厅E 包材、包装设计 展厅F 机械设备</w:t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t>上海大虹桥美博会-展会亮点</w:t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t>无中生有颠覆创*</w:t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t>国际化￥多元化</w:t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t>不不务正业博学跃升</w:t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t>全产业链异彩纷呈</w:t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t>z具特色的男士理容版块</w:t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t>嘻呗新锐集市</w:t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t>勇于尝试突破传统展会,帮助品牌定义全新展会, 扩大消费者的沟通交流，让品牌、研发机构、 KOC/机构平台、买家在齐集一堂，以开放有序的状态，擦出更多新火花！</w:t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29275" cy="3752850"/>
            <wp:effectExtent l="0" t="0" r="9525" b="0"/>
            <wp:docPr id="4" name="图片 6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3752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t>2023</w:t>
      </w:r>
      <w:r>
        <w:rPr>
          <w:rFonts w:hint="eastAsia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  <w:lang w:eastAsia="zh-CN"/>
        </w:rPr>
        <w:t>年</w:t>
      </w:r>
      <w:r>
        <w:rPr>
          <w:rFonts w:hint="eastAsia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上海美博会、</w:t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4"/>
          <w:szCs w:val="24"/>
        </w:rPr>
        <w:t>上海大虹桥美博会、展位预定联络： 15OOOO2545O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yYTkwZTAwMTFlZGI1MjYyZDg0MTM4OWQ2YTgwNmEifQ=="/>
  </w:docVars>
  <w:rsids>
    <w:rsidRoot w:val="6AF55405"/>
    <w:rsid w:val="56AE2637"/>
    <w:rsid w:val="6AF55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985</Words>
  <Characters>1083</Characters>
  <Lines>0</Lines>
  <Paragraphs>0</Paragraphs>
  <TotalTime>1</TotalTime>
  <ScaleCrop>false</ScaleCrop>
  <LinksUpToDate>false</LinksUpToDate>
  <CharactersWithSpaces>1092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2022-12-13T06:20:00Z</dcterms:created>
  <dc:creator>Lucky Li</dc:creator>
  <cp:lastModifiedBy>Lucky Li</cp:lastModifiedBy>
  <dcterms:modified xsi:type="dcterms:W3CDTF">2022-12-13T06:21:49Z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93E6B0A85A9C48CC880703FFED5C1C27</vt:lpwstr>
  </property>
</Properties>
</file>