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53597319"/>
      <w:bookmarkStart w:id="1" w:name="_Toc517262917"/>
      <w:bookmarkStart w:id="2" w:name="_Toc438987549"/>
      <w:bookmarkStart w:id="3" w:name="_Toc415143481"/>
      <w:bookmarkStart w:id="4" w:name="OLE_LINK15"/>
      <w:bookmarkStart w:id="5" w:name="_Toc481801204"/>
      <w:bookmarkStart w:id="6" w:name="_Toc415142861"/>
      <w:bookmarkStart w:id="7" w:name="OLE_LINK24"/>
      <w:bookmarkStart w:id="8" w:name="_Toc418070112"/>
      <w:bookmarkStart w:id="9" w:name="_Toc415818939"/>
      <w:bookmarkStart w:id="10" w:name="OLE_LINK39"/>
      <w:bookmarkStart w:id="11" w:name="OLE_LINK13"/>
      <w:bookmarkStart w:id="12" w:name="OLE_LINK40"/>
      <w:r>
        <w:rPr>
          <w:lang w:eastAsia="zh-CN"/>
        </w:rPr>
        <w:t>生山核桃（碧根果）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2468880" cy="185166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据QYResearch调研团队最新报告“全球生山核桃（碧根果）市场报告2023-2029”显示，预计2029年全球生山核桃（碧根果）市场规模将达到60.5亿美元，未来几年年复合增长率CAGR为5.4%。</w:t>
      </w:r>
    </w:p>
    <w:p>
      <w:pPr>
        <w:pStyle w:val="148"/>
        <w:rPr>
          <w:lang w:eastAsia="zh-CN"/>
        </w:rPr>
      </w:pPr>
      <w:r>
        <w:rPr>
          <w:lang w:eastAsia="zh-CN"/>
        </w:rPr>
        <w:t>生山核桃（碧根果）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生山核桃（碧根果）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生山核桃（碧根果）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24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如上图表/数据，摘自QYResearch报告“全球生山核桃（碧根果）市场研究报告2023-2029，排名基于2022数据。目前最新数据，以本公司最新调研数据为准。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</w:pPr>
      <w:r>
        <w:rPr>
          <w:rFonts w:hint="eastAsia"/>
          <w:lang w:eastAsia="zh-CN"/>
        </w:rPr>
        <w:t>全球范围内生山核桃（碧根果）生产商主要包括Carter Pecan、Navarro Pecan Company、MACO、John B. Sanfilippo &amp; Son、South Georgia Pecan Company、Sun City Nut Company、Archer Daniels Midland、National Pecan、Durham-Ellis Pecan、Lane Southern Orchards等。2021年，全球前十强厂商占有大约30.0%的市场份额。</w:t>
      </w: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  <w:bookmarkStart w:id="13" w:name="_GoBack"/>
      <w:bookmarkEnd w:id="13"/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rPr>
        <w:b/>
        <w:sz w:val="21"/>
        <w:szCs w:val="22"/>
      </w:rP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293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890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AF17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esktop\Raw%20Pecans&#29983;&#23665;&#26680;&#26691;&#65288;&#30887;&#26681;&#26524;&#65289;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\Desktop\Raw%20Pecans&#29983;&#23665;&#26680;&#26691;&#65288;&#30887;&#26681;&#26524;&#65289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1615499534798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4177.2</c:v>
                </c:pt>
                <c:pt idx="1">
                  <c:v>4155.2</c:v>
                </c:pt>
                <c:pt idx="2">
                  <c:v>6051.64746139974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24"/>
                <c:pt idx="0">
                  <c:v>Bar D River Ranch Pecans</c:v>
                </c:pt>
                <c:pt idx="1">
                  <c:v>Royalty Pecan Farms</c:v>
                </c:pt>
                <c:pt idx="2">
                  <c:v>Durden Pecan</c:v>
                </c:pt>
                <c:pt idx="3">
                  <c:v>Merritt Pecan</c:v>
                </c:pt>
                <c:pt idx="4">
                  <c:v>Anhui Shanliren</c:v>
                </c:pt>
                <c:pt idx="5">
                  <c:v>Whaley Pecan Company</c:v>
                </c:pt>
                <c:pt idx="6">
                  <c:v>Hangzhou Yaoshengji</c:v>
                </c:pt>
                <c:pt idx="7">
                  <c:v>Calway Foods</c:v>
                </c:pt>
                <c:pt idx="8">
                  <c:v>Anhui Zhanshi</c:v>
                </c:pt>
                <c:pt idx="9">
                  <c:v>Oliver Pecan</c:v>
                </c:pt>
                <c:pt idx="10">
                  <c:v>Lamar Pecan</c:v>
                </c:pt>
                <c:pt idx="11">
                  <c:v>Wharton Ranch</c:v>
                </c:pt>
                <c:pt idx="12">
                  <c:v>Chase Pecan</c:v>
                </c:pt>
                <c:pt idx="13">
                  <c:v>Hudson Pecan</c:v>
                </c:pt>
                <c:pt idx="14">
                  <c:v>Lane Southern Orchards</c:v>
                </c:pt>
                <c:pt idx="15">
                  <c:v>Durham-Ellis Pecan</c:v>
                </c:pt>
                <c:pt idx="16">
                  <c:v>National Pecan</c:v>
                </c:pt>
                <c:pt idx="17">
                  <c:v>Archer Daniels Midland</c:v>
                </c:pt>
                <c:pt idx="18">
                  <c:v>Sun City Nut Company</c:v>
                </c:pt>
                <c:pt idx="19">
                  <c:v>South Georgia Pecan Company</c:v>
                </c:pt>
                <c:pt idx="20">
                  <c:v>John B. Sanfilippo &amp; Son</c:v>
                </c:pt>
                <c:pt idx="21">
                  <c:v>MACO</c:v>
                </c:pt>
                <c:pt idx="22">
                  <c:v>Navarro Pecan Company</c:v>
                </c:pt>
                <c:pt idx="23">
                  <c:v>Carter Pecan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24"/>
                <c:pt idx="0">
                  <c:v>2.8</c:v>
                </c:pt>
                <c:pt idx="1">
                  <c:v>3.7</c:v>
                </c:pt>
                <c:pt idx="2">
                  <c:v>4.2</c:v>
                </c:pt>
                <c:pt idx="3">
                  <c:v>4.8</c:v>
                </c:pt>
                <c:pt idx="4">
                  <c:v>5.9</c:v>
                </c:pt>
                <c:pt idx="5">
                  <c:v>6.3</c:v>
                </c:pt>
                <c:pt idx="6">
                  <c:v>7.6</c:v>
                </c:pt>
                <c:pt idx="7">
                  <c:v>9.7</c:v>
                </c:pt>
                <c:pt idx="8">
                  <c:v>10.1</c:v>
                </c:pt>
                <c:pt idx="9">
                  <c:v>12.5</c:v>
                </c:pt>
                <c:pt idx="10">
                  <c:v>13.7</c:v>
                </c:pt>
                <c:pt idx="11">
                  <c:v>15.3</c:v>
                </c:pt>
                <c:pt idx="12">
                  <c:v>19.2</c:v>
                </c:pt>
                <c:pt idx="13">
                  <c:v>19.8</c:v>
                </c:pt>
                <c:pt idx="14">
                  <c:v>23.1</c:v>
                </c:pt>
                <c:pt idx="15">
                  <c:v>31.6</c:v>
                </c:pt>
                <c:pt idx="16">
                  <c:v>40.6</c:v>
                </c:pt>
                <c:pt idx="17">
                  <c:v>66.3</c:v>
                </c:pt>
                <c:pt idx="18">
                  <c:v>78.4</c:v>
                </c:pt>
                <c:pt idx="19">
                  <c:v>106.4</c:v>
                </c:pt>
                <c:pt idx="20">
                  <c:v>118.2</c:v>
                </c:pt>
                <c:pt idx="21">
                  <c:v>216</c:v>
                </c:pt>
                <c:pt idx="22">
                  <c:v>243.5</c:v>
                </c:pt>
                <c:pt idx="23">
                  <c:v>268.3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0.54249</cdr:x>
      <cdr:y>0.19739</cdr:y>
    </cdr:from>
    <cdr:to>
      <cdr:x>0.73933</cdr:x>
      <cdr:y>0.40978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557868" y="604013"/>
          <a:ext cx="1291012" cy="649929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0.57691</cdr:x>
      <cdr:y>0.26745</cdr:y>
    </cdr:from>
    <cdr:to>
      <cdr:x>0.71242</cdr:x>
      <cdr:y>0.36062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0064842">
          <a:off x="3783612" y="818402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5.4%</a:t>
          </a:r>
          <a:endParaRPr lang="zh-CN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0.2658</cdr:x>
      <cdr:y>0.18805</cdr:y>
    </cdr:from>
    <cdr:to>
      <cdr:x>0.38863</cdr:x>
      <cdr:y>0.67729</cdr:y>
    </cdr:to>
    <cdr:grpSp>
      <cdr:nvGrpSpPr>
        <cdr:cNvPr id="4" name="组合 3"/>
        <cdr:cNvGrpSpPr/>
      </cdr:nvGrpSpPr>
      <cdr:grpSpPr xmlns:a="http://schemas.openxmlformats.org/drawingml/2006/main">
        <a:xfrm rot="3207974">
          <a:off x="1318892" y="868913"/>
          <a:ext cx="1412294" cy="760159"/>
          <a:chOff x="3014141" y="1779723"/>
          <a:chExt cx="1170560" cy="814928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  <a:latin typeface="Book Antiqua" panose="02040602050305030304" pitchFamily="1" charset="0"/>
              </a:rPr>
              <a:t>-0.1%</a:t>
            </a:r>
            <a:endParaRPr lang="zh-CN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402B11-3B8A-4EC5-B1E0-96DE4C1089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170</Words>
  <Characters>975</Characters>
  <Lines>8</Lines>
  <Paragraphs>2</Paragraphs>
  <TotalTime>650</TotalTime>
  <ScaleCrop>false</ScaleCrop>
  <LinksUpToDate>false</LinksUpToDate>
  <CharactersWithSpaces>1143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2024-01-31T07:37:52Z</dcterms:modified>
  <cp:revision>800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A47B1FB0781843949C0DB57A68D8C42D_13</vt:lpwstr>
  </property>
</Properties>
</file>