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精致钢表面处理方式与特点</w:t>
      </w:r>
    </w:p>
    <w:p>
      <w:pPr>
        <w:ind w:firstLine="420" w:firstLineChars="200"/>
        <w:jc w:val="both"/>
        <w:rPr>
          <w:rFonts w:hint="eastAsia"/>
          <w:lang w:val="en-US" w:eastAsia="zh-CN"/>
        </w:rPr>
      </w:pPr>
    </w:p>
    <w:p>
      <w:pPr>
        <w:ind w:firstLine="420" w:firstLineChars="20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精致钢型材作为一种新型幕墙材料，其外观媲美铝型材，是替代传统铝合金系统幕墙材料的最合适选择。而且钢的防火性能远远优于铝合金，所以精致钢型材也被设计师选择，作为防火幕墙型材或是防火隔断型材。那么，精致钢能够做到与铝合金表面一样的平整度和多样颜色吗？精致钢表面处理有哪些方式呢？</w:t>
      </w:r>
    </w:p>
    <w:p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00015" cy="6162040"/>
            <wp:effectExtent l="0" t="0" r="6985" b="10160"/>
            <wp:docPr id="3" name="图片 3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00015" cy="6162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187315" cy="4800600"/>
            <wp:effectExtent l="0" t="0" r="6985" b="0"/>
            <wp:docPr id="1" name="图片 1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87315" cy="480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20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精致钢（高精钢）型材表面可以做到与铝型材表面的平整度和多样颜色。相对于传统铝合金的四种表面处理,精致钢（精密钢/高精钢）常用的表面处理为静电粉末喷涂和氟碳喷涂。司孚特专注精致钢型材生产，防火幕墙型材加工，高端异型金属定制。</w:t>
      </w:r>
    </w:p>
    <w:p>
      <w:pPr>
        <w:ind w:firstLine="420" w:firstLineChars="200"/>
        <w:jc w:val="both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drawing>
          <wp:inline distT="0" distB="0" distL="114300" distR="114300">
            <wp:extent cx="5048250" cy="4864100"/>
            <wp:effectExtent l="0" t="0" r="6350" b="0"/>
            <wp:docPr id="9" name="图片 9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48250" cy="486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200"/>
        <w:jc w:val="both"/>
        <w:rPr>
          <w:rFonts w:hint="default" w:asciiTheme="minorEastAsia" w:hAnsiTheme="minorEastAsia" w:eastAsiaTheme="minorEastAsia" w:cstheme="minorEastAsia"/>
          <w:sz w:val="21"/>
          <w:szCs w:val="21"/>
          <w:lang w:val="en-US" w:eastAsia="zh-CN"/>
        </w:rPr>
      </w:pPr>
    </w:p>
    <w:p>
      <w:pPr>
        <w:ind w:firstLine="420" w:firstLineChars="20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</w:pPr>
    </w:p>
    <w:p>
      <w:pPr>
        <w:ind w:firstLine="420" w:firstLineChars="200"/>
        <w:jc w:val="both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静电粉末喷涂，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91919"/>
          <w:spacing w:val="0"/>
          <w:sz w:val="21"/>
          <w:szCs w:val="21"/>
          <w:shd w:val="clear" w:fill="FFFFFF"/>
        </w:rPr>
        <w:t>用静电粉末装置将粉末涂布喷涂到工件的外表，在静电装置下，粉末均匀地吸附到工件的外表上，形成粉末状涂层，并且粉末涂层具有高温烘烤流量固化，并成为每个最终涂层的效果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91919"/>
          <w:spacing w:val="0"/>
          <w:sz w:val="21"/>
          <w:szCs w:val="21"/>
          <w:shd w:val="clear" w:fill="FFFFFF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精致钢型材表面可以做粉末喷涂处理，其效果可与铝型材媲美。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drawing>
          <wp:inline distT="0" distB="0" distL="114300" distR="114300">
            <wp:extent cx="5267325" cy="3511550"/>
            <wp:effectExtent l="0" t="0" r="3175" b="6350"/>
            <wp:docPr id="6" name="图片 6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51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20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91919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氟碳喷涂，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91919"/>
          <w:spacing w:val="0"/>
          <w:sz w:val="21"/>
          <w:szCs w:val="21"/>
          <w:shd w:val="clear" w:fill="FFFFFF"/>
        </w:rPr>
        <w:t>氟碳喷涂是静电喷雾，也是一种液体喷涂方式。使用的氟碳喷涂涂料是由聚乙烯醇氟乙烯树脂制成的涂层，作为碱或金属铝粉作为颜色。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氟碳喷涂分为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91919"/>
          <w:spacing w:val="0"/>
          <w:sz w:val="21"/>
          <w:szCs w:val="21"/>
          <w:shd w:val="clear" w:fill="FFFFFF"/>
        </w:rPr>
        <w:t>悬挂式和半悬挂式，悬挂式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构件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91919"/>
          <w:spacing w:val="0"/>
          <w:sz w:val="21"/>
          <w:szCs w:val="21"/>
          <w:shd w:val="clear" w:fill="FFFFFF"/>
        </w:rPr>
        <w:t>的预处理和喷涂，在固化过程中悬挂。</w:t>
      </w:r>
    </w:p>
    <w:p>
      <w:pPr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91919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91919"/>
          <w:spacing w:val="0"/>
          <w:sz w:val="21"/>
          <w:szCs w:val="21"/>
          <w:shd w:val="clear" w:fill="FFFFFF"/>
          <w:lang w:eastAsia="zh-CN"/>
        </w:rPr>
        <w:drawing>
          <wp:inline distT="0" distB="0" distL="114300" distR="114300">
            <wp:extent cx="5225415" cy="3765550"/>
            <wp:effectExtent l="0" t="0" r="6985" b="6350"/>
            <wp:docPr id="11" name="图片 11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25415" cy="376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</w:pPr>
    </w:p>
    <w:p>
      <w:pPr>
        <w:ind w:firstLine="420" w:firstLineChars="20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21212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91919"/>
          <w:spacing w:val="0"/>
          <w:sz w:val="21"/>
          <w:szCs w:val="21"/>
          <w:shd w:val="clear" w:fill="FFFFFF"/>
          <w:lang w:val="en-US" w:eastAsia="zh-CN"/>
        </w:rPr>
        <w:t>两种方式的对比，在性能方面，氟碳喷涂方式要优于粉末喷涂。氟碳喷涂表面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21212"/>
          <w:spacing w:val="0"/>
          <w:sz w:val="21"/>
          <w:szCs w:val="21"/>
          <w:shd w:val="clear" w:fill="FFFFFF"/>
        </w:rPr>
        <w:t>耐磨、耐气候，抗紫外线，不易褪色。室外多用氟碳喷涂，室内多用粉末喷涂。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21212"/>
          <w:spacing w:val="0"/>
          <w:sz w:val="21"/>
          <w:szCs w:val="21"/>
          <w:shd w:val="clear" w:fill="FFFFFF"/>
          <w:lang w:val="en-US" w:eastAsia="zh-CN"/>
        </w:rPr>
        <w:t>在价格方面，粉末喷涂要比氟碳喷涂便宜。</w:t>
      </w:r>
    </w:p>
    <w:p>
      <w:pPr>
        <w:jc w:val="both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121212"/>
          <w:spacing w:val="0"/>
          <w:sz w:val="21"/>
          <w:szCs w:val="21"/>
          <w:shd w:val="clear" w:fill="FFFFFF"/>
          <w:lang w:val="en-US" w:eastAsia="zh-CN"/>
        </w:rPr>
      </w:pPr>
    </w:p>
    <w:p>
      <w:pPr>
        <w:jc w:val="both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121212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21212"/>
          <w:spacing w:val="0"/>
          <w:sz w:val="21"/>
          <w:szCs w:val="21"/>
          <w:shd w:val="clear" w:fill="FFFFFF"/>
          <w:lang w:val="en-US" w:eastAsia="zh-CN"/>
        </w:rPr>
        <w:t>文章素材来源于网络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21212"/>
          <w:spacing w:val="0"/>
          <w:sz w:val="21"/>
          <w:szCs w:val="21"/>
          <w:shd w:val="clear" w:fill="FFFFFF"/>
          <w:lang w:val="en-US" w:eastAsia="zh-CN"/>
        </w:rPr>
        <w:t>，如有侵权，联系删除。</w:t>
      </w:r>
    </w:p>
    <w:sectPr>
      <w:pgSz w:w="11906" w:h="16838"/>
      <w:pgMar w:top="1440" w:right="1800" w:bottom="1440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yNTNjYzFiMTk5MmQ2MjEwZDllY2UxMzkwM2JiMTUifQ=="/>
  </w:docVars>
  <w:rsids>
    <w:rsidRoot w:val="00000000"/>
    <w:rsid w:val="00370DC9"/>
    <w:rsid w:val="00A83AD0"/>
    <w:rsid w:val="00AD2CEC"/>
    <w:rsid w:val="01C060FC"/>
    <w:rsid w:val="03E024F8"/>
    <w:rsid w:val="05320D1F"/>
    <w:rsid w:val="056B5FA3"/>
    <w:rsid w:val="057221CF"/>
    <w:rsid w:val="05CE1613"/>
    <w:rsid w:val="080810ED"/>
    <w:rsid w:val="08C32C5A"/>
    <w:rsid w:val="0BEA0223"/>
    <w:rsid w:val="0BF70001"/>
    <w:rsid w:val="0BFE4EEC"/>
    <w:rsid w:val="0D0B66D2"/>
    <w:rsid w:val="0D10167D"/>
    <w:rsid w:val="0E603C3C"/>
    <w:rsid w:val="0ECF31C5"/>
    <w:rsid w:val="11290C5D"/>
    <w:rsid w:val="113528CF"/>
    <w:rsid w:val="128C5FE3"/>
    <w:rsid w:val="13873A19"/>
    <w:rsid w:val="162A1B24"/>
    <w:rsid w:val="17AB78CE"/>
    <w:rsid w:val="1C766D20"/>
    <w:rsid w:val="1CDB6B83"/>
    <w:rsid w:val="21BE13C5"/>
    <w:rsid w:val="27C44DE4"/>
    <w:rsid w:val="29580977"/>
    <w:rsid w:val="2ADE440E"/>
    <w:rsid w:val="2E3A5DFF"/>
    <w:rsid w:val="327A2C5D"/>
    <w:rsid w:val="341A62AE"/>
    <w:rsid w:val="34EF5DD2"/>
    <w:rsid w:val="34F13696"/>
    <w:rsid w:val="3B5F6392"/>
    <w:rsid w:val="3CDE53C4"/>
    <w:rsid w:val="3D9E6C3E"/>
    <w:rsid w:val="3DDD3570"/>
    <w:rsid w:val="3EE043C7"/>
    <w:rsid w:val="3F0961E0"/>
    <w:rsid w:val="3FFC1070"/>
    <w:rsid w:val="413C2E0D"/>
    <w:rsid w:val="41C37A62"/>
    <w:rsid w:val="43FA1F6F"/>
    <w:rsid w:val="45E561F9"/>
    <w:rsid w:val="4A14005E"/>
    <w:rsid w:val="4C4E2914"/>
    <w:rsid w:val="4ECF58AA"/>
    <w:rsid w:val="4F0724AA"/>
    <w:rsid w:val="52F54BF7"/>
    <w:rsid w:val="53030E48"/>
    <w:rsid w:val="57B40121"/>
    <w:rsid w:val="58690919"/>
    <w:rsid w:val="58C5594C"/>
    <w:rsid w:val="595451B0"/>
    <w:rsid w:val="5A1F0395"/>
    <w:rsid w:val="5A3A1ADE"/>
    <w:rsid w:val="5BA51967"/>
    <w:rsid w:val="5C5E7A3C"/>
    <w:rsid w:val="616F5DC3"/>
    <w:rsid w:val="61975793"/>
    <w:rsid w:val="630C7063"/>
    <w:rsid w:val="63727633"/>
    <w:rsid w:val="64345359"/>
    <w:rsid w:val="64456C1E"/>
    <w:rsid w:val="650236BC"/>
    <w:rsid w:val="65550A77"/>
    <w:rsid w:val="674D4165"/>
    <w:rsid w:val="675E223D"/>
    <w:rsid w:val="67655552"/>
    <w:rsid w:val="68012F50"/>
    <w:rsid w:val="698F6157"/>
    <w:rsid w:val="6AE869B9"/>
    <w:rsid w:val="6B4C26F3"/>
    <w:rsid w:val="6BA2550A"/>
    <w:rsid w:val="6E2A5267"/>
    <w:rsid w:val="6E673D4D"/>
    <w:rsid w:val="700A66D9"/>
    <w:rsid w:val="71CC5DC3"/>
    <w:rsid w:val="749E4C10"/>
    <w:rsid w:val="75D532E5"/>
    <w:rsid w:val="784A620C"/>
    <w:rsid w:val="791A57A8"/>
    <w:rsid w:val="7B7315D6"/>
    <w:rsid w:val="7BDE0504"/>
    <w:rsid w:val="7D346ED8"/>
    <w:rsid w:val="7EF82DBC"/>
    <w:rsid w:val="7F0875F9"/>
    <w:rsid w:val="7FD742C5"/>
    <w:rsid w:val="7FFC649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586</Words>
  <Characters>586</Characters>
  <Lines>0</Lines>
  <Paragraphs>0</Paragraphs>
  <TotalTime>10</TotalTime>
  <ScaleCrop>false</ScaleCrop>
  <LinksUpToDate>false</LinksUpToDate>
  <CharactersWithSpaces>586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2023-03-05T00:11:00Z</dcterms:created>
  <dc:creator>徐小祥</dc:creator>
  <cp:lastModifiedBy>雾都@遗忘</cp:lastModifiedBy>
  <dcterms:modified xsi:type="dcterms:W3CDTF">2023-04-14T02:38:11Z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110BBB8026274DB68786985D94D5078B</vt:lpwstr>
  </property>
</Properties>
</file>