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主题团活动策划方案通用5篇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主题团活动策划方案篇1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4月30日—5月8日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二、活动目的：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五月份是一个黄金周，在全月里有几个重大节日如：五一国际劳动节、五四青年节、母亲节、六一儿童节等。为了更好地促进销售，提高客单价，并且产生较有影响力的社会效应，进一步提升汇佳的企业形象。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三、活动主题：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庆五一，享方便实惠，赢精彩大奖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四、活动口号：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五一逛-，购物中大奖;低价降到底，好运转不停。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五、广告宣传：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dm4月30日———5月4日，户外宣传广告喷绘介绍促销活动，车身条幅，大门条幅，店内pop，广播宣传。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六、场景布置：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大门口条幅，夏季吊旗，特价区吊牌12块，上下电梯3块宣传指示牌，平步梯广告帖纸，中空巨幅两条，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七、活动策略：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1)五一黄金周，低价降到底，推出一期dm海报4月30日至5月4日，单品分类，生鲜25，食品50，非食品40，专柜30，老店25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2)五一逛--，购物中大奖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3)低价降到底，好运转不停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4)5月1日第二届“劳动颂歌”青年卡拉ok竞赛决赛，大浪淘沙显高明，群星荟萃看今朝。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5)5月4日“青春风采，活力无限”青年节精彩文艺演出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6)5月5日“五一逛--，购物中大奖”抽奖晚会，精彩演出(内部员工)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7)“六一儿童才艺秀”报名正式启动，4月25日至5月10日报名，5月13日第一场预赛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8)5月8日母亲节，母亲购物有礼。凡于5月8日来我商场购物的已婚女性顾客，一次性购物满50元以上，凭电脑小票送礼品一份。每人每票限送一份，礼品数量有限送完即止。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主题团活动策划方案篇2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进一步推进学校文艺活动的蓬勃发展，丰富校园文化，活跃学习氛围，给新同学们一个真正展示自我风采和勇气的舞台，我们--学院定于12月下旬举办一场以“为我们的明天努力”为主题的大型迎新晚会，以激发同学们的青春活力与集体精神，为崭新的大学生活描下绚丽的一笔。通过这次晚会，可调动研究生们对工作的积极性和主动性，还锻炼了一种热情、积极向上的良好精神风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一、活动主题：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为我们的明天努力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二、活动目的：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此次活动，浓厚校园文化氛围，丰富同学的课余生活，发掘文艺人才，给同学们创造一个锻炼自我的舞台，提高同学们的艺术欣赏水平，陶冶情操，让同学们在浓厚的艺术氛围中健康成长，将来为社会做贡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三、举办单位：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--学院团委学生会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20--年-月-日晚7：00-9：30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五、活动地点：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--学院学术报告厅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六、活动形式：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综艺性文艺演出(以相声、小品等语言类节目为主)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七、节目要求：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1、内容健康，积极向上。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2、鼓励自创和模仿。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3、能反映一定的社会现实生活，特别是当代青少年生活。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八、评分标准：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1、表情自然，动作恰当，口齿清晰(2分)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2、思想内容健康，积极向上(2分)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3、台风好，能面对观众，情节衔接得当(2分)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4、时间在5-12分钟，详略得当(2分)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5、节目搞笑或煽情，能调动观众观看热情(2分)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6.、老师参加另加五分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九、参赛对象：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全院同学，系部为单位，以班级、组合或个人名誉参赛(原则上每个班一个节目)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十、奖项设置：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1、一等奖-名、二等奖-名、三等奖-名，优秀演员若干，男演员、女演员各-名。奖品设置参照经费预算表。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2、派发请柬和邀请函：在晚会前一周，由学生会办公室负责写请柬，邀请各学院分管学生工作的书记、辅导员、团委老师、各院学生会主席和校学生会的主要成员观看演出，以扩大晚会的影响力。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宣传和扩大影响力：由文宣部负责出20张海报，1条条幅。其中海报于演出前三天贴于人流量较多的地方;1条条幅悬挂于南院学术报告厅。其中张贴和悬挂工作由文宣部负责。另外，文宣部部干事必须定时地检查海报有否被撕毁，若被撕毁应及时补贴。在晚会的前一周，制作好票据和节目单(详见附录)，票据共：--份(份数以统计的座位数为依据);部分票据由外联部派发到各学院学生会，节目单派发给到场嘉宾。由--负责晚会现场的摄影工作。另外，在发送请柬给各院主席的同时，以团委学生会名义附一张邀请函(详见附录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4、增加舞台效果：如：礼花爆竹，荧光棒，鲜花，气球，吹泡泡机，等道具，以增加现场火暴气氛。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5、现场用品购买：由学生会办公室负责晚会现场用品的购买，其中包括胶卷2卷，9伏电池12个，矿泉水--瓶、背景墙用的吹塑纸一张等等。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礼仪小姐训练与安排：由学习部负责训练礼仪小姐8名，并向学院艺术团借绶带(有关方面可与艺术团老师联系)。礼仪小姐安排在学术报告厅口前和晚会现场各4名，入口4名礼仪小姐负责迎接嘉宾老师，并带领他们入席;现场4名礼仪小姐负责节目单和矿泉水的分发。另外，学习部还要安排人员负责晚会当天的后台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7、晚会的现场座位安排和秩序维持：纪检部负责维持晚会现场秩序，负责具体安排如下：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①在晚会前一周拟定座位表(座位表见附录，有关方面的信息可与学生会办公室联系)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②当天下午3点，组织部负责布置会场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③当天下午6点，在报告厅门口设嘉宾接待咨询处，人数4名，负责引导嘉宾及接受观众的咨询。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④当天下午6点，在出入口处，设4名人员，负责检票，防止场外人员随便进出会场。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⑤当天下午6点，安排30人坐在每排的嘉宾席两侧，防止非嘉宾入座嘉宾席。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⑥安排10名人员负责晚会现场后台的后勤工作。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另外②③④⑤⑥必须另设一名总负责人，负责整个现场秩序的维持和协调工作，解决突发事件。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主题团活动策划方案篇3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一、活动背景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华民族五千年的悠久历史，积淀着许多洋溢着浓厚东方文化色彩的传统节日。文化是民族的根本，而节日正是民族文化传承的重要载体。春节、元宵节、清明节、中秋节等传统民俗节日，无不大力弘扬着民族文化的优秀传统，传承民族精神。时值中秋节的来临，让我们的孩子了解这一传统节日，学到科学小知识，并且在活动过程中把礼仪渗透到各个细节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1、通过活动，让幼儿初步了解中秋节的来历，知道中秋节是我国传统的团圆节。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2、体验与同伴老师一起制作月饼的快乐。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20__年_月_日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面粉、芝麻、蒸锅、电磁炉、蒸笼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1、由故事导入课题，引起制作“月饼”的兴趣。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2、迁移已有经验，交流和讨论。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我们都见过月饼，谁来说说月饼是什么样子的?它是怎么做出来的呢?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3、观察教师制作“月饼”，了解材料的使用方法和制作的过程。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(1)认识材料，知道使用的方法。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(2)观察老师示范，了解制作的过程。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4、自由尝试制作月饼。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主题团活动策划方案篇4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一、活动时间：20xx.09.11——10.7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二、活动目的：盛隆超市在这美好的秋季与您相约，9月11日“花好月圆人团圆、盛隆送礼礼连礼”与您共度中秋、国庆佳节。感受秋天带来收获与成熟的风韵。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三、活动主题：花好月圆人团圆盛隆送礼喜连连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四、卖场陈设：卖场内专设中秋礼品专卖区，按照月饼的品牌、保健品和酒的类别正气陈列，指定专人负责礼品的促销，策划部负责中秋礼品区的装饰，要求在卖场内醒目，能吸引顾客的目的。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五、宣传方式：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中秋档可是销售黄金段，为了快速有效的抢占市场份，向广大客户及潜在客户广发短信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六、活动内容：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一重喜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一次性购物满30元，可抽“仲秋礼券”1张，60元2张，单张小票最多限5张；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a、购指定几种月饼礼盒时，此礼券可抵3元；（此券限活动期间使用）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指定月饼品种有：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b、购保健品或酒（指定商品）可分别抵1元、2元、3元使用。（此券限活动期间使用）；已买断的酒为使用品牌。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中秋礼券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a类保健品或酒此券可抵1元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b类保健品或酒此券可抵2元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c类保健品或酒此券可抵3元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二重喜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如果您中秋礼券右下角的文字能拼起“盛隆团圆奖”、“盛隆喜庆奖”、“团圆奖”、“喜庆奖”，祝贺您，您又中了我们的第三重奖。中奖条件和奖项设置如下：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a、团圆奖集齐“团、圆、奖”3个字奖价值200元的奖品（礼券、现金）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b、喜庆奖集齐“喜、庆、奖”3个字奖价值100元的礼品（礼券、现金）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c、盛隆奖集齐“盛、隆、奖”3个字奖价值12元的礼品（礼券、现金）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d、欢乐奖集齐“盛、隆、奖、团、圆、喜、庆”7个字任意一个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奖价值3元月饼小礼包一份（9月28前）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奖价值1元的盛隆购物券一张（9月28后）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奖项预设置：a共100个；b共1000个；c共10000个；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七、商场布置：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总店：关于中秋节的吊旗、门口的条幅或者中秋的宣传画（一中秋节的活动内容为主）、陈列区的布置。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连锁店：中秋节条幅、吊旗。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八、费用预算：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条幅：10米*6元/条*26条=1500元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中秋礼券：0。1元/张*10万=1万元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吊旗：2。5元/张*1000张=2500元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dm快讯：待定；广告费用：报纸、电视，待定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九、注：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1、中秋礼券在外地定做印刷。策划部负责设计与联系印刷；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2、中秋礼券的左联由收银员负责收取。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3、吊旗、dm快讯策划部负责拍照、设计排版，联系印刷。配送中心和门店组织商品。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4、连锁店负责各门店的条幅。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5、在超市入口处专门设立奖品兑换专柜。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6、各店的中秋礼券由超市专人负责管理、登记，下班收回保管好。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主题团活动策划方案篇5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一、实行会员制卡的益处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1、长期广告效应。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2、有助于留住老客户。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3、收集会员信息对今后产品、服务等进行改进，让客户更加满意，也方便今后的营销计划制定。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二、会员划分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普通会员金卡会员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三、会员卡功用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普通会员：凭卡消费，赠送特色菜品一份;或享受折扣优惠。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金卡会员：凭卡消费，优先使用雅间，且免收雅间费;赠送特色菜品一份;享受折扣优惠。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注：尽量不使用折扣方式进行低价行销。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四、会员卡制作要求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普通卡：简洁、大方、不俗。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金卡：高贵、典雅，能凸显持卡人品味。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普通卡及金卡均进行统一编号。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五、会员卡发放形式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普通卡：五一期间在本店消费者均可赠送。或平时在本店消费满300以上者。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金卡：利用关系网赠送的形式，赠送给企事业单位，及乐山社会名流。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备注：借力营销：借力满庭芳、嘉州新城售楼中心，对其业主免费赠送会员卡。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六、会员管理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发放会员卡后，对应会员卡编号，记录下持卡人信息，并对持卡人每次前来消费的具体信息(消费人数、该次消费者间人员关系(关系包括家庭、同事、朋友等)、消费金额、消费菜品、用餐习惯等)。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收集会员信息对今后产品、服务等进行改进，也方便今后的营销计划制定。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七、新产品开发策略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夏季吃火锅，有燥热感，且易上火。且随着现代人对生活水平的，在家庭消费者中，常常出现60岁以上的老年消费者，他们不宜多吃油腻;对于爱美的年轻女性来说也不宜吃辣。对于此问题应进行有针对性的新产品(锅底)开发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清爽温补型火锅、养生保健型火锅、美颜排毒型火锅等(如多种菌类的火锅、清新爽口的瓜果火锅)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八、组合型销售策略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将多种菜品和锅底进行合理搭配，组合成不同的套餐，对各套餐进行富有特色的命名，并对组合后的套餐进行一定的折价。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该策略作用：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1、引导消费者消费不同菜品和新产品。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2、帮助消费者进行的口味搭配。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3、套餐组合的命名能加深消费者对本火锅坊菜品及本火锅坊的印象。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