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eastAsia" w:ascii="仿宋" w:hAnsi="仿宋" w:eastAsia="仿宋" w:cs="仿宋"/>
          <w:b/>
          <w:bCs/>
          <w:color w:val="000000"/>
          <w:sz w:val="44"/>
          <w:szCs w:val="44"/>
          <w:highlight w:val="none"/>
        </w:rPr>
      </w:pPr>
      <w:bookmarkStart w:id="0" w:name="OLE_LINK2"/>
      <w:bookmarkStart w:id="1" w:name="OLE_LINK1"/>
      <w:r>
        <w:rPr>
          <w:rFonts w:hint="eastAsia" w:ascii="仿宋" w:hAnsi="仿宋" w:eastAsia="仿宋" w:cs="仿宋"/>
          <w:b/>
          <w:bCs/>
          <w:color w:val="000000"/>
          <w:sz w:val="44"/>
          <w:szCs w:val="44"/>
          <w:highlight w:val="none"/>
          <w:lang w:val="en-US" w:eastAsia="zh-CN"/>
        </w:rPr>
        <w:t>频控元器件生产线项目可行性研究报告</w:t>
      </w:r>
      <w:bookmarkEnd w:id="0"/>
      <w:bookmarkEnd w:id="1"/>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1、发展背景</w:t>
      </w:r>
    </w:p>
    <w:p w14:paraId="7DFDD54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中国频率控制元件行业作为电子工业的重要组成部分，其核心在于提供精确调整、稳定及改变电路中信号频率的关键元器件。这些元件，通过精细调控电路中的电感、电容及电阻等参数，确保信号频率的准确无误，广泛应用于现代科技领域的多个方面，如通信技术、电子设备、计算机系统及航空航天工程等，成为推动相关行业技术进步与产业升级不可或缺的一环。</w:t>
      </w:r>
    </w:p>
    <w:p w14:paraId="7D315F1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频率控制元件的分类上，根据其工作原理与适用场景的差异性，可细分为多种类型。晶体振荡器，以其高稳定性与精准度著称，广泛应用于时钟信号生成与频率基准设定；陶瓷谐振器，则以其低成木与良好的频率响应特性，在消费电子领域占据一席之地；LC振荡器，通过电感与电容的谐振作用实现频率控制，适用于多种电路设计中；而压控振荡器(VC0)与锁相环(PLL),则以其可调节性与相位锁定功能，在无线通信、雷达系统及数据传输等领域发挥着至关重要的作用。每种类型的频率控制元件均具备独特的性能优势，满足不同应用场景下的特定需求。</w:t>
      </w:r>
    </w:p>
    <w:p w14:paraId="17BE5FD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值得注意的是，随着科技的不断进步与产业结构的持续升级，中国频率控制元件行业正面临着前所未有的发展机遇与挑战。国内外市场对高性能、高精度频率控制元件的需求日益增长，为行业提供了广阔的发展空间：技术创新与产业升级的加速推进，也要求企业不断提升自主研发能力，加强产学研合作，以适应市场需求的快速变化。因此，中国频率控制元件行业需紧跟时代步伐，把握市场脉搏，不断推动技术创新与产业升级，以实现行业的可持续发展与繁荣。</w:t>
      </w:r>
    </w:p>
    <w:p w14:paraId="70607AC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中国频率控制元件行业自诞生以来，历经了从无到有、从小到大的显著演变过程。这一历程深刻体现了电子信息技术发展的强大驱动力与市场需求持续扩张的促进作用。随着科技进步的浪潮不断推进，特别是近年来5G通信、物联网、汽车电子等新兴领域的蓬勃兴起，为频率控制元件行业注入了新的活力与增长点，推动了行业整体规模的持续扩大和技术水平的飞跃式提升。</w:t>
      </w:r>
    </w:p>
    <w:p w14:paraId="7E512F6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当前，中国已跃居全球频率控制元件生产的重要基地之一，产业集群效应显著,涌现出一批在国际市场上具有较强竞争力的企业与知名品牌。这些企业通过持续的技术创新和产品迭代，不仅丰富了市场供应的产品种类，还显著提升了中国频率控制元件行业的整体技术实力。应用领域方面，从传统的消费电子、通信设备到新兴的新能源汽车、智能制造等领域，頻率控制元件的渗透率和应用深度均实现了显著提升，进一步拓宽了行业的发展空间。</w:t>
      </w:r>
    </w:p>
    <w:p w14:paraId="6F2D28DF">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2、项目建设的市场分析</w:t>
      </w:r>
    </w:p>
    <w:p w14:paraId="43557B9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当前全球经济与科技融合发展的背景下，频率控制元件行业正经历着前所未有的需求增长期，其背后驱动力多元且强劲。电子信息产业的蓬勃发展构成了行业增长的核心引擎。随着5G技术的全面商用、物联网技术的日益成熟以及人工智能应用的持续拓展，这些高科技领域对高精度、高稳定性的频率控制元件需求急剧攀升。5G网络的高速数据传输要求频率控制元件具备更高的频率稳定性和更低的相位噪声，以确保信号传输的精准无误；物联网设备的广泛互联则需要元件在复杂环境中保持稳定的工作性能；而人工智能技术的快速迭代，则对频率控制元件的计算能力和响应速度提出了更高要求。</w:t>
      </w:r>
    </w:p>
    <w:p w14:paraId="5D0E0E6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新能源汽车市场的迅速崛起为频率控制元件行业开辟了新的增长点。随着全球对环保和可持续发展的重视，新能源汽车的普及率不断提升，其对电池管理系统、电机控制系统等核心部件的精密控制需求激增。这些系统的高效运行离不开高性能频率控制元件的支持，它们在实现能量转换、电机调速、安全防护等方面发挥着关键作用。新能源汽车市场的快速增长，直接拉动了相关频率控制元件的市场需求，为行业注入了新的活力。</w:t>
      </w:r>
    </w:p>
    <w:p w14:paraId="0615B49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智能制造与工业自动化的全面推进也是推动频率控制元件行业发展的重要力量。随着工业4.0时代的到来，智能制造和工业自动化成为产业升级的重要方向。自动化生产线的广泛应用，使得对高精度、高可靠性的工业自动化设备需求大增。这些设备往往内置有复杂的控制系统，需要依赖高性能的频率控制元件来实现精确的时间同步、信号处理和状态监测等功能。因此，智能制造和工业自动化的推进，为频率控制元件行业提供了广阔的发展空间和市场机遇。</w:t>
      </w:r>
    </w:p>
    <w:p w14:paraId="2DA491F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近年来，随着电子信息产业的蓬勃发展以及5G、物联网等新兴技术的快速推进,中国频率控制元件行业市场规模呈现出持续扩大的态势。这一增长动力主要源自于下游应用领域对高性能、高精度频率控制元件需求的不断攀升，尤其是在通信设备、汽车电子、航空航天及国防等关键领域，频率控制元件作为核心组件，其市场需求持续旺盛。在增长速度方面，行业年均增长率保持在较高水平，这一趋势预计在未来几年内将得以延续。值得注意的是，高端频率控制元件领域将成为行业增长的新引擎，其增长速度将显著快于整体水平。这得益于技术创新的驱动，企业通过不断研发新技术、新产品，提升产品的性能与可靠性，从而满足市场日益增长的需求。</w:t>
      </w:r>
    </w:p>
    <w:p w14:paraId="5A694AB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同时，政策环境对行业的支持也起到了关键作用。国家层面对于电子信息产业及高新技术产业的扶持政策不断出台，为频率控制元件行业提供了良好的发展环境。市场需求方面，随着新兴技术的普及与应用，以及智能终端产品的更新换代，频率控制元件的市场需求量将持续增长，为行业规模的进一步扩大提供了有力支撑。中国频率控制元件行业市场规模的持续增长与技术创新、政策支持和市场需求等多方面因素密不可分。未来，随着行业的不断成熟与发展，中国频率控制元件行业有望在全球市场中占据更加重要的地位。</w:t>
      </w:r>
    </w:p>
    <w:p w14:paraId="4A4683B5">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3、项目建设的发展趋势</w:t>
      </w:r>
    </w:p>
    <w:p w14:paraId="3AB543E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当前科技日新月异的背景下，中国频率控制元件行业正步入一个全新的发展阶段。未来几年，市场需求预计将持续保持强劲增长态势，这主要得益于两大核心驱动力的共同作用。5G技术的全面部署与深化应用，为频率控制元件行业注入了新的活力。5G网络对高频率、高精度时间同步的严苛要求，直接推动了高性能、高稳定性频率控制元件的需求激增。特别是在复杂环境如隧道、地下停车场等GPS信号覆盖不佳区域，5G网络通过引入高级定位技术(如PC5设备对设备通信),进一步提升了定位精度，从而对频率控制元件的性能提出了更高要求。</w:t>
      </w:r>
    </w:p>
    <w:p w14:paraId="657ECE9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物联网、智慧城市等新兴领域的蓬勃发展，也为频率控制元件行业开辟了新的市场空间。这些领域对时间同步、频率稳定的精准控制有着极高的需求，以确保数据传输的准确性和实时性。同时，随着智能化、网络化趋势的加强，市场需求逐渐呈现出多元化、个性化的特点。不同应用场景对频率控制元件的规格、性能提出了多样化的要求，促使行业企业不断加大技术创新力度，以满足市场的多样化需求。环保、节能、绿色等可持续发展理念已深入人心，成为影响市场需求的重要因素。未来，频率控制元件行业需积极响应国家节能减排政策，推动产品向低功耗、高效率、环保友好型方向发展。通过采用先进的设计理念、材料和制造工艺，提高产品的能效比，降低能耗和排放，以满足市场对绿色产品的迫切需求。</w:t>
      </w:r>
    </w:p>
    <w:p w14:paraId="30F3BB6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中国频率控制元件行业面临着前所未有的发展机遇与挑战。企业应紧跟时代步伐，加强技术创新和产品研发能力，不断提升产品性能和质量水平；同时积极拓展国内外市场渠道，加强品牌建设和市场营销力度：并时刻关注环保、节能等可持续发展要求，推动行业向绿色、低碳、高效方向转型升级。</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w:t>
      </w:r>
      <w:bookmarkStart w:id="2" w:name="_GoBack"/>
      <w:bookmarkEnd w:id="2"/>
      <w:r>
        <w:rPr>
          <w:rFonts w:hint="eastAsia" w:ascii="仿宋" w:hAnsi="仿宋" w:eastAsia="仿宋" w:cs="仿宋"/>
          <w:b/>
          <w:bCs/>
          <w:sz w:val="28"/>
          <w:szCs w:val="28"/>
        </w:rPr>
        <w:t>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02E4AC33">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p>
    <w:p w14:paraId="23AEAB8B">
      <w:pPr>
        <w:ind w:firstLine="560" w:firstLineChars="200"/>
        <w:jc w:val="left"/>
        <w:rPr>
          <w:rFonts w:hint="eastAsia" w:ascii="仿宋" w:hAnsi="仿宋" w:eastAsia="仿宋" w:cs="仿宋"/>
          <w:b w:val="0"/>
          <w:bCs w:val="0"/>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4658AD"/>
    <w:rsid w:val="015062DA"/>
    <w:rsid w:val="01CA2079"/>
    <w:rsid w:val="01E3209D"/>
    <w:rsid w:val="02B913EC"/>
    <w:rsid w:val="02CA179F"/>
    <w:rsid w:val="02FE20CD"/>
    <w:rsid w:val="03546191"/>
    <w:rsid w:val="03924D42"/>
    <w:rsid w:val="05DC4B7A"/>
    <w:rsid w:val="07E15804"/>
    <w:rsid w:val="098C0CFB"/>
    <w:rsid w:val="0B952527"/>
    <w:rsid w:val="0BB30DED"/>
    <w:rsid w:val="0BD75567"/>
    <w:rsid w:val="0D7C07BE"/>
    <w:rsid w:val="0DD43A3C"/>
    <w:rsid w:val="0F3021AE"/>
    <w:rsid w:val="10615A49"/>
    <w:rsid w:val="12727EA3"/>
    <w:rsid w:val="13270D7A"/>
    <w:rsid w:val="14294AD0"/>
    <w:rsid w:val="145D0D13"/>
    <w:rsid w:val="14AC764E"/>
    <w:rsid w:val="14B26B80"/>
    <w:rsid w:val="14D71581"/>
    <w:rsid w:val="153B2D0D"/>
    <w:rsid w:val="155838BF"/>
    <w:rsid w:val="166B462C"/>
    <w:rsid w:val="168B3820"/>
    <w:rsid w:val="1783759C"/>
    <w:rsid w:val="17D35235"/>
    <w:rsid w:val="180B049B"/>
    <w:rsid w:val="187B50E8"/>
    <w:rsid w:val="18CE7285"/>
    <w:rsid w:val="19461C80"/>
    <w:rsid w:val="19565959"/>
    <w:rsid w:val="19656A5A"/>
    <w:rsid w:val="19B45BCA"/>
    <w:rsid w:val="19C73562"/>
    <w:rsid w:val="1A2D7A1F"/>
    <w:rsid w:val="1AAF3791"/>
    <w:rsid w:val="1ABE3864"/>
    <w:rsid w:val="1B415C44"/>
    <w:rsid w:val="1BBE104F"/>
    <w:rsid w:val="1C442E6B"/>
    <w:rsid w:val="1D525FA2"/>
    <w:rsid w:val="1DBC2745"/>
    <w:rsid w:val="1E403142"/>
    <w:rsid w:val="1EC16D10"/>
    <w:rsid w:val="205B4858"/>
    <w:rsid w:val="22014652"/>
    <w:rsid w:val="226338A3"/>
    <w:rsid w:val="233A3AAB"/>
    <w:rsid w:val="23762BC8"/>
    <w:rsid w:val="23F549CE"/>
    <w:rsid w:val="24394AB8"/>
    <w:rsid w:val="24703491"/>
    <w:rsid w:val="24AD7057"/>
    <w:rsid w:val="253D3903"/>
    <w:rsid w:val="25AA204B"/>
    <w:rsid w:val="27743E5C"/>
    <w:rsid w:val="27F37477"/>
    <w:rsid w:val="28B81403"/>
    <w:rsid w:val="28D5107B"/>
    <w:rsid w:val="28E3573D"/>
    <w:rsid w:val="2A254797"/>
    <w:rsid w:val="2A9A62D0"/>
    <w:rsid w:val="2ACA1641"/>
    <w:rsid w:val="2BA84F24"/>
    <w:rsid w:val="2BE43B4A"/>
    <w:rsid w:val="2BF81500"/>
    <w:rsid w:val="2C0167A4"/>
    <w:rsid w:val="2C9979FB"/>
    <w:rsid w:val="2DB41456"/>
    <w:rsid w:val="2DE14EBB"/>
    <w:rsid w:val="2DEF2105"/>
    <w:rsid w:val="2E773D61"/>
    <w:rsid w:val="2E8F6852"/>
    <w:rsid w:val="2E9D638E"/>
    <w:rsid w:val="2EB3713E"/>
    <w:rsid w:val="30D333EE"/>
    <w:rsid w:val="30EB705B"/>
    <w:rsid w:val="31383311"/>
    <w:rsid w:val="31CF2D03"/>
    <w:rsid w:val="31E7004C"/>
    <w:rsid w:val="31F46081"/>
    <w:rsid w:val="32D01D02"/>
    <w:rsid w:val="330D0810"/>
    <w:rsid w:val="347B2A5F"/>
    <w:rsid w:val="34D61D4F"/>
    <w:rsid w:val="34E57BDD"/>
    <w:rsid w:val="35312755"/>
    <w:rsid w:val="355E0F17"/>
    <w:rsid w:val="35762033"/>
    <w:rsid w:val="36115200"/>
    <w:rsid w:val="376765E1"/>
    <w:rsid w:val="38BB5F07"/>
    <w:rsid w:val="39836BEC"/>
    <w:rsid w:val="39974868"/>
    <w:rsid w:val="39D72073"/>
    <w:rsid w:val="3A1A2BE3"/>
    <w:rsid w:val="3A824DB6"/>
    <w:rsid w:val="3AAD5BAB"/>
    <w:rsid w:val="3B3726E2"/>
    <w:rsid w:val="3B742860"/>
    <w:rsid w:val="3C087AF1"/>
    <w:rsid w:val="3D8C6ADA"/>
    <w:rsid w:val="3DDA0A65"/>
    <w:rsid w:val="3E1A70B4"/>
    <w:rsid w:val="3EAA0E5A"/>
    <w:rsid w:val="3EBF7E39"/>
    <w:rsid w:val="3F1F4D9E"/>
    <w:rsid w:val="3F7D5B4C"/>
    <w:rsid w:val="3FC46AE7"/>
    <w:rsid w:val="419D24D5"/>
    <w:rsid w:val="41DD28D2"/>
    <w:rsid w:val="42B73346"/>
    <w:rsid w:val="44246EDE"/>
    <w:rsid w:val="444B6D80"/>
    <w:rsid w:val="44ED72D0"/>
    <w:rsid w:val="45F572A7"/>
    <w:rsid w:val="46362EF9"/>
    <w:rsid w:val="46B00D49"/>
    <w:rsid w:val="471C5C4A"/>
    <w:rsid w:val="47522DCA"/>
    <w:rsid w:val="47E0311C"/>
    <w:rsid w:val="47FC6BF4"/>
    <w:rsid w:val="48FC3F85"/>
    <w:rsid w:val="49940F29"/>
    <w:rsid w:val="49DF6CB2"/>
    <w:rsid w:val="4A255B06"/>
    <w:rsid w:val="4AA735E3"/>
    <w:rsid w:val="4ABF170F"/>
    <w:rsid w:val="4AC72371"/>
    <w:rsid w:val="4AEB42B2"/>
    <w:rsid w:val="4C194E4E"/>
    <w:rsid w:val="4D084097"/>
    <w:rsid w:val="4D2770F7"/>
    <w:rsid w:val="4DFD0528"/>
    <w:rsid w:val="4F7F146C"/>
    <w:rsid w:val="4FFD0EF1"/>
    <w:rsid w:val="506A2926"/>
    <w:rsid w:val="50F13E21"/>
    <w:rsid w:val="51545631"/>
    <w:rsid w:val="524C5754"/>
    <w:rsid w:val="528A0854"/>
    <w:rsid w:val="535D4D1B"/>
    <w:rsid w:val="53937294"/>
    <w:rsid w:val="54AA6F8B"/>
    <w:rsid w:val="5620433A"/>
    <w:rsid w:val="575B6F2E"/>
    <w:rsid w:val="57763155"/>
    <w:rsid w:val="58426A50"/>
    <w:rsid w:val="58CA290B"/>
    <w:rsid w:val="58E5183E"/>
    <w:rsid w:val="5A0F1A20"/>
    <w:rsid w:val="5ADD0727"/>
    <w:rsid w:val="5BC97600"/>
    <w:rsid w:val="5BCD7817"/>
    <w:rsid w:val="5C5C3190"/>
    <w:rsid w:val="5CA95D7B"/>
    <w:rsid w:val="5E436E4C"/>
    <w:rsid w:val="5ED52E57"/>
    <w:rsid w:val="5F355114"/>
    <w:rsid w:val="5F4B3119"/>
    <w:rsid w:val="601E2222"/>
    <w:rsid w:val="60B66ADC"/>
    <w:rsid w:val="614860F7"/>
    <w:rsid w:val="622D4B39"/>
    <w:rsid w:val="623F6839"/>
    <w:rsid w:val="624E1B68"/>
    <w:rsid w:val="62BC31DC"/>
    <w:rsid w:val="64002BE9"/>
    <w:rsid w:val="64AA2690"/>
    <w:rsid w:val="661C64F2"/>
    <w:rsid w:val="6635067F"/>
    <w:rsid w:val="66CD2666"/>
    <w:rsid w:val="66E856F1"/>
    <w:rsid w:val="66FC3096"/>
    <w:rsid w:val="676A4BDC"/>
    <w:rsid w:val="67D013A1"/>
    <w:rsid w:val="682664D1"/>
    <w:rsid w:val="6846773F"/>
    <w:rsid w:val="685C1EF3"/>
    <w:rsid w:val="68BC5EB7"/>
    <w:rsid w:val="69A36249"/>
    <w:rsid w:val="69F32EA6"/>
    <w:rsid w:val="6A624A2F"/>
    <w:rsid w:val="6A633B05"/>
    <w:rsid w:val="6AF311A6"/>
    <w:rsid w:val="6B3A720F"/>
    <w:rsid w:val="6B796D44"/>
    <w:rsid w:val="6B911FD9"/>
    <w:rsid w:val="6BA22313"/>
    <w:rsid w:val="6C2334DB"/>
    <w:rsid w:val="6C7159AD"/>
    <w:rsid w:val="6CEB7CE9"/>
    <w:rsid w:val="6F4F630E"/>
    <w:rsid w:val="6F6A0833"/>
    <w:rsid w:val="6FB16FC8"/>
    <w:rsid w:val="700F1FCA"/>
    <w:rsid w:val="70FA499F"/>
    <w:rsid w:val="71153B87"/>
    <w:rsid w:val="711F640D"/>
    <w:rsid w:val="71441E53"/>
    <w:rsid w:val="72534367"/>
    <w:rsid w:val="729C0B15"/>
    <w:rsid w:val="72E53B61"/>
    <w:rsid w:val="73092C77"/>
    <w:rsid w:val="738549F4"/>
    <w:rsid w:val="742455FA"/>
    <w:rsid w:val="75AD3D92"/>
    <w:rsid w:val="75D51537"/>
    <w:rsid w:val="76051E1C"/>
    <w:rsid w:val="769A2923"/>
    <w:rsid w:val="7709593C"/>
    <w:rsid w:val="7719746F"/>
    <w:rsid w:val="773062C6"/>
    <w:rsid w:val="779969FD"/>
    <w:rsid w:val="7879277A"/>
    <w:rsid w:val="789F0098"/>
    <w:rsid w:val="79C505D8"/>
    <w:rsid w:val="7B1F5CAB"/>
    <w:rsid w:val="7B266C5B"/>
    <w:rsid w:val="7B762C35"/>
    <w:rsid w:val="7C002D9D"/>
    <w:rsid w:val="7C4858BC"/>
    <w:rsid w:val="7D624AC1"/>
    <w:rsid w:val="7DC050DC"/>
    <w:rsid w:val="7E2968C4"/>
    <w:rsid w:val="7E631DD5"/>
    <w:rsid w:val="7E743203"/>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2984</Words>
  <Characters>3011</Characters>
  <Lines>0</Lines>
  <Paragraphs>0</Paragraphs>
  <TotalTime>135</TotalTime>
  <ScaleCrop>false</ScaleCrop>
  <LinksUpToDate>false</LinksUpToDate>
  <CharactersWithSpaces>3011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2024-10-21T02:55:08Z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DE7B5D4DDDB5430FAE186EE9353F40F0_13</vt:lpwstr>
  </property>
</Properties>
</file>