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2025年邮储笔试题及答案</w:t>
      </w:r>
    </w:p>
    <w:p>
      <w:r>
        <w:br/>
        <w:t xml:space="preserve"> 一、单项选择题（每题2分，共20分）</w:t>
        <w:br/>
        <w:br/>
        <w:t>1. 邮政储蓄银行成立于哪一年？</w:t>
        <w:br/>
        <w:br/>
        <w:t>A. 1986年</w:t>
        <w:br/>
        <w:br/>
        <w:t>B. 1997年</w:t>
        <w:br/>
        <w:br/>
        <w:t>C. 2005年</w:t>
        <w:br/>
        <w:br/>
        <w:t>D. 2007年</w:t>
        <w:br/>
        <w:br/>
        <w:t>2. 以下哪项不属于商业银行的主要业务？</w:t>
        <w:br/>
        <w:br/>
        <w:t>A. 存款业务</w:t>
        <w:br/>
        <w:br/>
        <w:t>B. 贷款业务</w:t>
        <w:br/>
        <w:br/>
        <w:t>C. 证券承销</w:t>
        <w:br/>
        <w:br/>
        <w:t>D. 中间业务</w:t>
        <w:br/>
        <w:br/>
        <w:t>3. 如果年利率为5%，10000元存款一年后的本息和为多少？</w:t>
        <w:br/>
        <w:br/>
        <w:t>A. 10000元</w:t>
        <w:br/>
        <w:br/>
        <w:t>B. 10500元</w:t>
        <w:br/>
        <w:br/>
        <w:t>C. 1500元</w:t>
        <w:br/>
        <w:br/>
        <w:t>D. 500元</w:t>
        <w:br/>
        <w:br/>
        <w:t>4. 以下哪个不是货币政策工具？</w:t>
        <w:br/>
        <w:br/>
        <w:t>A. 存款准备金率</w:t>
        <w:br/>
        <w:br/>
        <w:t>B. 公开市场操作</w:t>
        <w:br/>
        <w:br/>
        <w:t>C. 财政政策</w:t>
        <w:br/>
        <w:br/>
        <w:t>D. 再贴现率</w:t>
        <w:br/>
        <w:br/>
        <w:t>5. "风险与收益成正比"是金融学中的什么原理？</w:t>
        <w:br/>
        <w:br/>
        <w:t>A. 流动性偏好理论</w:t>
        <w:br/>
        <w:br/>
        <w:t>B. 有效市场假说</w:t>
        <w:br/>
        <w:br/>
        <w:t>C. 风险收益均衡原则</w:t>
        <w:br/>
        <w:br/>
        <w:t>D. 资产组合理论</w:t>
        <w:br/>
        <w:br/>
        <w:t>6. 以下哪个是商业银行的核心资本？</w:t>
        <w:br/>
        <w:br/>
        <w:t>A. 贷款损失准备</w:t>
        <w:br/>
        <w:br/>
        <w:t>B. 优先股</w:t>
        <w:br/>
        <w:br/>
        <w:t>C. 普通股</w:t>
        <w:br/>
        <w:br/>
        <w:t>D. 未分配利润</w:t>
        <w:br/>
        <w:br/>
        <w:t>7. 在资产负债表中，资产按照什么顺序排列？</w:t>
        <w:br/>
        <w:br/>
        <w:t>A. 流动性从高到低</w:t>
        <w:br/>
        <w:br/>
        <w:t>B. 流动性从低到高</w:t>
        <w:br/>
        <w:br/>
        <w:t>C. 金额从大到小</w:t>
        <w:br/>
        <w:br/>
        <w:t>D. 金额从小到大</w:t>
        <w:br/>
        <w:br/>
        <w:t>8. 以下哪个是衡量银行流动性的指标？</w:t>
        <w:br/>
        <w:br/>
        <w:t>A. 资本充足率</w:t>
        <w:br/>
        <w:br/>
        <w:t>B. 不良贷款率</w:t>
        <w:br/>
        <w:br/>
        <w:t>C. 存贷比</w:t>
        <w:br/>
        <w:br/>
        <w:t>D. 净利润率</w:t>
        <w:br/>
        <w:br/>
        <w:t>9. 银行风险管理中的"三道防线"是指什么？</w:t>
        <w:br/>
        <w:br/>
        <w:t>A. 业务部门、风险管理部门、内部审计部门</w:t>
        <w:br/>
        <w:br/>
        <w:t>B. 董事会、监事会、高级管理层</w:t>
        <w:br/>
        <w:br/>
        <w:t>C. 前台、中台、后台</w:t>
        <w:br/>
        <w:br/>
        <w:t>D. 一级资本、二级资本、三级资本</w:t>
        <w:br/>
        <w:br/>
        <w:t>10. 以下哪种贷款风险最高？</w:t>
        <w:br/>
        <w:br/>
        <w:t>A. 抵押贷款</w:t>
        <w:br/>
        <w:br/>
        <w:t>B. 保证贷款</w:t>
        <w:br/>
        <w:br/>
        <w:t>C. 信用贷款</w:t>
        <w:br/>
        <w:br/>
        <w:t>D. 贸易融资</w:t>
        <w:br/>
        <w:br/>
        <w:t xml:space="preserve"> 二、填空题（每题2分，共10分）</w:t>
        <w:br/>
        <w:br/>
        <w:t>1. 邮储银行的英文缩写是____________。</w:t>
        <w:br/>
        <w:br/>
        <w:t>2. 巴塞尔协议规定商业银行的核心资本充足率不得低于____________。</w:t>
        <w:br/>
        <w:br/>
        <w:t>3. 银行通过____________业务可以获得无风险收益。</w:t>
        <w:br/>
        <w:br/>
        <w:t>4. 金融市场按照融资期限可分为货币市场和____________。</w:t>
        <w:br/>
        <w:br/>
        <w:t>5. 银行资本分为核心资本和____________。</w:t>
        <w:br/>
        <w:br/>
        <w:t xml:space="preserve"> 三、判断题（每题2分，共10分）</w:t>
        <w:br/>
        <w:br/>
        <w:t>1. 商业银行可以从事股票交易业务。（ ）</w:t>
        <w:br/>
        <w:br/>
        <w:t>2. 存款准备金率越高，银行的信贷能力越强。（ ）</w:t>
        <w:br/>
        <w:br/>
        <w:t>3. 银行流动性风险是指银行无法及时获得充足资金满足资产增长需求的风险。（ ）</w:t>
        <w:br/>
        <w:br/>
        <w:t>4. 贷款五级分类法将贷款分为正常、关注、次级、可疑和损失五类。（ ）</w:t>
        <w:br/>
        <w:br/>
        <w:t>5. 银行开展业务必须遵循"了解你的客户"原则。（ ）</w:t>
        <w:br/>
        <w:br/>
        <w:t xml:space="preserve"> 四、多项选择题（每题2分，共4分）</w:t>
        <w:br/>
        <w:br/>
        <w:t>1. 以下哪些属于商业银行的中间业务？（ ）</w:t>
        <w:br/>
        <w:br/>
        <w:t>A. 支付结算业务</w:t>
        <w:br/>
        <w:br/>
        <w:t>B. 代理业务</w:t>
        <w:br/>
        <w:br/>
        <w:t>C. 咨询顾问业务</w:t>
        <w:br/>
        <w:br/>
        <w:t>D. 贷款业务</w:t>
        <w:br/>
        <w:br/>
        <w:t>2. 根据《商业银行法》，商业银行可以从事的业务包括？（ ）</w:t>
        <w:br/>
        <w:br/>
        <w:t>A. 吸收公众存款</w:t>
        <w:br/>
        <w:br/>
        <w:t>B. 发放短期、中期和长期贷款</w:t>
        <w:br/>
        <w:br/>
        <w:t>C. 办理国内外结算</w:t>
        <w:br/>
        <w:br/>
        <w:t>D. 买卖股票</w:t>
        <w:br/>
        <w:br/>
        <w:t xml:space="preserve"> 五、简答题（每题5分，共10分）</w:t>
        <w:br/>
        <w:br/>
        <w:t>1. 简述商业银行的主要职能。</w:t>
        <w:br/>
        <w:br/>
        <w:t>2. 简述商业银行面临的主要风险类型及其管理措施。</w:t>
        <w:br/>
        <w:br/>
        <w:t xml:space="preserve"> 参考答案及解析</w:t>
        <w:br/>
        <w:br/>
        <w:t xml:space="preserve"> 一、单项选择题</w:t>
        <w:br/>
        <w:br/>
        <w:t>1. 答案：D</w:t>
        <w:br/>
        <w:br/>
        <w:t>解析：中国邮政储蓄银行于2007年3月20日正式成立，是在邮政储蓄基础上组建的全国性股份制商业银行。选项A是邮政储蓄业务恢复的时间，选项B和C是干扰项。</w:t>
        <w:br/>
        <w:br/>
        <w:t>2. 答案：C</w:t>
        <w:br/>
        <w:br/>
        <w:t>解析：商业银行的主要业务包括存款业务、贷款业务和中间业务。证券承销属于投资银行业务，不是商业银行的传统业务范围。根据《商业银行法》，商业银行不得从事信托投资和股票业务。</w:t>
        <w:br/>
        <w:br/>
        <w:t>3. 答案：B</w:t>
        <w:br/>
        <w:br/>
        <w:t>解析：计算本息和的公式为：本息和 = 本金 × (1 + 年利率)。因此，10000元存款一年后的本息和为10000 × (1 + 5%) = 10500元。</w:t>
        <w:br/>
        <w:br/>
        <w:t>4. 答案：C</w:t>
        <w:br/>
        <w:br/>
        <w:t>解析：货币政策工具主要包括存款准备金率、公开市场操作和再贴现率。财政政策属于政府调节经济的手段，不属于货币政策工具。</w:t>
        <w:br/>
        <w:br/>
        <w:t>5. 答案：C</w:t>
        <w:br/>
        <w:br/>
        <w:t>解析："风险与收益成正比"是金融学中的风险收益均衡原则，即投资者要求的风险回报与所承担的风险成正比。其他选项是不同的金融理论。</w:t>
        <w:br/>
        <w:br/>
        <w:t>6. 答案：C</w:t>
        <w:br/>
        <w:br/>
        <w:t>解析：商业银行的核心资本包括普通股、优先股（某些情况下）、未分配利润等。贷款损失准备属于附属资本，不是核心资本。</w:t>
        <w:br/>
        <w:br/>
        <w:t>7. 答案：A</w:t>
        <w:br/>
        <w:br/>
        <w:t>解析：在资产负债表中，资产通常按照流动性从高到低的顺序排列，即先列示流动资产，后列示非流动资产。这有助于报表使用者评估企业的短期偿债能力。</w:t>
        <w:br/>
        <w:br/>
        <w:t>8. 答案：C</w:t>
        <w:br/>
        <w:br/>
        <w:t>解析：存贷比是衡量银行流动性的重要指标，计算公式为贷款总额/存款总额。资本充足率衡量的是银行资本充足程度，不良贷款率衡量资产质量，净利润率衡量盈利能力。</w:t>
        <w:br/>
        <w:br/>
        <w:t>9. 答案：A</w:t>
        <w:br/>
        <w:br/>
        <w:t>解析：银行风险管理中的"三道防线"通常指：第一道防线是业务部门（承担风险并管理风险），第二道防线是风险管理部门（制定风险管理政策并监督执行），第三道防线是内部审计部门（独立评估风险管理体系有效性）。</w:t>
        <w:br/>
        <w:br/>
        <w:t>10. 答案：C</w:t>
        <w:br/>
        <w:br/>
        <w:t>解析：信用贷款是仅凭借款人的信用而发放的贷款，没有抵押或担保，风险最高。抵押贷款和保证贷款都有相应的风险缓释措施，风险相对较低。贸易融资通常有真实的贸易背景作为支撑，风险也相对较低。</w:t>
        <w:br/>
        <w:br/>
        <w:t xml:space="preserve"> 二、填空题</w:t>
        <w:br/>
        <w:br/>
        <w:t>1. 答案：PSBC</w:t>
        <w:br/>
        <w:br/>
        <w:t>解析：邮储银行的英文全称为Postal Savings Bank of China，缩写为PSBC。</w:t>
        <w:br/>
        <w:br/>
        <w:t>2. 答案：4%</w:t>
        <w:br/>
        <w:br/>
        <w:t>解析：根据巴塞尔协议III，商业银行的核心资本充足率（一级资本充足率）最低要求为4%，总资本充足率最低要求为6%。</w:t>
        <w:br/>
        <w:br/>
        <w:t>3. 答案：资金清算/结算</w:t>
        <w:br/>
        <w:br/>
        <w:t>解析：银行通过资金清算或结算业务可以获得无风险收益，因为这些业务通常需要银行在途资金，银行可以利用这些资金进行短期投资获取收益。</w:t>
        <w:br/>
        <w:br/>
        <w:t>4. 答案：资本市场</w:t>
        <w:br/>
        <w:br/>
        <w:t>解析：金融市场按照融资期限可分为货币市场（融资期限在一年以内）和资本市场（融资期限在一年以上）。</w:t>
        <w:br/>
        <w:br/>
        <w:t>5. 答案：附属资本</w:t>
        <w:br/>
        <w:br/>
        <w:t>解析：银行资本分为核心资本（一级资本）和附属资本（二级资本），核心资本包括普通股、优先股、未分配利润等，附属资本包括贷款损失准备、次级债券等。</w:t>
        <w:br/>
        <w:br/>
        <w:t xml:space="preserve"> 三、判断题</w:t>
        <w:br/>
        <w:br/>
        <w:t>1. 答案：×</w:t>
        <w:br/>
        <w:br/>
        <w:t>解析：根据《商业银行法》，商业银行不得从事股票交易业务。商业银行可以从事债券、金融衍生品等交易，但股票交易属于投资银行业务，不在商业银行的业务范围内。</w:t>
        <w:br/>
        <w:br/>
        <w:t>2. 答案：×</w:t>
        <w:br/>
        <w:br/>
        <w:t>解析：存款准备金率是商业银行按规定向中央银行缴纳的存款准备金占其存款总额的比例。存款准备金率越高，银行可用于放贷的资金越少，信贷能力越弱。</w:t>
        <w:br/>
        <w:br/>
        <w:t>3. 答案：√</w:t>
        <w:br/>
        <w:br/>
        <w:t>解析：银行流动性风险是指银行无法及时获得充足资金满足资产增长需求或到期债务支付需求的风险，是银行面临的主要风险之一。</w:t>
        <w:br/>
        <w:br/>
        <w:t>4. 答案：√</w:t>
        <w:br/>
        <w:br/>
        <w:t>解析：贷款五级分类法是中国银行业普遍采用的贷款质量分类方法，将贷款分为正常、关注、次级、可疑和损失五类，后三类合称为不良贷款。</w:t>
        <w:br/>
        <w:br/>
        <w:t>5. 答案：√</w:t>
        <w:br/>
        <w:br/>
        <w:t>解析："了解你的客户"(KYC)是银行业反洗钱和风险控制的基本原则，要求银行在开展业务时充分了解客户身份、职业、资金来源和用途等信息，以防范洗钱、恐怖融资等风险。</w:t>
        <w:br/>
        <w:br/>
        <w:t xml:space="preserve"> 四、多项选择题</w:t>
        <w:br/>
        <w:br/>
        <w:t>1. 答案：ABC</w:t>
        <w:br/>
        <w:br/>
        <w:t>解析：商业银行的中间业务是指不构成商业银行表内资产、表内负债，形成银行非利息收入的业务，包括支付结算业务、代理业务、咨询顾问业务等。贷款业务属于银行的资产业务，不属于中间业务。</w:t>
        <w:br/>
        <w:br/>
        <w:t>2. 答案：ABC</w:t>
        <w:br/>
        <w:br/>
        <w:t>解析：根据《商业银行法》，商业银行可以从事的业务包括吸收公众存款，发放短期、中期和长期贷款，办理国内外结算等。买卖股票属于证券业务，不在商业银行的业务范围内。</w:t>
        <w:br/>
        <w:br/>
        <w:t xml:space="preserve"> 五、简答题</w:t>
        <w:br/>
        <w:br/>
        <w:t>1. 答案：</w:t>
        <w:br/>
        <w:br/>
        <w:t>商业银行的主要职能包括：</w:t>
        <w:br/>
        <w:br/>
        <w:t>(1)信用中介职能：商业银行作为资金盈余方和资金短缺方的中介，将社会闲散资金转化为生产性资金。</w:t>
        <w:br/>
        <w:br/>
        <w:t>(2)支付中介职能：商业银行为客户办理转账结算、现金收付等业务，充当支付中介。</w:t>
        <w:br/>
        <w:br/>
        <w:t>(3)信用创造职能：商业银行通过贷款和投资活动创造派生存款，扩大货币供应量。</w:t>
        <w:br/>
        <w:br/>
        <w:t>(4)金融服务职能：商业银行提供各种金融产品和服务，满足客户多样化的金融需求。</w:t>
        <w:br/>
        <w:br/>
        <w:t>(5)调节经济职能：商业银行通过信贷政策、利率杠杆等手段调节经济运行。</w:t>
        <w:br/>
        <w:br/>
        <w:t>2. 答案：</w:t>
        <w:br/>
        <w:br/>
        <w:t>商业银行面临的主要风险类型及管理措施：</w:t>
        <w:br/>
        <w:br/>
        <w:t>(1)信用风险：借款人违约导致银行损失的风险。管理措施包括严格贷前审查、分散贷款组合、要求担保抵押、建立拨备制度等。</w:t>
        <w:br/>
        <w:br/>
        <w:t>(2)市场风险：市场价格变动导致银行损失的风险。管理措施包括设置风险限额、使用衍生工具对冲、压力测试等。</w:t>
        <w:br/>
        <w:br/>
        <w:t>(3)流动性风险：银行无法及时获得充足资金满足需求的风险。管理措施包括保持合理的资产负债结构、建立流动性储备、开展流动性压力测试等。</w:t>
        <w:br/>
        <w:br/>
        <w:t>(4)操作风险：内部流程、人员、系统不完善或外部事件导致损失的风险。管理措施包括完善内控制度、加强员工培训、建立应急预案等。</w:t>
        <w:br/>
        <w:br/>
        <w:t>(5)合规风险：违反法律法规、监管要求而遭受处罚或损失的风险。管理措施包括加强合规文化建设、定期合规检查、建立合规问责机制等。</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