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3.8.0 -->
  <w:body>
    <w:p w:rsidR="00FC5860" w:rsidRPr="00BE1BCD">
      <w:pPr>
        <w:spacing w:line="360" w:lineRule="auto"/>
        <w:jc w:val="center"/>
      </w:pPr>
      <w:r>
        <w:rPr>
          <w:rFonts w:ascii="宋体" w:eastAsia="宋体" w:hAnsi="宋体" w:cs="宋体"/>
          <w:b/>
          <w:color w:val="auto"/>
          <w:sz w:val="32"/>
        </w:rPr>
        <w:drawing>
          <wp:anchor simplePos="0" relativeHeight="251658240" behindDoc="0" locked="0" layoutInCell="1" allowOverlap="1">
            <wp:simplePos x="0" y="0"/>
            <wp:positionH relativeFrom="page">
              <wp:posOffset>11734800</wp:posOffset>
            </wp:positionH>
            <wp:positionV relativeFrom="topMargin">
              <wp:posOffset>10922000</wp:posOffset>
            </wp:positionV>
            <wp:extent cx="355600" cy="330200"/>
            <wp:wrapNone/>
            <wp:docPr id="10003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4" name=""/>
                    <pic:cNvPicPr>
                      <a:picLocks noChangeAspect="1"/>
                    </pic:cNvPicPr>
                  </pic:nvPicPr>
                  <pic:blipFill>
                    <a:blip xmlns:r="http://schemas.openxmlformats.org/officeDocument/2006/relationships" r:embed="rId5"/>
                    <a:stretch>
                      <a:fillRect/>
                    </a:stretch>
                  </pic:blipFill>
                  <pic:spPr>
                    <a:xfrm>
                      <a:off x="0" y="0"/>
                      <a:ext cx="355600" cy="330200"/>
                    </a:xfrm>
                    <a:prstGeom prst="rect">
                      <a:avLst/>
                    </a:prstGeom>
                  </pic:spPr>
                </pic:pic>
              </a:graphicData>
            </a:graphic>
          </wp:anchor>
        </w:drawing>
      </w:r>
      <w:r>
        <w:rPr>
          <w:rFonts w:ascii="宋体" w:eastAsia="宋体" w:hAnsi="宋体" w:cs="宋体"/>
          <w:b/>
          <w:color w:val="auto"/>
          <w:sz w:val="32"/>
        </w:rPr>
        <w:t>2024年陕西省初中学业水平考试模拟试卷</w:t>
      </w:r>
    </w:p>
    <w:p w:rsidR="00FC5860" w:rsidRPr="00BE1BCD">
      <w:pPr>
        <w:spacing w:line="360" w:lineRule="auto"/>
        <w:jc w:val="center"/>
      </w:pPr>
      <w:r>
        <w:rPr>
          <w:rFonts w:ascii="宋体" w:eastAsia="宋体" w:hAnsi="宋体" w:cs="宋体"/>
          <w:b/>
          <w:color w:val="auto"/>
          <w:sz w:val="32"/>
        </w:rPr>
        <w:t>地理</w:t>
      </w:r>
    </w:p>
    <w:p w:rsidR="00FC5860" w:rsidRPr="00BE1BCD">
      <w:pPr>
        <w:spacing w:line="360" w:lineRule="auto"/>
        <w:jc w:val="left"/>
      </w:pPr>
      <w:r>
        <w:rPr>
          <w:rFonts w:ascii="宋体" w:eastAsia="宋体" w:hAnsi="宋体" w:cs="宋体"/>
          <w:b/>
          <w:color w:val="auto"/>
          <w:sz w:val="24"/>
        </w:rPr>
        <w:t>注意事项：</w:t>
      </w:r>
    </w:p>
    <w:p w:rsidR="00FC5860" w:rsidRPr="00BE1BCD">
      <w:pPr>
        <w:spacing w:line="360" w:lineRule="auto"/>
        <w:jc w:val="left"/>
      </w:pPr>
      <w:r>
        <w:rPr>
          <w:rFonts w:ascii="宋体" w:eastAsia="宋体" w:hAnsi="宋体" w:cs="宋体"/>
          <w:b/>
          <w:color w:val="auto"/>
          <w:sz w:val="24"/>
        </w:rPr>
        <w:t>1．本试卷分为第一部分（选择题）和第二部分（非选择题）。全卷共6页，总分60分。考试时间60分钟。</w:t>
      </w:r>
    </w:p>
    <w:p w:rsidR="00FC5860" w:rsidRPr="00BE1BCD">
      <w:pPr>
        <w:spacing w:line="360" w:lineRule="auto"/>
        <w:jc w:val="left"/>
      </w:pPr>
      <w:r>
        <w:rPr>
          <w:rFonts w:ascii="宋体" w:eastAsia="宋体" w:hAnsi="宋体" w:cs="宋体"/>
          <w:b/>
          <w:color w:val="auto"/>
          <w:sz w:val="24"/>
        </w:rPr>
        <w:t>2．领到试卷和答题卡后，请用0.5毫米黑色墨水签字笔，分别在试卷和答题卡上填写姓名和准考证号，同时用2B铅笔在答题卡上填涂对应的试卷类型信息点（A或B）。</w:t>
      </w:r>
    </w:p>
    <w:p w:rsidR="00FC5860" w:rsidRPr="00BE1BCD">
      <w:pPr>
        <w:spacing w:line="360" w:lineRule="auto"/>
        <w:jc w:val="left"/>
      </w:pPr>
      <w:r>
        <w:rPr>
          <w:rFonts w:ascii="宋体" w:eastAsia="宋体" w:hAnsi="宋体" w:cs="宋体"/>
          <w:b/>
          <w:color w:val="auto"/>
          <w:sz w:val="24"/>
        </w:rPr>
        <w:t>3．请在答题卡，上各题的指定区域内作答，否则作答无效。</w:t>
      </w:r>
    </w:p>
    <w:p w:rsidR="00FC5860" w:rsidRPr="00BE1BCD">
      <w:pPr>
        <w:spacing w:line="360" w:lineRule="auto"/>
        <w:jc w:val="left"/>
      </w:pPr>
      <w:r>
        <w:rPr>
          <w:rFonts w:ascii="宋体" w:eastAsia="宋体" w:hAnsi="宋体" w:cs="宋体"/>
          <w:b/>
          <w:color w:val="auto"/>
          <w:sz w:val="24"/>
        </w:rPr>
        <w:t>4．考试结束，本试卷和答题卡一并交回。</w:t>
      </w:r>
    </w:p>
    <w:p w:rsidR="00FC5860" w:rsidRPr="00BE1BCD">
      <w:pPr>
        <w:spacing w:line="360" w:lineRule="auto"/>
        <w:jc w:val="center"/>
      </w:pPr>
      <w:r>
        <w:rPr>
          <w:rFonts w:ascii="宋体" w:eastAsia="宋体" w:hAnsi="宋体" w:cs="宋体"/>
          <w:b/>
          <w:color w:val="auto"/>
          <w:sz w:val="24"/>
        </w:rPr>
        <w:t>第一部分（选择题共22分）</w:t>
      </w:r>
    </w:p>
    <w:p w:rsidR="00FC5860" w:rsidRPr="00BE1BCD">
      <w:pPr>
        <w:spacing w:line="360" w:lineRule="auto"/>
        <w:jc w:val="left"/>
      </w:pPr>
      <w:r>
        <w:rPr>
          <w:rFonts w:ascii="宋体" w:eastAsia="宋体" w:hAnsi="宋体" w:cs="宋体"/>
          <w:b/>
          <w:color w:val="auto"/>
          <w:sz w:val="24"/>
        </w:rPr>
        <w:t>一、选择题（本部分共22小题，每小题1分，共22分。在每小题列出的四个选项中，选出最符合题目要求的一项）</w:t>
      </w:r>
    </w:p>
    <w:p w:rsidR="00FC5860" w:rsidRPr="00BE1BCD">
      <w:pPr>
        <w:spacing w:line="360" w:lineRule="auto"/>
        <w:ind w:firstLine="420"/>
        <w:jc w:val="left"/>
      </w:pPr>
      <w:r>
        <w:rPr>
          <w:rFonts w:ascii="楷体" w:eastAsia="楷体" w:hAnsi="楷体" w:cs="楷体"/>
          <w:color w:val="auto"/>
        </w:rPr>
        <w:t>德州某中学组织“探秘古都西安，穿越历史岁月”游学活动。游学行程为：酒店—大雁塔—陕西历史博物馆一大唐芙蓉园。下左图是游学景点分布图，下右图是某路牌指示图，读图完成下面小题。</w:t>
      </w:r>
    </w:p>
    <w:p w:rsidR="00FC5860" w:rsidRPr="00BE1BCD">
      <w:pPr>
        <w:spacing w:line="360" w:lineRule="auto"/>
        <w:jc w:val="left"/>
      </w:pPr>
      <w:r w:rsidRPr="00BE1BCD">
        <w:drawing>
          <wp:inline>
            <wp:extent cx="3895725" cy="2857500"/>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3895725" cy="2857500"/>
                    </a:xfrm>
                    <a:prstGeom prst="rect">
                      <a:avLst/>
                    </a:prstGeom>
                  </pic:spPr>
                </pic:pic>
              </a:graphicData>
            </a:graphic>
          </wp:inline>
        </w:drawing>
      </w:r>
      <w:r>
        <w:rPr>
          <w:color w:val="auto"/>
        </w:rPr>
        <w:t xml:space="preserve">   </w:t>
      </w:r>
      <w:r w:rsidRPr="00BE1BCD">
        <w:drawing>
          <wp:inline>
            <wp:extent cx="3114675" cy="2219325"/>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
                    <a:stretch>
                      <a:fillRect/>
                    </a:stretch>
                  </pic:blipFill>
                  <pic:spPr>
                    <a:xfrm>
                      <a:off x="0" y="0"/>
                      <a:ext cx="3114675" cy="2219325"/>
                    </a:xfrm>
                    <a:prstGeom prst="rect">
                      <a:avLst/>
                    </a:prstGeom>
                  </pic:spPr>
                </pic:pic>
              </a:graphicData>
            </a:graphic>
          </wp:inline>
        </w:drawing>
      </w:r>
    </w:p>
    <w:p w:rsidR="00FC5860" w:rsidRPr="00BE1BCD">
      <w:pPr>
        <w:spacing w:before="0" w:line="360" w:lineRule="auto"/>
        <w:jc w:val="left"/>
      </w:pPr>
      <w:r>
        <w:rPr>
          <w:color w:val="auto"/>
        </w:rPr>
        <w:t xml:space="preserve">1. </w:t>
      </w:r>
      <w:r>
        <w:rPr>
          <w:rFonts w:ascii="宋体" w:eastAsia="宋体" w:hAnsi="宋体" w:cs="宋体"/>
          <w:color w:val="auto"/>
        </w:rPr>
        <w:t>最可能看到右图指示牌的地点在（</w:t>
      </w:r>
      <w:r>
        <w:rPr>
          <w:rFonts w:ascii="Times New Roman" w:eastAsia="Times New Roman" w:hAnsi="Times New Roman" w:cs="Times New Roman"/>
          <w:color w:val="auto"/>
        </w:rPr>
        <w:t xml:space="preserve">   </w:t>
      </w:r>
      <w:r>
        <w:rPr>
          <w:rFonts w:ascii="宋体" w:eastAsia="宋体" w:hAnsi="宋体" w:cs="宋体"/>
          <w:color w:val="auto"/>
        </w:rPr>
        <w:t>）</w:t>
      </w:r>
    </w:p>
    <w:p>
      <w:pPr>
        <w:tabs>
          <w:tab w:val="left" w:pos="2436"/>
          <w:tab w:val="left" w:pos="4873"/>
          <w:tab w:val="left" w:pos="7309"/>
        </w:tabs>
        <w:spacing w:line="360" w:lineRule="auto"/>
        <w:jc w:val="left"/>
        <w:textAlignment w:val="center"/>
        <w:rPr>
          <w:color w:val="auto"/>
        </w:rPr>
      </w:pPr>
      <w:r w:rsidRPr="00BE1BCD" w:rsidR="00FC5860">
        <w:t xml:space="preserve">A. </w:t>
      </w:r>
      <w:r>
        <w:rPr>
          <w:rFonts w:ascii="宋体" w:eastAsia="宋体" w:hAnsi="宋体" w:cs="宋体"/>
          <w:color w:val="auto"/>
        </w:rPr>
        <w:t>①</w:t>
      </w:r>
      <w:r w:rsidRPr="00BE1BCD" w:rsidR="00FC5860">
        <w:tab/>
      </w:r>
      <w:r w:rsidRPr="00BE1BCD" w:rsidR="00FC5860">
        <w:t xml:space="preserve">B. </w:t>
      </w:r>
      <w:r>
        <w:rPr>
          <w:rFonts w:ascii="宋体" w:eastAsia="宋体" w:hAnsi="宋体" w:cs="宋体"/>
          <w:color w:val="auto"/>
        </w:rPr>
        <w:t>②</w:t>
      </w:r>
      <w:r w:rsidRPr="00BE1BCD" w:rsidR="00FC5860">
        <w:tab/>
      </w:r>
      <w:r w:rsidRPr="00BE1BCD" w:rsidR="00FC5860">
        <w:t xml:space="preserve">C. </w:t>
      </w:r>
      <w:r>
        <w:rPr>
          <w:rFonts w:ascii="宋体" w:eastAsia="宋体" w:hAnsi="宋体" w:cs="宋体"/>
          <w:color w:val="auto"/>
        </w:rPr>
        <w:t>③</w:t>
      </w:r>
      <w:r w:rsidRPr="00BE1BCD" w:rsidR="00FC5860">
        <w:tab/>
      </w:r>
      <w:r w:rsidRPr="00BE1BCD" w:rsidR="00FC5860">
        <w:t xml:space="preserve">D. </w:t>
      </w:r>
      <w:r>
        <w:rPr>
          <w:rFonts w:ascii="宋体" w:eastAsia="宋体" w:hAnsi="宋体" w:cs="宋体"/>
          <w:color w:val="auto"/>
        </w:rPr>
        <w:t>④</w:t>
      </w:r>
    </w:p>
    <w:p w:rsidR="00FC5860" w:rsidRPr="00BE1BCD">
      <w:pPr>
        <w:spacing w:line="360" w:lineRule="auto"/>
        <w:jc w:val="left"/>
      </w:pPr>
      <w:r>
        <w:rPr>
          <w:color w:val="auto"/>
        </w:rPr>
        <w:t xml:space="preserve">2. </w:t>
      </w:r>
      <w:r>
        <w:rPr>
          <w:rFonts w:ascii="宋体" w:eastAsia="宋体" w:hAnsi="宋体" w:cs="宋体"/>
          <w:color w:val="auto"/>
        </w:rPr>
        <w:t>某同学扩大手机导航界面示意图的比例尺，查找卫生间，下列说法正确的有（</w:t>
      </w:r>
      <w:r>
        <w:rPr>
          <w:rFonts w:ascii="Times New Roman" w:eastAsia="Times New Roman" w:hAnsi="Times New Roman" w:cs="Times New Roman"/>
          <w:color w:val="auto"/>
        </w:rPr>
        <w:t xml:space="preserve">   </w:t>
      </w:r>
      <w:r>
        <w:rPr>
          <w:rFonts w:ascii="宋体" w:eastAsia="宋体" w:hAnsi="宋体" w:cs="宋体"/>
          <w:color w:val="auto"/>
        </w:rPr>
        <w:t>）</w:t>
      </w:r>
    </w:p>
    <w:p w:rsidR="00FC5860" w:rsidRPr="00BE1BCD">
      <w:pPr>
        <w:spacing w:line="360" w:lineRule="auto"/>
        <w:jc w:val="left"/>
      </w:pPr>
      <w:r>
        <w:rPr>
          <w:rFonts w:ascii="宋体" w:eastAsia="宋体" w:hAnsi="宋体" w:cs="宋体"/>
          <w:color w:val="auto"/>
        </w:rPr>
        <w:t>①示意图显示的实地范围扩大②示意图显示的实地范围缩小</w:t>
      </w:r>
    </w:p>
    <w:p w:rsidR="00FC5860" w:rsidRPr="00BE1BCD">
      <w:pPr>
        <w:spacing w:line="360" w:lineRule="auto"/>
        <w:jc w:val="left"/>
      </w:pPr>
      <w:r>
        <w:rPr>
          <w:rFonts w:ascii="宋体" w:eastAsia="宋体" w:hAnsi="宋体" w:cs="宋体"/>
          <w:color w:val="auto"/>
        </w:rPr>
        <w:t>③示意图的内容更详细④示意图的内容更简略</w:t>
      </w:r>
    </w:p>
    <w:p>
      <w:pPr>
        <w:tabs>
          <w:tab w:val="left" w:pos="2436"/>
          <w:tab w:val="left" w:pos="4873"/>
          <w:tab w:val="left" w:pos="7309"/>
        </w:tabs>
        <w:spacing w:line="360" w:lineRule="auto"/>
        <w:jc w:val="left"/>
        <w:textAlignment w:val="center"/>
        <w:rPr>
          <w:color w:val="000000"/>
        </w:rPr>
      </w:pPr>
      <w:r w:rsidRPr="00BE1BCD" w:rsidR="00FC5860">
        <w:t xml:space="preserve">A. </w:t>
      </w:r>
      <w:r>
        <w:rPr>
          <w:rFonts w:ascii="宋体" w:eastAsia="宋体" w:hAnsi="宋体" w:cs="宋体"/>
          <w:color w:val="auto"/>
        </w:rPr>
        <w:t>①③</w:t>
      </w:r>
      <w:r w:rsidRPr="00BE1BCD" w:rsidR="00FC5860">
        <w:tab/>
      </w:r>
      <w:r w:rsidRPr="00BE1BCD" w:rsidR="00FC5860">
        <w:t xml:space="preserve">B. </w:t>
      </w:r>
      <w:r>
        <w:rPr>
          <w:rFonts w:ascii="宋体" w:eastAsia="宋体" w:hAnsi="宋体" w:cs="宋体"/>
          <w:color w:val="auto"/>
        </w:rPr>
        <w:t>①④</w:t>
      </w:r>
      <w:r w:rsidRPr="00BE1BCD" w:rsidR="00FC5860">
        <w:tab/>
      </w:r>
      <w:r w:rsidRPr="00BE1BCD" w:rsidR="00FC5860">
        <w:t xml:space="preserve">C. </w:t>
      </w:r>
      <w:r>
        <w:rPr>
          <w:rFonts w:ascii="宋体" w:eastAsia="宋体" w:hAnsi="宋体" w:cs="宋体"/>
          <w:color w:val="auto"/>
        </w:rPr>
        <w:t>②③</w:t>
      </w:r>
      <w:r w:rsidRPr="00BE1BCD" w:rsidR="00FC5860">
        <w:tab/>
      </w:r>
      <w:r w:rsidRPr="00BE1BCD" w:rsidR="00FC5860">
        <w:t xml:space="preserve">D. </w:t>
      </w:r>
      <w:r>
        <w:rPr>
          <w:rFonts w:ascii="宋体" w:eastAsia="宋体" w:hAnsi="宋体" w:cs="宋体"/>
          <w:color w:val="auto"/>
        </w:rPr>
        <w:t>②④</w:t>
      </w:r>
    </w:p>
    <w:p>
      <w:pPr>
        <w:spacing w:line="360" w:lineRule="auto"/>
        <w:textAlignment w:val="center"/>
        <w:rPr>
          <w:color w:val="000000"/>
        </w:rPr>
      </w:pPr>
      <w:r>
        <w:rPr>
          <w:color w:val="2E75B6"/>
        </w:rPr>
        <w:t>【答案】</w:t>
      </w:r>
      <w:r>
        <w:rPr>
          <w:color w:val="000000"/>
        </w:rPr>
        <w:t xml:space="preserve">1. </w:t>
      </w:r>
      <w:r>
        <w:rPr>
          <w:color w:val="000000"/>
        </w:rPr>
        <w:t>D</w:t>
      </w:r>
      <w:r>
        <w:rPr>
          <w:color w:val="000000"/>
        </w:rPr>
        <w:t xml:space="preserve">    </w:t>
      </w:r>
      <w:r>
        <w:rPr>
          <w:color w:val="000000"/>
        </w:rPr>
        <w:t xml:space="preserve">2. </w:t>
      </w:r>
      <w:r>
        <w:rPr>
          <w:color w:val="000000"/>
        </w:rPr>
        <w:t>C</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【1题详解】</w:t>
      </w:r>
    </w:p>
    <w:p>
      <w:pPr>
        <w:spacing w:line="360" w:lineRule="auto"/>
        <w:jc w:val="left"/>
        <w:textAlignment w:val="center"/>
        <w:rPr>
          <w:color w:val="000000"/>
        </w:rPr>
      </w:pPr>
      <w:r>
        <w:rPr>
          <w:color w:val="000000"/>
        </w:rPr>
        <w:t>根据指示牌标注地点可知，往北到达东西走向的雁塔西路，故不可能是位于雁塔西路上的①②，AB错误；③位置位于雁塔西路北方，已经路过雁塔西路，C错误；最可能看到右图指示牌的地点在④，往北途径东西走向的雁塔西路至小寨东路，西侧为长安中路，东侧为慈恩西路，D正确。故选D。</w:t>
      </w:r>
    </w:p>
    <w:p>
      <w:pPr>
        <w:spacing w:line="360" w:lineRule="auto"/>
        <w:jc w:val="left"/>
        <w:textAlignment w:val="center"/>
        <w:rPr>
          <w:color w:val="000000"/>
        </w:rPr>
      </w:pPr>
      <w:r>
        <w:rPr>
          <w:color w:val="000000"/>
        </w:rPr>
        <w:t>【2题详解】</w:t>
      </w:r>
    </w:p>
    <w:p>
      <w:pPr>
        <w:spacing w:line="360" w:lineRule="auto"/>
        <w:jc w:val="left"/>
        <w:textAlignment w:val="center"/>
        <w:rPr>
          <w:color w:val="000000"/>
        </w:rPr>
      </w:pPr>
      <w:r>
        <w:rPr>
          <w:color w:val="000000"/>
        </w:rPr>
        <w:t>在图幅相同的情况下，比例尺越大，表示的范围越小，内容越详细；比例尺越小，表示的范围越大，内容越简略。如果扩大车载导航界面示意图的比例尺，查找卫生间，图幅大小没有改变，但比例尺变大，表示的范围变小，内容更详细。①④错误、②③正确。故选C。</w:t>
      </w:r>
    </w:p>
    <w:p>
      <w:pPr>
        <w:spacing w:line="360" w:lineRule="auto"/>
        <w:jc w:val="left"/>
        <w:textAlignment w:val="center"/>
        <w:rPr>
          <w:color w:val="000000"/>
        </w:rPr>
      </w:pPr>
      <w:r>
        <w:rPr>
          <w:color w:val="000000"/>
        </w:rPr>
        <w:t>【点睛】</w:t>
      </w:r>
      <w:r>
        <w:rPr>
          <w:color w:val="000000"/>
        </w:rPr>
        <w:t>地图上的方向有不同的表示方式，在有指向标的地图上，用指向标指示方向，指向标箭头的指向一般为北方；在有经纬网的地图上，用经纬网定向，纬线指示东西方向，经线指示南北方向；没有指向标与经纬网的地图，通常采用“上北下南，左西右东”的规定确定方向。</w:t>
      </w:r>
    </w:p>
    <w:p>
      <w:pPr>
        <w:spacing w:line="360" w:lineRule="auto"/>
        <w:ind w:firstLine="420"/>
        <w:jc w:val="left"/>
        <w:textAlignment w:val="center"/>
        <w:rPr>
          <w:color w:val="000000"/>
        </w:rPr>
      </w:pPr>
      <w:r>
        <w:rPr>
          <w:rFonts w:ascii="楷体" w:eastAsia="楷体" w:hAnsi="楷体" w:cs="楷体"/>
          <w:color w:val="000000"/>
        </w:rPr>
        <w:t>共建“一带一路”倡议提出十年来，无数人的生活和命运因此而改变。读“一带一路”主要线路示意图，完成下面小题。</w:t>
      </w:r>
    </w:p>
    <w:p>
      <w:pPr>
        <w:spacing w:line="360" w:lineRule="auto"/>
        <w:jc w:val="left"/>
        <w:textAlignment w:val="center"/>
        <w:rPr>
          <w:color w:val="000000"/>
        </w:rPr>
      </w:pPr>
      <w:r>
        <w:rPr>
          <w:color w:val="000000"/>
        </w:rPr>
        <w:drawing>
          <wp:inline>
            <wp:extent cx="4543425" cy="2724150"/>
            <wp:docPr id="10000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8"/>
                    <a:stretch>
                      <a:fillRect/>
                    </a:stretch>
                  </pic:blipFill>
                  <pic:spPr>
                    <a:xfrm>
                      <a:off x="0" y="0"/>
                      <a:ext cx="4543425" cy="2724150"/>
                    </a:xfrm>
                    <a:prstGeom prst="rect">
                      <a:avLst/>
                    </a:prstGeom>
                  </pic:spPr>
                </pic:pic>
              </a:graphicData>
            </a:graphic>
          </wp:inline>
        </w:drawing>
      </w:r>
    </w:p>
    <w:p>
      <w:pPr>
        <w:spacing w:line="360" w:lineRule="auto"/>
        <w:jc w:val="left"/>
        <w:textAlignment w:val="center"/>
        <w:rPr>
          <w:color w:val="000000"/>
        </w:rPr>
      </w:pPr>
      <w:r>
        <w:rPr>
          <w:color w:val="000000"/>
        </w:rPr>
        <w:t xml:space="preserve">3. </w:t>
      </w:r>
      <w:r>
        <w:rPr>
          <w:rFonts w:ascii="宋体" w:eastAsia="宋体" w:hAnsi="宋体" w:cs="宋体"/>
          <w:color w:val="000000"/>
        </w:rPr>
        <w:t>在“陆上丝绸之路经济带”中，从西安到鹿特丹沿途自然景观变化明显。其主要影响因素是（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纬度位置</w:t>
      </w:r>
      <w:r>
        <w:rPr>
          <w:color w:val="000000"/>
        </w:rPr>
        <w:tab/>
      </w:r>
      <w:r>
        <w:rPr>
          <w:color w:val="000000"/>
        </w:rPr>
        <w:t xml:space="preserve">B. </w:t>
      </w:r>
      <w:r>
        <w:rPr>
          <w:rFonts w:ascii="宋体" w:eastAsia="宋体" w:hAnsi="宋体" w:cs="宋体"/>
          <w:color w:val="000000"/>
        </w:rPr>
        <w:t>海陆位置</w:t>
      </w:r>
      <w:r>
        <w:rPr>
          <w:color w:val="000000"/>
        </w:rPr>
        <w:tab/>
      </w:r>
      <w:r>
        <w:rPr>
          <w:color w:val="000000"/>
        </w:rPr>
        <w:t xml:space="preserve">C. </w:t>
      </w:r>
      <w:r>
        <w:rPr>
          <w:rFonts w:ascii="宋体" w:eastAsia="宋体" w:hAnsi="宋体" w:cs="宋体"/>
          <w:color w:val="000000"/>
        </w:rPr>
        <w:t>地形类型</w:t>
      </w:r>
      <w:r>
        <w:rPr>
          <w:color w:val="000000"/>
        </w:rPr>
        <w:tab/>
      </w:r>
      <w:r>
        <w:rPr>
          <w:color w:val="000000"/>
        </w:rPr>
        <w:t xml:space="preserve">D. </w:t>
      </w:r>
      <w:r>
        <w:rPr>
          <w:rFonts w:ascii="宋体" w:eastAsia="宋体" w:hAnsi="宋体" w:cs="宋体"/>
          <w:color w:val="000000"/>
        </w:rPr>
        <w:t>地势高低</w:t>
      </w:r>
    </w:p>
    <w:p>
      <w:pPr>
        <w:spacing w:line="360" w:lineRule="auto"/>
        <w:jc w:val="left"/>
        <w:textAlignment w:val="center"/>
        <w:rPr>
          <w:color w:val="000000"/>
        </w:rPr>
      </w:pPr>
      <w:r>
        <w:rPr>
          <w:color w:val="000000"/>
        </w:rPr>
        <w:t xml:space="preserve">4. </w:t>
      </w:r>
      <w:r>
        <w:rPr>
          <w:rFonts w:ascii="宋体" w:eastAsia="宋体" w:hAnsi="宋体" w:cs="宋体"/>
          <w:color w:val="000000"/>
        </w:rPr>
        <w:t>在“</w:t>
      </w:r>
      <w:r>
        <w:rPr>
          <w:rFonts w:ascii="Times New Roman" w:eastAsia="Times New Roman" w:hAnsi="Times New Roman" w:cs="Times New Roman"/>
          <w:color w:val="000000"/>
        </w:rPr>
        <w:t>21</w:t>
      </w:r>
      <w:r>
        <w:rPr>
          <w:rFonts w:ascii="宋体" w:eastAsia="宋体" w:hAnsi="宋体" w:cs="宋体"/>
          <w:color w:val="000000"/>
        </w:rPr>
        <w:t>世纪海上丝绸之路”中，新加坡附近的海洋通道是（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马六甲海峡</w:t>
      </w:r>
      <w:r>
        <w:rPr>
          <w:color w:val="000000"/>
        </w:rPr>
        <w:tab/>
      </w:r>
      <w:r>
        <w:rPr>
          <w:color w:val="000000"/>
        </w:rPr>
        <w:t xml:space="preserve">B. </w:t>
      </w:r>
      <w:r>
        <w:rPr>
          <w:rFonts w:ascii="宋体" w:eastAsia="宋体" w:hAnsi="宋体" w:cs="宋体"/>
          <w:color w:val="000000"/>
        </w:rPr>
        <w:t>苏伊士运河</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霍尔木兹海峡</w:t>
      </w:r>
      <w:r>
        <w:rPr>
          <w:color w:val="000000"/>
        </w:rPr>
        <w:tab/>
      </w:r>
      <w:r>
        <w:rPr>
          <w:color w:val="000000"/>
        </w:rPr>
        <w:t xml:space="preserve">D. </w:t>
      </w:r>
      <w:r>
        <w:rPr>
          <w:rFonts w:ascii="宋体" w:eastAsia="宋体" w:hAnsi="宋体" w:cs="宋体"/>
          <w:color w:val="000000"/>
        </w:rPr>
        <w:t>巴拿马运河</w:t>
      </w:r>
    </w:p>
    <w:p>
      <w:pPr>
        <w:spacing w:line="360" w:lineRule="auto"/>
        <w:textAlignment w:val="center"/>
        <w:rPr>
          <w:color w:val="000000"/>
        </w:rPr>
      </w:pPr>
      <w:r>
        <w:rPr>
          <w:color w:val="2E75B6"/>
        </w:rPr>
        <w:t>【答案】</w:t>
      </w:r>
      <w:r>
        <w:rPr>
          <w:color w:val="000000"/>
        </w:rPr>
        <w:t xml:space="preserve">3. </w:t>
      </w:r>
      <w:r>
        <w:rPr>
          <w:color w:val="000000"/>
        </w:rPr>
        <w:t>B</w:t>
      </w:r>
      <w:r>
        <w:rPr>
          <w:color w:val="000000"/>
        </w:rPr>
        <w:t xml:space="preserve">    </w:t>
      </w:r>
      <w:r>
        <w:rPr>
          <w:color w:val="000000"/>
        </w:rPr>
        <w:t xml:space="preserve">4. </w:t>
      </w:r>
      <w:r>
        <w:rPr>
          <w:color w:val="000000"/>
        </w:rPr>
        <w:t>A</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【3题详解】</w:t>
      </w:r>
    </w:p>
    <w:p>
      <w:pPr>
        <w:spacing w:line="360" w:lineRule="auto"/>
        <w:jc w:val="left"/>
        <w:textAlignment w:val="center"/>
        <w:rPr>
          <w:color w:val="000000"/>
        </w:rPr>
      </w:pPr>
      <w:r>
        <w:rPr>
          <w:color w:val="000000"/>
        </w:rPr>
        <w:t>由图可知，从西安到鹿特丹，距离海洋越来越近，受海洋湿润气流影响越来越明显，降水越来越多，所以自然景观由荒漠变成草原再变成森林，所以从西安到鹿特丹沿途自然景观变化明显，主要影响因素是海陆因素（海陆位置），B正确；纬度位置主要影响热量，地形类型、地势高低对景观的变化没有影响，ACD错误。故选B。</w:t>
      </w:r>
    </w:p>
    <w:p>
      <w:pPr>
        <w:spacing w:line="360" w:lineRule="auto"/>
        <w:jc w:val="left"/>
        <w:textAlignment w:val="center"/>
        <w:rPr>
          <w:color w:val="000000"/>
        </w:rPr>
      </w:pPr>
      <w:r>
        <w:rPr>
          <w:color w:val="000000"/>
        </w:rPr>
        <w:t>【4题详解】</w:t>
      </w:r>
    </w:p>
    <w:p>
      <w:pPr>
        <w:spacing w:line="360" w:lineRule="auto"/>
        <w:jc w:val="left"/>
        <w:textAlignment w:val="center"/>
        <w:rPr>
          <w:color w:val="000000"/>
        </w:rPr>
      </w:pPr>
      <w:r>
        <w:rPr>
          <w:color w:val="000000"/>
        </w:rPr>
        <w:t>由图可知，新加坡附近的海洋通道是马六甲海峡，马六甲海峡位于东南亚，沟通了太平洋与印度洋，A正确；苏伊士运河是亚洲和非洲的分界线，B错误；霍尔木兹海峡位于中东地区，C错误；巴拿马运河位于南北美洲的分界线上，D错误。故选A。</w:t>
      </w:r>
    </w:p>
    <w:p>
      <w:pPr>
        <w:spacing w:line="360" w:lineRule="auto"/>
        <w:jc w:val="left"/>
        <w:textAlignment w:val="center"/>
        <w:rPr>
          <w:color w:val="000000"/>
        </w:rPr>
      </w:pPr>
      <w:r>
        <w:rPr>
          <w:color w:val="000000"/>
        </w:rPr>
        <w:t>【点睛】</w:t>
      </w:r>
      <w:r>
        <w:rPr>
          <w:color w:val="000000"/>
        </w:rPr>
        <w:t>纬度位置、大气环流、海陆分布、洋流和地形是影响气候的主要因素。前二者是全球性的地带性因素，后三者是非地带性因素。</w:t>
      </w:r>
    </w:p>
    <w:p>
      <w:pPr>
        <w:spacing w:line="360" w:lineRule="auto"/>
        <w:ind w:firstLine="420"/>
        <w:jc w:val="left"/>
        <w:textAlignment w:val="center"/>
        <w:rPr>
          <w:color w:val="000000"/>
        </w:rPr>
      </w:pPr>
      <w:r>
        <w:rPr>
          <w:rFonts w:ascii="Times New Roman" w:eastAsia="Times New Roman" w:hAnsi="Times New Roman" w:cs="Times New Roman"/>
          <w:color w:val="000000"/>
        </w:rPr>
        <w:t>2024</w:t>
      </w:r>
      <w:r>
        <w:rPr>
          <w:rFonts w:ascii="楷体" w:eastAsia="楷体" w:hAnsi="楷体" w:cs="楷体"/>
          <w:color w:val="000000"/>
        </w:rPr>
        <w:t>年</w:t>
      </w:r>
      <w:r>
        <w:rPr>
          <w:rFonts w:ascii="Times New Roman" w:eastAsia="Times New Roman" w:hAnsi="Times New Roman" w:cs="Times New Roman"/>
          <w:color w:val="000000"/>
        </w:rPr>
        <w:t>3</w:t>
      </w:r>
      <w:r>
        <w:rPr>
          <w:rFonts w:ascii="楷体" w:eastAsia="楷体" w:hAnsi="楷体" w:cs="楷体"/>
          <w:color w:val="000000"/>
        </w:rPr>
        <w:t>月</w:t>
      </w:r>
      <w:r>
        <w:rPr>
          <w:rFonts w:ascii="Times New Roman" w:eastAsia="Times New Roman" w:hAnsi="Times New Roman" w:cs="Times New Roman"/>
          <w:color w:val="000000"/>
        </w:rPr>
        <w:t>7</w:t>
      </w:r>
      <w:r>
        <w:rPr>
          <w:rFonts w:ascii="楷体" w:eastAsia="楷体" w:hAnsi="楷体" w:cs="楷体"/>
          <w:color w:val="000000"/>
        </w:rPr>
        <w:t>日，我国决定对瑞士、爱尔兰、匈牙利、奥地利、比利时、卢森堡</w:t>
      </w:r>
      <w:r>
        <w:rPr>
          <w:rFonts w:ascii="Times New Roman" w:eastAsia="Times New Roman" w:hAnsi="Times New Roman" w:cs="Times New Roman"/>
          <w:color w:val="000000"/>
        </w:rPr>
        <w:t>6</w:t>
      </w:r>
      <w:r>
        <w:rPr>
          <w:rFonts w:ascii="楷体" w:eastAsia="楷体" w:hAnsi="楷体" w:cs="楷体"/>
          <w:color w:val="000000"/>
        </w:rPr>
        <w:t>个国家持普通护照人员试行免签政策。中国免签“朋友圈”实现再次扩容，此次涉及免签的均为欧洲西部国家。欧洲西部畜牧业发达，是世界上重要的乳畜产品出口地区，旅游业在国民经济中也占有重要地位。完成下面小题。</w:t>
      </w:r>
    </w:p>
    <w:p>
      <w:pPr>
        <w:spacing w:line="360" w:lineRule="auto"/>
        <w:jc w:val="left"/>
        <w:textAlignment w:val="center"/>
        <w:rPr>
          <w:color w:val="000000"/>
        </w:rPr>
      </w:pPr>
      <w:r>
        <w:rPr>
          <w:color w:val="000000"/>
        </w:rPr>
        <w:t xml:space="preserve">5. </w:t>
      </w:r>
      <w:r>
        <w:rPr>
          <w:rFonts w:ascii="宋体" w:eastAsia="宋体" w:hAnsi="宋体" w:cs="宋体"/>
          <w:color w:val="000000"/>
        </w:rPr>
        <w:t>欧洲西部畜牧业发达，主要原因有（</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①人口密集，需求量大②多山地，适宜放牧③经济发达，交通便利④气候温和，适宜牧草生长</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①②③</w:t>
      </w:r>
      <w:r>
        <w:rPr>
          <w:color w:val="000000"/>
        </w:rPr>
        <w:tab/>
      </w:r>
      <w:r>
        <w:rPr>
          <w:color w:val="000000"/>
        </w:rPr>
        <w:t xml:space="preserve">B. </w:t>
      </w:r>
      <w:r>
        <w:rPr>
          <w:rFonts w:ascii="宋体" w:eastAsia="宋体" w:hAnsi="宋体" w:cs="宋体"/>
          <w:color w:val="000000"/>
        </w:rPr>
        <w:t>①②④</w:t>
      </w:r>
      <w:r>
        <w:rPr>
          <w:color w:val="000000"/>
        </w:rPr>
        <w:tab/>
      </w:r>
      <w:r>
        <w:rPr>
          <w:color w:val="000000"/>
        </w:rPr>
        <w:t xml:space="preserve">C. </w:t>
      </w:r>
      <w:r>
        <w:rPr>
          <w:rFonts w:ascii="宋体" w:eastAsia="宋体" w:hAnsi="宋体" w:cs="宋体"/>
          <w:color w:val="000000"/>
        </w:rPr>
        <w:t>①③④</w:t>
      </w:r>
      <w:r>
        <w:rPr>
          <w:color w:val="000000"/>
        </w:rPr>
        <w:tab/>
      </w:r>
      <w:r>
        <w:rPr>
          <w:color w:val="000000"/>
        </w:rPr>
        <w:t xml:space="preserve">D. </w:t>
      </w:r>
      <w:r>
        <w:rPr>
          <w:rFonts w:ascii="宋体" w:eastAsia="宋体" w:hAnsi="宋体" w:cs="宋体"/>
          <w:color w:val="000000"/>
        </w:rPr>
        <w:t>②③④</w:t>
      </w:r>
    </w:p>
    <w:p>
      <w:pPr>
        <w:spacing w:line="360" w:lineRule="auto"/>
        <w:jc w:val="left"/>
        <w:textAlignment w:val="center"/>
        <w:rPr>
          <w:color w:val="000000"/>
        </w:rPr>
      </w:pPr>
      <w:r>
        <w:rPr>
          <w:color w:val="000000"/>
        </w:rPr>
        <w:t xml:space="preserve">6. </w:t>
      </w:r>
      <w:r>
        <w:rPr>
          <w:rFonts w:ascii="宋体" w:eastAsia="宋体" w:hAnsi="宋体" w:cs="宋体"/>
          <w:color w:val="000000"/>
        </w:rPr>
        <w:t>欧洲西部是世界上旅游业发达</w:t>
      </w:r>
      <w:r>
        <w:rPr>
          <w:rFonts w:ascii="宋体" w:eastAsia="宋体" w:hAnsi="宋体" w:cs="宋体"/>
          <w:color w:val="000000"/>
          <w:position w:val="0"/>
        </w:rPr>
        <w:drawing>
          <wp:inline>
            <wp:extent cx="133350" cy="177800"/>
            <wp:docPr id="10003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xmlns:r="http://schemas.openxmlformats.org/officeDocument/2006/relationships" r:embed="rId9"/>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地区之一。其发展旅游业的优势条件不包括（</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接待服务水平高，设施完善</w:t>
      </w:r>
      <w:r>
        <w:rPr>
          <w:color w:val="000000"/>
        </w:rPr>
        <w:tab/>
      </w:r>
      <w:r>
        <w:rPr>
          <w:color w:val="000000"/>
        </w:rPr>
        <w:t xml:space="preserve">B. </w:t>
      </w:r>
      <w:r>
        <w:rPr>
          <w:rFonts w:ascii="宋体" w:eastAsia="宋体" w:hAnsi="宋体" w:cs="宋体"/>
          <w:color w:val="000000"/>
        </w:rPr>
        <w:t>自然环境多样，景观丰富</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各国使用不同种类货币，便于收集</w:t>
      </w:r>
      <w:r>
        <w:rPr>
          <w:color w:val="000000"/>
        </w:rPr>
        <w:tab/>
      </w:r>
      <w:r>
        <w:rPr>
          <w:color w:val="000000"/>
        </w:rPr>
        <w:t xml:space="preserve">D. </w:t>
      </w:r>
      <w:r>
        <w:rPr>
          <w:rFonts w:ascii="宋体" w:eastAsia="宋体" w:hAnsi="宋体" w:cs="宋体"/>
          <w:color w:val="000000"/>
        </w:rPr>
        <w:t>文化遗产多，人文旅游资源丰富</w:t>
      </w:r>
    </w:p>
    <w:p>
      <w:pPr>
        <w:spacing w:line="360" w:lineRule="auto"/>
        <w:jc w:val="left"/>
        <w:textAlignment w:val="center"/>
        <w:rPr>
          <w:color w:val="000000"/>
        </w:rPr>
      </w:pPr>
      <w:r>
        <w:rPr>
          <w:color w:val="000000"/>
        </w:rPr>
        <w:t xml:space="preserve">7. </w:t>
      </w:r>
      <w:r>
        <w:rPr>
          <w:rFonts w:ascii="宋体" w:eastAsia="宋体" w:hAnsi="宋体" w:cs="宋体"/>
          <w:color w:val="000000"/>
        </w:rPr>
        <w:t>下列旅游胜地位于欧洲西部的是（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color w:val="000000"/>
        </w:rPr>
        <w:drawing>
          <wp:inline>
            <wp:extent cx="1676400" cy="1000125"/>
            <wp:docPr id="10000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0"/>
                    <a:stretch>
                      <a:fillRect/>
                    </a:stretch>
                  </pic:blipFill>
                  <pic:spPr>
                    <a:xfrm>
                      <a:off x="0" y="0"/>
                      <a:ext cx="1676400" cy="1000125"/>
                    </a:xfrm>
                    <a:prstGeom prst="rect">
                      <a:avLst/>
                    </a:prstGeom>
                  </pic:spPr>
                </pic:pic>
              </a:graphicData>
            </a:graphic>
          </wp:inline>
        </w:drawing>
      </w:r>
      <w:r>
        <w:rPr>
          <w:color w:val="000000"/>
        </w:rPr>
        <w:tab/>
      </w:r>
      <w:r>
        <w:rPr>
          <w:color w:val="000000"/>
        </w:rPr>
        <w:t xml:space="preserve">B. </w:t>
      </w:r>
      <w:r>
        <w:rPr>
          <w:color w:val="000000"/>
        </w:rPr>
        <w:drawing>
          <wp:inline>
            <wp:extent cx="1781175" cy="962025"/>
            <wp:docPr id="10001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1"/>
                    <a:stretch>
                      <a:fillRect/>
                    </a:stretch>
                  </pic:blipFill>
                  <pic:spPr>
                    <a:xfrm>
                      <a:off x="0" y="0"/>
                      <a:ext cx="1781175" cy="962025"/>
                    </a:xfrm>
                    <a:prstGeom prst="rect">
                      <a:avLst/>
                    </a:prstGeom>
                  </pic:spPr>
                </pic:pic>
              </a:graphicData>
            </a:graphic>
          </wp:inline>
        </w:drawing>
      </w:r>
      <w:r>
        <w:rPr>
          <w:color w:val="000000"/>
        </w:rPr>
        <w:tab/>
      </w:r>
      <w:r>
        <w:rPr>
          <w:color w:val="000000"/>
        </w:rPr>
        <w:t xml:space="preserve">C. </w:t>
      </w:r>
      <w:r>
        <w:rPr>
          <w:color w:val="000000"/>
        </w:rPr>
        <w:drawing>
          <wp:inline>
            <wp:extent cx="1638300" cy="1181100"/>
            <wp:docPr id="10001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2"/>
                    <a:stretch>
                      <a:fillRect/>
                    </a:stretch>
                  </pic:blipFill>
                  <pic:spPr>
                    <a:xfrm>
                      <a:off x="0" y="0"/>
                      <a:ext cx="1638300" cy="1181100"/>
                    </a:xfrm>
                    <a:prstGeom prst="rect">
                      <a:avLst/>
                    </a:prstGeom>
                  </pic:spPr>
                </pic:pic>
              </a:graphicData>
            </a:graphic>
          </wp:inline>
        </w:drawing>
      </w:r>
      <w:r>
        <w:rPr>
          <w:color w:val="000000"/>
        </w:rPr>
        <w:tab/>
      </w:r>
      <w:r>
        <w:rPr>
          <w:color w:val="000000"/>
        </w:rPr>
        <w:t xml:space="preserve">D. </w:t>
      </w:r>
      <w:r>
        <w:rPr>
          <w:color w:val="000000"/>
        </w:rPr>
        <w:drawing>
          <wp:inline>
            <wp:extent cx="1495425" cy="1162050"/>
            <wp:docPr id="10001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3"/>
                    <a:stretch>
                      <a:fillRect/>
                    </a:stretch>
                  </pic:blipFill>
                  <pic:spPr>
                    <a:xfrm>
                      <a:off x="0" y="0"/>
                      <a:ext cx="1495425" cy="1162050"/>
                    </a:xfrm>
                    <a:prstGeom prst="rect">
                      <a:avLst/>
                    </a:prstGeom>
                  </pic:spPr>
                </pic:pic>
              </a:graphicData>
            </a:graphic>
          </wp:inline>
        </w:drawing>
      </w:r>
    </w:p>
    <w:p>
      <w:pPr>
        <w:spacing w:line="360" w:lineRule="auto"/>
        <w:textAlignment w:val="center"/>
        <w:rPr>
          <w:color w:val="000000"/>
        </w:rPr>
      </w:pPr>
      <w:r>
        <w:rPr>
          <w:color w:val="2E75B6"/>
        </w:rPr>
        <w:t>【答案】</w:t>
      </w:r>
      <w:r>
        <w:rPr>
          <w:color w:val="000000"/>
        </w:rPr>
        <w:t>5</w:t>
      </w:r>
      <w:r>
        <w:rPr>
          <w:color w:val="000000"/>
          <w:position w:val="-22"/>
        </w:rPr>
        <w:drawing>
          <wp:inline>
            <wp:extent cx="31750" cy="88900"/>
            <wp:docPr id="10004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
                    <pic:cNvPicPr>
                      <a:picLocks noChangeAspect="1"/>
                    </pic:cNvPicPr>
                  </pic:nvPicPr>
                  <pic:blipFill>
                    <a:blip xmlns:r="http://schemas.openxmlformats.org/officeDocument/2006/relationships" r:embed="rId14"/>
                    <a:stretch>
                      <a:fillRect/>
                    </a:stretch>
                  </pic:blipFill>
                  <pic:spPr>
                    <a:xfrm>
                      <a:off x="0" y="0"/>
                      <a:ext cx="31750" cy="88900"/>
                    </a:xfrm>
                    <a:prstGeom prst="rect">
                      <a:avLst/>
                    </a:prstGeom>
                  </pic:spPr>
                </pic:pic>
              </a:graphicData>
            </a:graphic>
          </wp:inline>
        </w:drawing>
      </w:r>
      <w:r>
        <w:rPr>
          <w:color w:val="000000"/>
        </w:rPr>
        <w:t xml:space="preserve"> </w:t>
      </w:r>
      <w:r>
        <w:rPr>
          <w:color w:val="000000"/>
        </w:rPr>
        <w:t>C</w:t>
      </w:r>
      <w:r>
        <w:rPr>
          <w:color w:val="000000"/>
        </w:rPr>
        <w:t xml:space="preserve">    </w:t>
      </w:r>
      <w:r>
        <w:rPr>
          <w:color w:val="000000"/>
        </w:rPr>
        <w:t xml:space="preserve">6. </w:t>
      </w:r>
      <w:r>
        <w:rPr>
          <w:color w:val="000000"/>
        </w:rPr>
        <w:t>C</w:t>
      </w:r>
      <w:r>
        <w:rPr>
          <w:color w:val="000000"/>
        </w:rPr>
        <w:t xml:space="preserve">    </w:t>
      </w:r>
      <w:r>
        <w:rPr>
          <w:color w:val="000000"/>
        </w:rPr>
        <w:t xml:space="preserve">7. </w:t>
      </w:r>
      <w:r>
        <w:rPr>
          <w:color w:val="000000"/>
        </w:rPr>
        <w:t>B</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【5题详解】</w:t>
      </w:r>
    </w:p>
    <w:p>
      <w:pPr>
        <w:spacing w:line="360" w:lineRule="auto"/>
        <w:jc w:val="left"/>
        <w:textAlignment w:val="center"/>
        <w:rPr>
          <w:color w:val="000000"/>
        </w:rPr>
      </w:pPr>
      <w:r>
        <w:rPr>
          <w:color w:val="000000"/>
        </w:rPr>
        <w:t>欧洲西部畜牧业发达的主要原因有人口密集，需求量大，市场广阔；经济发达，交通便利；温带海洋性气候，气候温和湿润，适合牧草生长，①③④正确；欧洲西部多平原，适宜牧草种植，②错误。C正确，ABD错误。故选C。</w:t>
      </w:r>
    </w:p>
    <w:p>
      <w:pPr>
        <w:spacing w:line="360" w:lineRule="auto"/>
        <w:jc w:val="left"/>
        <w:textAlignment w:val="center"/>
        <w:rPr>
          <w:color w:val="000000"/>
        </w:rPr>
      </w:pPr>
      <w:r>
        <w:rPr>
          <w:color w:val="000000"/>
        </w:rPr>
        <w:t>【6题详解】</w:t>
      </w:r>
    </w:p>
    <w:p>
      <w:pPr>
        <w:spacing w:line="360" w:lineRule="auto"/>
        <w:jc w:val="left"/>
        <w:textAlignment w:val="center"/>
        <w:rPr>
          <w:color w:val="000000"/>
        </w:rPr>
      </w:pPr>
      <w:r>
        <w:rPr>
          <w:color w:val="000000"/>
        </w:rPr>
        <w:t>欧洲西部是世界上旅游业发达的地区之一。其发展旅游业的优势条件有接待服务水平高，设施完善；自然环境多样，景观丰富；文化遗产多，人文旅游资源丰富，ABD不符合题意；欧洲西部多数国家使用统一货币——欧元，C符合题意。故选C。</w:t>
      </w:r>
    </w:p>
    <w:p>
      <w:pPr>
        <w:spacing w:line="360" w:lineRule="auto"/>
        <w:jc w:val="left"/>
        <w:textAlignment w:val="center"/>
        <w:rPr>
          <w:color w:val="000000"/>
        </w:rPr>
      </w:pPr>
      <w:r>
        <w:rPr>
          <w:color w:val="000000"/>
        </w:rPr>
        <w:t>【7题详解】</w:t>
      </w:r>
    </w:p>
    <w:p>
      <w:pPr>
        <w:spacing w:line="360" w:lineRule="auto"/>
        <w:jc w:val="left"/>
        <w:textAlignment w:val="center"/>
        <w:rPr>
          <w:color w:val="000000"/>
        </w:rPr>
      </w:pPr>
      <w:r>
        <w:rPr>
          <w:color w:val="000000"/>
        </w:rPr>
        <w:t>A是泰姬陵，位于印度；B是意大利的古罗马斗兽场，位于欧洲西部；C是澳大利亚的悉尼歌剧院；D是新加坡的鱼尾狮公园；B正确，ACD错误。故选B。</w:t>
      </w:r>
    </w:p>
    <w:p>
      <w:pPr>
        <w:spacing w:line="360" w:lineRule="auto"/>
        <w:jc w:val="left"/>
        <w:textAlignment w:val="center"/>
        <w:rPr>
          <w:color w:val="000000"/>
        </w:rPr>
      </w:pPr>
      <w:r>
        <w:rPr>
          <w:color w:val="000000"/>
        </w:rPr>
        <w:t>【点睛】</w:t>
      </w:r>
      <w:r>
        <w:rPr>
          <w:color w:val="000000"/>
        </w:rPr>
        <w:t>欧洲西部工业中心密集，按经济发展水平分类，欧洲西部是世界上发达国家最集中的地区，国民经济的支柱是服务业。</w:t>
      </w:r>
    </w:p>
    <w:p>
      <w:pPr>
        <w:spacing w:line="360" w:lineRule="auto"/>
        <w:ind w:firstLine="420"/>
        <w:jc w:val="left"/>
        <w:textAlignment w:val="center"/>
        <w:rPr>
          <w:color w:val="000000"/>
        </w:rPr>
      </w:pPr>
      <w:r>
        <w:rPr>
          <w:rFonts w:ascii="楷体" w:eastAsia="楷体" w:hAnsi="楷体" w:cs="楷体"/>
          <w:color w:val="000000"/>
        </w:rPr>
        <w:t>中南半岛与我国山水相连，有</w:t>
      </w:r>
      <w:r>
        <w:rPr>
          <w:rFonts w:ascii="宋体" w:eastAsia="宋体" w:hAnsi="宋体" w:cs="宋体"/>
          <w:color w:val="000000"/>
        </w:rPr>
        <w:t>“</w:t>
      </w:r>
      <w:r>
        <w:rPr>
          <w:rFonts w:ascii="楷体" w:eastAsia="楷体" w:hAnsi="楷体" w:cs="楷体"/>
          <w:color w:val="000000"/>
        </w:rPr>
        <w:t>山同脉，水同源</w:t>
      </w:r>
      <w:r>
        <w:rPr>
          <w:rFonts w:ascii="宋体" w:eastAsia="宋体" w:hAnsi="宋体" w:cs="宋体"/>
          <w:color w:val="000000"/>
        </w:rPr>
        <w:t>”</w:t>
      </w:r>
      <w:r>
        <w:rPr>
          <w:rFonts w:ascii="楷体" w:eastAsia="楷体" w:hAnsi="楷体" w:cs="楷体"/>
          <w:color w:val="000000"/>
        </w:rPr>
        <w:t>之说。读中南半岛地形图（图</w:t>
      </w:r>
      <w:r>
        <w:rPr>
          <w:rFonts w:ascii="Times New Roman" w:eastAsia="Times New Roman" w:hAnsi="Times New Roman" w:cs="Times New Roman"/>
          <w:color w:val="000000"/>
        </w:rPr>
        <w:t>1</w:t>
      </w:r>
      <w:r>
        <w:rPr>
          <w:rFonts w:ascii="楷体" w:eastAsia="楷体" w:hAnsi="楷体" w:cs="楷体"/>
          <w:color w:val="000000"/>
        </w:rPr>
        <w:t>）和曼谷气候资料图（图</w:t>
      </w:r>
      <w:r>
        <w:rPr>
          <w:rFonts w:ascii="Times New Roman" w:eastAsia="Times New Roman" w:hAnsi="Times New Roman" w:cs="Times New Roman"/>
          <w:color w:val="000000"/>
        </w:rPr>
        <w:t>2</w:t>
      </w:r>
      <w:r>
        <w:rPr>
          <w:rFonts w:ascii="楷体" w:eastAsia="楷体" w:hAnsi="楷体" w:cs="楷体"/>
          <w:color w:val="000000"/>
        </w:rPr>
        <w:t>），完成下面小题。</w:t>
      </w:r>
    </w:p>
    <w:p>
      <w:pPr>
        <w:spacing w:line="360" w:lineRule="auto"/>
        <w:jc w:val="left"/>
        <w:textAlignment w:val="center"/>
        <w:rPr>
          <w:color w:val="000000"/>
        </w:rPr>
      </w:pPr>
      <w:r>
        <w:rPr>
          <w:color w:val="000000"/>
        </w:rPr>
        <w:drawing>
          <wp:inline>
            <wp:extent cx="5238750" cy="3096589"/>
            <wp:docPr id="10001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5"/>
                    <a:stretch>
                      <a:fillRect/>
                    </a:stretch>
                  </pic:blipFill>
                  <pic:spPr>
                    <a:xfrm>
                      <a:off x="0" y="0"/>
                      <a:ext cx="5238750" cy="3096589"/>
                    </a:xfrm>
                    <a:prstGeom prst="rect">
                      <a:avLst/>
                    </a:prstGeom>
                  </pic:spPr>
                </pic:pic>
              </a:graphicData>
            </a:graphic>
          </wp:inline>
        </w:drawing>
      </w:r>
    </w:p>
    <w:p>
      <w:pPr>
        <w:spacing w:line="360" w:lineRule="auto"/>
        <w:jc w:val="left"/>
        <w:textAlignment w:val="center"/>
        <w:rPr>
          <w:color w:val="000000"/>
        </w:rPr>
      </w:pPr>
      <w:r>
        <w:rPr>
          <w:color w:val="000000"/>
        </w:rPr>
        <w:t xml:space="preserve">8. </w:t>
      </w:r>
      <w:r>
        <w:rPr>
          <w:rFonts w:ascii="宋体" w:eastAsia="宋体" w:hAnsi="宋体" w:cs="宋体"/>
          <w:color w:val="000000"/>
        </w:rPr>
        <w:t>下列关于该地区的叙述正确的是（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北回归线穿过中南半岛南部，全年高温</w:t>
      </w:r>
      <w:r>
        <w:rPr>
          <w:color w:val="000000"/>
        </w:rPr>
        <w:tab/>
      </w:r>
      <w:r>
        <w:rPr>
          <w:color w:val="000000"/>
        </w:rPr>
        <w:t xml:space="preserve">B. </w:t>
      </w:r>
      <w:r>
        <w:rPr>
          <w:rFonts w:ascii="宋体" w:eastAsia="宋体" w:hAnsi="宋体" w:cs="宋体"/>
          <w:color w:val="000000"/>
        </w:rPr>
        <w:t>地形以高原为主，崎岖不平</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山脉多呈南北走向，东西向陆路交通便利</w:t>
      </w:r>
      <w:r>
        <w:rPr>
          <w:color w:val="000000"/>
        </w:rPr>
        <w:tab/>
      </w:r>
      <w:r>
        <w:rPr>
          <w:color w:val="000000"/>
        </w:rPr>
        <w:t xml:space="preserve">D. </w:t>
      </w:r>
      <w:r>
        <w:rPr>
          <w:rFonts w:ascii="宋体" w:eastAsia="宋体" w:hAnsi="宋体" w:cs="宋体"/>
          <w:color w:val="000000"/>
        </w:rPr>
        <w:t>地势北高南低，河流多自北向南流</w:t>
      </w:r>
    </w:p>
    <w:p>
      <w:pPr>
        <w:spacing w:line="360" w:lineRule="auto"/>
        <w:jc w:val="left"/>
        <w:textAlignment w:val="center"/>
        <w:rPr>
          <w:color w:val="000000"/>
        </w:rPr>
      </w:pPr>
      <w:r>
        <w:rPr>
          <w:color w:val="000000"/>
        </w:rPr>
        <w:t xml:space="preserve">9. </w:t>
      </w:r>
      <w:r>
        <w:rPr>
          <w:rFonts w:ascii="宋体" w:eastAsia="宋体" w:hAnsi="宋体" w:cs="宋体"/>
          <w:color w:val="000000"/>
        </w:rPr>
        <w:t>影响中南半岛人口和城市分布</w:t>
      </w:r>
      <w:r>
        <w:rPr>
          <w:rFonts w:ascii="宋体" w:eastAsia="宋体" w:hAnsi="宋体" w:cs="宋体"/>
          <w:color w:val="000000"/>
          <w:position w:val="0"/>
        </w:rPr>
        <w:drawing>
          <wp:inline>
            <wp:extent cx="133350" cy="177800"/>
            <wp:docPr id="10004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
                    <pic:cNvPicPr>
                      <a:picLocks noChangeAspect="1"/>
                    </pic:cNvPicPr>
                  </pic:nvPicPr>
                  <pic:blipFill>
                    <a:blip xmlns:r="http://schemas.openxmlformats.org/officeDocument/2006/relationships" r:embed="rId9"/>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主要因素有（</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①纬度位置②地形③海陆位置④河流</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①④</w:t>
      </w:r>
      <w:r>
        <w:rPr>
          <w:color w:val="000000"/>
        </w:rPr>
        <w:tab/>
      </w:r>
      <w:r>
        <w:rPr>
          <w:color w:val="000000"/>
        </w:rPr>
        <w:t xml:space="preserve">B. </w:t>
      </w:r>
      <w:r>
        <w:rPr>
          <w:rFonts w:ascii="宋体" w:eastAsia="宋体" w:hAnsi="宋体" w:cs="宋体"/>
          <w:color w:val="000000"/>
        </w:rPr>
        <w:t>①③</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②④</w:t>
      </w:r>
    </w:p>
    <w:p>
      <w:pPr>
        <w:spacing w:line="360" w:lineRule="auto"/>
        <w:jc w:val="left"/>
        <w:textAlignment w:val="center"/>
        <w:rPr>
          <w:color w:val="000000"/>
        </w:rPr>
      </w:pPr>
      <w:r>
        <w:rPr>
          <w:color w:val="000000"/>
        </w:rPr>
        <w:t xml:space="preserve">10. </w:t>
      </w:r>
      <w:r>
        <w:rPr>
          <w:rFonts w:ascii="宋体" w:eastAsia="宋体" w:hAnsi="宋体" w:cs="宋体"/>
          <w:color w:val="000000"/>
        </w:rPr>
        <w:t>据图</w:t>
      </w:r>
      <w:r>
        <w:rPr>
          <w:rFonts w:ascii="Times New Roman" w:eastAsia="Times New Roman" w:hAnsi="Times New Roman" w:cs="Times New Roman"/>
          <w:color w:val="000000"/>
        </w:rPr>
        <w:t>2</w:t>
      </w:r>
      <w:r>
        <w:rPr>
          <w:rFonts w:ascii="宋体" w:eastAsia="宋体" w:hAnsi="宋体" w:cs="宋体"/>
          <w:color w:val="000000"/>
        </w:rPr>
        <w:t>可知，曼谷的气候特征是（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全年温和湿润</w:t>
      </w:r>
      <w:r>
        <w:rPr>
          <w:color w:val="000000"/>
        </w:rPr>
        <w:tab/>
      </w:r>
      <w:r>
        <w:rPr>
          <w:color w:val="000000"/>
        </w:rPr>
        <w:t xml:space="preserve">B. </w:t>
      </w:r>
      <w:r>
        <w:rPr>
          <w:rFonts w:ascii="宋体" w:eastAsia="宋体" w:hAnsi="宋体" w:cs="宋体"/>
          <w:color w:val="000000"/>
        </w:rPr>
        <w:t>全年炎热干燥</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全年高温，旱雨季分明</w:t>
      </w:r>
      <w:r>
        <w:rPr>
          <w:color w:val="000000"/>
        </w:rPr>
        <w:tab/>
      </w:r>
      <w:r>
        <w:rPr>
          <w:color w:val="000000"/>
        </w:rPr>
        <w:t xml:space="preserve">D. </w:t>
      </w:r>
      <w:r>
        <w:rPr>
          <w:rFonts w:ascii="宋体" w:eastAsia="宋体" w:hAnsi="宋体" w:cs="宋体"/>
          <w:color w:val="000000"/>
        </w:rPr>
        <w:t>全年寒冷多雨</w:t>
      </w:r>
    </w:p>
    <w:p>
      <w:pPr>
        <w:spacing w:line="360" w:lineRule="auto"/>
        <w:textAlignment w:val="center"/>
        <w:rPr>
          <w:color w:val="000000"/>
        </w:rPr>
      </w:pPr>
      <w:r>
        <w:rPr>
          <w:color w:val="2E75B6"/>
        </w:rPr>
        <w:t>【答案】</w:t>
      </w:r>
      <w:r>
        <w:rPr>
          <w:color w:val="000000"/>
        </w:rPr>
        <w:t xml:space="preserve">8. </w:t>
      </w:r>
      <w:r>
        <w:rPr>
          <w:color w:val="000000"/>
        </w:rPr>
        <w:t>D</w:t>
      </w:r>
      <w:r>
        <w:rPr>
          <w:color w:val="000000"/>
        </w:rPr>
        <w:t xml:space="preserve">    </w:t>
      </w:r>
      <w:r>
        <w:rPr>
          <w:color w:val="000000"/>
        </w:rPr>
        <w:t xml:space="preserve">9. </w:t>
      </w:r>
      <w:r>
        <w:rPr>
          <w:color w:val="000000"/>
        </w:rPr>
        <w:t>D</w:t>
      </w:r>
      <w:r>
        <w:rPr>
          <w:color w:val="000000"/>
        </w:rPr>
        <w:t xml:space="preserve">    </w:t>
      </w:r>
      <w:r>
        <w:rPr>
          <w:color w:val="000000"/>
        </w:rPr>
        <w:t xml:space="preserve">10. </w:t>
      </w:r>
      <w:r>
        <w:rPr>
          <w:color w:val="000000"/>
        </w:rPr>
        <w:t>C</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【8题详解】</w:t>
      </w:r>
    </w:p>
    <w:p>
      <w:pPr>
        <w:spacing w:line="360" w:lineRule="auto"/>
        <w:jc w:val="left"/>
        <w:textAlignment w:val="center"/>
        <w:rPr>
          <w:color w:val="000000"/>
        </w:rPr>
      </w:pPr>
      <w:r>
        <w:rPr>
          <w:color w:val="000000"/>
        </w:rPr>
        <w:t>读图分析，北回归线穿过的是中南半岛北部，A错误；</w:t>
      </w:r>
      <w:r>
        <w:rPr>
          <w:rFonts w:ascii="宋体" w:eastAsia="宋体" w:hAnsi="宋体" w:cs="宋体"/>
          <w:color w:val="000000"/>
        </w:rPr>
        <w:t>地形以山地为主，崎岖不平，B错误；</w:t>
      </w:r>
      <w:r>
        <w:rPr>
          <w:color w:val="000000"/>
        </w:rPr>
        <w:t>中南半岛山河相间，纵列分布，东西陆路交通不便，C错误；中南半岛的河流多发源于北部，地势北高南低，D正确。故选D。</w:t>
      </w:r>
    </w:p>
    <w:p>
      <w:pPr>
        <w:spacing w:line="360" w:lineRule="auto"/>
        <w:jc w:val="left"/>
        <w:textAlignment w:val="center"/>
        <w:rPr>
          <w:color w:val="000000"/>
        </w:rPr>
      </w:pPr>
      <w:r>
        <w:rPr>
          <w:color w:val="000000"/>
        </w:rPr>
        <w:t>【9题详解】</w:t>
      </w:r>
    </w:p>
    <w:p>
      <w:pPr>
        <w:spacing w:line="360" w:lineRule="auto"/>
        <w:jc w:val="left"/>
        <w:textAlignment w:val="center"/>
        <w:rPr>
          <w:color w:val="000000"/>
        </w:rPr>
      </w:pPr>
      <w:r>
        <w:rPr>
          <w:color w:val="000000"/>
        </w:rPr>
        <w:t>①纬度位置对中南半岛人口和城市分布影响不大，故①错误；②地形平坦，水源充足，交通便利，农业发达，故②正确；③海陆位置对中南半岛人口和城市分布影响不大，故③错误；④河流沿岸及河口三角洲水源充足，交通便利，农业发达，故④正确；故D②④正确，ABC错误。故选D。</w:t>
      </w:r>
    </w:p>
    <w:p>
      <w:pPr>
        <w:spacing w:line="360" w:lineRule="auto"/>
        <w:jc w:val="left"/>
        <w:textAlignment w:val="center"/>
        <w:rPr>
          <w:color w:val="000000"/>
        </w:rPr>
      </w:pPr>
      <w:r>
        <w:rPr>
          <w:color w:val="000000"/>
        </w:rPr>
        <w:t>【10题详解】</w:t>
      </w:r>
    </w:p>
    <w:p>
      <w:pPr>
        <w:spacing w:line="360" w:lineRule="auto"/>
        <w:jc w:val="left"/>
        <w:textAlignment w:val="center"/>
        <w:rPr>
          <w:color w:val="000000"/>
        </w:rPr>
      </w:pPr>
      <w:r>
        <w:rPr>
          <w:color w:val="000000"/>
        </w:rPr>
        <w:t>读图可知，曼谷全年高温、分旱雨两季，属于热带季风气候，C正确，ABD错误。故选C。</w:t>
      </w:r>
    </w:p>
    <w:p>
      <w:pPr>
        <w:spacing w:line="360" w:lineRule="auto"/>
        <w:jc w:val="left"/>
        <w:textAlignment w:val="center"/>
        <w:rPr>
          <w:color w:val="000000"/>
        </w:rPr>
      </w:pPr>
      <w:r>
        <w:rPr>
          <w:color w:val="000000"/>
        </w:rPr>
        <w:t>【点睛】</w:t>
      </w:r>
      <w:r>
        <w:rPr>
          <w:color w:val="000000"/>
        </w:rPr>
        <w:t>东南亚位于亚洲的东南部，包括中南半岛和马来群岛两大部分。东南亚地处亚洲与大洋洲、太平洋与印度洋之间的</w:t>
      </w:r>
      <w:r>
        <w:rPr>
          <w:rFonts w:ascii="宋体" w:eastAsia="宋体" w:hAnsi="宋体" w:cs="宋体"/>
          <w:color w:val="000000"/>
        </w:rPr>
        <w:t>“</w:t>
      </w:r>
      <w:r>
        <w:rPr>
          <w:color w:val="000000"/>
        </w:rPr>
        <w:t>十字路口</w:t>
      </w:r>
      <w:r>
        <w:rPr>
          <w:rFonts w:ascii="宋体" w:eastAsia="宋体" w:hAnsi="宋体" w:cs="宋体"/>
          <w:color w:val="000000"/>
        </w:rPr>
        <w:t>”</w:t>
      </w:r>
      <w:r>
        <w:rPr>
          <w:color w:val="000000"/>
        </w:rPr>
        <w:t>。东南亚绝大部分位于热带，主要有热带雨林气候和热带季风气候。</w:t>
      </w:r>
    </w:p>
    <w:p>
      <w:pPr>
        <w:spacing w:line="360" w:lineRule="auto"/>
        <w:ind w:firstLine="420"/>
        <w:jc w:val="left"/>
        <w:textAlignment w:val="center"/>
        <w:rPr>
          <w:color w:val="000000"/>
        </w:rPr>
      </w:pPr>
      <w:r>
        <w:rPr>
          <w:rFonts w:ascii="Times New Roman" w:eastAsia="Times New Roman" w:hAnsi="Times New Roman" w:cs="Times New Roman"/>
          <w:color w:val="000000"/>
        </w:rPr>
        <w:t>2024</w:t>
      </w:r>
      <w:r>
        <w:rPr>
          <w:rFonts w:ascii="楷体" w:eastAsia="楷体" w:hAnsi="楷体" w:cs="楷体"/>
          <w:color w:val="000000"/>
        </w:rPr>
        <w:t>年</w:t>
      </w:r>
      <w:r>
        <w:rPr>
          <w:rFonts w:ascii="Times New Roman" w:eastAsia="Times New Roman" w:hAnsi="Times New Roman" w:cs="Times New Roman"/>
          <w:color w:val="000000"/>
        </w:rPr>
        <w:t>2</w:t>
      </w:r>
      <w:r>
        <w:rPr>
          <w:rFonts w:ascii="楷体" w:eastAsia="楷体" w:hAnsi="楷体" w:cs="楷体"/>
          <w:color w:val="000000"/>
        </w:rPr>
        <w:t>月</w:t>
      </w:r>
      <w:r>
        <w:rPr>
          <w:rFonts w:ascii="Times New Roman" w:eastAsia="Times New Roman" w:hAnsi="Times New Roman" w:cs="Times New Roman"/>
          <w:color w:val="000000"/>
        </w:rPr>
        <w:t>7</w:t>
      </w:r>
      <w:r>
        <w:rPr>
          <w:rFonts w:ascii="楷体" w:eastAsia="楷体" w:hAnsi="楷体" w:cs="楷体"/>
          <w:color w:val="000000"/>
        </w:rPr>
        <w:t>日，我国第五个南极考察站秦岭站开站，是我国极地事业的又一个里程碑，标志我国跻身全球极地研究</w:t>
      </w:r>
      <w:r>
        <w:rPr>
          <w:rFonts w:ascii="宋体" w:eastAsia="宋体" w:hAnsi="宋体" w:cs="宋体"/>
          <w:color w:val="000000"/>
        </w:rPr>
        <w:t>“</w:t>
      </w:r>
      <w:r>
        <w:rPr>
          <w:rFonts w:ascii="楷体" w:eastAsia="楷体" w:hAnsi="楷体" w:cs="楷体"/>
          <w:color w:val="000000"/>
        </w:rPr>
        <w:t>第一梯队</w:t>
      </w:r>
      <w:r>
        <w:rPr>
          <w:rFonts w:ascii="宋体" w:eastAsia="宋体" w:hAnsi="宋体" w:cs="宋体"/>
          <w:color w:val="000000"/>
        </w:rPr>
        <w:t>”</w:t>
      </w:r>
      <w:r>
        <w:rPr>
          <w:rFonts w:ascii="楷体" w:eastAsia="楷体" w:hAnsi="楷体" w:cs="楷体"/>
          <w:color w:val="000000"/>
        </w:rPr>
        <w:t>。左图是我国南极考察站分布示意图，右图是南极秦岭站。完成下面小题。</w:t>
      </w:r>
    </w:p>
    <w:p>
      <w:pPr>
        <w:spacing w:line="360" w:lineRule="auto"/>
        <w:jc w:val="left"/>
        <w:textAlignment w:val="center"/>
        <w:rPr>
          <w:color w:val="000000"/>
        </w:rPr>
      </w:pPr>
      <w:r>
        <w:rPr>
          <w:color w:val="000000"/>
        </w:rPr>
        <w:drawing>
          <wp:inline>
            <wp:extent cx="4352925" cy="1752600"/>
            <wp:docPr id="10001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16"/>
                    <a:stretch>
                      <a:fillRect/>
                    </a:stretch>
                  </pic:blipFill>
                  <pic:spPr>
                    <a:xfrm>
                      <a:off x="0" y="0"/>
                      <a:ext cx="4352925" cy="1752600"/>
                    </a:xfrm>
                    <a:prstGeom prst="rect">
                      <a:avLst/>
                    </a:prstGeom>
                  </pic:spPr>
                </pic:pic>
              </a:graphicData>
            </a:graphic>
          </wp:inline>
        </w:drawing>
      </w:r>
    </w:p>
    <w:p>
      <w:pPr>
        <w:spacing w:line="360" w:lineRule="auto"/>
        <w:jc w:val="left"/>
        <w:textAlignment w:val="center"/>
        <w:rPr>
          <w:color w:val="000000"/>
        </w:rPr>
      </w:pPr>
      <w:r>
        <w:rPr>
          <w:color w:val="000000"/>
        </w:rPr>
        <w:t xml:space="preserve">11. </w:t>
      </w:r>
      <w:r>
        <w:rPr>
          <w:rFonts w:ascii="Times New Roman" w:eastAsia="Times New Roman" w:hAnsi="Times New Roman" w:cs="Times New Roman"/>
          <w:color w:val="000000"/>
        </w:rPr>
        <w:t>40</w:t>
      </w:r>
      <w:r>
        <w:rPr>
          <w:rFonts w:ascii="宋体" w:eastAsia="宋体" w:hAnsi="宋体" w:cs="宋体"/>
          <w:color w:val="000000"/>
        </w:rPr>
        <w:t>年前，我国建成的第一个南极考察站长城站位于秦岭站的（</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西南</w:t>
      </w:r>
      <w:r>
        <w:rPr>
          <w:color w:val="000000"/>
        </w:rPr>
        <w:tab/>
      </w:r>
      <w:r>
        <w:rPr>
          <w:color w:val="000000"/>
        </w:rPr>
        <w:t xml:space="preserve">B. </w:t>
      </w:r>
      <w:r>
        <w:rPr>
          <w:rFonts w:ascii="宋体" w:eastAsia="宋体" w:hAnsi="宋体" w:cs="宋体"/>
          <w:color w:val="000000"/>
        </w:rPr>
        <w:t>西北</w:t>
      </w:r>
      <w:r>
        <w:rPr>
          <w:color w:val="000000"/>
        </w:rPr>
        <w:tab/>
      </w:r>
      <w:r>
        <w:rPr>
          <w:color w:val="000000"/>
        </w:rPr>
        <w:t xml:space="preserve">C. </w:t>
      </w:r>
      <w:r>
        <w:rPr>
          <w:rFonts w:ascii="宋体" w:eastAsia="宋体" w:hAnsi="宋体" w:cs="宋体"/>
          <w:color w:val="000000"/>
        </w:rPr>
        <w:t>东南</w:t>
      </w:r>
      <w:r>
        <w:rPr>
          <w:color w:val="000000"/>
        </w:rPr>
        <w:tab/>
      </w:r>
      <w:r>
        <w:rPr>
          <w:color w:val="000000"/>
        </w:rPr>
        <w:t xml:space="preserve">D. </w:t>
      </w:r>
      <w:r>
        <w:rPr>
          <w:rFonts w:ascii="宋体" w:eastAsia="宋体" w:hAnsi="宋体" w:cs="宋体"/>
          <w:color w:val="000000"/>
        </w:rPr>
        <w:t>东北</w:t>
      </w:r>
    </w:p>
    <w:p>
      <w:pPr>
        <w:spacing w:line="360" w:lineRule="auto"/>
        <w:jc w:val="left"/>
        <w:textAlignment w:val="center"/>
        <w:rPr>
          <w:color w:val="000000"/>
        </w:rPr>
      </w:pPr>
      <w:r>
        <w:rPr>
          <w:color w:val="000000"/>
        </w:rPr>
        <w:t xml:space="preserve">12. </w:t>
      </w:r>
      <w:r>
        <w:rPr>
          <w:rFonts w:ascii="宋体" w:eastAsia="宋体" w:hAnsi="宋体" w:cs="宋体"/>
          <w:color w:val="000000"/>
        </w:rPr>
        <w:t>秦岭考察站的主体建筑架空，看上去好像长了“脚”，主要原因是（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避免雪埋</w:t>
      </w:r>
      <w:r>
        <w:rPr>
          <w:color w:val="000000"/>
        </w:rPr>
        <w:tab/>
      </w:r>
      <w:r>
        <w:rPr>
          <w:color w:val="000000"/>
        </w:rPr>
        <w:t xml:space="preserve">B. </w:t>
      </w:r>
      <w:r>
        <w:rPr>
          <w:rFonts w:ascii="宋体" w:eastAsia="宋体" w:hAnsi="宋体" w:cs="宋体"/>
          <w:color w:val="000000"/>
        </w:rPr>
        <w:t>防寒防冻</w:t>
      </w:r>
      <w:r>
        <w:rPr>
          <w:color w:val="000000"/>
        </w:rPr>
        <w:tab/>
      </w:r>
      <w:r>
        <w:rPr>
          <w:color w:val="000000"/>
        </w:rPr>
        <w:t xml:space="preserve">C. </w:t>
      </w:r>
      <w:r>
        <w:rPr>
          <w:rFonts w:ascii="宋体" w:eastAsia="宋体" w:hAnsi="宋体" w:cs="宋体"/>
          <w:color w:val="000000"/>
        </w:rPr>
        <w:t>节约材料</w:t>
      </w:r>
      <w:r>
        <w:rPr>
          <w:color w:val="000000"/>
        </w:rPr>
        <w:tab/>
      </w:r>
      <w:r>
        <w:rPr>
          <w:color w:val="000000"/>
        </w:rPr>
        <w:t xml:space="preserve">D. </w:t>
      </w:r>
      <w:r>
        <w:rPr>
          <w:rFonts w:ascii="宋体" w:eastAsia="宋体" w:hAnsi="宋体" w:cs="宋体"/>
          <w:color w:val="000000"/>
        </w:rPr>
        <w:t>通风透气</w:t>
      </w:r>
    </w:p>
    <w:p>
      <w:pPr>
        <w:spacing w:line="360" w:lineRule="auto"/>
        <w:textAlignment w:val="center"/>
        <w:rPr>
          <w:color w:val="000000"/>
        </w:rPr>
      </w:pPr>
      <w:r>
        <w:rPr>
          <w:color w:val="2E75B6"/>
        </w:rPr>
        <w:t>【答案】</w:t>
      </w:r>
      <w:r>
        <w:rPr>
          <w:color w:val="000000"/>
        </w:rPr>
        <w:t xml:space="preserve">11. </w:t>
      </w:r>
      <w:r>
        <w:rPr>
          <w:color w:val="000000"/>
        </w:rPr>
        <w:t>D</w:t>
      </w:r>
      <w:r>
        <w:rPr>
          <w:color w:val="000000"/>
        </w:rPr>
        <w:t xml:space="preserve">    </w:t>
      </w:r>
      <w:r>
        <w:rPr>
          <w:color w:val="000000"/>
        </w:rPr>
        <w:t xml:space="preserve">12. </w:t>
      </w:r>
      <w:r>
        <w:rPr>
          <w:color w:val="000000"/>
        </w:rPr>
        <w:t>A</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【11题详解】</w:t>
      </w:r>
    </w:p>
    <w:p>
      <w:pPr>
        <w:spacing w:line="360" w:lineRule="auto"/>
        <w:jc w:val="left"/>
        <w:textAlignment w:val="center"/>
        <w:rPr>
          <w:color w:val="000000"/>
        </w:rPr>
      </w:pPr>
      <w:r>
        <w:rPr>
          <w:color w:val="000000"/>
        </w:rPr>
        <w:t>读图分析，纬线指示东西方向，经线指示南北方向，据此可以判断</w:t>
      </w:r>
      <w:r>
        <w:rPr>
          <w:rFonts w:ascii="宋体" w:eastAsia="宋体" w:hAnsi="宋体" w:cs="宋体"/>
          <w:color w:val="000000"/>
        </w:rPr>
        <w:t>长城站位于秦岭站的东北方向，ABC错误，D正确。故选D。</w:t>
      </w:r>
    </w:p>
    <w:p>
      <w:pPr>
        <w:spacing w:line="360" w:lineRule="auto"/>
        <w:jc w:val="left"/>
        <w:textAlignment w:val="center"/>
        <w:rPr>
          <w:color w:val="000000"/>
        </w:rPr>
      </w:pPr>
      <w:r>
        <w:rPr>
          <w:color w:val="000000"/>
        </w:rPr>
        <w:t>【12题详解】</w:t>
      </w:r>
    </w:p>
    <w:p>
      <w:pPr>
        <w:spacing w:line="360" w:lineRule="auto"/>
        <w:jc w:val="left"/>
        <w:textAlignment w:val="center"/>
        <w:rPr>
          <w:color w:val="000000"/>
        </w:rPr>
      </w:pPr>
      <w:r>
        <w:rPr>
          <w:color w:val="000000"/>
        </w:rPr>
        <w:t>由于南极气候严寒、多狂风，容易有大的暴风雪，为了避免</w:t>
      </w:r>
      <w:r>
        <w:rPr>
          <w:rFonts w:ascii="宋体" w:eastAsia="宋体" w:hAnsi="宋体" w:cs="宋体"/>
          <w:color w:val="000000"/>
        </w:rPr>
        <w:t>主体建筑被雪掩埋，故架空，A正确；不需要防寒防冻，B错误；没有节约材料，C错误；在严寒地区不需要通风透气，D错误。故选A。</w:t>
      </w:r>
    </w:p>
    <w:p>
      <w:pPr>
        <w:spacing w:line="360" w:lineRule="auto"/>
        <w:jc w:val="left"/>
        <w:textAlignment w:val="center"/>
        <w:rPr>
          <w:color w:val="000000"/>
        </w:rPr>
      </w:pPr>
      <w:r>
        <w:rPr>
          <w:color w:val="000000"/>
        </w:rPr>
        <w:t>【点睛】</w:t>
      </w:r>
      <w:r>
        <w:rPr>
          <w:color w:val="000000"/>
        </w:rPr>
        <w:t>我国在南极地区的科学考察站有长城站、中山站、昆仑站、秦岭站和泰山站，在北极地区的科学考察站有黄河站。南北半球季节相反，南极洲的暖季是每年的11月至次年的3月，该季节是去南极洲考察的最佳时间。</w:t>
      </w:r>
    </w:p>
    <w:p>
      <w:pPr>
        <w:spacing w:line="360" w:lineRule="auto"/>
        <w:ind w:firstLine="420"/>
        <w:jc w:val="left"/>
        <w:textAlignment w:val="center"/>
        <w:rPr>
          <w:color w:val="000000"/>
        </w:rPr>
      </w:pPr>
      <w:r>
        <w:rPr>
          <w:rFonts w:ascii="Times New Roman" w:eastAsia="Times New Roman" w:hAnsi="Times New Roman" w:cs="Times New Roman"/>
          <w:color w:val="000000"/>
        </w:rPr>
        <w:t>2023</w:t>
      </w:r>
      <w:r>
        <w:rPr>
          <w:rFonts w:ascii="楷体" w:eastAsia="楷体" w:hAnsi="楷体" w:cs="楷体"/>
          <w:color w:val="000000"/>
        </w:rPr>
        <w:t>年</w:t>
      </w:r>
      <w:r>
        <w:rPr>
          <w:rFonts w:ascii="Times New Roman" w:eastAsia="Times New Roman" w:hAnsi="Times New Roman" w:cs="Times New Roman"/>
          <w:color w:val="000000"/>
        </w:rPr>
        <w:t>9</w:t>
      </w:r>
      <w:r>
        <w:rPr>
          <w:rFonts w:ascii="楷体" w:eastAsia="楷体" w:hAnsi="楷体" w:cs="楷体"/>
          <w:color w:val="000000"/>
        </w:rPr>
        <w:t>月，中国</w:t>
      </w:r>
      <w:r>
        <w:rPr>
          <w:rFonts w:ascii="宋体" w:eastAsia="宋体" w:hAnsi="宋体" w:cs="宋体"/>
          <w:color w:val="000000"/>
        </w:rPr>
        <w:t>“</w:t>
      </w:r>
      <w:r>
        <w:rPr>
          <w:rFonts w:ascii="楷体" w:eastAsia="楷体" w:hAnsi="楷体" w:cs="楷体"/>
          <w:color w:val="000000"/>
        </w:rPr>
        <w:t>普洱景迈山古茶林文化景观</w:t>
      </w:r>
      <w:r>
        <w:rPr>
          <w:rFonts w:ascii="宋体" w:eastAsia="宋体" w:hAnsi="宋体" w:cs="宋体"/>
          <w:color w:val="000000"/>
        </w:rPr>
        <w:t>”</w:t>
      </w:r>
      <w:r>
        <w:rPr>
          <w:rFonts w:ascii="楷体" w:eastAsia="楷体" w:hAnsi="楷体" w:cs="楷体"/>
          <w:color w:val="000000"/>
        </w:rPr>
        <w:t>被联合国教科文组织列入《世界遗产名录》，成为全球首个茶主题世界文化遗产。读云南普洱景迈山地理位置示意图，完成下面小题。</w:t>
      </w:r>
    </w:p>
    <w:p>
      <w:pPr>
        <w:spacing w:line="360" w:lineRule="auto"/>
        <w:jc w:val="left"/>
        <w:textAlignment w:val="center"/>
        <w:rPr>
          <w:color w:val="000000"/>
        </w:rPr>
      </w:pPr>
      <w:r>
        <w:rPr>
          <w:color w:val="000000"/>
        </w:rPr>
        <w:drawing>
          <wp:inline>
            <wp:extent cx="2990850" cy="2495550"/>
            <wp:docPr id="10002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17"/>
                    <a:stretch>
                      <a:fillRect/>
                    </a:stretch>
                  </pic:blipFill>
                  <pic:spPr>
                    <a:xfrm>
                      <a:off x="0" y="0"/>
                      <a:ext cx="2990850" cy="2495550"/>
                    </a:xfrm>
                    <a:prstGeom prst="rect">
                      <a:avLst/>
                    </a:prstGeom>
                  </pic:spPr>
                </pic:pic>
              </a:graphicData>
            </a:graphic>
          </wp:inline>
        </w:drawing>
      </w:r>
    </w:p>
    <w:p>
      <w:pPr>
        <w:spacing w:line="360" w:lineRule="auto"/>
        <w:jc w:val="left"/>
        <w:textAlignment w:val="center"/>
        <w:rPr>
          <w:color w:val="000000"/>
        </w:rPr>
      </w:pPr>
      <w:r>
        <w:rPr>
          <w:color w:val="000000"/>
        </w:rPr>
        <w:t xml:space="preserve">13. </w:t>
      </w:r>
      <w:r>
        <w:rPr>
          <w:rFonts w:ascii="宋体" w:eastAsia="宋体" w:hAnsi="宋体" w:cs="宋体"/>
          <w:color w:val="000000"/>
        </w:rPr>
        <w:t>景迈山位于北回归线南侧，但夏季气温较低，其原因是（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离冬季风源地近</w:t>
      </w:r>
      <w:r>
        <w:rPr>
          <w:color w:val="000000"/>
        </w:rPr>
        <w:tab/>
      </w:r>
      <w:r>
        <w:rPr>
          <w:color w:val="000000"/>
        </w:rPr>
        <w:t xml:space="preserve">B. </w:t>
      </w:r>
      <w:r>
        <w:rPr>
          <w:rFonts w:ascii="宋体" w:eastAsia="宋体" w:hAnsi="宋体" w:cs="宋体"/>
          <w:color w:val="000000"/>
        </w:rPr>
        <w:t>海拔较高</w:t>
      </w:r>
      <w:r>
        <w:rPr>
          <w:color w:val="000000"/>
        </w:rPr>
        <w:tab/>
      </w:r>
      <w:r>
        <w:rPr>
          <w:color w:val="000000"/>
        </w:rPr>
        <w:t xml:space="preserve">C. </w:t>
      </w:r>
      <w:r>
        <w:rPr>
          <w:rFonts w:ascii="宋体" w:eastAsia="宋体" w:hAnsi="宋体" w:cs="宋体"/>
          <w:color w:val="000000"/>
        </w:rPr>
        <w:t>位于河流沿岸</w:t>
      </w:r>
      <w:r>
        <w:rPr>
          <w:color w:val="000000"/>
        </w:rPr>
        <w:tab/>
      </w:r>
      <w:r>
        <w:rPr>
          <w:color w:val="000000"/>
        </w:rPr>
        <w:t xml:space="preserve">D. </w:t>
      </w:r>
      <w:r>
        <w:rPr>
          <w:rFonts w:ascii="宋体" w:eastAsia="宋体" w:hAnsi="宋体" w:cs="宋体"/>
          <w:color w:val="000000"/>
        </w:rPr>
        <w:t>深居内陆．</w:t>
      </w:r>
    </w:p>
    <w:p>
      <w:pPr>
        <w:spacing w:line="360" w:lineRule="auto"/>
        <w:jc w:val="left"/>
        <w:textAlignment w:val="center"/>
        <w:rPr>
          <w:color w:val="000000"/>
        </w:rPr>
      </w:pPr>
      <w:r>
        <w:rPr>
          <w:color w:val="000000"/>
        </w:rPr>
        <w:t xml:space="preserve">14. </w:t>
      </w:r>
      <w:r>
        <w:rPr>
          <w:rFonts w:ascii="宋体" w:eastAsia="宋体" w:hAnsi="宋体" w:cs="宋体"/>
          <w:color w:val="000000"/>
        </w:rPr>
        <w:t>为保护传承该文化遗产，下列做法合理的是（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迁出所有原住民</w:t>
      </w:r>
      <w:r>
        <w:rPr>
          <w:color w:val="000000"/>
        </w:rPr>
        <w:tab/>
      </w:r>
      <w:r>
        <w:rPr>
          <w:color w:val="000000"/>
        </w:rPr>
        <w:t xml:space="preserve">B. </w:t>
      </w:r>
      <w:r>
        <w:rPr>
          <w:rFonts w:ascii="宋体" w:eastAsia="宋体" w:hAnsi="宋体" w:cs="宋体"/>
          <w:color w:val="000000"/>
        </w:rPr>
        <w:t>改变原有生产方式</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大量建设旅游设施</w:t>
      </w:r>
      <w:r>
        <w:rPr>
          <w:color w:val="000000"/>
        </w:rPr>
        <w:tab/>
      </w:r>
      <w:r>
        <w:rPr>
          <w:color w:val="000000"/>
        </w:rPr>
        <w:t xml:space="preserve">D. </w:t>
      </w:r>
      <w:r>
        <w:rPr>
          <w:rFonts w:ascii="宋体" w:eastAsia="宋体" w:hAnsi="宋体" w:cs="宋体"/>
          <w:color w:val="000000"/>
        </w:rPr>
        <w:t>发展古茶文化旅游</w:t>
      </w:r>
    </w:p>
    <w:p>
      <w:pPr>
        <w:spacing w:line="360" w:lineRule="auto"/>
        <w:textAlignment w:val="center"/>
        <w:rPr>
          <w:color w:val="000000"/>
        </w:rPr>
      </w:pPr>
      <w:r>
        <w:rPr>
          <w:color w:val="2E75B6"/>
        </w:rPr>
        <w:t>【答案】</w:t>
      </w:r>
      <w:r>
        <w:rPr>
          <w:color w:val="000000"/>
        </w:rPr>
        <w:t xml:space="preserve">13. </w:t>
      </w:r>
      <w:r>
        <w:rPr>
          <w:color w:val="000000"/>
        </w:rPr>
        <w:t>B</w:t>
      </w:r>
      <w:r>
        <w:rPr>
          <w:color w:val="000000"/>
        </w:rPr>
        <w:t xml:space="preserve">    </w:t>
      </w:r>
      <w:r>
        <w:rPr>
          <w:color w:val="000000"/>
        </w:rPr>
        <w:t xml:space="preserve">14. </w:t>
      </w:r>
      <w:r>
        <w:rPr>
          <w:color w:val="000000"/>
        </w:rPr>
        <w:t>D</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【13题详解】</w:t>
      </w:r>
    </w:p>
    <w:p>
      <w:pPr>
        <w:spacing w:line="360" w:lineRule="auto"/>
        <w:jc w:val="left"/>
        <w:textAlignment w:val="center"/>
        <w:rPr>
          <w:color w:val="000000"/>
        </w:rPr>
      </w:pPr>
      <w:r>
        <w:rPr>
          <w:color w:val="000000"/>
        </w:rPr>
        <w:t>影响气候的因素主要有纬度因素、海陆因素、地形地势因素、洋流因素及人类活动等，也是影响气温和降水的主要因素。地势对气候的影响，主要表现为随着地势的增高，气温降低，一般情况下，每增高100米，气温约下降0.6</w:t>
      </w:r>
      <w:r>
        <w:rPr>
          <w:rFonts w:ascii="Times New Roman" w:eastAsia="Times New Roman" w:hAnsi="Times New Roman" w:cs="Times New Roman"/>
          <w:color w:val="000000"/>
        </w:rPr>
        <w:t>℃</w:t>
      </w:r>
      <w:r>
        <w:rPr>
          <w:color w:val="000000"/>
        </w:rPr>
        <w:t>，景迈山位于北回归线南侧，但夏季气温较低，其原因是海拔较高，B符合题意；离冬季风源地远，与位于河流沿岸关系不大，与海陆位置（深居内陆）关系不大，排除ACD。故选B。</w:t>
      </w:r>
    </w:p>
    <w:p>
      <w:pPr>
        <w:spacing w:line="360" w:lineRule="auto"/>
        <w:jc w:val="left"/>
        <w:textAlignment w:val="center"/>
        <w:rPr>
          <w:color w:val="000000"/>
        </w:rPr>
      </w:pPr>
      <w:r>
        <w:rPr>
          <w:color w:val="000000"/>
        </w:rPr>
        <w:t>【14题详解】</w:t>
      </w:r>
    </w:p>
    <w:p>
      <w:pPr>
        <w:spacing w:line="360" w:lineRule="auto"/>
        <w:jc w:val="left"/>
        <w:textAlignment w:val="center"/>
        <w:rPr>
          <w:color w:val="000000"/>
        </w:rPr>
      </w:pPr>
      <w:r>
        <w:rPr>
          <w:color w:val="000000"/>
        </w:rPr>
        <w:t>迁出所有原住居民不利于古村落的保护，A错误。改变原有生产方式会破坏古村落的原有风貌，B错误。大量建设娱乐设施会破坏古村落的原有风貌，C错误。发展古茶文化旅游，既能保护古村落，又能促进经济发展，D正确。故选D。</w:t>
      </w:r>
    </w:p>
    <w:p>
      <w:pPr>
        <w:spacing w:line="360" w:lineRule="auto"/>
        <w:jc w:val="left"/>
        <w:textAlignment w:val="center"/>
        <w:rPr>
          <w:color w:val="000000"/>
        </w:rPr>
      </w:pPr>
      <w:r>
        <w:rPr>
          <w:color w:val="000000"/>
        </w:rPr>
        <w:t>【点睛】</w:t>
      </w:r>
      <w:r>
        <w:rPr>
          <w:color w:val="000000"/>
        </w:rPr>
        <w:t>影响气温分布的因素主要有纬度因素、海陆因素和地形地势因素等。相同纬度地带，海洋和陆地气温不同；海拔高处和海拔低处气温不同；但从总体上看，世界气温从低纬向高纬逐渐降低，所以决定气温分布的基本格局的因素是纬度位置。</w:t>
      </w:r>
    </w:p>
    <w:p>
      <w:pPr>
        <w:spacing w:line="360" w:lineRule="auto"/>
        <w:ind w:firstLine="420"/>
        <w:jc w:val="left"/>
        <w:textAlignment w:val="center"/>
        <w:rPr>
          <w:color w:val="000000"/>
        </w:rPr>
      </w:pPr>
      <w:r>
        <w:rPr>
          <w:rFonts w:ascii="楷体" w:eastAsia="楷体" w:hAnsi="楷体" w:cs="楷体"/>
          <w:color w:val="000000"/>
        </w:rPr>
        <w:t>2023年国家管网集团“川气东送”二线天然气管道工程正式开工。下图示意“川气东送”二线天然气管道规划，读图完成下面小题。</w:t>
      </w:r>
    </w:p>
    <w:p>
      <w:pPr>
        <w:spacing w:line="360" w:lineRule="auto"/>
        <w:jc w:val="left"/>
        <w:textAlignment w:val="center"/>
        <w:rPr>
          <w:color w:val="000000"/>
        </w:rPr>
      </w:pPr>
      <w:r>
        <w:rPr>
          <w:color w:val="000000"/>
        </w:rPr>
        <w:drawing>
          <wp:inline>
            <wp:extent cx="5124450" cy="2505075"/>
            <wp:docPr id="10002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18"/>
                    <a:stretch>
                      <a:fillRect/>
                    </a:stretch>
                  </pic:blipFill>
                  <pic:spPr>
                    <a:xfrm>
                      <a:off x="0" y="0"/>
                      <a:ext cx="5124450" cy="2505075"/>
                    </a:xfrm>
                    <a:prstGeom prst="rect">
                      <a:avLst/>
                    </a:prstGeom>
                  </pic:spPr>
                </pic:pic>
              </a:graphicData>
            </a:graphic>
          </wp:inline>
        </w:drawing>
      </w:r>
    </w:p>
    <w:p>
      <w:pPr>
        <w:spacing w:line="360" w:lineRule="auto"/>
        <w:jc w:val="left"/>
        <w:textAlignment w:val="center"/>
        <w:rPr>
          <w:color w:val="000000"/>
        </w:rPr>
      </w:pPr>
      <w:r>
        <w:rPr>
          <w:color w:val="000000"/>
        </w:rPr>
        <w:t xml:space="preserve">15. </w:t>
      </w:r>
      <w:r>
        <w:rPr>
          <w:rFonts w:ascii="宋体" w:eastAsia="宋体" w:hAnsi="宋体" w:cs="宋体"/>
          <w:color w:val="000000"/>
        </w:rPr>
        <w:t>“川气东送”工程中，“川”的省级行政中心是（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重庆</w:t>
      </w:r>
      <w:r>
        <w:rPr>
          <w:color w:val="000000"/>
        </w:rPr>
        <w:tab/>
      </w:r>
      <w:r>
        <w:rPr>
          <w:color w:val="000000"/>
        </w:rPr>
        <w:t xml:space="preserve">B. </w:t>
      </w:r>
      <w:r>
        <w:rPr>
          <w:rFonts w:ascii="宋体" w:eastAsia="宋体" w:hAnsi="宋体" w:cs="宋体"/>
          <w:color w:val="000000"/>
        </w:rPr>
        <w:t>武汉</w:t>
      </w:r>
      <w:r>
        <w:rPr>
          <w:color w:val="000000"/>
        </w:rPr>
        <w:tab/>
      </w:r>
      <w:r>
        <w:rPr>
          <w:color w:val="000000"/>
        </w:rPr>
        <w:t xml:space="preserve">C. </w:t>
      </w:r>
      <w:r>
        <w:rPr>
          <w:rFonts w:ascii="宋体" w:eastAsia="宋体" w:hAnsi="宋体" w:cs="宋体"/>
          <w:color w:val="000000"/>
        </w:rPr>
        <w:t>昆明</w:t>
      </w:r>
      <w:r>
        <w:rPr>
          <w:color w:val="000000"/>
        </w:rPr>
        <w:tab/>
      </w:r>
      <w:r>
        <w:rPr>
          <w:color w:val="000000"/>
        </w:rPr>
        <w:t xml:space="preserve">D. </w:t>
      </w:r>
      <w:r>
        <w:rPr>
          <w:rFonts w:ascii="宋体" w:eastAsia="宋体" w:hAnsi="宋体" w:cs="宋体"/>
          <w:color w:val="000000"/>
        </w:rPr>
        <w:t>成都</w:t>
      </w:r>
    </w:p>
    <w:p>
      <w:pPr>
        <w:spacing w:line="360" w:lineRule="auto"/>
        <w:jc w:val="left"/>
        <w:textAlignment w:val="center"/>
        <w:rPr>
          <w:color w:val="000000"/>
        </w:rPr>
      </w:pPr>
      <w:r>
        <w:rPr>
          <w:color w:val="000000"/>
        </w:rPr>
        <w:t xml:space="preserve">16. </w:t>
      </w:r>
      <w:r>
        <w:rPr>
          <w:rFonts w:ascii="宋体" w:eastAsia="宋体" w:hAnsi="宋体" w:cs="宋体"/>
          <w:color w:val="000000"/>
        </w:rPr>
        <w:t>影响“川气东送”线路规划的主要社会因素是（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城市分布</w:t>
      </w:r>
      <w:r>
        <w:rPr>
          <w:color w:val="000000"/>
        </w:rPr>
        <w:tab/>
      </w:r>
      <w:r>
        <w:rPr>
          <w:color w:val="000000"/>
        </w:rPr>
        <w:t xml:space="preserve">B. </w:t>
      </w:r>
      <w:r>
        <w:rPr>
          <w:rFonts w:ascii="宋体" w:eastAsia="宋体" w:hAnsi="宋体" w:cs="宋体"/>
          <w:color w:val="000000"/>
        </w:rPr>
        <w:t>自然灾害</w:t>
      </w:r>
      <w:r>
        <w:rPr>
          <w:color w:val="000000"/>
        </w:rPr>
        <w:tab/>
      </w:r>
      <w:r>
        <w:rPr>
          <w:color w:val="000000"/>
        </w:rPr>
        <w:t xml:space="preserve">C. </w:t>
      </w:r>
      <w:r>
        <w:rPr>
          <w:rFonts w:ascii="宋体" w:eastAsia="宋体" w:hAnsi="宋体" w:cs="宋体"/>
          <w:color w:val="000000"/>
        </w:rPr>
        <w:t>气候特征</w:t>
      </w:r>
      <w:r>
        <w:rPr>
          <w:color w:val="000000"/>
        </w:rPr>
        <w:tab/>
      </w:r>
      <w:r>
        <w:rPr>
          <w:color w:val="000000"/>
        </w:rPr>
        <w:t xml:space="preserve">D. </w:t>
      </w:r>
      <w:r>
        <w:rPr>
          <w:rFonts w:ascii="宋体" w:eastAsia="宋体" w:hAnsi="宋体" w:cs="宋体"/>
          <w:color w:val="000000"/>
        </w:rPr>
        <w:t>地形地势</w:t>
      </w:r>
    </w:p>
    <w:p>
      <w:pPr>
        <w:spacing w:line="360" w:lineRule="auto"/>
        <w:jc w:val="left"/>
        <w:textAlignment w:val="center"/>
        <w:rPr>
          <w:color w:val="000000"/>
        </w:rPr>
      </w:pPr>
      <w:r>
        <w:rPr>
          <w:color w:val="000000"/>
        </w:rPr>
        <w:t xml:space="preserve">17. </w:t>
      </w:r>
      <w:r>
        <w:rPr>
          <w:rFonts w:ascii="宋体" w:eastAsia="宋体" w:hAnsi="宋体" w:cs="宋体"/>
          <w:color w:val="000000"/>
        </w:rPr>
        <w:t>“川气东送”工程建设的意义是（   ）</w:t>
      </w:r>
    </w:p>
    <w:p>
      <w:pPr>
        <w:spacing w:line="360" w:lineRule="auto"/>
        <w:jc w:val="left"/>
        <w:textAlignment w:val="center"/>
        <w:rPr>
          <w:color w:val="000000"/>
        </w:rPr>
      </w:pPr>
      <w:r>
        <w:rPr>
          <w:rFonts w:ascii="宋体" w:eastAsia="宋体" w:hAnsi="宋体" w:cs="宋体"/>
          <w:color w:val="000000"/>
        </w:rPr>
        <w:t>①发挥气源地的资源优势②保障途经地区天然气的稳定供应</w:t>
      </w:r>
    </w:p>
    <w:p>
      <w:pPr>
        <w:spacing w:line="360" w:lineRule="auto"/>
        <w:jc w:val="left"/>
        <w:textAlignment w:val="center"/>
        <w:rPr>
          <w:color w:val="000000"/>
        </w:rPr>
      </w:pPr>
      <w:r>
        <w:rPr>
          <w:rFonts w:ascii="宋体" w:eastAsia="宋体" w:hAnsi="宋体" w:cs="宋体"/>
          <w:color w:val="000000"/>
        </w:rPr>
        <w:t>③改善长江三角洲地区环境质量④彻底解决东部地区的能源紧张局面</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②③④</w:t>
      </w:r>
      <w:r>
        <w:rPr>
          <w:color w:val="000000"/>
        </w:rPr>
        <w:tab/>
      </w:r>
      <w:r>
        <w:rPr>
          <w:color w:val="000000"/>
        </w:rPr>
        <w:t xml:space="preserve">B. </w:t>
      </w:r>
      <w:r>
        <w:rPr>
          <w:rFonts w:ascii="宋体" w:eastAsia="宋体" w:hAnsi="宋体" w:cs="宋体"/>
          <w:color w:val="000000"/>
        </w:rPr>
        <w:t>①③④</w:t>
      </w:r>
      <w:r>
        <w:rPr>
          <w:color w:val="000000"/>
        </w:rPr>
        <w:tab/>
      </w:r>
      <w:r>
        <w:rPr>
          <w:color w:val="000000"/>
        </w:rPr>
        <w:t xml:space="preserve">C. </w:t>
      </w:r>
      <w:r>
        <w:rPr>
          <w:rFonts w:ascii="宋体" w:eastAsia="宋体" w:hAnsi="宋体" w:cs="宋体"/>
          <w:color w:val="000000"/>
        </w:rPr>
        <w:t>①②③</w:t>
      </w:r>
      <w:r>
        <w:rPr>
          <w:color w:val="000000"/>
        </w:rPr>
        <w:tab/>
      </w:r>
      <w:r>
        <w:rPr>
          <w:color w:val="000000"/>
        </w:rPr>
        <w:t xml:space="preserve">D. </w:t>
      </w:r>
      <w:r>
        <w:rPr>
          <w:rFonts w:ascii="宋体" w:eastAsia="宋体" w:hAnsi="宋体" w:cs="宋体"/>
          <w:color w:val="000000"/>
        </w:rPr>
        <w:t>①②④</w:t>
      </w:r>
    </w:p>
    <w:p>
      <w:pPr>
        <w:spacing w:line="360" w:lineRule="auto"/>
        <w:textAlignment w:val="center"/>
        <w:rPr>
          <w:color w:val="000000"/>
        </w:rPr>
      </w:pPr>
      <w:r>
        <w:rPr>
          <w:color w:val="2E75B6"/>
        </w:rPr>
        <w:t>【答案】</w:t>
      </w:r>
      <w:r>
        <w:rPr>
          <w:color w:val="000000"/>
        </w:rPr>
        <w:t xml:space="preserve">15. </w:t>
      </w:r>
      <w:r>
        <w:rPr>
          <w:color w:val="000000"/>
        </w:rPr>
        <w:t>D</w:t>
      </w:r>
      <w:r>
        <w:rPr>
          <w:color w:val="000000"/>
        </w:rPr>
        <w:t xml:space="preserve">    </w:t>
      </w:r>
      <w:r>
        <w:rPr>
          <w:color w:val="000000"/>
        </w:rPr>
        <w:t xml:space="preserve">16. </w:t>
      </w:r>
      <w:r>
        <w:rPr>
          <w:color w:val="000000"/>
        </w:rPr>
        <w:t>A</w:t>
      </w:r>
      <w:r>
        <w:rPr>
          <w:color w:val="000000"/>
        </w:rPr>
        <w:t xml:space="preserve">    </w:t>
      </w:r>
      <w:r>
        <w:rPr>
          <w:color w:val="000000"/>
        </w:rPr>
        <w:t xml:space="preserve">17. </w:t>
      </w:r>
      <w:r>
        <w:rPr>
          <w:color w:val="000000"/>
        </w:rPr>
        <w:t>C</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【15题详解】</w:t>
      </w:r>
    </w:p>
    <w:p>
      <w:pPr>
        <w:spacing w:line="360" w:lineRule="auto"/>
        <w:jc w:val="left"/>
        <w:textAlignment w:val="center"/>
        <w:rPr>
          <w:color w:val="000000"/>
        </w:rPr>
      </w:pPr>
      <w:r>
        <w:rPr>
          <w:color w:val="000000"/>
        </w:rPr>
        <w:t>川是四川的简称，其行政中心是成都，D正确；重庆是直辖市，武汉是湖北省的行政中心，昆明是云南省的行政中心，ABC错误。故选D。</w:t>
      </w:r>
    </w:p>
    <w:p>
      <w:pPr>
        <w:spacing w:line="360" w:lineRule="auto"/>
        <w:jc w:val="left"/>
        <w:textAlignment w:val="center"/>
        <w:rPr>
          <w:color w:val="000000"/>
        </w:rPr>
      </w:pPr>
      <w:r>
        <w:rPr>
          <w:color w:val="000000"/>
        </w:rPr>
        <w:t>【16题详解】</w:t>
      </w:r>
    </w:p>
    <w:p>
      <w:pPr>
        <w:spacing w:line="360" w:lineRule="auto"/>
        <w:jc w:val="left"/>
        <w:textAlignment w:val="center"/>
        <w:rPr>
          <w:color w:val="000000"/>
        </w:rPr>
      </w:pPr>
      <w:r>
        <w:rPr>
          <w:color w:val="000000"/>
        </w:rPr>
        <w:t>由图可知，线路穿过众多城市，故城市分布是影响川气东送线路分布的主要因素，A正确。自然灾害、气候和地势属于自然因素，排除BCD。故选A。</w:t>
      </w:r>
    </w:p>
    <w:p>
      <w:pPr>
        <w:spacing w:line="360" w:lineRule="auto"/>
        <w:jc w:val="left"/>
        <w:textAlignment w:val="center"/>
        <w:rPr>
          <w:color w:val="000000"/>
        </w:rPr>
      </w:pPr>
      <w:r>
        <w:rPr>
          <w:color w:val="000000"/>
        </w:rPr>
        <w:t>【17题详解】</w:t>
      </w:r>
    </w:p>
    <w:p>
      <w:pPr>
        <w:spacing w:line="360" w:lineRule="auto"/>
        <w:jc w:val="left"/>
        <w:textAlignment w:val="center"/>
        <w:rPr>
          <w:color w:val="000000"/>
        </w:rPr>
      </w:pPr>
      <w:r>
        <w:rPr>
          <w:color w:val="000000"/>
        </w:rPr>
        <w:t>成渝地区拥有丰富的水能和天然资源，这些清洁能源通过西电东送。西气东输等工程输送到长江三角洲地区，</w:t>
      </w:r>
      <w:r>
        <w:rPr>
          <w:rFonts w:ascii="宋体" w:eastAsia="宋体" w:hAnsi="宋体" w:cs="宋体"/>
          <w:color w:val="000000"/>
        </w:rPr>
        <w:t>发挥气源地的资源优势；</w:t>
      </w:r>
      <w:r>
        <w:rPr>
          <w:color w:val="000000"/>
        </w:rPr>
        <w:t>带动成渝地区经济发展，促进了长江三角洲地区的经济发展、</w:t>
      </w:r>
      <w:r>
        <w:rPr>
          <w:rFonts w:ascii="宋体" w:eastAsia="宋体" w:hAnsi="宋体" w:cs="宋体"/>
          <w:color w:val="000000"/>
        </w:rPr>
        <w:t>改善长江三角洲地区环境质量，</w:t>
      </w:r>
      <w:r>
        <w:rPr>
          <w:color w:val="000000"/>
        </w:rPr>
        <w:t>缓解了长江三角洲地区的能源短缺状况。优化了长江三角洲地区的能源结构，保障途经地区天然气按全稳定供应，①②③正确；川气东送工程只是缓解东部能源紧张局面，④错误。故选C。</w:t>
      </w:r>
    </w:p>
    <w:p>
      <w:pPr>
        <w:spacing w:line="360" w:lineRule="auto"/>
        <w:jc w:val="left"/>
        <w:textAlignment w:val="center"/>
        <w:rPr>
          <w:color w:val="000000"/>
        </w:rPr>
      </w:pPr>
      <w:r>
        <w:rPr>
          <w:color w:val="000000"/>
        </w:rPr>
        <w:t>【点睛】</w:t>
      </w:r>
      <w:r>
        <w:rPr>
          <w:color w:val="000000"/>
        </w:rPr>
        <w:t>“川气东送"是我国继三峡工程、西气东输、青藏铁路、南水北调之后的第5大工程。干线起于四川东部达州，止于上海市，途经重庆市、湖北省、安徽省、浙江省、江苏省，全长1674公里。 能源之所以要跨区域调配，是因为资源地区分布不均，经济发展水平有差异，资源地区间供需矛盾突出造成的。</w:t>
      </w:r>
    </w:p>
    <w:p>
      <w:pPr>
        <w:spacing w:line="360" w:lineRule="auto"/>
        <w:ind w:firstLine="420"/>
        <w:jc w:val="left"/>
        <w:textAlignment w:val="center"/>
        <w:rPr>
          <w:color w:val="000000"/>
        </w:rPr>
      </w:pPr>
      <w:r>
        <w:rPr>
          <w:rFonts w:ascii="楷体" w:eastAsia="楷体" w:hAnsi="楷体" w:cs="楷体"/>
          <w:color w:val="000000"/>
        </w:rPr>
        <w:t>某旅行团沿世界高海拔公路新藏线</w:t>
      </w:r>
      <w:r>
        <w:rPr>
          <w:rFonts w:ascii="Times New Roman" w:eastAsia="Times New Roman" w:hAnsi="Times New Roman" w:cs="Times New Roman"/>
          <w:color w:val="000000"/>
        </w:rPr>
        <w:t>219</w:t>
      </w:r>
      <w:r>
        <w:rPr>
          <w:rFonts w:ascii="楷体" w:eastAsia="楷体" w:hAnsi="楷体" w:cs="楷体"/>
          <w:color w:val="000000"/>
        </w:rPr>
        <w:t>国道旅行。读</w:t>
      </w:r>
      <w:r>
        <w:rPr>
          <w:rFonts w:ascii="Times New Roman" w:eastAsia="Times New Roman" w:hAnsi="Times New Roman" w:cs="Times New Roman"/>
          <w:color w:val="000000"/>
        </w:rPr>
        <w:t>219</w:t>
      </w:r>
      <w:r>
        <w:rPr>
          <w:rFonts w:ascii="楷体" w:eastAsia="楷体" w:hAnsi="楷体" w:cs="楷体"/>
          <w:color w:val="000000"/>
        </w:rPr>
        <w:t>国道路线示意图，完成下面小题。</w:t>
      </w:r>
    </w:p>
    <w:p>
      <w:pPr>
        <w:spacing w:line="360" w:lineRule="auto"/>
        <w:jc w:val="left"/>
        <w:textAlignment w:val="center"/>
        <w:rPr>
          <w:color w:val="000000"/>
        </w:rPr>
      </w:pPr>
      <w:r>
        <w:rPr>
          <w:color w:val="000000"/>
        </w:rPr>
        <w:drawing>
          <wp:inline>
            <wp:extent cx="2828925" cy="2209800"/>
            <wp:docPr id="10002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19"/>
                    <a:stretch>
                      <a:fillRect/>
                    </a:stretch>
                  </pic:blipFill>
                  <pic:spPr>
                    <a:xfrm>
                      <a:off x="0" y="0"/>
                      <a:ext cx="2828925" cy="2209800"/>
                    </a:xfrm>
                    <a:prstGeom prst="rect">
                      <a:avLst/>
                    </a:prstGeom>
                  </pic:spPr>
                </pic:pic>
              </a:graphicData>
            </a:graphic>
          </wp:inline>
        </w:drawing>
      </w:r>
    </w:p>
    <w:p>
      <w:pPr>
        <w:spacing w:line="360" w:lineRule="auto"/>
        <w:jc w:val="left"/>
        <w:textAlignment w:val="center"/>
        <w:rPr>
          <w:color w:val="000000"/>
        </w:rPr>
      </w:pPr>
      <w:r>
        <w:rPr>
          <w:color w:val="000000"/>
        </w:rPr>
        <w:t xml:space="preserve">18. </w:t>
      </w:r>
      <w:r>
        <w:rPr>
          <w:rFonts w:ascii="Times New Roman" w:eastAsia="Times New Roman" w:hAnsi="Times New Roman" w:cs="Times New Roman"/>
          <w:color w:val="000000"/>
        </w:rPr>
        <w:t>219</w:t>
      </w:r>
      <w:r>
        <w:rPr>
          <w:rFonts w:ascii="宋体" w:eastAsia="宋体" w:hAnsi="宋体" w:cs="宋体"/>
          <w:color w:val="000000"/>
        </w:rPr>
        <w:t>国道在麻扎穿越的山脉是（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昆仑山脉</w:t>
      </w:r>
      <w:r>
        <w:rPr>
          <w:color w:val="000000"/>
        </w:rPr>
        <w:tab/>
      </w:r>
      <w:r>
        <w:rPr>
          <w:color w:val="000000"/>
        </w:rPr>
        <w:t xml:space="preserve">B. </w:t>
      </w:r>
      <w:r>
        <w:rPr>
          <w:rFonts w:ascii="宋体" w:eastAsia="宋体" w:hAnsi="宋体" w:cs="宋体"/>
          <w:color w:val="000000"/>
        </w:rPr>
        <w:t>冈底斯山脉</w:t>
      </w:r>
      <w:r>
        <w:rPr>
          <w:color w:val="000000"/>
        </w:rPr>
        <w:tab/>
      </w:r>
      <w:r>
        <w:rPr>
          <w:color w:val="000000"/>
        </w:rPr>
        <w:t xml:space="preserve">C. </w:t>
      </w:r>
      <w:r>
        <w:rPr>
          <w:rFonts w:ascii="宋体" w:eastAsia="宋体" w:hAnsi="宋体" w:cs="宋体"/>
          <w:color w:val="000000"/>
        </w:rPr>
        <w:t>祁连山脉</w:t>
      </w:r>
      <w:r>
        <w:rPr>
          <w:color w:val="000000"/>
        </w:rPr>
        <w:tab/>
      </w:r>
      <w:r>
        <w:rPr>
          <w:color w:val="000000"/>
        </w:rPr>
        <w:t xml:space="preserve">D. </w:t>
      </w:r>
      <w:r>
        <w:rPr>
          <w:rFonts w:ascii="宋体" w:eastAsia="宋体" w:hAnsi="宋体" w:cs="宋体"/>
          <w:color w:val="000000"/>
        </w:rPr>
        <w:t>喜马拉雅山脉</w:t>
      </w:r>
    </w:p>
    <w:p>
      <w:pPr>
        <w:spacing w:line="360" w:lineRule="auto"/>
        <w:jc w:val="left"/>
        <w:textAlignment w:val="center"/>
        <w:rPr>
          <w:color w:val="000000"/>
        </w:rPr>
      </w:pPr>
      <w:r>
        <w:rPr>
          <w:color w:val="000000"/>
        </w:rPr>
        <w:t xml:space="preserve">19. </w:t>
      </w:r>
      <w:r>
        <w:rPr>
          <w:rFonts w:ascii="宋体" w:eastAsia="宋体" w:hAnsi="宋体" w:cs="宋体"/>
          <w:color w:val="000000"/>
        </w:rPr>
        <w:t>沿途可以观赏到的自然景观是（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黑土广布</w:t>
      </w:r>
      <w:r>
        <w:rPr>
          <w:color w:val="000000"/>
        </w:rPr>
        <w:tab/>
      </w:r>
      <w:r>
        <w:rPr>
          <w:color w:val="000000"/>
        </w:rPr>
        <w:t xml:space="preserve">B. </w:t>
      </w:r>
      <w:r>
        <w:rPr>
          <w:rFonts w:ascii="宋体" w:eastAsia="宋体" w:hAnsi="宋体" w:cs="宋体"/>
          <w:color w:val="000000"/>
        </w:rPr>
        <w:t>沟壑纵横</w:t>
      </w:r>
      <w:r>
        <w:rPr>
          <w:color w:val="000000"/>
        </w:rPr>
        <w:tab/>
      </w:r>
      <w:r>
        <w:rPr>
          <w:color w:val="000000"/>
        </w:rPr>
        <w:t xml:space="preserve">C. </w:t>
      </w:r>
      <w:r>
        <w:rPr>
          <w:rFonts w:ascii="宋体" w:eastAsia="宋体" w:hAnsi="宋体" w:cs="宋体"/>
          <w:color w:val="000000"/>
        </w:rPr>
        <w:t>水田连片</w:t>
      </w:r>
      <w:r>
        <w:rPr>
          <w:color w:val="000000"/>
        </w:rPr>
        <w:tab/>
      </w:r>
      <w:r>
        <w:rPr>
          <w:color w:val="000000"/>
        </w:rPr>
        <w:t xml:space="preserve">D. </w:t>
      </w:r>
      <w:r>
        <w:rPr>
          <w:rFonts w:ascii="宋体" w:eastAsia="宋体" w:hAnsi="宋体" w:cs="宋体"/>
          <w:color w:val="000000"/>
        </w:rPr>
        <w:t>雪峰高耸</w:t>
      </w:r>
    </w:p>
    <w:p>
      <w:pPr>
        <w:spacing w:line="360" w:lineRule="auto"/>
        <w:textAlignment w:val="center"/>
        <w:rPr>
          <w:color w:val="000000"/>
        </w:rPr>
      </w:pPr>
      <w:r>
        <w:rPr>
          <w:color w:val="2E75B6"/>
        </w:rPr>
        <w:t>【答案】</w:t>
      </w:r>
      <w:r>
        <w:rPr>
          <w:color w:val="000000"/>
        </w:rPr>
        <w:t xml:space="preserve">18. </w:t>
      </w:r>
      <w:r>
        <w:rPr>
          <w:color w:val="000000"/>
        </w:rPr>
        <w:t>A</w:t>
      </w:r>
      <w:r>
        <w:rPr>
          <w:color w:val="000000"/>
        </w:rPr>
        <w:t xml:space="preserve">    </w:t>
      </w:r>
      <w:r>
        <w:rPr>
          <w:color w:val="000000"/>
        </w:rPr>
        <w:t xml:space="preserve">19. </w:t>
      </w:r>
      <w:r>
        <w:rPr>
          <w:color w:val="000000"/>
        </w:rPr>
        <w:t>D</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【18题详解】</w:t>
      </w:r>
    </w:p>
    <w:p>
      <w:pPr>
        <w:spacing w:line="360" w:lineRule="auto"/>
        <w:jc w:val="left"/>
        <w:textAlignment w:val="center"/>
        <w:rPr>
          <w:color w:val="000000"/>
        </w:rPr>
      </w:pPr>
      <w:r>
        <w:rPr>
          <w:color w:val="000000"/>
        </w:rPr>
        <w:t>根据图示及经纬网可知219公路在麻扎穿越的山脉是昆仑山脉，该山脉是我国东西走向山脉，是我国重要的分界线，A正确；拉孜以北、噶尔以东的山脉为冈底斯山脉，拉孜以南的山脉为喜马拉雅山脉，祁连山脉在图形的东北部，为西北-东南走向，看图可知，219没的穿过此些山脉，BCD错误。故选A。</w:t>
      </w:r>
    </w:p>
    <w:p>
      <w:pPr>
        <w:spacing w:line="360" w:lineRule="auto"/>
        <w:jc w:val="left"/>
        <w:textAlignment w:val="center"/>
        <w:rPr>
          <w:color w:val="000000"/>
        </w:rPr>
      </w:pPr>
      <w:r>
        <w:rPr>
          <w:color w:val="000000"/>
        </w:rPr>
        <w:t>【19题详解】</w:t>
      </w:r>
    </w:p>
    <w:p>
      <w:pPr>
        <w:spacing w:line="360" w:lineRule="auto"/>
        <w:jc w:val="left"/>
        <w:textAlignment w:val="center"/>
        <w:rPr>
          <w:color w:val="000000"/>
        </w:rPr>
      </w:pPr>
      <w:r>
        <w:rPr>
          <w:color w:val="000000"/>
        </w:rPr>
        <w:t>黑土广布是东北地区的自然景观，A错误；沟壑纵横是黄土高原的自然景观，B错误；水田连片是南方地区的自然景观，C错误；雪峰高耸是青藏地区的自然景观，D正确。故选D。</w:t>
      </w:r>
    </w:p>
    <w:p>
      <w:pPr>
        <w:spacing w:line="360" w:lineRule="auto"/>
        <w:jc w:val="left"/>
        <w:textAlignment w:val="center"/>
        <w:rPr>
          <w:color w:val="000000"/>
        </w:rPr>
      </w:pPr>
      <w:r>
        <w:rPr>
          <w:color w:val="000000"/>
        </w:rPr>
        <w:t>【点睛】</w:t>
      </w:r>
      <w:r>
        <w:rPr>
          <w:color w:val="000000"/>
        </w:rPr>
        <w:t>我国是一个地形复杂多样、山地面积广大的国家，纵横交错的山脉构成 了我国地形的骨架，许多山脉构成了我国重要的分界线。</w:t>
      </w:r>
    </w:p>
    <w:p>
      <w:pPr>
        <w:spacing w:line="360" w:lineRule="auto"/>
        <w:ind w:firstLine="420"/>
        <w:jc w:val="left"/>
        <w:textAlignment w:val="center"/>
        <w:rPr>
          <w:color w:val="000000"/>
        </w:rPr>
      </w:pPr>
      <w:r>
        <w:rPr>
          <w:rFonts w:ascii="楷体" w:eastAsia="楷体" w:hAnsi="楷体" w:cs="楷体"/>
          <w:color w:val="000000"/>
        </w:rPr>
        <w:t>陕西某高校开展“端午美食”主题班会，陕北、关中、陕南的同学分享了家乡美食。读图，完成下面小题。</w:t>
      </w:r>
    </w:p>
    <w:p>
      <w:pPr>
        <w:spacing w:line="360" w:lineRule="auto"/>
        <w:jc w:val="left"/>
        <w:textAlignment w:val="center"/>
        <w:rPr>
          <w:color w:val="000000"/>
        </w:rPr>
      </w:pPr>
      <w:r>
        <w:rPr>
          <w:color w:val="000000"/>
        </w:rPr>
        <w:drawing>
          <wp:inline>
            <wp:extent cx="3200400" cy="3076575"/>
            <wp:docPr id="10002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20"/>
                    <a:stretch>
                      <a:fillRect/>
                    </a:stretch>
                  </pic:blipFill>
                  <pic:spPr>
                    <a:xfrm>
                      <a:off x="0" y="0"/>
                      <a:ext cx="3200400" cy="3076575"/>
                    </a:xfrm>
                    <a:prstGeom prst="rect">
                      <a:avLst/>
                    </a:prstGeom>
                  </pic:spPr>
                </pic:pic>
              </a:graphicData>
            </a:graphic>
          </wp:inline>
        </w:drawing>
      </w:r>
    </w:p>
    <w:p>
      <w:pPr>
        <w:spacing w:line="360" w:lineRule="auto"/>
        <w:jc w:val="left"/>
        <w:textAlignment w:val="center"/>
        <w:rPr>
          <w:color w:val="000000"/>
        </w:rPr>
      </w:pPr>
      <w:r>
        <w:rPr>
          <w:color w:val="000000"/>
        </w:rPr>
        <w:t xml:space="preserve">20. </w:t>
      </w:r>
      <w:r>
        <w:rPr>
          <w:rFonts w:ascii="宋体" w:eastAsia="宋体" w:hAnsi="宋体" w:cs="宋体"/>
          <w:color w:val="000000"/>
        </w:rPr>
        <w:t>黍是黄米凉糕的主要食材，在我国种植历史悠久。其生长习性最可能是（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喜湿喜热</w:t>
      </w:r>
      <w:r>
        <w:rPr>
          <w:color w:val="000000"/>
        </w:rPr>
        <w:tab/>
      </w:r>
      <w:r>
        <w:rPr>
          <w:color w:val="000000"/>
        </w:rPr>
        <w:t xml:space="preserve">B. </w:t>
      </w:r>
      <w:r>
        <w:rPr>
          <w:rFonts w:ascii="宋体" w:eastAsia="宋体" w:hAnsi="宋体" w:cs="宋体"/>
          <w:color w:val="000000"/>
        </w:rPr>
        <w:t>耐旱性强</w:t>
      </w:r>
      <w:r>
        <w:rPr>
          <w:color w:val="000000"/>
        </w:rPr>
        <w:tab/>
      </w:r>
      <w:r>
        <w:rPr>
          <w:color w:val="000000"/>
        </w:rPr>
        <w:t xml:space="preserve">C. </w:t>
      </w:r>
      <w:r>
        <w:rPr>
          <w:rFonts w:ascii="宋体" w:eastAsia="宋体" w:hAnsi="宋体" w:cs="宋体"/>
          <w:color w:val="000000"/>
        </w:rPr>
        <w:t>喜温凉湿润</w:t>
      </w:r>
      <w:r>
        <w:rPr>
          <w:color w:val="000000"/>
        </w:rPr>
        <w:tab/>
      </w:r>
      <w:r>
        <w:rPr>
          <w:color w:val="000000"/>
        </w:rPr>
        <w:t xml:space="preserve">D. </w:t>
      </w:r>
      <w:r>
        <w:rPr>
          <w:rFonts w:ascii="宋体" w:eastAsia="宋体" w:hAnsi="宋体" w:cs="宋体"/>
          <w:color w:val="000000"/>
        </w:rPr>
        <w:t>喜酸性土壤</w:t>
      </w:r>
    </w:p>
    <w:p>
      <w:pPr>
        <w:spacing w:line="360" w:lineRule="auto"/>
        <w:jc w:val="left"/>
        <w:textAlignment w:val="center"/>
        <w:rPr>
          <w:color w:val="000000"/>
        </w:rPr>
      </w:pPr>
      <w:r>
        <w:rPr>
          <w:color w:val="000000"/>
        </w:rPr>
        <w:t xml:space="preserve">21. </w:t>
      </w:r>
      <w:r>
        <w:rPr>
          <w:rFonts w:ascii="宋体" w:eastAsia="宋体" w:hAnsi="宋体" w:cs="宋体"/>
          <w:color w:val="000000"/>
        </w:rPr>
        <w:t>花馍由小麦特制的面粉制成。关中地区地盛产小麦的优势自然条件是（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低纬度地区，热量充足</w:t>
      </w:r>
      <w:r>
        <w:rPr>
          <w:color w:val="000000"/>
        </w:rPr>
        <w:tab/>
      </w:r>
      <w:r>
        <w:rPr>
          <w:color w:val="000000"/>
        </w:rPr>
        <w:t xml:space="preserve">B. </w:t>
      </w:r>
      <w:r>
        <w:rPr>
          <w:rFonts w:ascii="宋体" w:eastAsia="宋体" w:hAnsi="宋体" w:cs="宋体"/>
          <w:color w:val="000000"/>
        </w:rPr>
        <w:t>土壤肥沃，绿洲广布</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雨热同期，水源充足</w:t>
      </w:r>
      <w:r>
        <w:rPr>
          <w:color w:val="000000"/>
        </w:rPr>
        <w:tab/>
      </w:r>
      <w:r>
        <w:rPr>
          <w:color w:val="000000"/>
        </w:rPr>
        <w:t xml:space="preserve">D. </w:t>
      </w:r>
      <w:r>
        <w:rPr>
          <w:rFonts w:ascii="宋体" w:eastAsia="宋体" w:hAnsi="宋体" w:cs="宋体"/>
          <w:color w:val="000000"/>
        </w:rPr>
        <w:t>机械化程度高，人口密集</w:t>
      </w:r>
    </w:p>
    <w:p>
      <w:pPr>
        <w:spacing w:line="360" w:lineRule="auto"/>
        <w:jc w:val="left"/>
        <w:textAlignment w:val="center"/>
        <w:rPr>
          <w:color w:val="000000"/>
        </w:rPr>
      </w:pPr>
      <w:r>
        <w:rPr>
          <w:color w:val="000000"/>
        </w:rPr>
        <w:t xml:space="preserve">22. </w:t>
      </w:r>
      <w:r>
        <w:rPr>
          <w:rFonts w:ascii="宋体" w:eastAsia="宋体" w:hAnsi="宋体" w:cs="宋体"/>
          <w:color w:val="000000"/>
        </w:rPr>
        <w:t>槲树为高大乔木。结合陕南美食，推测陕南的主要粮食作物是（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水稻</w:t>
      </w:r>
      <w:r>
        <w:rPr>
          <w:color w:val="000000"/>
        </w:rPr>
        <w:tab/>
      </w:r>
      <w:r>
        <w:rPr>
          <w:color w:val="000000"/>
        </w:rPr>
        <w:t xml:space="preserve">B. </w:t>
      </w:r>
      <w:r>
        <w:rPr>
          <w:rFonts w:ascii="宋体" w:eastAsia="宋体" w:hAnsi="宋体" w:cs="宋体"/>
          <w:color w:val="000000"/>
        </w:rPr>
        <w:t>小麦</w:t>
      </w:r>
      <w:r>
        <w:rPr>
          <w:color w:val="000000"/>
        </w:rPr>
        <w:tab/>
      </w:r>
      <w:r>
        <w:rPr>
          <w:color w:val="000000"/>
        </w:rPr>
        <w:t xml:space="preserve">C. </w:t>
      </w:r>
      <w:r>
        <w:rPr>
          <w:rFonts w:ascii="宋体" w:eastAsia="宋体" w:hAnsi="宋体" w:cs="宋体"/>
          <w:color w:val="000000"/>
        </w:rPr>
        <w:t>玉米</w:t>
      </w:r>
      <w:r>
        <w:rPr>
          <w:color w:val="000000"/>
        </w:rPr>
        <w:tab/>
      </w:r>
      <w:r>
        <w:rPr>
          <w:color w:val="000000"/>
        </w:rPr>
        <w:t xml:space="preserve">D. </w:t>
      </w:r>
      <w:r>
        <w:rPr>
          <w:rFonts w:ascii="宋体" w:eastAsia="宋体" w:hAnsi="宋体" w:cs="宋体"/>
          <w:color w:val="000000"/>
        </w:rPr>
        <w:t>大豆</w:t>
      </w:r>
    </w:p>
    <w:p>
      <w:pPr>
        <w:spacing w:line="360" w:lineRule="auto"/>
        <w:textAlignment w:val="center"/>
        <w:rPr>
          <w:color w:val="000000"/>
        </w:rPr>
      </w:pPr>
      <w:r>
        <w:rPr>
          <w:color w:val="2E75B6"/>
        </w:rPr>
        <w:t>【答案】</w:t>
      </w:r>
      <w:r>
        <w:rPr>
          <w:color w:val="000000"/>
        </w:rPr>
        <w:t xml:space="preserve">20. </w:t>
      </w:r>
      <w:r>
        <w:rPr>
          <w:color w:val="000000"/>
        </w:rPr>
        <w:t>B</w:t>
      </w:r>
      <w:r>
        <w:rPr>
          <w:color w:val="000000"/>
        </w:rPr>
        <w:t xml:space="preserve">    </w:t>
      </w:r>
      <w:r>
        <w:rPr>
          <w:color w:val="000000"/>
        </w:rPr>
        <w:t xml:space="preserve">21. </w:t>
      </w:r>
      <w:r>
        <w:rPr>
          <w:color w:val="000000"/>
        </w:rPr>
        <w:t>C</w:t>
      </w:r>
      <w:r>
        <w:rPr>
          <w:color w:val="000000"/>
        </w:rPr>
        <w:t xml:space="preserve">    </w:t>
      </w:r>
      <w:r>
        <w:rPr>
          <w:color w:val="000000"/>
        </w:rPr>
        <w:t xml:space="preserve">22. </w:t>
      </w:r>
      <w:r>
        <w:rPr>
          <w:color w:val="000000"/>
        </w:rPr>
        <w:t>A</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【20题详解】</w:t>
      </w:r>
    </w:p>
    <w:p>
      <w:pPr>
        <w:spacing w:line="360" w:lineRule="auto"/>
        <w:jc w:val="left"/>
        <w:textAlignment w:val="center"/>
        <w:rPr>
          <w:color w:val="000000"/>
        </w:rPr>
      </w:pPr>
      <w:r>
        <w:rPr>
          <w:color w:val="000000"/>
        </w:rPr>
        <w:t>“黍”是黄米凉糕的主要食材，在我国种植历史悠久，主要分布在陕北地区，这里降水较为稀少，气候较干旱，故其生长习性最可能是耐旱性强，陕北土壤多呈碱性，故B正确，排除ACD，故选B。</w:t>
      </w:r>
    </w:p>
    <w:p>
      <w:pPr>
        <w:spacing w:line="360" w:lineRule="auto"/>
        <w:jc w:val="left"/>
        <w:textAlignment w:val="center"/>
        <w:rPr>
          <w:color w:val="000000"/>
        </w:rPr>
      </w:pPr>
      <w:r>
        <w:rPr>
          <w:color w:val="000000"/>
        </w:rPr>
        <w:t>【21题详解】</w:t>
      </w:r>
    </w:p>
    <w:p>
      <w:pPr>
        <w:spacing w:line="360" w:lineRule="auto"/>
        <w:jc w:val="left"/>
        <w:textAlignment w:val="center"/>
        <w:rPr>
          <w:color w:val="000000"/>
        </w:rPr>
      </w:pPr>
      <w:r>
        <w:rPr>
          <w:color w:val="000000"/>
        </w:rPr>
        <w:t>“花馍”由小麦特制的面粉制成，“花馍”主要分布在关中地区的渭河平原，盛产小麦的优势自然条件可能属于温带季风气候、雨热同期、水源充足，故C正确。该地区位于中纬度地区，机械化程度高属于社会经济条件，该地区主要是碱性黄土，没有绿洲分布，排除ABD。故选C。</w:t>
      </w:r>
    </w:p>
    <w:p>
      <w:pPr>
        <w:spacing w:line="360" w:lineRule="auto"/>
        <w:jc w:val="left"/>
        <w:textAlignment w:val="center"/>
        <w:rPr>
          <w:color w:val="000000"/>
        </w:rPr>
      </w:pPr>
      <w:r>
        <w:rPr>
          <w:color w:val="000000"/>
        </w:rPr>
        <w:t>【22题详解】</w:t>
      </w:r>
    </w:p>
    <w:p>
      <w:pPr>
        <w:spacing w:line="360" w:lineRule="auto"/>
        <w:jc w:val="left"/>
        <w:textAlignment w:val="center"/>
        <w:rPr>
          <w:color w:val="000000"/>
        </w:rPr>
      </w:pPr>
      <w:r>
        <w:rPr>
          <w:color w:val="000000"/>
        </w:rPr>
        <w:t>由图可知，陕南美食有槲叶粽子，其食材主要是糯米，可以推测陕南的主要粮食作物可能是水稻，而不是小麦、玉米或大豆，故A正确，排除BCD，故选A。</w:t>
      </w:r>
    </w:p>
    <w:p>
      <w:pPr>
        <w:spacing w:line="360" w:lineRule="auto"/>
        <w:jc w:val="left"/>
        <w:textAlignment w:val="center"/>
        <w:rPr>
          <w:color w:val="000000"/>
        </w:rPr>
      </w:pPr>
      <w:r>
        <w:rPr>
          <w:color w:val="000000"/>
        </w:rPr>
        <w:t>【点睛】</w:t>
      </w:r>
      <w:r>
        <w:rPr>
          <w:color w:val="000000"/>
        </w:rPr>
        <w:t>陕西，简称“陕”或“秦”，中华人民共和国省级行政区，省会是西安，位于中国内陆腹地，黄河中游，东邻山西、河南，西连宁夏、甘肃，南抵四川、重庆、湖北，北接内蒙古；土地面积20.56万平方千米，分陕北、陕中和陕南三部分。</w:t>
      </w:r>
    </w:p>
    <w:p>
      <w:pPr>
        <w:spacing w:line="360" w:lineRule="auto"/>
        <w:jc w:val="center"/>
        <w:textAlignment w:val="center"/>
        <w:rPr>
          <w:color w:val="000000"/>
        </w:rPr>
      </w:pPr>
      <w:r>
        <w:rPr>
          <w:rFonts w:ascii="宋体" w:eastAsia="宋体" w:hAnsi="宋体" w:cs="宋体"/>
          <w:b/>
          <w:color w:val="000000"/>
          <w:sz w:val="24"/>
        </w:rPr>
        <w:t>第二部分（非选择题共38分）</w:t>
      </w:r>
    </w:p>
    <w:p>
      <w:pPr>
        <w:spacing w:line="360" w:lineRule="auto"/>
        <w:jc w:val="left"/>
        <w:textAlignment w:val="center"/>
        <w:rPr>
          <w:color w:val="000000"/>
        </w:rPr>
      </w:pPr>
      <w:r>
        <w:rPr>
          <w:rFonts w:ascii="宋体" w:eastAsia="宋体" w:hAnsi="宋体" w:cs="宋体"/>
          <w:b/>
          <w:color w:val="000000"/>
          <w:sz w:val="24"/>
        </w:rPr>
        <w:t>二、非选择题（本部分共5小题，共38分）</w:t>
      </w:r>
    </w:p>
    <w:p>
      <w:pPr>
        <w:spacing w:line="360" w:lineRule="auto"/>
        <w:jc w:val="left"/>
        <w:textAlignment w:val="center"/>
        <w:rPr>
          <w:color w:val="000000"/>
        </w:rPr>
      </w:pPr>
      <w:r>
        <w:rPr>
          <w:color w:val="000000"/>
        </w:rPr>
        <w:t xml:space="preserve">23. </w:t>
      </w:r>
      <w:r>
        <w:rPr>
          <w:rFonts w:ascii="宋体" w:eastAsia="宋体" w:hAnsi="宋体" w:cs="宋体"/>
          <w:color w:val="000000"/>
        </w:rPr>
        <w:t>五一期间，某中学组织学生开展校外研学活动。当同学们到达研学地点时，片片稻田和层层茶园的美景映入服帘。读研学地及周边地区等高线地形图，完成下列问题。</w:t>
      </w:r>
    </w:p>
    <w:p>
      <w:pPr>
        <w:spacing w:line="360" w:lineRule="auto"/>
        <w:jc w:val="left"/>
        <w:textAlignment w:val="center"/>
        <w:rPr>
          <w:color w:val="000000"/>
        </w:rPr>
      </w:pPr>
      <w:r>
        <w:rPr>
          <w:color w:val="000000"/>
        </w:rPr>
        <w:drawing>
          <wp:inline>
            <wp:extent cx="3086100" cy="1914525"/>
            <wp:docPr id="10002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21"/>
                    <a:stretch>
                      <a:fillRect/>
                    </a:stretch>
                  </pic:blipFill>
                  <pic:spPr>
                    <a:xfrm>
                      <a:off x="0" y="0"/>
                      <a:ext cx="3086100" cy="1914525"/>
                    </a:xfrm>
                    <a:prstGeom prst="rect">
                      <a:avLst/>
                    </a:prstGeom>
                  </pic:spPr>
                </pic:pic>
              </a:graphicData>
            </a:graphic>
          </wp:inline>
        </w:drawing>
      </w:r>
    </w:p>
    <w:p>
      <w:pPr>
        <w:spacing w:line="360" w:lineRule="auto"/>
        <w:jc w:val="left"/>
        <w:textAlignment w:val="center"/>
        <w:rPr>
          <w:color w:val="000000"/>
        </w:rPr>
      </w:pPr>
      <w:r>
        <w:rPr>
          <w:color w:val="000000"/>
        </w:rPr>
        <w:t>（1）</w:t>
      </w:r>
      <w:r>
        <w:rPr>
          <w:rFonts w:ascii="宋体" w:eastAsia="宋体" w:hAnsi="宋体" w:cs="宋体"/>
          <w:color w:val="000000"/>
        </w:rPr>
        <w:t>图中所示区域主要地形类型是</w:t>
      </w:r>
      <w:r>
        <w:rPr>
          <w:color w:val="000000"/>
        </w:rPr>
        <w:t>____</w:t>
      </w:r>
      <w:r>
        <w:rPr>
          <w:rFonts w:ascii="宋体" w:eastAsia="宋体" w:hAnsi="宋体" w:cs="宋体"/>
          <w:color w:val="000000"/>
        </w:rPr>
        <w:t>，属于我国四类干湿地区中的</w:t>
      </w:r>
      <w:r>
        <w:rPr>
          <w:color w:val="000000"/>
        </w:rPr>
        <w:t>____</w:t>
      </w:r>
      <w:r>
        <w:rPr>
          <w:rFonts w:ascii="宋体" w:eastAsia="宋体" w:hAnsi="宋体" w:cs="宋体"/>
          <w:color w:val="000000"/>
        </w:rPr>
        <w:t>区。</w:t>
      </w:r>
    </w:p>
    <w:p>
      <w:pPr>
        <w:spacing w:line="360" w:lineRule="auto"/>
        <w:jc w:val="left"/>
        <w:textAlignment w:val="center"/>
        <w:rPr>
          <w:color w:val="000000"/>
        </w:rPr>
      </w:pPr>
      <w:r>
        <w:rPr>
          <w:color w:val="000000"/>
        </w:rPr>
        <w:t>（2）</w:t>
      </w:r>
      <w:r>
        <w:rPr>
          <w:rFonts w:ascii="宋体" w:eastAsia="宋体" w:hAnsi="宋体" w:cs="宋体"/>
          <w:color w:val="000000"/>
        </w:rPr>
        <w:t>丙村位于甲村的</w:t>
      </w:r>
      <w:r>
        <w:rPr>
          <w:color w:val="000000"/>
        </w:rPr>
        <w:t>____</w:t>
      </w:r>
      <w:r>
        <w:rPr>
          <w:rFonts w:ascii="宋体" w:eastAsia="宋体" w:hAnsi="宋体" w:cs="宋体"/>
          <w:color w:val="000000"/>
        </w:rPr>
        <w:t>方向。为助力乡村振兴，当地计划建设休闲农业观光园，配套较大的停车场，最佳方案应选择在</w:t>
      </w:r>
      <w:r>
        <w:rPr>
          <w:color w:val="000000"/>
        </w:rPr>
        <w:t>____</w:t>
      </w:r>
      <w:r>
        <w:rPr>
          <w:rFonts w:ascii="宋体" w:eastAsia="宋体" w:hAnsi="宋体" w:cs="宋体"/>
          <w:color w:val="000000"/>
        </w:rPr>
        <w:t>村（丙或丁）附近。</w:t>
      </w:r>
    </w:p>
    <w:p>
      <w:pPr>
        <w:spacing w:line="360" w:lineRule="auto"/>
        <w:jc w:val="left"/>
        <w:textAlignment w:val="center"/>
        <w:rPr>
          <w:color w:val="000000"/>
        </w:rPr>
      </w:pPr>
      <w:r>
        <w:rPr>
          <w:color w:val="000000"/>
        </w:rPr>
        <w:t>（3）</w:t>
      </w:r>
      <w:r>
        <w:rPr>
          <w:rFonts w:ascii="宋体" w:eastAsia="宋体" w:hAnsi="宋体" w:cs="宋体"/>
          <w:color w:val="000000"/>
        </w:rPr>
        <w:t>坚持绿水青山就是金山银山的理念。你认为当地还可以利用优势资源发展那些经济？（至少答两点）</w:t>
      </w:r>
    </w:p>
    <w:p>
      <w:pPr>
        <w:spacing w:line="360" w:lineRule="auto"/>
        <w:jc w:val="left"/>
        <w:textAlignment w:val="center"/>
        <w:rPr>
          <w:color w:val="000000"/>
        </w:rPr>
      </w:pPr>
      <w:r>
        <w:rPr>
          <w:color w:val="000000"/>
        </w:rPr>
        <w:t>（4）</w:t>
      </w:r>
      <w:r>
        <w:rPr>
          <w:rFonts w:ascii="宋体" w:eastAsia="宋体" w:hAnsi="宋体" w:cs="宋体"/>
          <w:color w:val="000000"/>
        </w:rPr>
        <w:t>同学们发现当地公路呈“灯泡”形。随着我国隧道和桥梁等工程技术的发展，有些“灯泡”形公路线能够被裁弯取直。若规划建设的高速公路没经过甲村和乙村，你选择采取取直路线还是“灯泡”形路线。说明你的理由。</w:t>
      </w:r>
    </w:p>
    <w:p>
      <w:pPr>
        <w:spacing w:line="360" w:lineRule="auto"/>
        <w:textAlignment w:val="center"/>
        <w:rPr>
          <w:color w:val="000000"/>
        </w:rPr>
      </w:pPr>
      <w:r>
        <w:rPr>
          <w:color w:val="2E75B6"/>
        </w:rPr>
        <w:t>【答案】</w:t>
      </w:r>
      <w:r>
        <w:rPr>
          <w:color w:val="000000"/>
        </w:rPr>
        <w:t>（1）</w:t>
      </w:r>
      <w:r>
        <w:rPr>
          <w:color w:val="000000"/>
        </w:rPr>
        <w:t xml:space="preserve">    ①. </w:t>
      </w:r>
      <w:r>
        <w:rPr>
          <w:rFonts w:ascii="宋体" w:eastAsia="宋体" w:hAnsi="宋体" w:cs="宋体"/>
          <w:color w:val="000000"/>
        </w:rPr>
        <w:t>山地</w:t>
      </w:r>
      <w:r>
        <w:rPr>
          <w:color w:val="000000"/>
        </w:rPr>
        <w:t xml:space="preserve">    ②. </w:t>
      </w:r>
      <w:r>
        <w:rPr>
          <w:rFonts w:ascii="宋体" w:eastAsia="宋体" w:hAnsi="宋体" w:cs="宋体"/>
          <w:color w:val="000000"/>
        </w:rPr>
        <w:t>湿润</w:t>
      </w:r>
      <w:r>
        <w:rPr>
          <w:color w:val="000000"/>
        </w:rPr>
        <w:t xml:space="preserve">    </w:t>
      </w:r>
    </w:p>
    <w:p>
      <w:pPr>
        <w:spacing w:line="360" w:lineRule="auto"/>
        <w:textAlignment w:val="center"/>
        <w:rPr>
          <w:color w:val="000000"/>
        </w:rPr>
      </w:pPr>
      <w:r>
        <w:rPr>
          <w:color w:val="000000"/>
        </w:rPr>
        <w:t>（2）</w:t>
      </w:r>
      <w:r>
        <w:rPr>
          <w:color w:val="000000"/>
        </w:rPr>
        <w:t xml:space="preserve">    ①. </w:t>
      </w:r>
      <w:r>
        <w:rPr>
          <w:rFonts w:ascii="宋体" w:eastAsia="宋体" w:hAnsi="宋体" w:cs="宋体"/>
          <w:color w:val="000000"/>
        </w:rPr>
        <w:t>东南</w:t>
      </w:r>
      <w:r>
        <w:rPr>
          <w:color w:val="000000"/>
        </w:rPr>
        <w:t xml:space="preserve">    ②. </w:t>
      </w:r>
      <w:r>
        <w:rPr>
          <w:rFonts w:ascii="宋体" w:eastAsia="宋体" w:hAnsi="宋体" w:cs="宋体"/>
          <w:color w:val="000000"/>
        </w:rPr>
        <w:t>丙</w:t>
      </w:r>
      <w:r>
        <w:rPr>
          <w:color w:val="000000"/>
        </w:rPr>
        <w:t xml:space="preserve">    </w:t>
      </w:r>
    </w:p>
    <w:p>
      <w:pPr>
        <w:spacing w:line="360" w:lineRule="auto"/>
        <w:textAlignment w:val="center"/>
        <w:rPr>
          <w:color w:val="000000"/>
        </w:rPr>
      </w:pPr>
      <w:r>
        <w:rPr>
          <w:color w:val="000000"/>
        </w:rPr>
        <w:t>（3）</w:t>
      </w:r>
      <w:r>
        <w:rPr>
          <w:rFonts w:ascii="宋体" w:eastAsia="宋体" w:hAnsi="宋体" w:cs="宋体"/>
          <w:color w:val="000000"/>
        </w:rPr>
        <w:t>乡村旅游及相关产业；适当扩大茶叶种植；大米、茶叶加工，农副产品加工；农业产品直播带货等。</w:t>
      </w:r>
      <w:r>
        <w:rPr>
          <w:color w:val="000000"/>
        </w:rPr>
        <w:t xml:space="preserve">    </w:t>
      </w:r>
    </w:p>
    <w:p>
      <w:pPr>
        <w:spacing w:line="360" w:lineRule="auto"/>
        <w:textAlignment w:val="center"/>
        <w:rPr>
          <w:color w:val="000000"/>
        </w:rPr>
      </w:pPr>
      <w:r>
        <w:rPr>
          <w:color w:val="000000"/>
        </w:rPr>
        <w:t>（4）</w:t>
      </w:r>
      <w:r>
        <w:rPr>
          <w:rFonts w:ascii="宋体" w:eastAsia="宋体" w:hAnsi="宋体" w:cs="宋体"/>
          <w:color w:val="000000"/>
        </w:rPr>
        <w:t>选择取直路线。取直路线可以缩短车程，减少通行时间，便于加快乡村对外联系，促进乡村经济发展。</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本大题以等高线地形图为材料，涉及等高线地形图的判读、干湿分区等相关内容，考查学生掌握课本知识的能力和综合思维的地理素养。</w:t>
      </w:r>
    </w:p>
    <w:p>
      <w:pPr>
        <w:spacing w:line="360" w:lineRule="auto"/>
        <w:jc w:val="left"/>
        <w:textAlignment w:val="center"/>
        <w:rPr>
          <w:color w:val="000000"/>
        </w:rPr>
      </w:pPr>
      <w:r>
        <w:rPr>
          <w:color w:val="000000"/>
        </w:rPr>
        <w:t>【小问1详解】</w:t>
      </w:r>
    </w:p>
    <w:p>
      <w:pPr>
        <w:spacing w:line="360" w:lineRule="auto"/>
        <w:jc w:val="left"/>
        <w:textAlignment w:val="center"/>
        <w:rPr>
          <w:color w:val="000000"/>
        </w:rPr>
      </w:pPr>
      <w:r>
        <w:rPr>
          <w:color w:val="000000"/>
        </w:rPr>
        <w:t>读图可知，</w:t>
      </w:r>
      <w:r>
        <w:rPr>
          <w:rFonts w:ascii="宋体" w:eastAsia="宋体" w:hAnsi="宋体" w:cs="宋体"/>
          <w:color w:val="000000"/>
        </w:rPr>
        <w:t>图中所示区域等高线多高于500米，地势起伏较大，为山地地形。从纬度判读，位于28°N附近，地处我国南方地区，为湿润区。</w:t>
      </w:r>
    </w:p>
    <w:p>
      <w:pPr>
        <w:spacing w:line="360" w:lineRule="auto"/>
        <w:jc w:val="left"/>
        <w:textAlignment w:val="center"/>
        <w:rPr>
          <w:color w:val="000000"/>
        </w:rPr>
      </w:pPr>
      <w:r>
        <w:rPr>
          <w:color w:val="000000"/>
        </w:rPr>
        <w:t>【小问2详解】</w:t>
      </w:r>
    </w:p>
    <w:p>
      <w:pPr>
        <w:spacing w:line="360" w:lineRule="auto"/>
        <w:jc w:val="left"/>
        <w:textAlignment w:val="center"/>
        <w:rPr>
          <w:color w:val="000000"/>
        </w:rPr>
      </w:pPr>
      <w:r>
        <w:rPr>
          <w:color w:val="000000"/>
        </w:rPr>
        <w:t>经线指示南北，纬线指示东西。读图可知，</w:t>
      </w:r>
      <w:r>
        <w:rPr>
          <w:rFonts w:ascii="宋体" w:eastAsia="宋体" w:hAnsi="宋体" w:cs="宋体"/>
          <w:color w:val="000000"/>
        </w:rPr>
        <w:t>丙村位于甲村</w:t>
      </w:r>
      <w:r>
        <w:rPr>
          <w:rFonts w:ascii="宋体" w:eastAsia="宋体" w:hAnsi="宋体" w:cs="宋体"/>
          <w:color w:val="000000"/>
          <w:position w:val="0"/>
        </w:rPr>
        <w:drawing>
          <wp:inline>
            <wp:extent cx="133350" cy="177800"/>
            <wp:docPr id="10004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
                    <pic:cNvPicPr>
                      <a:picLocks noChangeAspect="1"/>
                    </pic:cNvPicPr>
                  </pic:nvPicPr>
                  <pic:blipFill>
                    <a:blip xmlns:r="http://schemas.openxmlformats.org/officeDocument/2006/relationships" r:embed="rId9"/>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东南方向。为助力乡村振兴，当地计划建设休闲农业观光园，配套较大的停车场，最佳方案应选择在丙村，因为丙村地势较低，地形较平坦，适合建设大型停车场，靠近村落，可以充分利用。</w:t>
      </w:r>
    </w:p>
    <w:p>
      <w:pPr>
        <w:spacing w:line="360" w:lineRule="auto"/>
        <w:jc w:val="left"/>
        <w:textAlignment w:val="center"/>
        <w:rPr>
          <w:color w:val="000000"/>
        </w:rPr>
      </w:pPr>
      <w:r>
        <w:rPr>
          <w:color w:val="000000"/>
        </w:rPr>
        <w:t>【小问3详解】</w:t>
      </w:r>
    </w:p>
    <w:p>
      <w:pPr>
        <w:spacing w:line="360" w:lineRule="auto"/>
        <w:jc w:val="left"/>
        <w:textAlignment w:val="center"/>
        <w:rPr>
          <w:color w:val="000000"/>
        </w:rPr>
      </w:pPr>
      <w:r>
        <w:rPr>
          <w:color w:val="000000"/>
        </w:rPr>
        <w:t>读题干可知，该地区风景优美，可以发展</w:t>
      </w:r>
      <w:r>
        <w:rPr>
          <w:rFonts w:ascii="宋体" w:eastAsia="宋体" w:hAnsi="宋体" w:cs="宋体"/>
          <w:color w:val="000000"/>
        </w:rPr>
        <w:t>乡村旅游及相关产业；当地盛产茶叶，可以适当扩大茶叶种植，增加当地居民收入；当地盛产水稻、茶叶，可以发展大米、茶叶加工，农副产品加工；可以充分利用网络进行直播带货等。</w:t>
      </w:r>
    </w:p>
    <w:p>
      <w:pPr>
        <w:spacing w:line="360" w:lineRule="auto"/>
        <w:jc w:val="left"/>
        <w:textAlignment w:val="center"/>
        <w:rPr>
          <w:color w:val="000000"/>
        </w:rPr>
      </w:pPr>
      <w:r>
        <w:rPr>
          <w:color w:val="000000"/>
        </w:rPr>
        <w:t>【小问4详解】</w:t>
      </w:r>
    </w:p>
    <w:p>
      <w:pPr>
        <w:spacing w:line="360" w:lineRule="auto"/>
        <w:jc w:val="left"/>
        <w:textAlignment w:val="center"/>
        <w:rPr>
          <w:color w:val="000000"/>
        </w:rPr>
      </w:pPr>
      <w:r>
        <w:rPr>
          <w:rFonts w:ascii="宋体" w:eastAsia="宋体" w:hAnsi="宋体" w:cs="宋体"/>
          <w:color w:val="000000"/>
        </w:rPr>
        <w:t>若规划建设的高速公路没经过甲村和乙村，适合采取取直路线，因为现在中国基建水平高，可以通过修桥梁隧道的方式，拉直线路，缩短车程，减少通行时间，便于加快乡村对外联系，促进乡村经济发展。</w:t>
      </w:r>
    </w:p>
    <w:p>
      <w:pPr>
        <w:spacing w:line="360" w:lineRule="auto"/>
        <w:jc w:val="left"/>
        <w:textAlignment w:val="center"/>
        <w:rPr>
          <w:color w:val="000000"/>
        </w:rPr>
      </w:pPr>
      <w:r>
        <w:rPr>
          <w:color w:val="000000"/>
        </w:rPr>
        <w:t xml:space="preserve">24. </w:t>
      </w:r>
      <w:r>
        <w:rPr>
          <w:rFonts w:ascii="宋体" w:eastAsia="宋体" w:hAnsi="宋体" w:cs="宋体"/>
          <w:color w:val="000000"/>
        </w:rPr>
        <w:t>某中学开展主题为“走进中国的邻国”项目式学习，选择对比日本和俄罗斯两国为研究对象。图</w:t>
      </w:r>
      <w:r>
        <w:rPr>
          <w:rFonts w:ascii="Times New Roman" w:eastAsia="Times New Roman" w:hAnsi="Times New Roman" w:cs="Times New Roman"/>
          <w:color w:val="000000"/>
        </w:rPr>
        <w:t>1</w:t>
      </w:r>
      <w:r>
        <w:rPr>
          <w:rFonts w:ascii="宋体" w:eastAsia="宋体" w:hAnsi="宋体" w:cs="宋体"/>
          <w:color w:val="000000"/>
        </w:rPr>
        <w:t>为日本工业区分布示意图，图</w:t>
      </w:r>
      <w:r>
        <w:rPr>
          <w:rFonts w:ascii="Times New Roman" w:eastAsia="Times New Roman" w:hAnsi="Times New Roman" w:cs="Times New Roman"/>
          <w:color w:val="000000"/>
        </w:rPr>
        <w:t>2</w:t>
      </w:r>
      <w:r>
        <w:rPr>
          <w:rFonts w:ascii="宋体" w:eastAsia="宋体" w:hAnsi="宋体" w:cs="宋体"/>
          <w:color w:val="000000"/>
        </w:rPr>
        <w:t>为俄罗斯工业区分布示意图。读图，完成下列问题。</w:t>
      </w:r>
    </w:p>
    <w:p>
      <w:pPr>
        <w:spacing w:line="360" w:lineRule="auto"/>
        <w:jc w:val="left"/>
        <w:textAlignment w:val="center"/>
        <w:rPr>
          <w:color w:val="000000"/>
        </w:rPr>
      </w:pPr>
      <w:r>
        <w:rPr>
          <w:color w:val="000000"/>
        </w:rPr>
        <w:drawing>
          <wp:inline>
            <wp:extent cx="4924425" cy="1771650"/>
            <wp:docPr id="10003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22"/>
                    <a:stretch>
                      <a:fillRect/>
                    </a:stretch>
                  </pic:blipFill>
                  <pic:spPr>
                    <a:xfrm>
                      <a:off x="0" y="0"/>
                      <a:ext cx="4924425" cy="1771650"/>
                    </a:xfrm>
                    <a:prstGeom prst="rect">
                      <a:avLst/>
                    </a:prstGeom>
                  </pic:spPr>
                </pic:pic>
              </a:graphicData>
            </a:graphic>
          </wp:inline>
        </w:drawing>
      </w:r>
    </w:p>
    <w:p>
      <w:pPr>
        <w:spacing w:line="360" w:lineRule="auto"/>
        <w:jc w:val="left"/>
        <w:textAlignment w:val="center"/>
        <w:rPr>
          <w:color w:val="000000"/>
        </w:rPr>
      </w:pPr>
      <w:r>
        <w:rPr>
          <w:color w:val="000000"/>
        </w:rPr>
        <w:t>（1）</w:t>
      </w:r>
      <w:r>
        <w:rPr>
          <w:rFonts w:ascii="宋体" w:eastAsia="宋体" w:hAnsi="宋体" w:cs="宋体"/>
          <w:color w:val="000000"/>
        </w:rPr>
        <w:t>结合图文资料，列表比较两国的地理环境特征。</w:t>
      </w:r>
    </w:p>
    <w:tbl>
      <w:tblPr>
        <w:tblStyle w:val="TableNormal"/>
        <w:tblW w:w="76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785"/>
        <w:gridCol w:w="2066"/>
        <w:gridCol w:w="968"/>
        <w:gridCol w:w="5911"/>
      </w:tblGrid>
      <w:tr>
        <w:tblPrEx>
          <w:tblW w:w="76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国家</w:t>
            </w:r>
          </w:p>
        </w:tc>
        <w:tc>
          <w:tcPr>
            <w:tcW w:w="243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农业发展不利自然条件</w:t>
            </w:r>
          </w:p>
        </w:tc>
        <w:tc>
          <w:tcPr>
            <w:tcW w:w="14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矿产资源</w:t>
            </w:r>
          </w:p>
        </w:tc>
        <w:tc>
          <w:tcPr>
            <w:tcW w:w="297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工业区分布特点</w:t>
            </w:r>
          </w:p>
        </w:tc>
      </w:tr>
      <w:tr>
        <w:tblPrEx>
          <w:tblW w:w="7620" w:type="dxa"/>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日本</w:t>
            </w:r>
          </w:p>
        </w:tc>
        <w:tc>
          <w:tcPr>
            <w:tcW w:w="243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地形①</w:t>
            </w:r>
            <w:r>
              <w:rPr>
                <w:color w:val="000000"/>
              </w:rPr>
              <w:t>____</w:t>
            </w:r>
            <w:r>
              <w:rPr>
                <w:rFonts w:ascii="宋体" w:eastAsia="宋体" w:hAnsi="宋体" w:cs="宋体"/>
                <w:color w:val="000000"/>
              </w:rPr>
              <w:t>、丘陵为主，②</w:t>
            </w:r>
            <w:r>
              <w:rPr>
                <w:color w:val="000000"/>
              </w:rPr>
              <w:t>____</w:t>
            </w:r>
            <w:r>
              <w:rPr>
                <w:rFonts w:ascii="宋体" w:eastAsia="宋体" w:hAnsi="宋体" w:cs="宋体"/>
                <w:color w:val="000000"/>
              </w:rPr>
              <w:t>狭小（填地形类型）</w:t>
            </w:r>
          </w:p>
        </w:tc>
        <w:tc>
          <w:tcPr>
            <w:tcW w:w="14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④</w:t>
            </w:r>
            <w:r>
              <w:rPr>
                <w:color w:val="000000"/>
              </w:rPr>
              <w:t>____</w:t>
            </w:r>
          </w:p>
        </w:tc>
        <w:tc>
          <w:tcPr>
            <w:tcW w:w="297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工业发展需要大量进口原料、燃料；工业区集中分布在太平洋沿岸和⑤</w:t>
            </w:r>
          </w:p>
          <w:p>
            <w:pPr>
              <w:spacing w:line="360" w:lineRule="auto"/>
              <w:jc w:val="left"/>
              <w:textAlignment w:val="center"/>
              <w:rPr>
                <w:color w:val="000000"/>
              </w:rPr>
            </w:pPr>
            <w:r>
              <w:rPr>
                <w:color w:val="000000"/>
              </w:rPr>
              <w:t>____</w:t>
            </w:r>
            <w:r>
              <w:rPr>
                <w:rFonts w:ascii="宋体" w:eastAsia="宋体" w:hAnsi="宋体" w:cs="宋体"/>
                <w:color w:val="000000"/>
              </w:rPr>
              <w:t>沿岸</w:t>
            </w:r>
          </w:p>
        </w:tc>
      </w:tr>
      <w:tr>
        <w:tblPrEx>
          <w:tblW w:w="7620" w:type="dxa"/>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俄罗斯</w:t>
            </w:r>
          </w:p>
        </w:tc>
        <w:tc>
          <w:tcPr>
            <w:tcW w:w="243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纬度较高，③</w:t>
            </w:r>
            <w:r>
              <w:rPr>
                <w:color w:val="000000"/>
              </w:rPr>
              <w:t>____</w:t>
            </w:r>
            <w:r>
              <w:rPr>
                <w:rFonts w:ascii="宋体" w:eastAsia="宋体" w:hAnsi="宋体" w:cs="宋体"/>
                <w:color w:val="000000"/>
              </w:rPr>
              <w:t>不足</w:t>
            </w:r>
          </w:p>
        </w:tc>
        <w:tc>
          <w:tcPr>
            <w:tcW w:w="14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丰富</w:t>
            </w:r>
          </w:p>
        </w:tc>
        <w:tc>
          <w:tcPr>
            <w:tcW w:w="297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工业区主要靠近矿产资源附近分布</w:t>
            </w:r>
          </w:p>
        </w:tc>
      </w:tr>
    </w:tbl>
    <w:p>
      <w:pPr>
        <w:spacing w:line="360" w:lineRule="auto"/>
        <w:jc w:val="left"/>
        <w:textAlignment w:val="center"/>
        <w:rPr>
          <w:color w:val="000000"/>
        </w:rPr>
      </w:pPr>
    </w:p>
    <w:p>
      <w:pPr>
        <w:spacing w:line="360" w:lineRule="auto"/>
        <w:jc w:val="left"/>
        <w:textAlignment w:val="center"/>
        <w:rPr>
          <w:color w:val="000000"/>
        </w:rPr>
      </w:pPr>
      <w:r>
        <w:rPr>
          <w:color w:val="000000"/>
        </w:rPr>
        <w:t>（2）</w:t>
      </w:r>
      <w:r>
        <w:rPr>
          <w:rFonts w:ascii="宋体" w:eastAsia="宋体" w:hAnsi="宋体" w:cs="宋体"/>
          <w:color w:val="000000"/>
        </w:rPr>
        <w:t>俄罗斯地跨亚、欧两大洲，其首都是</w:t>
      </w:r>
      <w:r>
        <w:rPr>
          <w:color w:val="000000"/>
        </w:rPr>
        <w:t>____</w:t>
      </w:r>
      <w:r>
        <w:rPr>
          <w:rFonts w:ascii="宋体" w:eastAsia="宋体" w:hAnsi="宋体" w:cs="宋体"/>
          <w:color w:val="000000"/>
        </w:rPr>
        <w:t>，人口、城市主要分布在欧洲部分。</w:t>
      </w:r>
    </w:p>
    <w:p>
      <w:pPr>
        <w:spacing w:line="360" w:lineRule="auto"/>
        <w:jc w:val="left"/>
        <w:textAlignment w:val="center"/>
        <w:rPr>
          <w:color w:val="000000"/>
        </w:rPr>
      </w:pPr>
      <w:r>
        <w:rPr>
          <w:color w:val="000000"/>
        </w:rPr>
        <w:t>（3）</w:t>
      </w:r>
      <w:r>
        <w:rPr>
          <w:rFonts w:ascii="宋体" w:eastAsia="宋体" w:hAnsi="宋体" w:cs="宋体"/>
          <w:color w:val="000000"/>
        </w:rPr>
        <w:t>俄罗斯是世界能源出口大国之一，大量出口石油、天然气，其主要依靠铁路和</w:t>
      </w:r>
      <w:r>
        <w:rPr>
          <w:color w:val="000000"/>
        </w:rPr>
        <w:t>____</w:t>
      </w:r>
      <w:r>
        <w:rPr>
          <w:rFonts w:ascii="宋体" w:eastAsia="宋体" w:hAnsi="宋体" w:cs="宋体"/>
          <w:color w:val="000000"/>
        </w:rPr>
        <w:t>方式运输出口。</w:t>
      </w:r>
    </w:p>
    <w:p>
      <w:pPr>
        <w:spacing w:line="360" w:lineRule="auto"/>
        <w:textAlignment w:val="center"/>
        <w:rPr>
          <w:color w:val="000000"/>
        </w:rPr>
      </w:pPr>
      <w:r>
        <w:rPr>
          <w:color w:val="2E75B6"/>
        </w:rPr>
        <w:t>【答案】</w:t>
      </w:r>
      <w:r>
        <w:rPr>
          <w:color w:val="000000"/>
        </w:rPr>
        <w:t>（1）</w:t>
      </w:r>
      <w:r>
        <w:rPr>
          <w:color w:val="000000"/>
        </w:rPr>
        <w:t xml:space="preserve">    ①. </w:t>
      </w:r>
      <w:r>
        <w:rPr>
          <w:rFonts w:ascii="宋体" w:eastAsia="宋体" w:hAnsi="宋体" w:cs="宋体"/>
          <w:color w:val="000000"/>
        </w:rPr>
        <w:t>山地</w:t>
      </w:r>
      <w:r>
        <w:rPr>
          <w:color w:val="000000"/>
        </w:rPr>
        <w:t xml:space="preserve">    ②. </w:t>
      </w:r>
      <w:r>
        <w:rPr>
          <w:rFonts w:ascii="宋体" w:eastAsia="宋体" w:hAnsi="宋体" w:cs="宋体"/>
          <w:color w:val="000000"/>
        </w:rPr>
        <w:t>平原</w:t>
      </w:r>
      <w:r>
        <w:rPr>
          <w:color w:val="000000"/>
        </w:rPr>
        <w:t xml:space="preserve">    ③. </w:t>
      </w:r>
      <w:r>
        <w:rPr>
          <w:rFonts w:ascii="宋体" w:eastAsia="宋体" w:hAnsi="宋体" w:cs="宋体"/>
          <w:color w:val="000000"/>
        </w:rPr>
        <w:t>热量</w:t>
      </w:r>
      <w:r>
        <w:rPr>
          <w:color w:val="000000"/>
        </w:rPr>
        <w:t xml:space="preserve">    ④. </w:t>
      </w:r>
      <w:r>
        <w:rPr>
          <w:rFonts w:ascii="宋体" w:eastAsia="宋体" w:hAnsi="宋体" w:cs="宋体"/>
          <w:color w:val="000000"/>
        </w:rPr>
        <w:t>匮乏（或短缺）</w:t>
      </w:r>
      <w:r>
        <w:rPr>
          <w:color w:val="000000"/>
        </w:rPr>
        <w:t xml:space="preserve">    ⑤. </w:t>
      </w:r>
      <w:r>
        <w:rPr>
          <w:rFonts w:ascii="宋体" w:eastAsia="宋体" w:hAnsi="宋体" w:cs="宋体"/>
          <w:color w:val="000000"/>
        </w:rPr>
        <w:t>濑户内海</w:t>
      </w:r>
      <w:r>
        <w:rPr>
          <w:color w:val="000000"/>
        </w:rPr>
        <w:t xml:space="preserve">    </w:t>
      </w:r>
    </w:p>
    <w:p>
      <w:pPr>
        <w:spacing w:line="360" w:lineRule="auto"/>
        <w:textAlignment w:val="center"/>
        <w:rPr>
          <w:color w:val="000000"/>
        </w:rPr>
      </w:pPr>
      <w:r>
        <w:rPr>
          <w:color w:val="000000"/>
        </w:rPr>
        <w:t>（2）</w:t>
      </w:r>
      <w:r>
        <w:rPr>
          <w:rFonts w:ascii="宋体" w:eastAsia="宋体" w:hAnsi="宋体" w:cs="宋体"/>
          <w:color w:val="000000"/>
        </w:rPr>
        <w:t>莫斯科</w:t>
      </w:r>
      <w:r>
        <w:rPr>
          <w:color w:val="000000"/>
        </w:rPr>
        <w:t xml:space="preserve">    </w:t>
      </w:r>
      <w:r>
        <w:rPr>
          <w:color w:val="000000"/>
        </w:rPr>
        <w:t>（3）</w:t>
      </w:r>
      <w:r>
        <w:rPr>
          <w:rFonts w:ascii="宋体" w:eastAsia="宋体" w:hAnsi="宋体" w:cs="宋体"/>
          <w:color w:val="000000"/>
        </w:rPr>
        <w:t>管道</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本题以日本工业区分布示意图和俄罗斯工业区分布示意图为载体，设置3道小题，涉及日本和俄罗斯的地形、位置、气候、工业、人口和交通等知识点，要求学生具有一定的读图识图及运用所学知识分析问题和解决问题的能力，旨在培养学生区域认知、综合思维的核心素养。</w:t>
      </w:r>
    </w:p>
    <w:p>
      <w:pPr>
        <w:spacing w:line="360" w:lineRule="auto"/>
        <w:jc w:val="left"/>
        <w:textAlignment w:val="center"/>
        <w:rPr>
          <w:color w:val="000000"/>
        </w:rPr>
      </w:pPr>
      <w:r>
        <w:rPr>
          <w:color w:val="000000"/>
        </w:rPr>
        <w:t>【小问1详解】</w:t>
      </w:r>
    </w:p>
    <w:p>
      <w:pPr>
        <w:spacing w:line="360" w:lineRule="auto"/>
        <w:jc w:val="left"/>
        <w:textAlignment w:val="center"/>
        <w:rPr>
          <w:color w:val="000000"/>
        </w:rPr>
      </w:pPr>
      <w:r>
        <w:rPr>
          <w:color w:val="000000"/>
        </w:rPr>
        <w:t>读图可得，日本的地形以山地、丘陵为主，平原狭小；但是由于地域狭小，资源贫乏，是一个资源小国，原料、燃料主要依靠进口，产品主要出口，对外依赖性较强，所以日本工业主要分布在交通便利的太平洋沿岸和濑户内海沿岸，便于原料的进口和产品的出口。俄罗斯北部被北极圈穿过，纬度较高，热量不足。</w:t>
      </w:r>
    </w:p>
    <w:p>
      <w:pPr>
        <w:spacing w:line="360" w:lineRule="auto"/>
        <w:jc w:val="left"/>
        <w:textAlignment w:val="center"/>
        <w:rPr>
          <w:color w:val="000000"/>
        </w:rPr>
      </w:pPr>
      <w:r>
        <w:rPr>
          <w:color w:val="000000"/>
        </w:rPr>
        <w:t>【小问2详解】</w:t>
      </w:r>
    </w:p>
    <w:p>
      <w:pPr>
        <w:spacing w:line="360" w:lineRule="auto"/>
        <w:jc w:val="left"/>
        <w:textAlignment w:val="center"/>
        <w:rPr>
          <w:color w:val="000000"/>
        </w:rPr>
      </w:pPr>
      <w:r>
        <w:rPr>
          <w:color w:val="000000"/>
        </w:rPr>
        <w:t>俄罗斯地跨亚、欧两大洲，其首都是莫斯科，人口、城市主要分布在欧洲部分，这里气候较为温暖湿润。</w:t>
      </w:r>
    </w:p>
    <w:p>
      <w:pPr>
        <w:spacing w:line="360" w:lineRule="auto"/>
        <w:jc w:val="left"/>
        <w:textAlignment w:val="center"/>
        <w:rPr>
          <w:color w:val="000000"/>
        </w:rPr>
      </w:pPr>
      <w:r>
        <w:rPr>
          <w:color w:val="000000"/>
        </w:rPr>
        <w:t>【小问3详解】</w:t>
      </w:r>
    </w:p>
    <w:p>
      <w:pPr>
        <w:spacing w:line="360" w:lineRule="auto"/>
        <w:jc w:val="left"/>
        <w:textAlignment w:val="center"/>
        <w:rPr>
          <w:color w:val="000000"/>
        </w:rPr>
      </w:pPr>
      <w:r>
        <w:rPr>
          <w:color w:val="000000"/>
        </w:rPr>
        <w:t>俄罗斯是世界最大的能源出口国之一，大量出口石油、天然气，其主要依靠铁路和管道运输出口。丰富的矿产资源，为俄罗斯重工业的发展奠定了坚实的基础，俄罗斯重工业发达，轻工业薄弱。</w:t>
      </w:r>
    </w:p>
    <w:p>
      <w:pPr>
        <w:spacing w:line="360" w:lineRule="auto"/>
        <w:jc w:val="left"/>
        <w:textAlignment w:val="center"/>
        <w:rPr>
          <w:color w:val="000000"/>
        </w:rPr>
      </w:pPr>
      <w:r>
        <w:rPr>
          <w:color w:val="000000"/>
        </w:rPr>
        <w:t xml:space="preserve">25. </w:t>
      </w:r>
      <w:r>
        <w:rPr>
          <w:rFonts w:ascii="Times New Roman" w:eastAsia="Times New Roman" w:hAnsi="Times New Roman" w:cs="Times New Roman"/>
          <w:color w:val="000000"/>
        </w:rPr>
        <w:t>2030</w:t>
      </w:r>
      <w:r>
        <w:rPr>
          <w:rFonts w:ascii="宋体" w:eastAsia="宋体" w:hAnsi="宋体" w:cs="宋体"/>
          <w:color w:val="000000"/>
        </w:rPr>
        <w:t>年世博会将在沙特阿拉伯首都利雅得举办。为了成功举办此次世博会，利雅得正在执行“绿色利雅得计划”，世博会期间所有园区将完全采用清洁、可再生能源供电。读中东地区示意图（图</w:t>
      </w:r>
      <w:r>
        <w:rPr>
          <w:rFonts w:ascii="Times New Roman" w:eastAsia="Times New Roman" w:hAnsi="Times New Roman" w:cs="Times New Roman"/>
          <w:color w:val="000000"/>
        </w:rPr>
        <w:t>1</w:t>
      </w:r>
      <w:r>
        <w:rPr>
          <w:rFonts w:ascii="宋体" w:eastAsia="宋体" w:hAnsi="宋体" w:cs="宋体"/>
          <w:color w:val="000000"/>
        </w:rPr>
        <w:t>）和利雅得气候资料图（图</w:t>
      </w:r>
      <w:r>
        <w:rPr>
          <w:rFonts w:ascii="Times New Roman" w:eastAsia="Times New Roman" w:hAnsi="Times New Roman" w:cs="Times New Roman"/>
          <w:color w:val="000000"/>
        </w:rPr>
        <w:t>1</w:t>
      </w:r>
      <w:r>
        <w:rPr>
          <w:rFonts w:ascii="宋体" w:eastAsia="宋体" w:hAnsi="宋体" w:cs="宋体"/>
          <w:color w:val="000000"/>
        </w:rPr>
        <w:t>），完成下列问题。</w:t>
      </w:r>
    </w:p>
    <w:p>
      <w:pPr>
        <w:spacing w:line="360" w:lineRule="auto"/>
        <w:jc w:val="left"/>
        <w:textAlignment w:val="center"/>
        <w:rPr>
          <w:color w:val="000000"/>
        </w:rPr>
      </w:pPr>
      <w:r>
        <w:rPr>
          <w:color w:val="000000"/>
        </w:rPr>
        <w:drawing>
          <wp:inline>
            <wp:extent cx="4991100" cy="2009775"/>
            <wp:docPr id="10003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23"/>
                    <a:stretch>
                      <a:fillRect/>
                    </a:stretch>
                  </pic:blipFill>
                  <pic:spPr>
                    <a:xfrm>
                      <a:off x="0" y="0"/>
                      <a:ext cx="4991100" cy="2009775"/>
                    </a:xfrm>
                    <a:prstGeom prst="rect">
                      <a:avLst/>
                    </a:prstGeom>
                  </pic:spPr>
                </pic:pic>
              </a:graphicData>
            </a:graphic>
          </wp:inline>
        </w:drawing>
      </w:r>
    </w:p>
    <w:p>
      <w:pPr>
        <w:spacing w:line="360" w:lineRule="auto"/>
        <w:jc w:val="left"/>
        <w:textAlignment w:val="center"/>
        <w:rPr>
          <w:color w:val="000000"/>
        </w:rPr>
      </w:pPr>
      <w:r>
        <w:rPr>
          <w:color w:val="000000"/>
        </w:rPr>
        <w:t>（1）</w:t>
      </w:r>
      <w:r>
        <w:rPr>
          <w:rFonts w:ascii="宋体" w:eastAsia="宋体" w:hAnsi="宋体" w:cs="宋体"/>
          <w:color w:val="000000"/>
        </w:rPr>
        <w:t>中东地理位置非常重要，①</w:t>
      </w:r>
      <w:r>
        <w:rPr>
          <w:color w:val="000000"/>
        </w:rPr>
        <w:t>____</w:t>
      </w:r>
      <w:r>
        <w:rPr>
          <w:rFonts w:ascii="宋体" w:eastAsia="宋体" w:hAnsi="宋体" w:cs="宋体"/>
          <w:color w:val="000000"/>
        </w:rPr>
        <w:t>（水域）与地中海相连，沟通了</w:t>
      </w:r>
      <w:r>
        <w:rPr>
          <w:color w:val="000000"/>
        </w:rPr>
        <w:t>____</w:t>
      </w:r>
      <w:r>
        <w:rPr>
          <w:rFonts w:ascii="宋体" w:eastAsia="宋体" w:hAnsi="宋体" w:cs="宋体"/>
          <w:color w:val="000000"/>
        </w:rPr>
        <w:t>洋和大西洋。</w:t>
      </w:r>
    </w:p>
    <w:p>
      <w:pPr>
        <w:spacing w:line="360" w:lineRule="auto"/>
        <w:jc w:val="left"/>
        <w:textAlignment w:val="center"/>
        <w:rPr>
          <w:color w:val="000000"/>
        </w:rPr>
      </w:pPr>
      <w:r>
        <w:rPr>
          <w:color w:val="000000"/>
        </w:rPr>
        <w:t>（2）</w:t>
      </w:r>
      <w:r>
        <w:rPr>
          <w:rFonts w:ascii="宋体" w:eastAsia="宋体" w:hAnsi="宋体" w:cs="宋体"/>
          <w:color w:val="000000"/>
        </w:rPr>
        <w:t>中东地区被誉为“世界油库”，其石油资源主要分布在</w:t>
      </w:r>
      <w:r>
        <w:rPr>
          <w:color w:val="000000"/>
        </w:rPr>
        <w:t>____</w:t>
      </w:r>
      <w:r>
        <w:rPr>
          <w:rFonts w:ascii="宋体" w:eastAsia="宋体" w:hAnsi="宋体" w:cs="宋体"/>
          <w:color w:val="000000"/>
        </w:rPr>
        <w:t>及其沿岸地区；中东地区所产石油，海运输出的必经通道是</w:t>
      </w:r>
      <w:r>
        <w:rPr>
          <w:color w:val="000000"/>
        </w:rPr>
        <w:t>____</w:t>
      </w:r>
      <w:r>
        <w:rPr>
          <w:rFonts w:ascii="宋体" w:eastAsia="宋体" w:hAnsi="宋体" w:cs="宋体"/>
          <w:color w:val="000000"/>
        </w:rPr>
        <w:t>海峡。</w:t>
      </w:r>
    </w:p>
    <w:p>
      <w:pPr>
        <w:spacing w:line="360" w:lineRule="auto"/>
        <w:jc w:val="left"/>
        <w:textAlignment w:val="center"/>
        <w:rPr>
          <w:color w:val="000000"/>
        </w:rPr>
      </w:pPr>
      <w:r>
        <w:rPr>
          <w:color w:val="000000"/>
        </w:rPr>
        <w:t>（3）</w:t>
      </w:r>
      <w:r>
        <w:rPr>
          <w:rFonts w:ascii="宋体" w:eastAsia="宋体" w:hAnsi="宋体" w:cs="宋体"/>
          <w:color w:val="000000"/>
        </w:rPr>
        <w:t>中国某电力集团将通过建设光伏发电站，助力沙特阿拉伯采用可再生能源供电。沙特阿拉伯太阳能资源丰富的原因是</w:t>
      </w:r>
      <w:r>
        <w:rPr>
          <w:color w:val="000000"/>
        </w:rPr>
        <w:t>____</w:t>
      </w:r>
      <w:r>
        <w:rPr>
          <w:rFonts w:ascii="宋体" w:eastAsia="宋体" w:hAnsi="宋体" w:cs="宋体"/>
          <w:color w:val="000000"/>
        </w:rPr>
        <w:t>。</w:t>
      </w:r>
    </w:p>
    <w:p>
      <w:pPr>
        <w:spacing w:line="360" w:lineRule="auto"/>
        <w:jc w:val="left"/>
        <w:textAlignment w:val="center"/>
        <w:rPr>
          <w:color w:val="000000"/>
        </w:rPr>
      </w:pPr>
      <w:r>
        <w:rPr>
          <w:color w:val="000000"/>
        </w:rPr>
        <w:t>（4）</w:t>
      </w:r>
      <w:r>
        <w:rPr>
          <w:rFonts w:ascii="宋体" w:eastAsia="宋体" w:hAnsi="宋体" w:cs="宋体"/>
          <w:color w:val="000000"/>
        </w:rPr>
        <w:t>光伏发电与传统石油发电相比，优势有</w:t>
      </w:r>
      <w:r>
        <w:rPr>
          <w:color w:val="000000"/>
        </w:rPr>
        <w:t>____</w:t>
      </w:r>
      <w:r>
        <w:rPr>
          <w:rFonts w:ascii="宋体" w:eastAsia="宋体" w:hAnsi="宋体" w:cs="宋体"/>
          <w:color w:val="000000"/>
        </w:rPr>
        <w:t>。（任答一点即可）</w:t>
      </w:r>
    </w:p>
    <w:p>
      <w:pPr>
        <w:spacing w:line="360" w:lineRule="auto"/>
        <w:jc w:val="left"/>
        <w:textAlignment w:val="center"/>
        <w:rPr>
          <w:color w:val="000000"/>
        </w:rPr>
      </w:pPr>
      <w:r>
        <w:rPr>
          <w:color w:val="000000"/>
        </w:rPr>
        <w:t>（5）</w:t>
      </w:r>
      <w:r>
        <w:rPr>
          <w:rFonts w:ascii="宋体" w:eastAsia="宋体" w:hAnsi="宋体" w:cs="宋体"/>
          <w:color w:val="000000"/>
        </w:rPr>
        <w:t>中东淡水资源短缺。请结合所学及图文资料，说说沙特阿拉伯解决水资源短缺所采取的措施。</w:t>
      </w:r>
    </w:p>
    <w:p>
      <w:pPr>
        <w:spacing w:line="360" w:lineRule="auto"/>
        <w:textAlignment w:val="center"/>
        <w:rPr>
          <w:color w:val="000000"/>
        </w:rPr>
      </w:pPr>
      <w:r>
        <w:rPr>
          <w:color w:val="2E75B6"/>
        </w:rPr>
        <w:t>【答案】</w:t>
      </w:r>
      <w:r>
        <w:rPr>
          <w:color w:val="000000"/>
        </w:rPr>
        <w:t>（1）</w:t>
      </w:r>
      <w:r>
        <w:rPr>
          <w:color w:val="000000"/>
        </w:rPr>
        <w:t xml:space="preserve">    ①. </w:t>
      </w:r>
      <w:r>
        <w:rPr>
          <w:rFonts w:ascii="宋体" w:eastAsia="宋体" w:hAnsi="宋体" w:cs="宋体"/>
          <w:color w:val="000000"/>
        </w:rPr>
        <w:t>红海</w:t>
      </w:r>
      <w:r>
        <w:rPr>
          <w:color w:val="000000"/>
        </w:rPr>
        <w:t xml:space="preserve">    ②. </w:t>
      </w:r>
      <w:r>
        <w:rPr>
          <w:rFonts w:ascii="宋体" w:eastAsia="宋体" w:hAnsi="宋体" w:cs="宋体"/>
          <w:color w:val="000000"/>
        </w:rPr>
        <w:t>印度</w:t>
      </w:r>
      <w:r>
        <w:rPr>
          <w:color w:val="000000"/>
        </w:rPr>
        <w:t xml:space="preserve">    </w:t>
      </w:r>
    </w:p>
    <w:p>
      <w:pPr>
        <w:spacing w:line="360" w:lineRule="auto"/>
        <w:textAlignment w:val="center"/>
        <w:rPr>
          <w:color w:val="000000"/>
        </w:rPr>
      </w:pPr>
      <w:r>
        <w:rPr>
          <w:color w:val="000000"/>
        </w:rPr>
        <w:t>（2）</w:t>
      </w:r>
      <w:r>
        <w:rPr>
          <w:color w:val="000000"/>
        </w:rPr>
        <w:t xml:space="preserve">    ①. </w:t>
      </w:r>
      <w:r>
        <w:rPr>
          <w:rFonts w:ascii="宋体" w:eastAsia="宋体" w:hAnsi="宋体" w:cs="宋体"/>
          <w:color w:val="000000"/>
        </w:rPr>
        <w:t>波斯湾</w:t>
      </w:r>
      <w:r>
        <w:rPr>
          <w:color w:val="000000"/>
        </w:rPr>
        <w:t xml:space="preserve">    ②. </w:t>
      </w:r>
      <w:r>
        <w:rPr>
          <w:rFonts w:ascii="宋体" w:eastAsia="宋体" w:hAnsi="宋体" w:cs="宋体"/>
          <w:color w:val="000000"/>
        </w:rPr>
        <w:t>霍尔木兹</w:t>
      </w:r>
      <w:r>
        <w:rPr>
          <w:color w:val="000000"/>
        </w:rPr>
        <w:t xml:space="preserve">    </w:t>
      </w:r>
    </w:p>
    <w:p>
      <w:pPr>
        <w:spacing w:line="360" w:lineRule="auto"/>
        <w:textAlignment w:val="center"/>
        <w:rPr>
          <w:color w:val="000000"/>
        </w:rPr>
      </w:pPr>
      <w:r>
        <w:rPr>
          <w:color w:val="000000"/>
        </w:rPr>
        <w:t>（3）</w:t>
      </w:r>
      <w:r>
        <w:rPr>
          <w:rFonts w:ascii="宋体" w:eastAsia="宋体" w:hAnsi="宋体" w:cs="宋体"/>
          <w:color w:val="000000"/>
        </w:rPr>
        <w:t>终年炎热干燥，晴天多、光照充足</w:t>
      </w:r>
      <w:r>
        <w:rPr>
          <w:color w:val="000000"/>
        </w:rPr>
        <w:t xml:space="preserve">    </w:t>
      </w:r>
    </w:p>
    <w:p>
      <w:pPr>
        <w:spacing w:line="360" w:lineRule="auto"/>
        <w:textAlignment w:val="center"/>
        <w:rPr>
          <w:color w:val="000000"/>
        </w:rPr>
      </w:pPr>
      <w:r>
        <w:rPr>
          <w:color w:val="000000"/>
        </w:rPr>
        <w:t>（4）</w:t>
      </w:r>
      <w:r>
        <w:rPr>
          <w:rFonts w:ascii="宋体" w:eastAsia="宋体" w:hAnsi="宋体" w:cs="宋体"/>
          <w:color w:val="000000"/>
        </w:rPr>
        <w:t>太阳能属于可再生能源；发电成本低，节能环保</w:t>
      </w:r>
      <w:r>
        <w:rPr>
          <w:color w:val="000000"/>
        </w:rPr>
        <w:t xml:space="preserve">    </w:t>
      </w:r>
    </w:p>
    <w:p>
      <w:pPr>
        <w:spacing w:line="360" w:lineRule="auto"/>
        <w:textAlignment w:val="center"/>
        <w:rPr>
          <w:color w:val="000000"/>
        </w:rPr>
      </w:pPr>
      <w:r>
        <w:rPr>
          <w:color w:val="000000"/>
        </w:rPr>
        <w:t>（5）</w:t>
      </w:r>
      <w:r>
        <w:rPr>
          <w:rFonts w:ascii="宋体" w:eastAsia="宋体" w:hAnsi="宋体" w:cs="宋体"/>
          <w:color w:val="000000"/>
        </w:rPr>
        <w:t>发展节水农业；海水淡化；合理利用地下水；增强节水意识；污水处理和循环利用。</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本大题以中东地区示意图及利雅得气候资料图为材料，设置5道试题，涉及中东的气候、中东的石油资源等相关内容（知识点），考查学生识记能力和理解能力，培养地理学科素养。</w:t>
      </w:r>
    </w:p>
    <w:p>
      <w:pPr>
        <w:spacing w:line="360" w:lineRule="auto"/>
        <w:jc w:val="left"/>
        <w:textAlignment w:val="center"/>
        <w:rPr>
          <w:color w:val="000000"/>
        </w:rPr>
      </w:pPr>
      <w:r>
        <w:rPr>
          <w:color w:val="000000"/>
        </w:rPr>
        <w:t>【小问1详解】</w:t>
      </w:r>
    </w:p>
    <w:p>
      <w:pPr>
        <w:spacing w:line="360" w:lineRule="auto"/>
        <w:jc w:val="left"/>
        <w:textAlignment w:val="center"/>
        <w:rPr>
          <w:color w:val="000000"/>
        </w:rPr>
      </w:pPr>
      <w:r>
        <w:rPr>
          <w:color w:val="000000"/>
        </w:rPr>
        <w:t>根据所学知识可知，中东地理位置非常重要，有“五海三洲之地”之称，“三洲”是指亚洲、欧洲和非洲；“五海”是指阿拉伯海、黑海、地中海、里海、红海；其中①是红海，与地中海相连沟通了印度洋和大西洋。</w:t>
      </w:r>
    </w:p>
    <w:p>
      <w:pPr>
        <w:spacing w:line="360" w:lineRule="auto"/>
        <w:jc w:val="left"/>
        <w:textAlignment w:val="center"/>
        <w:rPr>
          <w:color w:val="000000"/>
        </w:rPr>
      </w:pPr>
      <w:r>
        <w:rPr>
          <w:color w:val="000000"/>
        </w:rPr>
        <w:t>【小问2详解】</w:t>
      </w:r>
    </w:p>
    <w:p>
      <w:pPr>
        <w:spacing w:line="360" w:lineRule="auto"/>
        <w:jc w:val="left"/>
        <w:textAlignment w:val="center"/>
        <w:rPr>
          <w:color w:val="000000"/>
        </w:rPr>
      </w:pPr>
      <w:r>
        <w:rPr>
          <w:color w:val="000000"/>
        </w:rPr>
        <w:t>中东地区石油资源丰富，主要分布在波斯湾及其沿岸地区，该资源海运输出的必经通道是有世界油阀之称的霍尔木兹海峡。</w:t>
      </w:r>
    </w:p>
    <w:p>
      <w:pPr>
        <w:spacing w:line="360" w:lineRule="auto"/>
        <w:jc w:val="left"/>
        <w:textAlignment w:val="center"/>
        <w:rPr>
          <w:color w:val="000000"/>
        </w:rPr>
      </w:pPr>
      <w:r>
        <w:rPr>
          <w:color w:val="000000"/>
        </w:rPr>
        <w:t>【小问3详解】</w:t>
      </w:r>
    </w:p>
    <w:p>
      <w:pPr>
        <w:spacing w:line="360" w:lineRule="auto"/>
        <w:jc w:val="left"/>
        <w:textAlignment w:val="center"/>
        <w:rPr>
          <w:color w:val="000000"/>
        </w:rPr>
      </w:pPr>
      <w:r>
        <w:rPr>
          <w:color w:val="000000"/>
        </w:rPr>
        <w:t>根据所学知识和图文资料可知，沙特阿拉伯为全年炎热干燥的热带沙漠气候，降水稀少，晴天多，光照强，所以太阳能资源丰富。</w:t>
      </w:r>
    </w:p>
    <w:p>
      <w:pPr>
        <w:spacing w:line="360" w:lineRule="auto"/>
        <w:jc w:val="left"/>
        <w:textAlignment w:val="center"/>
        <w:rPr>
          <w:color w:val="000000"/>
        </w:rPr>
      </w:pPr>
      <w:r>
        <w:rPr>
          <w:color w:val="000000"/>
        </w:rPr>
        <w:t>【小问4详解】</w:t>
      </w:r>
    </w:p>
    <w:p>
      <w:pPr>
        <w:spacing w:line="360" w:lineRule="auto"/>
        <w:jc w:val="left"/>
        <w:textAlignment w:val="center"/>
        <w:rPr>
          <w:color w:val="000000"/>
        </w:rPr>
      </w:pPr>
      <w:r>
        <w:rPr>
          <w:color w:val="000000"/>
        </w:rPr>
        <w:t>光伏发电与传统石油发电相比的优势有：石油为非可再生能源，太阳能为可再生能源；太阳能发电节能环保，对环境污染小，石油发电消耗能源，增加碳排放量；光伏发电成本更低。</w:t>
      </w:r>
    </w:p>
    <w:p>
      <w:pPr>
        <w:spacing w:line="360" w:lineRule="auto"/>
        <w:jc w:val="left"/>
        <w:textAlignment w:val="center"/>
        <w:rPr>
          <w:color w:val="000000"/>
        </w:rPr>
      </w:pPr>
      <w:r>
        <w:rPr>
          <w:color w:val="000000"/>
        </w:rPr>
        <w:t>【小问5详解】</w:t>
      </w:r>
    </w:p>
    <w:p>
      <w:pPr>
        <w:spacing w:line="360" w:lineRule="auto"/>
        <w:jc w:val="left"/>
        <w:textAlignment w:val="center"/>
        <w:rPr>
          <w:color w:val="000000"/>
        </w:rPr>
      </w:pPr>
      <w:r>
        <w:rPr>
          <w:color w:val="000000"/>
        </w:rPr>
        <w:t>发展节水农业，通过采用节水灌溉技术（如滴灌和喷灌）以及种植耐旱作物来减少水资源消耗；海水淡化，利用海水淡化技术将海水转化为淡水，增加水资源供给；跨流域调水，从水资源充足的地区调水到缺水地区；合理利用地下水，虽然地表水稀缺，但地下水资源相对丰富，通过合理开采地下水来补充水资源；增强节水意识，通过宣传和教育提高公众的节水意识；污水处理和循环利用，加强污水和废水处理，提高水的循环利用效率。</w:t>
      </w:r>
    </w:p>
    <w:p>
      <w:pPr>
        <w:spacing w:line="360" w:lineRule="auto"/>
        <w:jc w:val="left"/>
        <w:textAlignment w:val="center"/>
        <w:rPr>
          <w:color w:val="000000"/>
        </w:rPr>
      </w:pPr>
      <w:r>
        <w:rPr>
          <w:color w:val="000000"/>
        </w:rPr>
        <w:t xml:space="preserve">26. </w:t>
      </w:r>
      <w:r>
        <w:rPr>
          <w:rFonts w:ascii="宋体" w:eastAsia="宋体" w:hAnsi="宋体" w:cs="宋体"/>
          <w:color w:val="000000"/>
        </w:rPr>
        <w:t>东北地区和长江中下游地区发展工农业的基础较好。读东北地区示意图（图</w:t>
      </w:r>
      <w:r>
        <w:rPr>
          <w:rFonts w:ascii="Times New Roman" w:eastAsia="Times New Roman" w:hAnsi="Times New Roman" w:cs="Times New Roman"/>
          <w:color w:val="000000"/>
        </w:rPr>
        <w:t>1</w:t>
      </w:r>
      <w:r>
        <w:rPr>
          <w:rFonts w:ascii="宋体" w:eastAsia="宋体" w:hAnsi="宋体" w:cs="宋体"/>
          <w:color w:val="000000"/>
        </w:rPr>
        <w:t>）和长江中下游地区示意</w:t>
      </w:r>
    </w:p>
    <w:p>
      <w:pPr>
        <w:spacing w:line="360" w:lineRule="auto"/>
        <w:jc w:val="left"/>
        <w:textAlignment w:val="center"/>
        <w:rPr>
          <w:color w:val="000000"/>
        </w:rPr>
      </w:pPr>
      <w:r>
        <w:rPr>
          <w:rFonts w:ascii="宋体" w:eastAsia="宋体" w:hAnsi="宋体" w:cs="宋体"/>
          <w:color w:val="000000"/>
        </w:rPr>
        <w:t>图（图</w:t>
      </w:r>
      <w:r>
        <w:rPr>
          <w:rFonts w:ascii="Times New Roman" w:eastAsia="Times New Roman" w:hAnsi="Times New Roman" w:cs="Times New Roman"/>
          <w:color w:val="000000"/>
        </w:rPr>
        <w:t>2</w:t>
      </w:r>
      <w:r>
        <w:rPr>
          <w:rFonts w:ascii="宋体" w:eastAsia="宋体" w:hAnsi="宋体" w:cs="宋体"/>
          <w:color w:val="000000"/>
        </w:rPr>
        <w:t>），完成下列问题。</w:t>
      </w:r>
    </w:p>
    <w:p>
      <w:pPr>
        <w:spacing w:line="360" w:lineRule="auto"/>
        <w:jc w:val="left"/>
        <w:textAlignment w:val="center"/>
        <w:rPr>
          <w:color w:val="000000"/>
        </w:rPr>
      </w:pPr>
      <w:r>
        <w:rPr>
          <w:color w:val="000000"/>
        </w:rPr>
        <w:drawing>
          <wp:inline>
            <wp:extent cx="4933950" cy="1800225"/>
            <wp:docPr id="10003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xmlns:r="http://schemas.openxmlformats.org/officeDocument/2006/relationships" r:embed="rId24"/>
                    <a:stretch>
                      <a:fillRect/>
                    </a:stretch>
                  </pic:blipFill>
                  <pic:spPr>
                    <a:xfrm>
                      <a:off x="0" y="0"/>
                      <a:ext cx="4933950" cy="1800225"/>
                    </a:xfrm>
                    <a:prstGeom prst="rect">
                      <a:avLst/>
                    </a:prstGeom>
                  </pic:spPr>
                </pic:pic>
              </a:graphicData>
            </a:graphic>
          </wp:inline>
        </w:drawing>
      </w:r>
    </w:p>
    <w:p>
      <w:pPr>
        <w:spacing w:line="360" w:lineRule="auto"/>
        <w:jc w:val="left"/>
        <w:textAlignment w:val="center"/>
        <w:rPr>
          <w:color w:val="000000"/>
        </w:rPr>
      </w:pPr>
      <w:r>
        <w:rPr>
          <w:color w:val="000000"/>
        </w:rPr>
        <w:t>（1）</w:t>
      </w:r>
      <w:r>
        <w:rPr>
          <w:rFonts w:ascii="宋体" w:eastAsia="宋体" w:hAnsi="宋体" w:cs="宋体"/>
          <w:color w:val="000000"/>
        </w:rPr>
        <w:t>东北三省地形以山地和平原为主。人们常用“</w:t>
      </w:r>
      <w:r>
        <w:rPr>
          <w:color w:val="000000"/>
        </w:rPr>
        <w:t>____</w:t>
      </w:r>
      <w:r>
        <w:rPr>
          <w:rFonts w:ascii="宋体" w:eastAsia="宋体" w:hAnsi="宋体" w:cs="宋体"/>
          <w:color w:val="000000"/>
        </w:rPr>
        <w:t>”来形容东北三省的山河大势；长江中下游地区河湖众多、盛产水稻，是著名的“</w:t>
      </w:r>
      <w:r>
        <w:rPr>
          <w:color w:val="000000"/>
        </w:rPr>
        <w:t>____</w:t>
      </w:r>
      <w:r>
        <w:rPr>
          <w:rFonts w:ascii="宋体" w:eastAsia="宋体" w:hAnsi="宋体" w:cs="宋体"/>
          <w:color w:val="000000"/>
        </w:rPr>
        <w:t>”。</w:t>
      </w:r>
    </w:p>
    <w:p>
      <w:pPr>
        <w:spacing w:line="360" w:lineRule="auto"/>
        <w:jc w:val="left"/>
        <w:textAlignment w:val="center"/>
        <w:rPr>
          <w:color w:val="000000"/>
        </w:rPr>
      </w:pPr>
      <w:r>
        <w:rPr>
          <w:color w:val="000000"/>
        </w:rPr>
        <w:t>（2）</w:t>
      </w:r>
      <w:r>
        <w:rPr>
          <w:rFonts w:ascii="宋体" w:eastAsia="宋体" w:hAnsi="宋体" w:cs="宋体"/>
          <w:color w:val="000000"/>
        </w:rPr>
        <w:t>两地区农业用地利用类型都以</w:t>
      </w:r>
      <w:r>
        <w:rPr>
          <w:color w:val="000000"/>
        </w:rPr>
        <w:t>____</w:t>
      </w:r>
      <w:r>
        <w:rPr>
          <w:rFonts w:ascii="宋体" w:eastAsia="宋体" w:hAnsi="宋体" w:cs="宋体"/>
          <w:color w:val="000000"/>
        </w:rPr>
        <w:t>为主，但具体类型不同，长江中下游地区以</w:t>
      </w:r>
      <w:r>
        <w:rPr>
          <w:color w:val="000000"/>
        </w:rPr>
        <w:t>____</w:t>
      </w:r>
      <w:r>
        <w:rPr>
          <w:rFonts w:ascii="宋体" w:eastAsia="宋体" w:hAnsi="宋体" w:cs="宋体"/>
          <w:color w:val="000000"/>
        </w:rPr>
        <w:t>为主。</w:t>
      </w:r>
    </w:p>
    <w:p>
      <w:pPr>
        <w:spacing w:line="360" w:lineRule="auto"/>
        <w:jc w:val="left"/>
        <w:textAlignment w:val="center"/>
        <w:rPr>
          <w:color w:val="000000"/>
        </w:rPr>
      </w:pPr>
      <w:r>
        <w:rPr>
          <w:color w:val="000000"/>
        </w:rPr>
        <w:t>（3）</w:t>
      </w:r>
      <w:r>
        <w:rPr>
          <w:rFonts w:ascii="宋体" w:eastAsia="宋体" w:hAnsi="宋体" w:cs="宋体"/>
          <w:color w:val="000000"/>
        </w:rPr>
        <w:t>两地区都是我国水稻主产区，其种植水稻的共同有利气候条件是</w:t>
      </w:r>
      <w:r>
        <w:rPr>
          <w:color w:val="000000"/>
        </w:rPr>
        <w:t>____</w:t>
      </w:r>
      <w:r>
        <w:rPr>
          <w:rFonts w:ascii="宋体" w:eastAsia="宋体" w:hAnsi="宋体" w:cs="宋体"/>
          <w:color w:val="000000"/>
        </w:rPr>
        <w:t>。</w:t>
      </w:r>
    </w:p>
    <w:p>
      <w:pPr>
        <w:spacing w:line="360" w:lineRule="auto"/>
        <w:jc w:val="left"/>
        <w:textAlignment w:val="center"/>
        <w:rPr>
          <w:color w:val="000000"/>
        </w:rPr>
      </w:pPr>
      <w:r>
        <w:rPr>
          <w:color w:val="000000"/>
        </w:rPr>
        <w:t>（4）</w:t>
      </w:r>
      <w:r>
        <w:rPr>
          <w:rFonts w:ascii="宋体" w:eastAsia="宋体" w:hAnsi="宋体" w:cs="宋体"/>
          <w:color w:val="000000"/>
        </w:rPr>
        <w:t>甲、乙两工业基地中，</w:t>
      </w:r>
      <w:r>
        <w:rPr>
          <w:color w:val="000000"/>
        </w:rPr>
        <w:t>____</w:t>
      </w:r>
      <w:r>
        <w:rPr>
          <w:rFonts w:ascii="宋体" w:eastAsia="宋体" w:hAnsi="宋体" w:cs="宋体"/>
          <w:color w:val="000000"/>
        </w:rPr>
        <w:t>（填名称）是我国最大的综合性工业基地。据图分析，与乙相比，甲发展工业的优势条件是</w:t>
      </w:r>
      <w:r>
        <w:rPr>
          <w:color w:val="000000"/>
        </w:rPr>
        <w:t>____</w:t>
      </w:r>
      <w:r>
        <w:rPr>
          <w:rFonts w:ascii="宋体" w:eastAsia="宋体" w:hAnsi="宋体" w:cs="宋体"/>
          <w:color w:val="000000"/>
        </w:rPr>
        <w:t>。</w:t>
      </w:r>
    </w:p>
    <w:p>
      <w:pPr>
        <w:spacing w:line="360" w:lineRule="auto"/>
        <w:textAlignment w:val="center"/>
        <w:rPr>
          <w:color w:val="000000"/>
        </w:rPr>
      </w:pPr>
      <w:r>
        <w:rPr>
          <w:color w:val="2E75B6"/>
        </w:rPr>
        <w:t>【答案】</w:t>
      </w:r>
      <w:r>
        <w:rPr>
          <w:color w:val="000000"/>
        </w:rPr>
        <w:t>（1）</w:t>
      </w:r>
      <w:r>
        <w:rPr>
          <w:color w:val="000000"/>
        </w:rPr>
        <w:t xml:space="preserve">    ①. </w:t>
      </w:r>
      <w:r>
        <w:rPr>
          <w:rFonts w:ascii="宋体" w:eastAsia="宋体" w:hAnsi="宋体" w:cs="宋体"/>
          <w:color w:val="000000"/>
        </w:rPr>
        <w:t>山环水绕、沃野千里</w:t>
      </w:r>
      <w:r>
        <w:rPr>
          <w:color w:val="000000"/>
        </w:rPr>
        <w:t xml:space="preserve">    ②. </w:t>
      </w:r>
      <w:r>
        <w:rPr>
          <w:rFonts w:ascii="宋体" w:eastAsia="宋体" w:hAnsi="宋体" w:cs="宋体"/>
          <w:color w:val="000000"/>
        </w:rPr>
        <w:t>鱼米之乡</w:t>
      </w:r>
      <w:r>
        <w:rPr>
          <w:color w:val="000000"/>
        </w:rPr>
        <w:t xml:space="preserve">    </w:t>
      </w:r>
    </w:p>
    <w:p>
      <w:pPr>
        <w:spacing w:line="360" w:lineRule="auto"/>
        <w:textAlignment w:val="center"/>
        <w:rPr>
          <w:color w:val="000000"/>
        </w:rPr>
      </w:pPr>
      <w:r>
        <w:rPr>
          <w:color w:val="000000"/>
        </w:rPr>
        <w:t>（2）</w:t>
      </w:r>
      <w:r>
        <w:rPr>
          <w:color w:val="000000"/>
        </w:rPr>
        <w:t xml:space="preserve">    ①. </w:t>
      </w:r>
      <w:r>
        <w:rPr>
          <w:rFonts w:ascii="宋体" w:eastAsia="宋体" w:hAnsi="宋体" w:cs="宋体"/>
          <w:color w:val="000000"/>
        </w:rPr>
        <w:t>耕地</w:t>
      </w:r>
      <w:r>
        <w:rPr>
          <w:color w:val="000000"/>
        </w:rPr>
        <w:t xml:space="preserve">    ②. </w:t>
      </w:r>
      <w:r>
        <w:rPr>
          <w:rFonts w:ascii="宋体" w:eastAsia="宋体" w:hAnsi="宋体" w:cs="宋体"/>
          <w:color w:val="000000"/>
        </w:rPr>
        <w:t>水田</w:t>
      </w:r>
      <w:r>
        <w:rPr>
          <w:color w:val="000000"/>
        </w:rPr>
        <w:t xml:space="preserve">    </w:t>
      </w:r>
    </w:p>
    <w:p>
      <w:pPr>
        <w:spacing w:line="360" w:lineRule="auto"/>
        <w:textAlignment w:val="center"/>
        <w:rPr>
          <w:color w:val="000000"/>
        </w:rPr>
      </w:pPr>
      <w:r>
        <w:rPr>
          <w:color w:val="000000"/>
        </w:rPr>
        <w:t>（3）</w:t>
      </w:r>
      <w:r>
        <w:rPr>
          <w:rFonts w:ascii="宋体" w:eastAsia="宋体" w:hAnsi="宋体" w:cs="宋体"/>
          <w:color w:val="000000"/>
        </w:rPr>
        <w:t>雨热同期</w:t>
      </w:r>
      <w:r>
        <w:rPr>
          <w:color w:val="000000"/>
        </w:rPr>
        <w:t xml:space="preserve">    </w:t>
      </w:r>
      <w:r>
        <w:rPr>
          <w:color w:val="000000"/>
        </w:rPr>
        <w:t>（4）</w:t>
      </w:r>
      <w:r>
        <w:rPr>
          <w:color w:val="000000"/>
        </w:rPr>
        <w:t xml:space="preserve">    ①. </w:t>
      </w:r>
      <w:r>
        <w:rPr>
          <w:rFonts w:ascii="宋体" w:eastAsia="宋体" w:hAnsi="宋体" w:cs="宋体"/>
          <w:color w:val="000000"/>
        </w:rPr>
        <w:t>沪宁杭工业基地</w:t>
      </w:r>
      <w:r>
        <w:rPr>
          <w:color w:val="000000"/>
        </w:rPr>
        <w:t xml:space="preserve">    ②. </w:t>
      </w:r>
      <w:r>
        <w:rPr>
          <w:rFonts w:ascii="宋体" w:eastAsia="宋体" w:hAnsi="宋体" w:cs="宋体"/>
          <w:color w:val="000000"/>
        </w:rPr>
        <w:t>矿产资源丰富</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本大题以</w:t>
      </w:r>
      <w:r>
        <w:rPr>
          <w:rFonts w:ascii="宋体" w:eastAsia="宋体" w:hAnsi="宋体" w:cs="宋体"/>
          <w:color w:val="000000"/>
        </w:rPr>
        <w:t>东北地区和长江中下游地区</w:t>
      </w:r>
      <w:r>
        <w:rPr>
          <w:rFonts w:ascii="宋体" w:eastAsia="宋体" w:hAnsi="宋体" w:cs="宋体"/>
          <w:color w:val="000000"/>
        </w:rPr>
        <w:t>为材料，设置四道小题，涉及东北地区的地形、长江中下游的耕地类型、农业等相关内容，考查学生对相关知识的掌握程度。</w:t>
      </w:r>
    </w:p>
    <w:p>
      <w:pPr>
        <w:spacing w:line="360" w:lineRule="auto"/>
        <w:jc w:val="left"/>
        <w:textAlignment w:val="center"/>
        <w:rPr>
          <w:color w:val="000000"/>
        </w:rPr>
      </w:pPr>
      <w:r>
        <w:rPr>
          <w:color w:val="000000"/>
        </w:rPr>
        <w:t>【小问1详解】</w:t>
      </w:r>
    </w:p>
    <w:p>
      <w:pPr>
        <w:spacing w:line="360" w:lineRule="auto"/>
        <w:jc w:val="left"/>
        <w:textAlignment w:val="center"/>
        <w:rPr>
          <w:color w:val="000000"/>
        </w:rPr>
      </w:pPr>
      <w:r>
        <w:rPr>
          <w:color w:val="000000"/>
        </w:rPr>
        <w:t>根据所学可知，因东北地区的地形分布以及黑土广布的原因，</w:t>
      </w:r>
      <w:r>
        <w:rPr>
          <w:rFonts w:ascii="宋体" w:eastAsia="宋体" w:hAnsi="宋体" w:cs="宋体"/>
          <w:color w:val="000000"/>
        </w:rPr>
        <w:t>人们常用“山环水绕，沃野千里”来形容东北三省的山河大势；长江中下游地区河湖众多、盛产水稻，是著名的“鱼米之乡”。</w:t>
      </w:r>
    </w:p>
    <w:p>
      <w:pPr>
        <w:spacing w:line="360" w:lineRule="auto"/>
        <w:jc w:val="left"/>
        <w:textAlignment w:val="center"/>
        <w:rPr>
          <w:color w:val="000000"/>
        </w:rPr>
      </w:pPr>
      <w:r>
        <w:rPr>
          <w:color w:val="000000"/>
        </w:rPr>
        <w:t>【小问2详解】</w:t>
      </w:r>
    </w:p>
    <w:p>
      <w:pPr>
        <w:spacing w:line="360" w:lineRule="auto"/>
        <w:jc w:val="left"/>
        <w:textAlignment w:val="center"/>
        <w:rPr>
          <w:color w:val="000000"/>
        </w:rPr>
      </w:pPr>
      <w:r>
        <w:rPr>
          <w:rFonts w:ascii="宋体" w:eastAsia="宋体" w:hAnsi="宋体" w:cs="宋体"/>
          <w:color w:val="000000"/>
        </w:rPr>
        <w:t>两地区均位于东部季风区，农业用地利用类型都以耕地为主。长江中下游地区位于南方地区，以水田为主。</w:t>
      </w:r>
    </w:p>
    <w:p>
      <w:pPr>
        <w:spacing w:line="360" w:lineRule="auto"/>
        <w:jc w:val="left"/>
        <w:textAlignment w:val="center"/>
        <w:rPr>
          <w:color w:val="000000"/>
        </w:rPr>
      </w:pPr>
      <w:r>
        <w:rPr>
          <w:color w:val="000000"/>
        </w:rPr>
        <w:t>【小问3详解】</w:t>
      </w:r>
    </w:p>
    <w:p>
      <w:pPr>
        <w:spacing w:line="360" w:lineRule="auto"/>
        <w:jc w:val="left"/>
        <w:textAlignment w:val="center"/>
        <w:rPr>
          <w:color w:val="000000"/>
        </w:rPr>
      </w:pPr>
      <w:r>
        <w:rPr>
          <w:rFonts w:ascii="宋体" w:eastAsia="宋体" w:hAnsi="宋体" w:cs="宋体"/>
          <w:color w:val="000000"/>
        </w:rPr>
        <w:t>两地区都是我国水稻主产区，东北地区主要是温带季风气候，长江中下游地区主要是亚热带季风气候，其种植水稻的共同有利气候条件是雨热同期（高温多雨）。</w:t>
      </w:r>
    </w:p>
    <w:p>
      <w:pPr>
        <w:spacing w:line="360" w:lineRule="auto"/>
        <w:jc w:val="left"/>
        <w:textAlignment w:val="center"/>
        <w:rPr>
          <w:color w:val="000000"/>
        </w:rPr>
      </w:pPr>
      <w:r>
        <w:rPr>
          <w:color w:val="000000"/>
        </w:rPr>
        <w:t>【小问4详解】</w:t>
      </w:r>
    </w:p>
    <w:p>
      <w:pPr>
        <w:spacing w:line="360" w:lineRule="auto"/>
        <w:jc w:val="left"/>
        <w:textAlignment w:val="center"/>
        <w:rPr>
          <w:color w:val="000000"/>
        </w:rPr>
      </w:pPr>
      <w:r>
        <w:rPr>
          <w:color w:val="000000"/>
        </w:rPr>
        <w:t>读图，甲是辽中南工业基地，乙是</w:t>
      </w:r>
      <w:r>
        <w:rPr>
          <w:rFonts w:ascii="宋体" w:eastAsia="宋体" w:hAnsi="宋体" w:cs="宋体"/>
          <w:color w:val="000000"/>
        </w:rPr>
        <w:t>沪宁杭工业基地，其中沪宁杭工业基地是我国最大的综合性工业基地。据图分析，与乙相比，甲发展工业的优势条件是矿产资源丰富，从图中可见丰富的煤矿、石油、铁矿等。</w:t>
      </w:r>
    </w:p>
    <w:p>
      <w:pPr>
        <w:spacing w:line="360" w:lineRule="auto"/>
        <w:jc w:val="left"/>
        <w:textAlignment w:val="center"/>
        <w:rPr>
          <w:color w:val="000000"/>
        </w:rPr>
      </w:pPr>
      <w:r>
        <w:rPr>
          <w:color w:val="000000"/>
        </w:rPr>
        <w:t xml:space="preserve">27. </w:t>
      </w:r>
      <w:r>
        <w:rPr>
          <w:rFonts w:ascii="宋体" w:eastAsia="宋体" w:hAnsi="宋体" w:cs="宋体"/>
          <w:color w:val="000000"/>
        </w:rPr>
        <w:t>苹果喜凉爽干燥、土壤深厚、排水良好、阳光充足、昼夜温差大的环境。洛川苹果久负盛名，畅销国内外，已经成为陕西对外贸易的拳头产品之一。图</w:t>
      </w:r>
      <w:r>
        <w:rPr>
          <w:rFonts w:ascii="Times New Roman" w:eastAsia="Times New Roman" w:hAnsi="Times New Roman" w:cs="Times New Roman"/>
          <w:color w:val="000000"/>
        </w:rPr>
        <w:t>1</w:t>
      </w:r>
      <w:r>
        <w:rPr>
          <w:rFonts w:ascii="宋体" w:eastAsia="宋体" w:hAnsi="宋体" w:cs="宋体"/>
          <w:color w:val="000000"/>
        </w:rPr>
        <w:t>为黄土高原苹果优势区分布示意图，图</w:t>
      </w:r>
      <w:r>
        <w:rPr>
          <w:rFonts w:ascii="Times New Roman" w:eastAsia="Times New Roman" w:hAnsi="Times New Roman" w:cs="Times New Roman"/>
          <w:color w:val="000000"/>
        </w:rPr>
        <w:t>2</w:t>
      </w:r>
      <w:r>
        <w:rPr>
          <w:rFonts w:ascii="宋体" w:eastAsia="宋体" w:hAnsi="宋体" w:cs="宋体"/>
          <w:color w:val="000000"/>
        </w:rPr>
        <w:t>为洛川气候资料图。读图，完成下列问题。</w:t>
      </w:r>
    </w:p>
    <w:p>
      <w:pPr>
        <w:spacing w:line="360" w:lineRule="auto"/>
        <w:jc w:val="left"/>
        <w:textAlignment w:val="center"/>
        <w:rPr>
          <w:color w:val="000000"/>
        </w:rPr>
      </w:pPr>
      <w:r>
        <w:rPr>
          <w:color w:val="000000"/>
        </w:rPr>
        <w:drawing>
          <wp:inline>
            <wp:extent cx="4838700" cy="1876425"/>
            <wp:docPr id="10003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xmlns:r="http://schemas.openxmlformats.org/officeDocument/2006/relationships" r:embed="rId25"/>
                    <a:stretch>
                      <a:fillRect/>
                    </a:stretch>
                  </pic:blipFill>
                  <pic:spPr>
                    <a:xfrm>
                      <a:off x="0" y="0"/>
                      <a:ext cx="4838700" cy="1876425"/>
                    </a:xfrm>
                    <a:prstGeom prst="rect">
                      <a:avLst/>
                    </a:prstGeom>
                  </pic:spPr>
                </pic:pic>
              </a:graphicData>
            </a:graphic>
          </wp:inline>
        </w:drawing>
      </w:r>
    </w:p>
    <w:p>
      <w:pPr>
        <w:spacing w:line="360" w:lineRule="auto"/>
        <w:ind w:firstLine="420"/>
        <w:jc w:val="left"/>
        <w:textAlignment w:val="center"/>
        <w:rPr>
          <w:color w:val="000000"/>
        </w:rPr>
      </w:pPr>
      <w:r>
        <w:rPr>
          <w:rFonts w:ascii="楷体" w:eastAsia="楷体" w:hAnsi="楷体" w:cs="楷体"/>
          <w:color w:val="000000"/>
        </w:rPr>
        <w:t>主题一：解码黄土高原的自然环境</w:t>
      </w:r>
    </w:p>
    <w:p>
      <w:pPr>
        <w:spacing w:line="360" w:lineRule="auto"/>
        <w:jc w:val="left"/>
        <w:textAlignment w:val="center"/>
        <w:rPr>
          <w:color w:val="000000"/>
        </w:rPr>
      </w:pPr>
      <w:r>
        <w:rPr>
          <w:color w:val="000000"/>
        </w:rPr>
        <w:t>（1）</w:t>
      </w:r>
      <w:r>
        <w:rPr>
          <w:rFonts w:ascii="宋体" w:eastAsia="宋体" w:hAnsi="宋体" w:cs="宋体"/>
          <w:color w:val="000000"/>
        </w:rPr>
        <w:t>洛川位于“五带”中的</w:t>
      </w:r>
      <w:r>
        <w:rPr>
          <w:color w:val="000000"/>
        </w:rPr>
        <w:t>____</w:t>
      </w:r>
      <w:r>
        <w:rPr>
          <w:rFonts w:ascii="宋体" w:eastAsia="宋体" w:hAnsi="宋体" w:cs="宋体"/>
          <w:color w:val="000000"/>
        </w:rPr>
        <w:t>带，冬季的气候特征是</w:t>
      </w:r>
      <w:r>
        <w:rPr>
          <w:color w:val="000000"/>
        </w:rPr>
        <w:t>____</w:t>
      </w:r>
      <w:r>
        <w:rPr>
          <w:rFonts w:ascii="宋体" w:eastAsia="宋体" w:hAnsi="宋体" w:cs="宋体"/>
          <w:color w:val="000000"/>
        </w:rPr>
        <w:t>。</w:t>
      </w:r>
    </w:p>
    <w:p>
      <w:pPr>
        <w:spacing w:line="360" w:lineRule="auto"/>
        <w:jc w:val="left"/>
        <w:textAlignment w:val="center"/>
        <w:rPr>
          <w:color w:val="000000"/>
        </w:rPr>
      </w:pPr>
      <w:r>
        <w:rPr>
          <w:color w:val="000000"/>
        </w:rPr>
        <w:t>（2）</w:t>
      </w:r>
      <w:r>
        <w:rPr>
          <w:rFonts w:ascii="宋体" w:eastAsia="宋体" w:hAnsi="宋体" w:cs="宋体"/>
          <w:color w:val="000000"/>
        </w:rPr>
        <w:t>从图</w:t>
      </w:r>
      <w:r>
        <w:rPr>
          <w:rFonts w:ascii="Times New Roman" w:eastAsia="Times New Roman" w:hAnsi="Times New Roman" w:cs="Times New Roman"/>
          <w:color w:val="000000"/>
        </w:rPr>
        <w:t>1</w:t>
      </w:r>
      <w:r>
        <w:rPr>
          <w:rFonts w:ascii="宋体" w:eastAsia="宋体" w:hAnsi="宋体" w:cs="宋体"/>
          <w:color w:val="000000"/>
        </w:rPr>
        <w:t>中可以看出，黄土高原苹果优势区主要分布在陕西、</w:t>
      </w:r>
      <w:r>
        <w:rPr>
          <w:color w:val="000000"/>
        </w:rPr>
        <w:t>____</w:t>
      </w:r>
      <w:r>
        <w:rPr>
          <w:rFonts w:ascii="宋体" w:eastAsia="宋体" w:hAnsi="宋体" w:cs="宋体"/>
          <w:color w:val="000000"/>
        </w:rPr>
        <w:t>河南、甘肃等省，灌溉水源大量来自</w:t>
      </w:r>
      <w:r>
        <w:rPr>
          <w:color w:val="000000"/>
        </w:rPr>
        <w:t>____</w:t>
      </w:r>
      <w:r>
        <w:rPr>
          <w:rFonts w:ascii="宋体" w:eastAsia="宋体" w:hAnsi="宋体" w:cs="宋体"/>
          <w:color w:val="000000"/>
        </w:rPr>
        <w:t>及其支流渭河。</w:t>
      </w:r>
    </w:p>
    <w:p>
      <w:pPr>
        <w:spacing w:line="360" w:lineRule="auto"/>
        <w:ind w:firstLine="420"/>
        <w:jc w:val="left"/>
        <w:textAlignment w:val="center"/>
        <w:rPr>
          <w:color w:val="000000"/>
        </w:rPr>
      </w:pPr>
      <w:r>
        <w:rPr>
          <w:rFonts w:ascii="楷体" w:eastAsia="楷体" w:hAnsi="楷体" w:cs="楷体"/>
          <w:color w:val="000000"/>
        </w:rPr>
        <w:t>主题二：认识洛川苹果</w:t>
      </w:r>
    </w:p>
    <w:p>
      <w:pPr>
        <w:spacing w:line="360" w:lineRule="auto"/>
        <w:ind w:firstLine="420"/>
        <w:jc w:val="left"/>
        <w:textAlignment w:val="center"/>
        <w:rPr>
          <w:color w:val="000000"/>
        </w:rPr>
      </w:pPr>
      <w:r>
        <w:rPr>
          <w:rFonts w:ascii="楷体" w:eastAsia="楷体" w:hAnsi="楷体" w:cs="楷体"/>
          <w:color w:val="000000"/>
        </w:rPr>
        <w:t>世界苹果优势区与洛川苹果产区自然条件对比</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740"/>
        <w:gridCol w:w="1110"/>
        <w:gridCol w:w="1499"/>
        <w:gridCol w:w="1110"/>
        <w:gridCol w:w="1388"/>
        <w:gridCol w:w="1695"/>
        <w:gridCol w:w="1184"/>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楷体" w:eastAsia="楷体" w:hAnsi="楷体" w:cs="楷体"/>
                <w:color w:val="000000"/>
              </w:rPr>
              <w:t>项目</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楷体" w:eastAsia="楷体" w:hAnsi="楷体" w:cs="楷体"/>
                <w:color w:val="000000"/>
              </w:rPr>
              <w:t>年均气温</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楷体" w:eastAsia="楷体" w:hAnsi="楷体" w:cs="楷体"/>
                <w:color w:val="000000"/>
              </w:rPr>
              <w:t>年均降水量</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楷体" w:eastAsia="楷体" w:hAnsi="楷体" w:cs="楷体"/>
                <w:color w:val="000000"/>
              </w:rPr>
              <w:t>昼夜温差</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楷体" w:eastAsia="楷体" w:hAnsi="楷体" w:cs="楷体"/>
                <w:color w:val="000000"/>
              </w:rPr>
              <w:t>海拔</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楷体" w:eastAsia="楷体" w:hAnsi="楷体" w:cs="楷体"/>
                <w:color w:val="000000"/>
              </w:rPr>
              <w:t>年日照时数</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楷体" w:eastAsia="楷体" w:hAnsi="楷体" w:cs="楷体"/>
                <w:color w:val="000000"/>
              </w:rPr>
              <w:t>土层深度</w:t>
            </w:r>
          </w:p>
        </w:tc>
      </w:tr>
      <w:tr>
        <w:tblPrEx>
          <w:tblCellMar>
            <w:top w:w="120" w:type="dxa"/>
            <w:left w:w="120" w:type="dxa"/>
            <w:bottom w:w="120" w:type="dxa"/>
            <w:right w:w="120" w:type="dxa"/>
          </w:tblCellMar>
        </w:tblPrEx>
        <w:trPr>
          <w:cantSplit w:val="0"/>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楷体" w:eastAsia="楷体" w:hAnsi="楷体" w:cs="楷体"/>
                <w:color w:val="000000"/>
              </w:rPr>
              <w:t>世界苹果优势区</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9</w:t>
            </w:r>
            <w:r>
              <w:rPr>
                <w:rFonts w:ascii="楷体" w:eastAsia="楷体" w:hAnsi="楷体" w:cs="楷体"/>
                <w:color w:val="000000"/>
              </w:rPr>
              <w:t>～</w:t>
            </w:r>
            <w:r>
              <w:rPr>
                <w:rFonts w:ascii="Times New Roman" w:eastAsia="Times New Roman" w:hAnsi="Times New Roman" w:cs="Times New Roman"/>
                <w:color w:val="000000"/>
              </w:rPr>
              <w:t>12</w:t>
            </w:r>
            <w:r>
              <w:rPr>
                <w:rFonts w:ascii="楷体" w:eastAsia="楷体" w:hAnsi="楷体" w:cs="楷体"/>
                <w:color w:val="000000"/>
              </w:rP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560</w:t>
            </w:r>
            <w:r>
              <w:rPr>
                <w:rFonts w:ascii="楷体" w:eastAsia="楷体" w:hAnsi="楷体" w:cs="楷体"/>
                <w:color w:val="000000"/>
              </w:rPr>
              <w:t>～</w:t>
            </w:r>
            <w:r>
              <w:rPr>
                <w:rFonts w:ascii="Times New Roman" w:eastAsia="Times New Roman" w:hAnsi="Times New Roman" w:cs="Times New Roman"/>
                <w:color w:val="000000"/>
              </w:rPr>
              <w:t>750</w:t>
            </w:r>
            <w:r>
              <w:rPr>
                <w:rFonts w:ascii="楷体" w:eastAsia="楷体" w:hAnsi="楷体" w:cs="楷体"/>
                <w:color w:val="000000"/>
              </w:rPr>
              <w:t>毫米</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7.1</w:t>
            </w:r>
            <w:r>
              <w:rPr>
                <w:rFonts w:ascii="楷体" w:eastAsia="楷体" w:hAnsi="楷体" w:cs="楷体"/>
                <w:color w:val="000000"/>
              </w:rP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800</w:t>
            </w:r>
            <w:r>
              <w:rPr>
                <w:rFonts w:ascii="楷体" w:eastAsia="楷体" w:hAnsi="楷体" w:cs="楷体"/>
                <w:color w:val="000000"/>
              </w:rPr>
              <w:t>～</w:t>
            </w:r>
            <w:r>
              <w:rPr>
                <w:rFonts w:ascii="Times New Roman" w:eastAsia="Times New Roman" w:hAnsi="Times New Roman" w:cs="Times New Roman"/>
                <w:color w:val="000000"/>
              </w:rPr>
              <w:t>1300</w:t>
            </w:r>
            <w:r>
              <w:rPr>
                <w:rFonts w:ascii="楷体" w:eastAsia="楷体" w:hAnsi="楷体" w:cs="楷体"/>
                <w:color w:val="000000"/>
              </w:rPr>
              <w:t>米</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2200</w:t>
            </w:r>
            <w:r>
              <w:rPr>
                <w:rFonts w:ascii="楷体" w:eastAsia="楷体" w:hAnsi="楷体" w:cs="楷体"/>
                <w:color w:val="000000"/>
              </w:rPr>
              <w:t>～</w:t>
            </w:r>
            <w:r>
              <w:rPr>
                <w:rFonts w:ascii="Times New Roman" w:eastAsia="Times New Roman" w:hAnsi="Times New Roman" w:cs="Times New Roman"/>
                <w:color w:val="000000"/>
              </w:rPr>
              <w:t>2400</w:t>
            </w:r>
            <w:r>
              <w:rPr>
                <w:rFonts w:ascii="楷体" w:eastAsia="楷体" w:hAnsi="楷体" w:cs="楷体"/>
                <w:color w:val="000000"/>
              </w:rPr>
              <w:t>小时</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&gt;2</w:t>
            </w:r>
            <w:r>
              <w:rPr>
                <w:rFonts w:ascii="楷体" w:eastAsia="楷体" w:hAnsi="楷体" w:cs="楷体"/>
                <w:color w:val="000000"/>
              </w:rPr>
              <w:t>米</w:t>
            </w:r>
          </w:p>
        </w:tc>
      </w:tr>
      <w:tr>
        <w:tblPrEx>
          <w:tblCellMar>
            <w:top w:w="120" w:type="dxa"/>
            <w:left w:w="120" w:type="dxa"/>
            <w:bottom w:w="120" w:type="dxa"/>
            <w:right w:w="120" w:type="dxa"/>
          </w:tblCellMar>
        </w:tblPrEx>
        <w:trPr>
          <w:cantSplit w:val="0"/>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楷体" w:eastAsia="楷体" w:hAnsi="楷体" w:cs="楷体"/>
                <w:color w:val="000000"/>
              </w:rPr>
              <w:t>洛川苹果产区</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9.2</w:t>
            </w:r>
            <w:r>
              <w:rPr>
                <w:rFonts w:ascii="楷体" w:eastAsia="楷体" w:hAnsi="楷体" w:cs="楷体"/>
                <w:color w:val="000000"/>
              </w:rP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621.2</w:t>
            </w:r>
            <w:r>
              <w:rPr>
                <w:rFonts w:ascii="楷体" w:eastAsia="楷体" w:hAnsi="楷体" w:cs="楷体"/>
                <w:color w:val="000000"/>
              </w:rPr>
              <w:t>毫米</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12</w:t>
            </w:r>
            <w:r>
              <w:rPr>
                <w:rFonts w:ascii="Times New Roman" w:eastAsia="Times New Roman" w:hAnsi="Times New Roman" w:cs="Times New Roman"/>
                <w:color w:val="000000"/>
                <w:position w:val="-22"/>
              </w:rPr>
              <w:drawing>
                <wp:inline>
                  <wp:extent cx="31750" cy="88900"/>
                  <wp:docPr id="10004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xmlns:r="http://schemas.openxmlformats.org/officeDocument/2006/relationships" r:embed="rId14"/>
                          <a:stretch>
                            <a:fillRect/>
                          </a:stretch>
                        </pic:blipFill>
                        <pic:spPr>
                          <a:xfrm>
                            <a:off x="0" y="0"/>
                            <a:ext cx="31750" cy="88900"/>
                          </a:xfrm>
                          <a:prstGeom prst="rect">
                            <a:avLst/>
                          </a:prstGeom>
                        </pic:spPr>
                      </pic:pic>
                    </a:graphicData>
                  </a:graphic>
                </wp:inline>
              </w:drawing>
            </w:r>
            <w:r>
              <w:rPr>
                <w:rFonts w:ascii="Times New Roman" w:eastAsia="Times New Roman" w:hAnsi="Times New Roman" w:cs="Times New Roman"/>
                <w:color w:val="000000"/>
              </w:rPr>
              <w:t>69</w:t>
            </w:r>
            <w:r>
              <w:rPr>
                <w:rFonts w:ascii="楷体" w:eastAsia="楷体" w:hAnsi="楷体" w:cs="楷体"/>
                <w:color w:val="000000"/>
              </w:rP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1100</w:t>
            </w:r>
            <w:r>
              <w:rPr>
                <w:rFonts w:ascii="楷体" w:eastAsia="楷体" w:hAnsi="楷体" w:cs="楷体"/>
                <w:color w:val="000000"/>
              </w:rPr>
              <w:t>米</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2552</w:t>
            </w:r>
            <w:r>
              <w:rPr>
                <w:rFonts w:ascii="楷体" w:eastAsia="楷体" w:hAnsi="楷体" w:cs="楷体"/>
                <w:color w:val="000000"/>
              </w:rPr>
              <w:t>小时</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80</w:t>
            </w:r>
            <w:r>
              <w:rPr>
                <w:rFonts w:ascii="楷体" w:eastAsia="楷体" w:hAnsi="楷体" w:cs="楷体"/>
                <w:color w:val="000000"/>
              </w:rPr>
              <w:t>～</w:t>
            </w:r>
            <w:r>
              <w:rPr>
                <w:rFonts w:ascii="Times New Roman" w:eastAsia="Times New Roman" w:hAnsi="Times New Roman" w:cs="Times New Roman"/>
                <w:color w:val="000000"/>
              </w:rPr>
              <w:t>140</w:t>
            </w:r>
            <w:r>
              <w:rPr>
                <w:rFonts w:ascii="楷体" w:eastAsia="楷体" w:hAnsi="楷体" w:cs="楷体"/>
                <w:color w:val="000000"/>
              </w:rPr>
              <w:t>米</w:t>
            </w:r>
          </w:p>
        </w:tc>
      </w:tr>
    </w:tbl>
    <w:p>
      <w:pPr>
        <w:spacing w:line="360" w:lineRule="auto"/>
        <w:jc w:val="left"/>
        <w:textAlignment w:val="center"/>
        <w:rPr>
          <w:color w:val="000000"/>
        </w:rPr>
      </w:pPr>
      <w:r>
        <w:rPr>
          <w:color w:val="000000"/>
        </w:rPr>
        <w:t>（3）</w:t>
      </w:r>
      <w:r>
        <w:rPr>
          <w:rFonts w:ascii="宋体" w:eastAsia="宋体" w:hAnsi="宋体" w:cs="宋体"/>
          <w:color w:val="000000"/>
        </w:rPr>
        <w:t>结合图表材料，分析洛川苹果产区与世界苹果优势区比较有哪些优势自然条件。</w:t>
      </w:r>
    </w:p>
    <w:p>
      <w:pPr>
        <w:spacing w:line="360" w:lineRule="auto"/>
        <w:ind w:firstLine="420"/>
        <w:jc w:val="left"/>
        <w:textAlignment w:val="center"/>
        <w:rPr>
          <w:color w:val="000000"/>
        </w:rPr>
      </w:pPr>
      <w:r>
        <w:rPr>
          <w:rFonts w:ascii="楷体" w:eastAsia="楷体" w:hAnsi="楷体" w:cs="楷体"/>
          <w:color w:val="000000"/>
        </w:rPr>
        <w:t>主题三：助力乡村可持续发展</w:t>
      </w:r>
    </w:p>
    <w:p>
      <w:pPr>
        <w:spacing w:line="360" w:lineRule="auto"/>
        <w:jc w:val="left"/>
        <w:textAlignment w:val="center"/>
        <w:rPr>
          <w:color w:val="000000"/>
        </w:rPr>
      </w:pPr>
      <w:r>
        <w:rPr>
          <w:color w:val="000000"/>
        </w:rPr>
        <w:t>（4）</w:t>
      </w:r>
      <w:r>
        <w:rPr>
          <w:rFonts w:ascii="宋体" w:eastAsia="宋体" w:hAnsi="宋体" w:cs="宋体"/>
          <w:color w:val="000000"/>
        </w:rPr>
        <w:t>黄土高原地区主要的环境问题是</w:t>
      </w:r>
      <w:r>
        <w:rPr>
          <w:color w:val="000000"/>
        </w:rPr>
        <w:t>____</w:t>
      </w:r>
      <w:r>
        <w:rPr>
          <w:rFonts w:ascii="宋体" w:eastAsia="宋体" w:hAnsi="宋体" w:cs="宋体"/>
          <w:color w:val="000000"/>
        </w:rPr>
        <w:t>。</w:t>
      </w:r>
    </w:p>
    <w:p>
      <w:pPr>
        <w:spacing w:line="360" w:lineRule="auto"/>
        <w:jc w:val="left"/>
        <w:textAlignment w:val="center"/>
        <w:rPr>
          <w:color w:val="000000"/>
        </w:rPr>
      </w:pPr>
      <w:r>
        <w:rPr>
          <w:color w:val="000000"/>
        </w:rPr>
        <w:t>（5）</w:t>
      </w:r>
      <w:r>
        <w:rPr>
          <w:rFonts w:ascii="宋体" w:eastAsia="宋体" w:hAnsi="宋体" w:cs="宋体"/>
          <w:color w:val="000000"/>
        </w:rPr>
        <w:t>请你为洛川所在的黄土高原地区环境可持续发展提一条合理的建议。</w:t>
      </w:r>
    </w:p>
    <w:p>
      <w:pPr>
        <w:spacing w:line="360" w:lineRule="auto"/>
        <w:textAlignment w:val="center"/>
        <w:rPr>
          <w:color w:val="000000"/>
        </w:rPr>
      </w:pPr>
      <w:r>
        <w:rPr>
          <w:color w:val="2E75B6"/>
        </w:rPr>
        <w:t>【答案】</w:t>
      </w:r>
      <w:r>
        <w:rPr>
          <w:color w:val="000000"/>
        </w:rPr>
        <w:t>（1）</w:t>
      </w:r>
      <w:r>
        <w:rPr>
          <w:color w:val="000000"/>
        </w:rPr>
        <w:t xml:space="preserve">    ①. </w:t>
      </w:r>
      <w:r>
        <w:rPr>
          <w:rFonts w:ascii="宋体" w:eastAsia="宋体" w:hAnsi="宋体" w:cs="宋体"/>
          <w:color w:val="000000"/>
        </w:rPr>
        <w:t>北温</w:t>
      </w:r>
      <w:r>
        <w:rPr>
          <w:color w:val="000000"/>
        </w:rPr>
        <w:t xml:space="preserve">    ②. </w:t>
      </w:r>
      <w:r>
        <w:rPr>
          <w:rFonts w:ascii="宋体" w:eastAsia="宋体" w:hAnsi="宋体" w:cs="宋体"/>
          <w:color w:val="000000"/>
        </w:rPr>
        <w:t>寒冷干燥</w:t>
      </w:r>
      <w:r>
        <w:rPr>
          <w:color w:val="000000"/>
        </w:rPr>
        <w:t xml:space="preserve">    </w:t>
      </w:r>
    </w:p>
    <w:p>
      <w:pPr>
        <w:spacing w:line="360" w:lineRule="auto"/>
        <w:textAlignment w:val="center"/>
        <w:rPr>
          <w:color w:val="000000"/>
        </w:rPr>
      </w:pPr>
      <w:r>
        <w:rPr>
          <w:color w:val="000000"/>
        </w:rPr>
        <w:t>（2）</w:t>
      </w:r>
      <w:r>
        <w:rPr>
          <w:color w:val="000000"/>
        </w:rPr>
        <w:t xml:space="preserve">    ①. </w:t>
      </w:r>
      <w:r>
        <w:rPr>
          <w:rFonts w:ascii="宋体" w:eastAsia="宋体" w:hAnsi="宋体" w:cs="宋体"/>
          <w:color w:val="000000"/>
        </w:rPr>
        <w:t>山西</w:t>
      </w:r>
      <w:r>
        <w:rPr>
          <w:color w:val="000000"/>
        </w:rPr>
        <w:t xml:space="preserve">    ②. </w:t>
      </w:r>
      <w:r>
        <w:rPr>
          <w:rFonts w:ascii="宋体" w:eastAsia="宋体" w:hAnsi="宋体" w:cs="宋体"/>
          <w:color w:val="000000"/>
        </w:rPr>
        <w:t>黄河</w:t>
      </w:r>
      <w:r>
        <w:rPr>
          <w:color w:val="000000"/>
        </w:rPr>
        <w:t xml:space="preserve">    </w:t>
      </w:r>
    </w:p>
    <w:p>
      <w:pPr>
        <w:spacing w:line="360" w:lineRule="auto"/>
        <w:textAlignment w:val="center"/>
        <w:rPr>
          <w:color w:val="000000"/>
        </w:rPr>
      </w:pPr>
      <w:r>
        <w:rPr>
          <w:color w:val="000000"/>
        </w:rPr>
        <w:t>（3）</w:t>
      </w:r>
      <w:r>
        <w:rPr>
          <w:rFonts w:ascii="宋体" w:eastAsia="宋体" w:hAnsi="宋体" w:cs="宋体"/>
          <w:color w:val="000000"/>
        </w:rPr>
        <w:t>昼夜温差大；光照时间长；土层深厚。</w:t>
      </w:r>
      <w:r>
        <w:rPr>
          <w:color w:val="000000"/>
        </w:rPr>
        <w:t xml:space="preserve">    </w:t>
      </w:r>
    </w:p>
    <w:p>
      <w:pPr>
        <w:spacing w:line="360" w:lineRule="auto"/>
        <w:textAlignment w:val="center"/>
        <w:rPr>
          <w:color w:val="000000"/>
        </w:rPr>
      </w:pPr>
      <w:r>
        <w:rPr>
          <w:color w:val="000000"/>
        </w:rPr>
        <w:t>（4）</w:t>
      </w:r>
      <w:r>
        <w:rPr>
          <w:rFonts w:ascii="宋体" w:eastAsia="宋体" w:hAnsi="宋体" w:cs="宋体"/>
          <w:color w:val="000000"/>
        </w:rPr>
        <w:t>水土流失</w:t>
      </w:r>
      <w:r>
        <w:rPr>
          <w:color w:val="000000"/>
        </w:rPr>
        <w:t xml:space="preserve">    </w:t>
      </w:r>
      <w:r>
        <w:rPr>
          <w:color w:val="000000"/>
        </w:rPr>
        <w:t>（5）</w:t>
      </w:r>
      <w:r>
        <w:rPr>
          <w:rFonts w:ascii="宋体" w:eastAsia="宋体" w:hAnsi="宋体" w:cs="宋体"/>
          <w:color w:val="000000"/>
        </w:rPr>
        <w:t>退耕还林，植树种草；打坝淤地，修筑梯田等。</w:t>
      </w:r>
    </w:p>
    <w:p>
      <w:pPr>
        <w:pStyle w:val="Normal0"/>
        <w:ind w:firstLine="3570" w:firstLineChars="1700"/>
      </w:pPr>
      <w:r>
        <w:rPr>
          <w:color w:val="2E75B6"/>
        </w:rPr>
        <w:t>【解析】</w:t>
      </w:r>
    </w:p>
    <w:p>
      <w:pPr>
        <w:pStyle w:val="Normal0"/>
        <w:bidi w:val="0"/>
        <w:rPr>
          <w:lang w:val="en-US" w:eastAsia="zh-CN"/>
        </w:rPr>
      </w:pPr>
      <w:r>
        <w:rPr>
          <w:lang w:val="en-US" w:eastAsia="zh-CN"/>
        </w:rPr>
        <w:drawing>
          <wp:anchor distT="0" distB="0" distL="114300" distR="114300" simplePos="0" relativeHeight="251659264" behindDoc="0" locked="0" layoutInCell="1" allowOverlap="1">
            <wp:simplePos x="0" y="0"/>
            <wp:positionH relativeFrom="column">
              <wp:posOffset>213995</wp:posOffset>
            </wp:positionH>
            <wp:positionV relativeFrom="paragraph">
              <wp:posOffset>91440</wp:posOffset>
            </wp:positionV>
            <wp:extent cx="5003165" cy="1303020"/>
            <wp:effectExtent l="0" t="0" r="6985" b="11430"/>
            <wp:wrapSquare wrapText="bothSides"/>
            <wp:docPr id="2"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
                    <pic:cNvPicPr>
                      <a:picLocks noChangeAspect="1"/>
                    </pic:cNvPicPr>
                  </pic:nvPicPr>
                  <pic:blipFill>
                    <a:blip xmlns:r="http://schemas.openxmlformats.org/officeDocument/2006/relationships" r:embed="rId26"/>
                    <a:stretch>
                      <a:fillRect/>
                    </a:stretch>
                  </pic:blipFill>
                  <pic:spPr>
                    <a:xfrm>
                      <a:off x="0" y="0"/>
                      <a:ext cx="5003165" cy="1303020"/>
                    </a:xfrm>
                    <a:prstGeom prst="rect">
                      <a:avLst/>
                    </a:prstGeom>
                  </pic:spPr>
                </pic:pic>
              </a:graphicData>
            </a:graphic>
          </wp:anchor>
        </w:drawing>
      </w:r>
    </w:p>
    <w:p>
      <w:pPr>
        <w:pStyle w:val="Normal1"/>
        <w:spacing w:before="0" w:line="360" w:lineRule="auto"/>
        <w:jc w:val="left"/>
        <w:textAlignment w:val="center"/>
        <w:rPr>
          <w:color w:val="000000"/>
        </w:rPr>
      </w:pPr>
      <w:bookmarkStart w:id="0" w:name="_GoBack"/>
      <w:bookmarkEnd w:id="0"/>
      <w:r>
        <w:rPr>
          <w:color w:val="000000"/>
        </w:rPr>
        <w:t>【分析】</w:t>
      </w:r>
      <w:r>
        <w:rPr>
          <w:rFonts w:ascii="宋体" w:eastAsia="宋体" w:hAnsi="宋体" w:cs="宋体"/>
          <w:color w:val="000000"/>
        </w:rPr>
        <w:t>本题以黄土高原苹果优势区分布示意图和洛川的气候资料图为材料，涉及五带位置、气候特征、省级行政区、河流、黄土高原洛川苹果产区的优势及区域可持续发展建议等知识点，考查学生对基础知识的掌握能力和综合思维的地理素养。</w:t>
      </w:r>
    </w:p>
    <w:p>
      <w:pPr>
        <w:pStyle w:val="Normal1"/>
        <w:spacing w:line="360" w:lineRule="auto"/>
        <w:jc w:val="left"/>
        <w:textAlignment w:val="center"/>
        <w:rPr>
          <w:color w:val="000000"/>
        </w:rPr>
      </w:pPr>
      <w:r>
        <w:rPr>
          <w:color w:val="000000"/>
        </w:rPr>
        <w:t>【小问1详解】</w:t>
      </w:r>
    </w:p>
    <w:p>
      <w:pPr>
        <w:pStyle w:val="Normal1"/>
        <w:spacing w:line="360" w:lineRule="auto"/>
        <w:jc w:val="left"/>
        <w:textAlignment w:val="center"/>
        <w:rPr>
          <w:color w:val="000000"/>
        </w:rPr>
      </w:pPr>
      <w:r>
        <w:rPr>
          <w:rFonts w:ascii="宋体" w:eastAsia="宋体" w:hAnsi="宋体" w:cs="宋体"/>
          <w:color w:val="000000"/>
        </w:rPr>
        <w:t>读图可知，洛川位于陕西省，属于“五带”中的北温带；洛川气候属内陆干旱半干旱地区，高原大陆性季风气候，春季干旱多风，夏秋温凉多雨，冬季寒冷干燥。</w:t>
      </w:r>
    </w:p>
    <w:p>
      <w:pPr>
        <w:pStyle w:val="Normal1"/>
        <w:spacing w:line="360" w:lineRule="auto"/>
        <w:jc w:val="left"/>
        <w:textAlignment w:val="center"/>
        <w:rPr>
          <w:color w:val="000000"/>
        </w:rPr>
      </w:pPr>
      <w:r>
        <w:rPr>
          <w:color w:val="000000"/>
        </w:rPr>
        <w:t>【小问2详解】</w:t>
      </w:r>
    </w:p>
    <w:p>
      <w:pPr>
        <w:pStyle w:val="Normal1"/>
        <w:spacing w:line="360" w:lineRule="auto"/>
        <w:jc w:val="left"/>
        <w:textAlignment w:val="center"/>
        <w:rPr>
          <w:color w:val="000000"/>
        </w:rPr>
      </w:pPr>
      <w:r>
        <w:rPr>
          <w:rFonts w:ascii="宋体" w:eastAsia="宋体" w:hAnsi="宋体" w:cs="宋体"/>
          <w:color w:val="000000"/>
        </w:rPr>
        <w:t>读图1中可以看出，苹果优势分布区主要在陕西省、山西省、河南省和甘肃等省，其灌溉水源大量来自黄河及其支流渭河，水源充足。</w:t>
      </w:r>
    </w:p>
    <w:p>
      <w:pPr>
        <w:pStyle w:val="Normal1"/>
        <w:spacing w:line="360" w:lineRule="auto"/>
        <w:jc w:val="left"/>
        <w:textAlignment w:val="center"/>
        <w:rPr>
          <w:color w:val="000000"/>
        </w:rPr>
      </w:pPr>
      <w:r>
        <w:rPr>
          <w:color w:val="000000"/>
        </w:rPr>
        <w:t>【小问3详解】</w:t>
      </w:r>
    </w:p>
    <w:p>
      <w:pPr>
        <w:pStyle w:val="Normal1"/>
        <w:spacing w:line="360" w:lineRule="auto"/>
        <w:jc w:val="left"/>
        <w:textAlignment w:val="center"/>
        <w:rPr>
          <w:color w:val="000000"/>
        </w:rPr>
      </w:pPr>
      <w:r>
        <w:rPr>
          <w:rFonts w:ascii="宋体" w:eastAsia="宋体" w:hAnsi="宋体" w:cs="宋体"/>
          <w:color w:val="000000"/>
        </w:rPr>
        <w:t>读表格中可知，黄土高原洛川苹果产区与世界苹果优势区比较，其主要的优势有昼夜温差大、光照时间长，有利于苹果糖分的积累，苹果质量优，洛川是黄土高原面积最大，土层最厚的塬区，有利于苹果的种植和生长，因此洛川苹果被称为是我国最好的苹果之一。</w:t>
      </w:r>
    </w:p>
    <w:p>
      <w:pPr>
        <w:pStyle w:val="Normal1"/>
        <w:spacing w:line="360" w:lineRule="auto"/>
        <w:jc w:val="left"/>
        <w:textAlignment w:val="center"/>
        <w:rPr>
          <w:color w:val="000000"/>
        </w:rPr>
      </w:pPr>
      <w:r>
        <w:rPr>
          <w:color w:val="000000"/>
        </w:rPr>
        <w:t>【小问4详解】</w:t>
      </w:r>
    </w:p>
    <w:p>
      <w:pPr>
        <w:pStyle w:val="Normal1"/>
        <w:spacing w:line="360" w:lineRule="auto"/>
        <w:jc w:val="left"/>
        <w:textAlignment w:val="center"/>
        <w:rPr>
          <w:color w:val="000000"/>
        </w:rPr>
      </w:pPr>
      <w:r>
        <w:rPr>
          <w:rFonts w:ascii="宋体" w:eastAsia="宋体" w:hAnsi="宋体" w:cs="宋体"/>
          <w:color w:val="000000"/>
        </w:rPr>
        <w:t>根据所学可知，土层深厚的黄土高原地区土质疏松、植被破坏严重，降水集中多暴雨，水土流失严重。</w:t>
      </w:r>
    </w:p>
    <w:p>
      <w:pPr>
        <w:pStyle w:val="Normal1"/>
        <w:spacing w:line="360" w:lineRule="auto"/>
        <w:jc w:val="left"/>
        <w:textAlignment w:val="center"/>
        <w:rPr>
          <w:color w:val="000000"/>
        </w:rPr>
      </w:pPr>
      <w:r>
        <w:rPr>
          <w:color w:val="000000"/>
        </w:rPr>
        <w:t>【小问5详解】</w:t>
      </w:r>
    </w:p>
    <w:p>
      <w:pPr>
        <w:pStyle w:val="Normal1"/>
        <w:spacing w:line="360" w:lineRule="auto"/>
        <w:jc w:val="left"/>
        <w:textAlignment w:val="center"/>
        <w:rPr>
          <w:color w:val="000000"/>
        </w:rPr>
      </w:pPr>
      <w:r>
        <w:rPr>
          <w:rFonts w:ascii="宋体" w:eastAsia="宋体" w:hAnsi="宋体" w:cs="宋体"/>
          <w:color w:val="000000"/>
        </w:rPr>
        <w:t>根据所学知识可知，黄土高原水土流失严重，一方面可以采取植树造林、种草等生物措施，同时，可以采取在缓坡地修建梯田，减缓水流，陡坡地退耕还林还草，在沟谷中修筑拦土坝，拦截坡地流失的表土，打坝淤地，修筑梯田等措施，起到涵养水源、保持水土的作用，减轻水土流失，实现环境可持续发展。</w:t>
      </w:r>
    </w:p>
    <w:p>
      <w:pPr>
        <w:pStyle w:val="Normal1"/>
        <w:spacing w:line="360" w:lineRule="auto"/>
        <w:jc w:val="left"/>
        <w:textAlignment w:val="center"/>
        <w:rPr>
          <w:color w:val="000000"/>
        </w:rPr>
      </w:pPr>
      <w:r>
        <w:rPr>
          <w:color w:val="000000"/>
        </w:rPr>
        <w:t>【点睛】</w:t>
      </w:r>
      <w:r>
        <w:rPr>
          <w:rFonts w:ascii="宋体" w:eastAsia="宋体" w:hAnsi="宋体" w:cs="宋体"/>
          <w:color w:val="000000"/>
        </w:rPr>
        <w:t>西北地区，位于昆仑山-阿尔金山-</w:t>
        <w:tab/>
        <w:t>祁连山和长城以北，大兴安岭、乌鞘岭以西。包括新疆维吾尔自治区</w:t>
        <w:tab/>
        <w:t>、宁夏回族自治区、内蒙古自治区西部、甘肃省西北部。</w:t>
      </w:r>
    </w:p>
    <w:sectPr w:rsidSect="00C321EB">
      <w:pgSz w:w="11906" w:h="16838"/>
      <w:pgMar w:top="910" w:right="1080" w:bottom="1440" w:left="1080" w:header="152" w:footer="0" w:gutter="0"/>
      <w:pgNumType w:start="1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1"/>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50C9E"/>
    <w:rsid w:val="00567E50"/>
    <w:rsid w:val="0059145F"/>
    <w:rsid w:val="00596076"/>
    <w:rsid w:val="005B39DB"/>
    <w:rsid w:val="005C2124"/>
    <w:rsid w:val="005F1362"/>
    <w:rsid w:val="00605626"/>
    <w:rsid w:val="006071D5"/>
    <w:rsid w:val="0062039B"/>
    <w:rsid w:val="00623C16"/>
    <w:rsid w:val="00637D3A"/>
    <w:rsid w:val="00640BF5"/>
    <w:rsid w:val="00657AA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Char">
    <w:name w:val="页眉 Char"/>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customStyle="1" w:styleId="Normal0">
    <w:name w:val="Normal_0"/>
    <w:qFormat/>
    <w:pPr>
      <w:widowControl w:val="0"/>
      <w:jc w:val="both"/>
    </w:pPr>
    <w:rPr>
      <w:rFonts w:ascii="等线" w:eastAsia="等线" w:hAnsi="等线" w:cs="Times New Roman"/>
      <w:kern w:val="2"/>
      <w:sz w:val="21"/>
      <w:szCs w:val="22"/>
      <w:lang w:val="en-US" w:eastAsia="zh-CN" w:bidi="ar-SA"/>
      <w14:ligatures w14:val="standardContextual"/>
    </w:rPr>
  </w:style>
  <w:style w:type="paragraph" w:customStyle="1" w:styleId="Normal1">
    <w:name w:val="Normal_1"/>
    <w:qFormat/>
    <w:pPr>
      <w:widowControl w:val="0"/>
      <w:jc w:val="both"/>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wmf"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theme" Target="theme/theme1.xml" /><Relationship Id="rId28" Type="http://schemas.openxmlformats.org/officeDocument/2006/relationships/numbering" Target="numbering.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307460-9DFB-479F-8EE5-A342464829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17</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3513605323513856</dc:description>
  <cp:lastModifiedBy>学科网试题生产平台</cp:lastModifiedBy>
  <cp:revision>9</cp:revision>
  <dcterms:created xsi:type="dcterms:W3CDTF">2024-06-12T19:14:00Z</dcterms:created>
  <dcterms:modified xsi:type="dcterms:W3CDTF">2024-06-12T19:14:00Z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