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3.8.0 -->
  <w:body>
    <w:p w:rsidR="00FC5860" w:rsidRPr="00BE1BCD">
      <w:pPr>
        <w:spacing w:line="360"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12077700</wp:posOffset>
            </wp:positionH>
            <wp:positionV relativeFrom="topMargin">
              <wp:posOffset>10617200</wp:posOffset>
            </wp:positionV>
            <wp:extent cx="419100" cy="406400"/>
            <wp:wrapNone/>
            <wp:docPr id="10009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4" name=""/>
                    <pic:cNvPicPr>
                      <a:picLocks noChangeAspect="1"/>
                    </pic:cNvPicPr>
                  </pic:nvPicPr>
                  <pic:blipFill>
                    <a:blip xmlns:r="http://schemas.openxmlformats.org/officeDocument/2006/relationships" r:embed="rId5"/>
                    <a:stretch>
                      <a:fillRect/>
                    </a:stretch>
                  </pic:blipFill>
                  <pic:spPr>
                    <a:xfrm>
                      <a:off x="0" y="0"/>
                      <a:ext cx="419100" cy="406400"/>
                    </a:xfrm>
                    <a:prstGeom prst="rect">
                      <a:avLst/>
                    </a:prstGeom>
                  </pic:spPr>
                </pic:pic>
              </a:graphicData>
            </a:graphic>
          </wp:anchor>
        </w:drawing>
      </w:r>
      <w:r>
        <w:rPr>
          <w:rFonts w:ascii="Times New Roman" w:eastAsia="Times New Roman" w:hAnsi="Times New Roman" w:cs="Times New Roman"/>
          <w:b/>
          <w:color w:val="auto"/>
          <w:sz w:val="32"/>
        </w:rPr>
        <w:t>2024</w:t>
      </w:r>
      <w:r>
        <w:rPr>
          <w:rFonts w:ascii="宋体" w:eastAsia="宋体" w:hAnsi="宋体" w:cs="宋体"/>
          <w:b/>
          <w:color w:val="auto"/>
          <w:sz w:val="32"/>
        </w:rPr>
        <w:t>年深圳市初中学业水平模拟训练（二）</w:t>
      </w:r>
    </w:p>
    <w:p w:rsidR="00FC5860" w:rsidRPr="00BE1BCD">
      <w:pPr>
        <w:spacing w:line="360" w:lineRule="auto"/>
        <w:jc w:val="center"/>
      </w:pPr>
      <w:r>
        <w:rPr>
          <w:rFonts w:ascii="宋体" w:eastAsia="宋体" w:hAnsi="宋体" w:cs="宋体"/>
          <w:b/>
          <w:color w:val="auto"/>
          <w:sz w:val="32"/>
        </w:rPr>
        <w:t>化学（合卷）</w:t>
      </w:r>
    </w:p>
    <w:p w:rsidR="00FC5860" w:rsidRPr="00BE1BCD">
      <w:pPr>
        <w:spacing w:line="360" w:lineRule="auto"/>
        <w:jc w:val="left"/>
      </w:pPr>
      <w:r>
        <w:rPr>
          <w:rFonts w:ascii="宋体" w:eastAsia="宋体" w:hAnsi="宋体" w:cs="宋体"/>
          <w:b/>
          <w:color w:val="auto"/>
          <w:sz w:val="24"/>
        </w:rPr>
        <w:t>说明：</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．答题前，请将姓名、准考证号和学校用黑色字迹的钢笔或签字笔填写在答题卡指定的位置上，并将条形码粘贴好。</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．全卷包括化学卷和物理卷，共</w:t>
      </w:r>
      <w:r>
        <w:rPr>
          <w:rFonts w:ascii="Times New Roman" w:eastAsia="Times New Roman" w:hAnsi="Times New Roman" w:cs="Times New Roman"/>
          <w:b/>
          <w:color w:val="auto"/>
          <w:sz w:val="24"/>
        </w:rPr>
        <w:t>16</w:t>
      </w:r>
      <w:r>
        <w:rPr>
          <w:rFonts w:ascii="宋体" w:eastAsia="宋体" w:hAnsi="宋体" w:cs="宋体"/>
          <w:b/>
          <w:color w:val="auto"/>
          <w:sz w:val="24"/>
        </w:rPr>
        <w:t>页。其中</w:t>
      </w:r>
      <w:r>
        <w:rPr>
          <w:rFonts w:ascii="Times New Roman" w:eastAsia="Times New Roman" w:hAnsi="Times New Roman" w:cs="Times New Roman"/>
          <w:b/>
          <w:color w:val="auto"/>
          <w:sz w:val="24"/>
        </w:rPr>
        <w:t>1—12</w:t>
      </w:r>
      <w:r>
        <w:rPr>
          <w:rFonts w:ascii="宋体" w:eastAsia="宋体" w:hAnsi="宋体" w:cs="宋体"/>
          <w:b/>
          <w:color w:val="auto"/>
          <w:sz w:val="24"/>
        </w:rPr>
        <w:t>题为化学选择题，</w:t>
      </w:r>
      <w:r>
        <w:rPr>
          <w:rFonts w:ascii="Times New Roman" w:eastAsia="Times New Roman" w:hAnsi="Times New Roman" w:cs="Times New Roman"/>
          <w:b/>
          <w:color w:val="auto"/>
          <w:sz w:val="24"/>
        </w:rPr>
        <w:t>13—16</w:t>
      </w:r>
      <w:r>
        <w:rPr>
          <w:rFonts w:ascii="宋体" w:eastAsia="宋体" w:hAnsi="宋体" w:cs="宋体"/>
          <w:b/>
          <w:color w:val="auto"/>
          <w:sz w:val="24"/>
        </w:rPr>
        <w:t>题为化学非选择题：</w:t>
      </w:r>
      <w:r>
        <w:rPr>
          <w:rFonts w:ascii="Times New Roman" w:eastAsia="Times New Roman" w:hAnsi="Times New Roman" w:cs="Times New Roman"/>
          <w:b/>
          <w:color w:val="auto"/>
          <w:sz w:val="24"/>
        </w:rPr>
        <w:t>17—23</w:t>
      </w:r>
      <w:r>
        <w:rPr>
          <w:rFonts w:ascii="宋体" w:eastAsia="宋体" w:hAnsi="宋体" w:cs="宋体"/>
          <w:b/>
          <w:color w:val="auto"/>
          <w:sz w:val="24"/>
        </w:rPr>
        <w:t>题为物理选择题，</w:t>
      </w:r>
      <w:r>
        <w:rPr>
          <w:rFonts w:ascii="Times New Roman" w:eastAsia="Times New Roman" w:hAnsi="Times New Roman" w:cs="Times New Roman"/>
          <w:b/>
          <w:color w:val="auto"/>
          <w:sz w:val="24"/>
        </w:rPr>
        <w:t>24—35</w:t>
      </w:r>
      <w:r>
        <w:rPr>
          <w:rFonts w:ascii="宋体" w:eastAsia="宋体" w:hAnsi="宋体" w:cs="宋体"/>
          <w:b/>
          <w:color w:val="auto"/>
          <w:sz w:val="24"/>
        </w:rPr>
        <w:t>题为物理非选择题。考试时间</w:t>
      </w:r>
      <w:r>
        <w:rPr>
          <w:rFonts w:ascii="Times New Roman" w:eastAsia="Times New Roman" w:hAnsi="Times New Roman" w:cs="Times New Roman"/>
          <w:b/>
          <w:color w:val="auto"/>
          <w:sz w:val="24"/>
        </w:rPr>
        <w:t>100</w:t>
      </w:r>
      <w:r>
        <w:rPr>
          <w:rFonts w:ascii="宋体" w:eastAsia="宋体" w:hAnsi="宋体" w:cs="宋体"/>
          <w:b/>
          <w:color w:val="auto"/>
          <w:sz w:val="24"/>
        </w:rPr>
        <w:t>分钟，满分</w:t>
      </w:r>
      <w:r>
        <w:rPr>
          <w:rFonts w:ascii="Times New Roman" w:eastAsia="Times New Roman" w:hAnsi="Times New Roman" w:cs="Times New Roman"/>
          <w:b/>
          <w:color w:val="auto"/>
          <w:sz w:val="24"/>
        </w:rPr>
        <w:t>120</w:t>
      </w:r>
      <w:r>
        <w:rPr>
          <w:rFonts w:ascii="宋体" w:eastAsia="宋体" w:hAnsi="宋体" w:cs="宋体"/>
          <w:b/>
          <w:color w:val="auto"/>
          <w:sz w:val="24"/>
        </w:rPr>
        <w:t>分。</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．作答选择题时，选出每题答案后，用</w:t>
      </w:r>
      <w:r>
        <w:rPr>
          <w:rFonts w:ascii="Times New Roman" w:eastAsia="Times New Roman" w:hAnsi="Times New Roman" w:cs="Times New Roman"/>
          <w:b/>
          <w:color w:val="auto"/>
          <w:sz w:val="24"/>
        </w:rPr>
        <w:t>2B</w:t>
      </w:r>
      <w:r>
        <w:rPr>
          <w:rFonts w:ascii="宋体" w:eastAsia="宋体" w:hAnsi="宋体" w:cs="宋体"/>
          <w:b/>
          <w:color w:val="auto"/>
          <w:sz w:val="24"/>
        </w:rPr>
        <w:t>铅笔把答题卡上对应题目答案标号的信息点框涂黑。如需改动，用橡皮擦干净后，再选涂其他答案。作答非选择题时，用黑色字迹的钢笔或签字笔将答案写在答题卡指定区域内。作答物理综合题时，把所选题号的信息点框涂黑并作答。写在本试卷或草稿纸上，其答案一律无效。</w:t>
      </w:r>
    </w:p>
    <w:p w:rsidR="00FC5860" w:rsidRPr="00BE1BCD">
      <w:pPr>
        <w:spacing w:line="360" w:lineRule="auto"/>
        <w:jc w:val="left"/>
      </w:pPr>
      <w:r>
        <w:rPr>
          <w:rFonts w:ascii="Times New Roman" w:eastAsia="Times New Roman" w:hAnsi="Times New Roman" w:cs="Times New Roman"/>
          <w:b/>
          <w:color w:val="auto"/>
          <w:sz w:val="24"/>
        </w:rPr>
        <w:t>4</w:t>
      </w:r>
      <w:r>
        <w:rPr>
          <w:rFonts w:ascii="宋体" w:eastAsia="宋体" w:hAnsi="宋体" w:cs="宋体"/>
          <w:b/>
          <w:color w:val="auto"/>
          <w:sz w:val="24"/>
        </w:rPr>
        <w:t>．考试结束后，请将答题卡交回。</w:t>
      </w:r>
    </w:p>
    <w:p w:rsidR="00FC5860" w:rsidRPr="00BE1BCD">
      <w:pPr>
        <w:spacing w:line="360" w:lineRule="auto"/>
        <w:jc w:val="center"/>
      </w:pPr>
      <w:r>
        <w:rPr>
          <w:rFonts w:ascii="宋体" w:eastAsia="宋体" w:hAnsi="宋体" w:cs="宋体"/>
          <w:b/>
          <w:color w:val="auto"/>
          <w:sz w:val="24"/>
        </w:rPr>
        <w:t>化学卷</w:t>
      </w:r>
    </w:p>
    <w:p w:rsidR="00FC5860" w:rsidRPr="00BE1BCD">
      <w:pPr>
        <w:spacing w:line="360" w:lineRule="auto"/>
        <w:jc w:val="left"/>
      </w:pPr>
      <w:r>
        <w:rPr>
          <w:rFonts w:ascii="宋体" w:eastAsia="宋体" w:hAnsi="宋体" w:cs="宋体"/>
          <w:b/>
          <w:color w:val="auto"/>
          <w:sz w:val="24"/>
        </w:rPr>
        <w:t>可能用到的相对原子质量：</w:t>
      </w:r>
      <w:r>
        <w:rPr>
          <w:rFonts w:ascii="Times New Roman" w:eastAsia="Times New Roman" w:hAnsi="Times New Roman" w:cs="Times New Roman"/>
          <w:b/>
          <w:color w:val="auto"/>
          <w:sz w:val="24"/>
        </w:rPr>
        <w:t>H-1  C-12  O-16  Na-23  Cl-35.5</w:t>
      </w:r>
    </w:p>
    <w:p w:rsidR="00FC5860" w:rsidRPr="00BE1BCD">
      <w:pPr>
        <w:spacing w:line="360" w:lineRule="auto"/>
        <w:jc w:val="left"/>
      </w:pPr>
      <w:r>
        <w:rPr>
          <w:rFonts w:ascii="宋体" w:eastAsia="宋体" w:hAnsi="宋体" w:cs="宋体"/>
          <w:b/>
          <w:color w:val="auto"/>
          <w:sz w:val="24"/>
        </w:rPr>
        <w:t>一、单项选择题（本大题共</w:t>
      </w:r>
      <w:r>
        <w:rPr>
          <w:rFonts w:ascii="Times New Roman" w:eastAsia="Times New Roman" w:hAnsi="Times New Roman" w:cs="Times New Roman"/>
          <w:b/>
          <w:color w:val="auto"/>
          <w:sz w:val="24"/>
        </w:rPr>
        <w:t>12</w:t>
      </w:r>
      <w:r>
        <w:rPr>
          <w:rFonts w:ascii="宋体" w:eastAsia="宋体" w:hAnsi="宋体" w:cs="宋体"/>
          <w:b/>
          <w:color w:val="auto"/>
          <w:sz w:val="24"/>
        </w:rPr>
        <w:t>小题，</w:t>
      </w:r>
      <w:r>
        <w:rPr>
          <w:rFonts w:ascii="Times New Roman" w:eastAsia="Times New Roman" w:hAnsi="Times New Roman" w:cs="Times New Roman"/>
          <w:b/>
          <w:color w:val="auto"/>
          <w:sz w:val="24"/>
        </w:rPr>
        <w:t>1-8</w:t>
      </w:r>
      <w:r>
        <w:rPr>
          <w:rFonts w:ascii="宋体" w:eastAsia="宋体" w:hAnsi="宋体" w:cs="宋体"/>
          <w:b/>
          <w:color w:val="auto"/>
          <w:sz w:val="24"/>
        </w:rPr>
        <w:t>题每小题</w:t>
      </w:r>
      <w:r>
        <w:rPr>
          <w:rFonts w:ascii="Times New Roman" w:eastAsia="Times New Roman" w:hAnsi="Times New Roman" w:cs="Times New Roman"/>
          <w:b/>
          <w:color w:val="auto"/>
          <w:sz w:val="24"/>
        </w:rPr>
        <w:t>1.5</w:t>
      </w:r>
      <w:r>
        <w:rPr>
          <w:rFonts w:ascii="宋体" w:eastAsia="宋体" w:hAnsi="宋体" w:cs="宋体"/>
          <w:b/>
          <w:color w:val="auto"/>
          <w:sz w:val="24"/>
        </w:rPr>
        <w:t>分，</w:t>
      </w:r>
      <w:r>
        <w:rPr>
          <w:rFonts w:ascii="Times New Roman" w:eastAsia="Times New Roman" w:hAnsi="Times New Roman" w:cs="Times New Roman"/>
          <w:b/>
          <w:color w:val="auto"/>
          <w:sz w:val="24"/>
        </w:rPr>
        <w:t>9-12</w:t>
      </w:r>
      <w:r>
        <w:rPr>
          <w:rFonts w:ascii="宋体" w:eastAsia="宋体" w:hAnsi="宋体" w:cs="宋体"/>
          <w:b/>
          <w:color w:val="auto"/>
          <w:sz w:val="24"/>
        </w:rPr>
        <w:t>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20</w:t>
      </w:r>
      <w:r>
        <w:rPr>
          <w:rFonts w:ascii="宋体" w:eastAsia="宋体" w:hAnsi="宋体" w:cs="宋体"/>
          <w:b/>
          <w:color w:val="auto"/>
          <w:sz w:val="24"/>
        </w:rPr>
        <w:t>分。在每小题列出的四个选项中，只有一项最符合题意）</w:t>
      </w:r>
    </w:p>
    <w:p w:rsidR="00FC5860" w:rsidRPr="00BE1BCD">
      <w:pPr>
        <w:spacing w:line="360" w:lineRule="auto"/>
        <w:jc w:val="both"/>
      </w:pPr>
      <w:r>
        <w:rPr>
          <w:color w:val="auto"/>
        </w:rPr>
        <w:t xml:space="preserve">1. </w:t>
      </w:r>
      <w:r>
        <w:rPr>
          <w:rFonts w:ascii="Times New Roman" w:eastAsia="Times New Roman" w:hAnsi="Times New Roman" w:cs="Times New Roman"/>
          <w:color w:val="auto"/>
        </w:rPr>
        <w:t>2023</w:t>
      </w:r>
      <w:r>
        <w:rPr>
          <w:rFonts w:ascii="宋体" w:eastAsia="宋体" w:hAnsi="宋体" w:cs="宋体"/>
          <w:color w:val="auto"/>
        </w:rPr>
        <w:t>年</w:t>
      </w:r>
      <w:r>
        <w:rPr>
          <w:rFonts w:ascii="Times New Roman" w:eastAsia="Times New Roman" w:hAnsi="Times New Roman" w:cs="Times New Roman"/>
          <w:color w:val="auto"/>
        </w:rPr>
        <w:t>9</w:t>
      </w:r>
      <w:r>
        <w:rPr>
          <w:rFonts w:ascii="宋体" w:eastAsia="宋体" w:hAnsi="宋体" w:cs="宋体"/>
          <w:color w:val="auto"/>
        </w:rPr>
        <w:t>月</w:t>
      </w:r>
      <w:r>
        <w:rPr>
          <w:rFonts w:ascii="Times New Roman" w:eastAsia="Times New Roman" w:hAnsi="Times New Roman" w:cs="Times New Roman"/>
          <w:color w:val="auto"/>
        </w:rPr>
        <w:t>23</w:t>
      </w:r>
      <w:r>
        <w:rPr>
          <w:rFonts w:ascii="宋体" w:eastAsia="宋体" w:hAnsi="宋体" w:cs="宋体"/>
          <w:color w:val="auto"/>
        </w:rPr>
        <w:t>日，第</w:t>
      </w:r>
      <w:r>
        <w:rPr>
          <w:rFonts w:ascii="Times New Roman" w:eastAsia="Times New Roman" w:hAnsi="Times New Roman" w:cs="Times New Roman"/>
          <w:color w:val="auto"/>
        </w:rPr>
        <w:t>19</w:t>
      </w:r>
      <w:r>
        <w:rPr>
          <w:rFonts w:ascii="宋体" w:eastAsia="宋体" w:hAnsi="宋体" w:cs="宋体"/>
          <w:color w:val="auto"/>
        </w:rPr>
        <w:t>届亚运会开幕式在杭州奥体中心体育场举行，其中涉及化学变化的是</w:t>
      </w:r>
    </w:p>
    <w:p>
      <w:pPr>
        <w:tabs>
          <w:tab w:val="left" w:pos="4873"/>
        </w:tabs>
        <w:spacing w:line="360" w:lineRule="auto"/>
        <w:jc w:val="left"/>
        <w:textAlignment w:val="center"/>
        <w:rPr>
          <w:color w:val="auto"/>
        </w:rPr>
      </w:pPr>
      <w:r w:rsidRPr="00BE1BCD" w:rsidR="00FC5860">
        <w:t xml:space="preserve">A. </w:t>
      </w:r>
      <w:r>
        <w:rPr>
          <w:rFonts w:ascii="宋体" w:eastAsia="宋体" w:hAnsi="宋体" w:cs="宋体"/>
          <w:color w:val="auto"/>
        </w:rPr>
        <w:t>运用三维动画展示数字“烟花”</w:t>
      </w:r>
      <w:r w:rsidRPr="00BE1BCD" w:rsidR="00FC5860">
        <w:tab/>
      </w:r>
      <w:r w:rsidRPr="00BE1BCD" w:rsidR="00FC5860">
        <w:t xml:space="preserve">B. </w:t>
      </w:r>
      <w:r>
        <w:rPr>
          <w:rFonts w:ascii="宋体" w:eastAsia="宋体" w:hAnsi="宋体" w:cs="宋体"/>
          <w:color w:val="auto"/>
        </w:rPr>
        <w:t>主火炬用“绿色零碳”甲醇点燃</w:t>
      </w:r>
    </w:p>
    <w:p>
      <w:pPr>
        <w:tabs>
          <w:tab w:val="left" w:pos="4873"/>
        </w:tabs>
        <w:spacing w:line="360" w:lineRule="auto"/>
        <w:jc w:val="left"/>
        <w:textAlignment w:val="center"/>
        <w:rPr>
          <w:color w:val="000000"/>
        </w:rPr>
      </w:pPr>
      <w:r w:rsidRPr="00BE1BCD" w:rsidR="00FC5860">
        <w:t xml:space="preserve">C. </w:t>
      </w:r>
      <w:r>
        <w:rPr>
          <w:rFonts w:ascii="宋体" w:eastAsia="宋体" w:hAnsi="宋体" w:cs="宋体"/>
          <w:color w:val="auto"/>
        </w:rPr>
        <w:t>敲击“水玉琮”以激昂鼓声迎宾</w:t>
      </w:r>
      <w:r w:rsidRPr="00BE1BCD" w:rsidR="00FC5860">
        <w:tab/>
      </w:r>
      <w:r w:rsidRPr="00BE1BCD" w:rsidR="00FC5860">
        <w:t xml:space="preserve">D. </w:t>
      </w:r>
      <w:r>
        <w:rPr>
          <w:rFonts w:ascii="宋体" w:eastAsia="宋体" w:hAnsi="宋体" w:cs="宋体"/>
          <w:color w:val="auto"/>
        </w:rPr>
        <w:t>国风男子挥毫作画绘就山水画卷</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A、运用三维动画展示数字“烟花”，过程中没有新物质生成，属于物理变化，不符合题意；</w:t>
      </w:r>
    </w:p>
    <w:p>
      <w:pPr>
        <w:spacing w:line="360" w:lineRule="auto"/>
        <w:jc w:val="left"/>
        <w:textAlignment w:val="center"/>
        <w:rPr>
          <w:color w:val="000000"/>
        </w:rPr>
      </w:pPr>
      <w:r>
        <w:rPr>
          <w:color w:val="000000"/>
        </w:rPr>
        <w:t>B、主火炬用“绿色零碳”甲醇点燃，过程中有新物质二氧化碳等生成，属于化学变化，符合题意；</w:t>
      </w:r>
    </w:p>
    <w:p>
      <w:pPr>
        <w:spacing w:line="360" w:lineRule="auto"/>
        <w:jc w:val="left"/>
        <w:textAlignment w:val="center"/>
        <w:rPr>
          <w:color w:val="000000"/>
        </w:rPr>
      </w:pPr>
      <w:r>
        <w:rPr>
          <w:color w:val="000000"/>
        </w:rPr>
        <w:t>C、敲击“水玉琮”以激昂鼓声迎宾，过程中没有新物质生成，属于物理变化，不符合题意；</w:t>
      </w:r>
    </w:p>
    <w:p>
      <w:pPr>
        <w:spacing w:line="360" w:lineRule="auto"/>
        <w:jc w:val="left"/>
        <w:textAlignment w:val="center"/>
        <w:rPr>
          <w:color w:val="000000"/>
        </w:rPr>
      </w:pPr>
      <w:r>
        <w:rPr>
          <w:color w:val="000000"/>
        </w:rPr>
        <w:t>D、国风男子挥毫作画绘就山水画卷，过程中没有新物质生成，属于物理变化，不符合题意；</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2. </w:t>
      </w:r>
      <w:r>
        <w:rPr>
          <w:rFonts w:ascii="宋体" w:eastAsia="宋体" w:hAnsi="宋体" w:cs="宋体"/>
          <w:color w:val="000000"/>
        </w:rPr>
        <w:t>规范的实验操作是实验成功和安全的重要保证。下列实验操作正确的是</w:t>
      </w:r>
    </w:p>
    <w:p>
      <w:pPr>
        <w:tabs>
          <w:tab w:val="left" w:pos="4873"/>
        </w:tabs>
        <w:spacing w:before="0" w:line="360" w:lineRule="auto"/>
        <w:jc w:val="left"/>
        <w:textAlignment w:val="center"/>
        <w:rPr>
          <w:color w:val="000000"/>
        </w:rPr>
      </w:pPr>
      <w:r>
        <w:rPr>
          <w:color w:val="000000"/>
        </w:rPr>
        <w:t xml:space="preserve">A. </w:t>
      </w:r>
      <w:r>
        <w:rPr>
          <w:color w:val="000000"/>
        </w:rPr>
        <w:drawing>
          <wp:inline>
            <wp:extent cx="1000125" cy="124777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000125" cy="1247775"/>
                    </a:xfrm>
                    <a:prstGeom prst="rect">
                      <a:avLst/>
                    </a:prstGeom>
                  </pic:spPr>
                </pic:pic>
              </a:graphicData>
            </a:graphic>
          </wp:inline>
        </w:drawing>
      </w:r>
      <w:r>
        <w:rPr>
          <w:rFonts w:ascii="宋体" w:eastAsia="宋体" w:hAnsi="宋体" w:cs="宋体"/>
          <w:color w:val="000000"/>
        </w:rPr>
        <w:t>添加锌粒</w:t>
      </w:r>
      <w:r>
        <w:rPr>
          <w:color w:val="000000"/>
        </w:rPr>
        <w:tab/>
      </w:r>
      <w:r>
        <w:rPr>
          <w:color w:val="000000"/>
        </w:rPr>
        <w:t xml:space="preserve">B. </w:t>
      </w:r>
      <w:r>
        <w:rPr>
          <w:color w:val="000000"/>
        </w:rPr>
        <w:drawing>
          <wp:inline>
            <wp:extent cx="1304925" cy="10572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1304925" cy="1057275"/>
                    </a:xfrm>
                    <a:prstGeom prst="rect">
                      <a:avLst/>
                    </a:prstGeom>
                  </pic:spPr>
                </pic:pic>
              </a:graphicData>
            </a:graphic>
          </wp:inline>
        </w:drawing>
      </w:r>
      <w:r>
        <w:rPr>
          <w:rFonts w:ascii="宋体" w:eastAsia="宋体" w:hAnsi="宋体" w:cs="宋体"/>
          <w:color w:val="000000"/>
        </w:rPr>
        <w:t>称量氢氧化钠固体</w:t>
      </w:r>
    </w:p>
    <w:p>
      <w:pPr>
        <w:tabs>
          <w:tab w:val="left" w:pos="4873"/>
        </w:tabs>
        <w:spacing w:line="360" w:lineRule="auto"/>
        <w:jc w:val="left"/>
        <w:textAlignment w:val="center"/>
        <w:rPr>
          <w:color w:val="000000"/>
        </w:rPr>
      </w:pPr>
      <w:r>
        <w:rPr>
          <w:color w:val="000000"/>
        </w:rPr>
        <w:t xml:space="preserve">C. </w:t>
      </w:r>
      <w:r>
        <w:rPr>
          <w:color w:val="000000"/>
        </w:rPr>
        <w:drawing>
          <wp:inline>
            <wp:extent cx="1190625" cy="100965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1190625" cy="1009650"/>
                    </a:xfrm>
                    <a:prstGeom prst="rect">
                      <a:avLst/>
                    </a:prstGeom>
                  </pic:spPr>
                </pic:pic>
              </a:graphicData>
            </a:graphic>
          </wp:inline>
        </w:drawing>
      </w:r>
      <w:r>
        <w:rPr>
          <w:rFonts w:ascii="宋体" w:eastAsia="宋体" w:hAnsi="宋体" w:cs="宋体"/>
          <w:color w:val="000000"/>
        </w:rPr>
        <w:t>稀释浓硫酸</w:t>
      </w:r>
      <w:r>
        <w:rPr>
          <w:color w:val="000000"/>
        </w:rPr>
        <w:tab/>
      </w:r>
      <w:r>
        <w:rPr>
          <w:color w:val="000000"/>
        </w:rPr>
        <w:t xml:space="preserve">D. </w:t>
      </w:r>
      <w:r>
        <w:rPr>
          <w:color w:val="000000"/>
        </w:rPr>
        <w:drawing>
          <wp:inline>
            <wp:extent cx="1266825" cy="9239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
                    <a:stretch>
                      <a:fillRect/>
                    </a:stretch>
                  </pic:blipFill>
                  <pic:spPr>
                    <a:xfrm>
                      <a:off x="0" y="0"/>
                      <a:ext cx="1266825" cy="923925"/>
                    </a:xfrm>
                    <a:prstGeom prst="rect">
                      <a:avLst/>
                    </a:prstGeom>
                  </pic:spPr>
                </pic:pic>
              </a:graphicData>
            </a:graphic>
          </wp:inline>
        </w:drawing>
      </w:r>
      <w:r>
        <w:rPr>
          <w:rFonts w:ascii="宋体" w:eastAsia="宋体" w:hAnsi="宋体" w:cs="宋体"/>
          <w:color w:val="000000"/>
        </w:rPr>
        <w:t>测溶液</w:t>
      </w:r>
      <w:r>
        <w:rPr>
          <w:rFonts w:ascii="Times New Roman" w:eastAsia="Times New Roman" w:hAnsi="Times New Roman" w:cs="Times New Roman"/>
          <w:color w:val="000000"/>
        </w:rPr>
        <w:t>pH</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A、往试管是放入密度大的固体物质时，要一横、二放、三慢竖，且应先加固体后加液体，故A错误；</w:t>
      </w:r>
    </w:p>
    <w:p>
      <w:pPr>
        <w:spacing w:line="360" w:lineRule="auto"/>
        <w:jc w:val="left"/>
        <w:textAlignment w:val="center"/>
        <w:rPr>
          <w:color w:val="000000"/>
        </w:rPr>
      </w:pPr>
      <w:r>
        <w:rPr>
          <w:color w:val="000000"/>
        </w:rPr>
        <w:t>B、使用天平称量固体药品质量时，需要遵循“左物右码”原则，因为氢氧化钠具有腐蚀性和吸水性，所以需要将氢氧化钠放到小烧杯内再称量，故B错误；</w:t>
      </w:r>
    </w:p>
    <w:p>
      <w:pPr>
        <w:spacing w:line="360" w:lineRule="auto"/>
        <w:jc w:val="left"/>
        <w:textAlignment w:val="center"/>
        <w:rPr>
          <w:color w:val="000000"/>
        </w:rPr>
      </w:pPr>
      <w:r>
        <w:rPr>
          <w:color w:val="000000"/>
        </w:rPr>
        <w:t>C、对浓硫酸进行稀释时，将浓硫酸沿烧杯内壁缓慢倒入水中，并不断用玻璃棒搅拌，故C正确；</w:t>
      </w:r>
    </w:p>
    <w:p>
      <w:pPr>
        <w:spacing w:line="360" w:lineRule="auto"/>
        <w:jc w:val="left"/>
        <w:textAlignment w:val="center"/>
        <w:rPr>
          <w:color w:val="000000"/>
        </w:rPr>
      </w:pPr>
      <w:r>
        <w:rPr>
          <w:color w:val="000000"/>
        </w:rPr>
        <w:t>D、测定溶液pH时，不能将pH试纸直接浸入液面以下，防止污染试剂，故D错误。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3. </w:t>
      </w:r>
      <w:r>
        <w:rPr>
          <w:rFonts w:ascii="宋体" w:eastAsia="宋体" w:hAnsi="宋体" w:cs="宋体"/>
          <w:color w:val="000000"/>
        </w:rPr>
        <w:t>过碳酸钠是一种常见的漂白杀菌剂，其水溶液显碱性，能和盐酸发生下列反应：</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225pt;height:18.75pt" o:oleicon="f" o:ole="">
            <v:imagedata r:id="rId10" o:title="eqId4010805191bd87ac4974fdccca1220b2"/>
          </v:shape>
          <o:OLEObject Type="Embed" ProgID="Equation.DSMT4" ShapeID="_x0000_i1025" DrawAspect="Content" ObjectID="_1" r:id="rId11"/>
        </w:object>
      </w:r>
      <w:r>
        <w:rPr>
          <w:rFonts w:ascii="宋体" w:eastAsia="宋体" w:hAnsi="宋体" w:cs="宋体"/>
          <w:color w:val="000000"/>
        </w:rPr>
        <w:t>，此反应涉及的化学用语表示方法正确的是</w:t>
      </w:r>
    </w:p>
    <w:p>
      <w:pPr>
        <w:tabs>
          <w:tab w:val="left" w:pos="4873"/>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HCl</w:t>
      </w:r>
      <w:r>
        <w:rPr>
          <w:rFonts w:ascii="宋体" w:eastAsia="宋体" w:hAnsi="宋体" w:cs="宋体"/>
          <w:color w:val="000000"/>
        </w:rPr>
        <w:t>中的氯离子：</w:t>
      </w:r>
      <w:r>
        <w:object>
          <v:shape id="_x0000_i1026" type="#_x0000_t75" alt="学科网(www.zxxk.com)--教育资源门户，提供试卷、教案、课件、论文、素材以及各类教学资源下载，还有大量而丰富的教学相关资讯！" style="width:21.75pt;height:16.3pt" o:oleicon="f" o:ole="">
            <v:imagedata r:id="rId12" o:title="eqId26f521bd038a44bd0f8ce27c9bfaa62e"/>
          </v:shape>
          <o:OLEObject Type="Embed" ProgID="Equation.DSMT4" ShapeID="_x0000_i1026" DrawAspect="Content" ObjectID="_2" r:id="rId13"/>
        </w:object>
      </w:r>
      <w:r>
        <w:rPr>
          <w:color w:val="000000"/>
        </w:rPr>
        <w:tab/>
      </w:r>
      <w:r>
        <w:rPr>
          <w:color w:val="000000"/>
        </w:rPr>
        <w:t xml:space="preserve">B. </w:t>
      </w:r>
      <w:r>
        <w:rPr>
          <w:rFonts w:ascii="Times New Roman" w:eastAsia="Times New Roman" w:hAnsi="Times New Roman" w:cs="Times New Roman"/>
          <w:color w:val="000000"/>
        </w:rPr>
        <w:t>2</w:t>
      </w:r>
      <w:r>
        <w:rPr>
          <w:rFonts w:ascii="宋体" w:eastAsia="宋体" w:hAnsi="宋体" w:cs="宋体"/>
          <w:color w:val="000000"/>
        </w:rPr>
        <w:t>个氧原子：</w:t>
      </w:r>
      <w:r>
        <w:object>
          <v:shape id="_x0000_i1027" type="#_x0000_t75" alt="学科网(www.zxxk.com)--教育资源门户，提供试卷、教案、课件、论文、素材以及各类教学资源下载，还有大量而丰富的教学相关资讯！" style="width:15.75pt;height:18pt" o:oleicon="f" o:ole="">
            <v:imagedata r:id="rId14" o:title="eqId1e762a80c1216318892c2155bef79681"/>
          </v:shape>
          <o:OLEObject Type="Embed" ProgID="Equation.DSMT4" ShapeID="_x0000_i1027" DrawAspect="Content" ObjectID="_3" r:id="rId15"/>
        </w:object>
      </w:r>
    </w:p>
    <w:p>
      <w:pPr>
        <w:tabs>
          <w:tab w:val="left" w:pos="4873"/>
        </w:tabs>
        <w:spacing w:line="360" w:lineRule="auto"/>
        <w:jc w:val="left"/>
        <w:textAlignment w:val="center"/>
        <w:rPr>
          <w:color w:val="000000"/>
        </w:rPr>
      </w:pPr>
      <w:r>
        <w:rPr>
          <w:color w:val="000000"/>
        </w:rPr>
        <w:t xml:space="preserve">C. </w:t>
      </w:r>
      <w:r>
        <w:object>
          <v:shape id="_x0000_i1028" type="#_x0000_t75" alt="学科网(www.zxxk.com)--教育资源门户，提供试卷、教案、课件、论文、素材以及各类教学资源下载，还有大量而丰富的教学相关资讯！" style="width:23.7pt;height:18.3pt" o:oleicon="f" o:ole="">
            <v:imagedata r:id="rId16" o:title="eqIda4298cb837170c021b9f2cd4e674a6a3"/>
          </v:shape>
          <o:OLEObject Type="Embed" ProgID="Equation.DSMT4" ShapeID="_x0000_i1028" DrawAspect="Content" ObjectID="_4" r:id="rId17"/>
        </w:object>
      </w:r>
      <w:r>
        <w:rPr>
          <w:rFonts w:ascii="宋体" w:eastAsia="宋体" w:hAnsi="宋体" w:cs="宋体"/>
          <w:color w:val="000000"/>
        </w:rPr>
        <w:t>中碳元素的化合价：</w:t>
      </w:r>
      <w:r>
        <w:object>
          <v:shape id="_x0000_i1029" type="#_x0000_t75" alt="学科网(www.zxxk.com)--教育资源门户，提供试卷、教案、课件、论文、素材以及各类教学资源下载，还有大量而丰富的教学相关资讯！" style="width:12pt;height:21.75pt" o:oleicon="f" o:ole="">
            <v:imagedata r:id="rId18" o:title="eqId5e8c75488e6075d742082b352bba7cec"/>
          </v:shape>
          <o:OLEObject Type="Embed" ProgID="Equation.DSMT4" ShapeID="_x0000_i1029" DrawAspect="Content" ObjectID="_5" r:id="rId19"/>
        </w:object>
      </w:r>
      <w:r>
        <w:rPr>
          <w:color w:val="000000"/>
        </w:rPr>
        <w:tab/>
      </w:r>
      <w:r>
        <w:rPr>
          <w:color w:val="000000"/>
        </w:rPr>
        <w:t xml:space="preserve">D. </w:t>
      </w:r>
      <w:r>
        <w:rPr>
          <w:rFonts w:ascii="Times New Roman" w:eastAsia="Times New Roman" w:hAnsi="Times New Roman" w:cs="Times New Roman"/>
          <w:color w:val="000000"/>
        </w:rPr>
        <w:t>X</w:t>
      </w:r>
      <w:r>
        <w:rPr>
          <w:rFonts w:ascii="宋体" w:eastAsia="宋体" w:hAnsi="宋体" w:cs="宋体"/>
          <w:color w:val="000000"/>
        </w:rPr>
        <w:t>的化学式：</w:t>
      </w:r>
      <w:r>
        <w:rPr>
          <w:rFonts w:ascii="Times New Roman" w:eastAsia="Times New Roman" w:hAnsi="Times New Roman" w:cs="Times New Roman"/>
          <w:color w:val="000000"/>
        </w:rPr>
        <w:t>NaCl</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、离子表示方法：在表示该离子的元素符号右上角，标出该离子所带的正负电荷数，数字在前，符号在后，带</w:t>
      </w:r>
      <w:r>
        <w:rPr>
          <w:rFonts w:ascii="Times New Roman" w:eastAsia="Times New Roman" w:hAnsi="Times New Roman" w:cs="Times New Roman"/>
          <w:color w:val="000000"/>
        </w:rPr>
        <w:t>1</w:t>
      </w:r>
      <w:r>
        <w:rPr>
          <w:rFonts w:ascii="宋体" w:eastAsia="宋体" w:hAnsi="宋体" w:cs="宋体"/>
          <w:color w:val="000000"/>
        </w:rPr>
        <w:t>个电荷时，</w:t>
      </w:r>
      <w:r>
        <w:rPr>
          <w:rFonts w:ascii="Times New Roman" w:eastAsia="Times New Roman" w:hAnsi="Times New Roman" w:cs="Times New Roman"/>
          <w:color w:val="000000"/>
        </w:rPr>
        <w:t>1</w:t>
      </w:r>
      <w:r>
        <w:rPr>
          <w:rFonts w:ascii="宋体" w:eastAsia="宋体" w:hAnsi="宋体" w:cs="宋体"/>
          <w:color w:val="000000"/>
        </w:rPr>
        <w:t>省略不写，氯离子表示为</w:t>
      </w:r>
      <w:r>
        <w:rPr>
          <w:rFonts w:ascii="Times New Roman" w:eastAsia="Times New Roman" w:hAnsi="Times New Roman" w:cs="Times New Roman"/>
          <w:color w:val="000000"/>
        </w:rPr>
        <w:t>Cl</w:t>
      </w:r>
      <w:r>
        <w:rPr>
          <w:color w:val="000000"/>
          <w:vertAlign w:val="superscript"/>
        </w:rPr>
        <w:t>-</w:t>
      </w:r>
      <w:r>
        <w:rPr>
          <w:rFonts w:ascii="宋体" w:eastAsia="宋体" w:hAnsi="宋体" w:cs="宋体"/>
          <w:color w:val="000000"/>
        </w:rPr>
        <w:t>，故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、原子的表示方法：用元素符号来表示一个原子，表示多个该原子，就在其元素符号前加上相应的数字，所以</w:t>
      </w:r>
      <w:r>
        <w:rPr>
          <w:rFonts w:ascii="Times New Roman" w:eastAsia="Times New Roman" w:hAnsi="Times New Roman" w:cs="Times New Roman"/>
          <w:color w:val="000000"/>
        </w:rPr>
        <w:t>2</w:t>
      </w:r>
      <w:r>
        <w:rPr>
          <w:rFonts w:ascii="宋体" w:eastAsia="宋体" w:hAnsi="宋体" w:cs="宋体"/>
          <w:color w:val="000000"/>
        </w:rPr>
        <w:t>个氧原子表示为：</w:t>
      </w:r>
      <w:r>
        <w:rPr>
          <w:rFonts w:ascii="Times New Roman" w:eastAsia="Times New Roman" w:hAnsi="Times New Roman" w:cs="Times New Roman"/>
          <w:color w:val="000000"/>
        </w:rPr>
        <w:t>2O</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、二氧化碳中氧元素的化合价为</w:t>
      </w:r>
      <w:r>
        <w:rPr>
          <w:rFonts w:ascii="Times New Roman" w:eastAsia="Times New Roman" w:hAnsi="Times New Roman" w:cs="Times New Roman"/>
          <w:color w:val="000000"/>
        </w:rPr>
        <w:t>-2</w:t>
      </w:r>
      <w:r>
        <w:rPr>
          <w:rFonts w:ascii="宋体" w:eastAsia="宋体" w:hAnsi="宋体" w:cs="宋体"/>
          <w:color w:val="000000"/>
        </w:rPr>
        <w:t>价，设碳元素的化合价为</w:t>
      </w:r>
      <w:r>
        <w:rPr>
          <w:rFonts w:ascii="Times New Roman" w:eastAsia="Times New Roman" w:hAnsi="Times New Roman" w:cs="Times New Roman"/>
          <w:i/>
          <w:color w:val="000000"/>
        </w:rPr>
        <w:t>x</w:t>
      </w:r>
      <w:r>
        <w:rPr>
          <w:rFonts w:ascii="宋体" w:eastAsia="宋体" w:hAnsi="宋体" w:cs="宋体"/>
          <w:color w:val="000000"/>
        </w:rPr>
        <w:t>，根据化合物中正负化合价代数和为零，得</w:t>
      </w:r>
      <w:r>
        <w:object>
          <v:shape id="_x0000_i1030" type="#_x0000_t75" alt="学科网(www.zxxk.com)--教育资源门户，提供试卷、教案、课件、论文、素材以及各类教学资源下载，还有大量而丰富的教学相关资讯！" style="width:111pt;height:20.25pt" o:oleicon="f" o:ole="">
            <v:imagedata r:id="rId20" o:title="eqIdda74e3a5b273f56289260979f7282d8a"/>
          </v:shape>
          <o:OLEObject Type="Embed" ProgID="Equation.DSMT4" ShapeID="_x0000_i1030" DrawAspect="Content" ObjectID="_6" r:id="rId21"/>
        </w:object>
      </w:r>
      <w:r>
        <w:rPr>
          <w:rFonts w:ascii="宋体" w:eastAsia="宋体" w:hAnsi="宋体" w:cs="宋体"/>
          <w:color w:val="000000"/>
        </w:rPr>
        <w:t>，即碳元素的化合价为</w:t>
      </w:r>
      <w:r>
        <w:rPr>
          <w:rFonts w:ascii="Times New Roman" w:eastAsia="Times New Roman" w:hAnsi="Times New Roman" w:cs="Times New Roman"/>
          <w:color w:val="000000"/>
        </w:rPr>
        <w:t>+4</w:t>
      </w:r>
      <w:r>
        <w:rPr>
          <w:rFonts w:ascii="宋体" w:eastAsia="宋体" w:hAnsi="宋体" w:cs="宋体"/>
          <w:color w:val="000000"/>
        </w:rPr>
        <w:t>价，元素化合价的表示方法：确定出化合物中所要标出的元素的化合价，然后在其化学式该元素的上方用正负号和数字表示，正负号在前，数字在后，所以</w:t>
      </w:r>
      <w:r>
        <w:rPr>
          <w:rFonts w:ascii="Times New Roman" w:eastAsia="Times New Roman" w:hAnsi="Times New Roman" w:cs="Times New Roman"/>
          <w:color w:val="000000"/>
        </w:rPr>
        <w:t>CO</w:t>
      </w:r>
      <w:r>
        <w:rPr>
          <w:color w:val="000000"/>
          <w:vertAlign w:val="subscript"/>
        </w:rPr>
        <w:t>2</w:t>
      </w:r>
      <w:r>
        <w:rPr>
          <w:rFonts w:ascii="宋体" w:eastAsia="宋体" w:hAnsi="宋体" w:cs="宋体"/>
          <w:color w:val="000000"/>
        </w:rPr>
        <w:t>中碳元素的化合价可表示为：</w:t>
      </w:r>
      <w:r>
        <w:object>
          <v:shape id="_x0000_i1031" type="#_x0000_t75" alt="学科网(www.zxxk.com)--教育资源门户，提供试卷、教案、课件、论文、素材以及各类教学资源下载，还有大量而丰富的教学相关资讯！" style="width:26pt;height:24.95pt" o:oleicon="f" o:ole="">
            <v:imagedata r:id="rId22" o:title="eqId4a8e3526820e8688c5b44be5608fb457"/>
          </v:shape>
          <o:OLEObject Type="Embed" ProgID="Equation.DSMT4" ShapeID="_x0000_i1031" DrawAspect="Content" ObjectID="_7" r:id="rId23"/>
        </w:objec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、根据质量守恒定律可知，化学反应前后原子的个数、种类均不变，该反应中，反应前有</w:t>
      </w:r>
      <w:r>
        <w:rPr>
          <w:rFonts w:ascii="Times New Roman" w:eastAsia="Times New Roman" w:hAnsi="Times New Roman" w:cs="Times New Roman"/>
          <w:color w:val="000000"/>
        </w:rPr>
        <w:t>4</w:t>
      </w:r>
      <w:r>
        <w:rPr>
          <w:rFonts w:ascii="宋体" w:eastAsia="宋体" w:hAnsi="宋体" w:cs="宋体"/>
          <w:color w:val="000000"/>
        </w:rPr>
        <w:t>个</w:t>
      </w:r>
      <w:r>
        <w:rPr>
          <w:rFonts w:ascii="Times New Roman" w:eastAsia="Times New Roman" w:hAnsi="Times New Roman" w:cs="Times New Roman"/>
          <w:color w:val="000000"/>
        </w:rPr>
        <w:t>Na</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个</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8</w:t>
      </w:r>
      <w:r>
        <w:rPr>
          <w:rFonts w:ascii="宋体" w:eastAsia="宋体" w:hAnsi="宋体" w:cs="宋体"/>
          <w:color w:val="000000"/>
        </w:rPr>
        <w:t>个</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个</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个</w:t>
      </w:r>
      <w:r>
        <w:rPr>
          <w:rFonts w:ascii="Times New Roman" w:eastAsia="Times New Roman" w:hAnsi="Times New Roman" w:cs="Times New Roman"/>
          <w:color w:val="000000"/>
        </w:rPr>
        <w:t>Cl</w:t>
      </w:r>
      <w:r>
        <w:rPr>
          <w:rFonts w:ascii="宋体" w:eastAsia="宋体" w:hAnsi="宋体" w:cs="宋体"/>
          <w:color w:val="000000"/>
        </w:rPr>
        <w:t>，反应后有</w:t>
      </w:r>
      <w:r>
        <w:rPr>
          <w:rFonts w:ascii="Times New Roman" w:eastAsia="Times New Roman" w:hAnsi="Times New Roman" w:cs="Times New Roman"/>
          <w:color w:val="000000"/>
        </w:rPr>
        <w:t>2</w:t>
      </w:r>
      <w:r>
        <w:rPr>
          <w:rFonts w:ascii="宋体" w:eastAsia="宋体" w:hAnsi="宋体" w:cs="宋体"/>
          <w:color w:val="000000"/>
        </w:rPr>
        <w:t>个</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8</w:t>
      </w:r>
      <w:r>
        <w:rPr>
          <w:rFonts w:ascii="宋体" w:eastAsia="宋体" w:hAnsi="宋体" w:cs="宋体"/>
          <w:color w:val="000000"/>
        </w:rPr>
        <w:t>个</w:t>
      </w:r>
      <w:r>
        <w:rPr>
          <w:rFonts w:ascii="Times New Roman" w:eastAsia="Times New Roman" w:hAnsi="Times New Roman" w:cs="Times New Roman"/>
          <w:color w:val="000000"/>
        </w:rPr>
        <w:t>O</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个</w:t>
      </w:r>
      <w:r>
        <w:rPr>
          <w:rFonts w:ascii="Times New Roman" w:eastAsia="Times New Roman" w:hAnsi="Times New Roman" w:cs="Times New Roman"/>
          <w:color w:val="000000"/>
        </w:rPr>
        <w:t>H</w:t>
      </w:r>
      <w:r>
        <w:rPr>
          <w:rFonts w:ascii="宋体" w:eastAsia="宋体" w:hAnsi="宋体" w:cs="宋体"/>
          <w:color w:val="000000"/>
        </w:rPr>
        <w:t>，相差</w:t>
      </w:r>
      <w:r>
        <w:rPr>
          <w:rFonts w:ascii="Times New Roman" w:eastAsia="Times New Roman" w:hAnsi="Times New Roman" w:cs="Times New Roman"/>
          <w:color w:val="000000"/>
        </w:rPr>
        <w:t>4</w:t>
      </w:r>
      <w:r>
        <w:rPr>
          <w:rFonts w:ascii="宋体" w:eastAsia="宋体" w:hAnsi="宋体" w:cs="宋体"/>
          <w:color w:val="000000"/>
        </w:rPr>
        <w:t>个</w:t>
      </w:r>
      <w:r>
        <w:rPr>
          <w:rFonts w:ascii="Times New Roman" w:eastAsia="Times New Roman" w:hAnsi="Times New Roman" w:cs="Times New Roman"/>
          <w:color w:val="000000"/>
        </w:rPr>
        <w:t>Na</w:t>
      </w:r>
      <w:r>
        <w:rPr>
          <w:rFonts w:ascii="宋体" w:eastAsia="宋体" w:hAnsi="宋体" w:cs="宋体"/>
          <w:color w:val="000000"/>
        </w:rPr>
        <w:t>和</w:t>
      </w:r>
      <w:r>
        <w:rPr>
          <w:rFonts w:ascii="Times New Roman" w:eastAsia="Times New Roman" w:hAnsi="Times New Roman" w:cs="Times New Roman"/>
          <w:color w:val="000000"/>
        </w:rPr>
        <w:t>4</w:t>
      </w:r>
      <w:r>
        <w:rPr>
          <w:rFonts w:ascii="宋体" w:eastAsia="宋体" w:hAnsi="宋体" w:cs="宋体"/>
          <w:color w:val="000000"/>
        </w:rPr>
        <w:t>个</w:t>
      </w:r>
      <w:r>
        <w:rPr>
          <w:rFonts w:ascii="Times New Roman" w:eastAsia="Times New Roman" w:hAnsi="Times New Roman" w:cs="Times New Roman"/>
          <w:color w:val="000000"/>
        </w:rPr>
        <w:t>Cl</w:t>
      </w:r>
      <w:r>
        <w:rPr>
          <w:rFonts w:ascii="宋体" w:eastAsia="宋体" w:hAnsi="宋体" w:cs="宋体"/>
          <w:color w:val="000000"/>
        </w:rPr>
        <w:t>，即</w:t>
      </w:r>
      <w:r>
        <w:rPr>
          <w:rFonts w:ascii="Times New Roman" w:eastAsia="Times New Roman" w:hAnsi="Times New Roman" w:cs="Times New Roman"/>
          <w:color w:val="000000"/>
        </w:rPr>
        <w:t>X</w:t>
      </w:r>
      <w:r>
        <w:rPr>
          <w:rFonts w:ascii="宋体" w:eastAsia="宋体" w:hAnsi="宋体" w:cs="宋体"/>
          <w:color w:val="000000"/>
        </w:rPr>
        <w:t>中含有</w:t>
      </w:r>
      <w:r>
        <w:rPr>
          <w:rFonts w:ascii="Times New Roman" w:eastAsia="Times New Roman" w:hAnsi="Times New Roman" w:cs="Times New Roman"/>
          <w:color w:val="000000"/>
        </w:rPr>
        <w:t>1</w:t>
      </w:r>
      <w:r>
        <w:rPr>
          <w:rFonts w:ascii="宋体" w:eastAsia="宋体" w:hAnsi="宋体" w:cs="宋体"/>
          <w:color w:val="000000"/>
        </w:rPr>
        <w:t>个</w:t>
      </w:r>
      <w:r>
        <w:rPr>
          <w:rFonts w:ascii="Times New Roman" w:eastAsia="Times New Roman" w:hAnsi="Times New Roman" w:cs="Times New Roman"/>
          <w:color w:val="000000"/>
        </w:rPr>
        <w:t>Na</w:t>
      </w:r>
      <w:r>
        <w:rPr>
          <w:rFonts w:ascii="宋体" w:eastAsia="宋体" w:hAnsi="宋体" w:cs="宋体"/>
          <w:color w:val="000000"/>
        </w:rPr>
        <w:t>和</w:t>
      </w:r>
      <w:r>
        <w:rPr>
          <w:rFonts w:ascii="Times New Roman" w:eastAsia="Times New Roman" w:hAnsi="Times New Roman" w:cs="Times New Roman"/>
          <w:color w:val="000000"/>
        </w:rPr>
        <w:t>1</w:t>
      </w:r>
      <w:r>
        <w:rPr>
          <w:rFonts w:ascii="宋体" w:eastAsia="宋体" w:hAnsi="宋体" w:cs="宋体"/>
          <w:color w:val="000000"/>
        </w:rPr>
        <w:t>个</w:t>
      </w:r>
      <w:r>
        <w:rPr>
          <w:rFonts w:ascii="Times New Roman" w:eastAsia="Times New Roman" w:hAnsi="Times New Roman" w:cs="Times New Roman"/>
          <w:color w:val="000000"/>
        </w:rPr>
        <w:t>Cl</w:t>
      </w:r>
      <w:r>
        <w:rPr>
          <w:rFonts w:ascii="宋体" w:eastAsia="宋体" w:hAnsi="宋体" w:cs="宋体"/>
          <w:color w:val="000000"/>
        </w:rPr>
        <w:t>，故</w:t>
      </w:r>
      <w:r>
        <w:rPr>
          <w:rFonts w:ascii="Times New Roman" w:eastAsia="Times New Roman" w:hAnsi="Times New Roman" w:cs="Times New Roman"/>
          <w:color w:val="000000"/>
        </w:rPr>
        <w:t>X</w:t>
      </w:r>
      <w:r>
        <w:rPr>
          <w:rFonts w:ascii="宋体" w:eastAsia="宋体" w:hAnsi="宋体" w:cs="宋体"/>
          <w:color w:val="000000"/>
        </w:rPr>
        <w:t>的化学式为</w:t>
      </w:r>
      <w:r>
        <w:rPr>
          <w:rFonts w:ascii="Times New Roman" w:eastAsia="Times New Roman" w:hAnsi="Times New Roman" w:cs="Times New Roman"/>
          <w:color w:val="000000"/>
        </w:rPr>
        <w:t>NaCl</w: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object>
          <v:shape id="_x0000_i1032" type="#_x0000_t75" alt="学科网(www.zxxk.com)--教育资源门户，提供试卷、教案、课件、论文、素材以及各类教学资源下载，还有大量而丰富的教学相关资讯！" style="width:33pt;height:18pt" o:oleicon="f" o:ole="">
            <v:imagedata r:id="rId24" o:title="eqId3c78235ece677f95a7711f581310edb5"/>
          </v:shape>
          <o:OLEObject Type="Embed" ProgID="Equation.DSMT4" ShapeID="_x0000_i1032" DrawAspect="Content" ObjectID="_8" r:id="rId25"/>
        </w:object>
      </w:r>
      <w:r>
        <w:rPr>
          <w:rFonts w:ascii="宋体" w:eastAsia="宋体" w:hAnsi="宋体" w:cs="宋体"/>
          <w:color w:val="000000"/>
        </w:rPr>
        <w:t>是重要的化工原料，常用作催化剂、颜料、防腐剂和消毒剂等。一种生成</w:t>
      </w:r>
      <w:r>
        <w:object>
          <v:shape id="_x0000_i1033" type="#_x0000_t75" alt="学科网(www.zxxk.com)--教育资源门户，提供试卷、教案、课件、论文、素材以及各类教学资源下载，还有大量而丰富的教学相关资讯！" style="width:33pt;height:18pt" o:oleicon="f" o:ole="">
            <v:imagedata r:id="rId24" o:title="eqId3c78235ece677f95a7711f581310edb5"/>
          </v:shape>
          <o:OLEObject Type="Embed" ProgID="Equation.DSMT4" ShapeID="_x0000_i1033" DrawAspect="Content" ObjectID="_9" r:id="rId26"/>
        </w:object>
      </w:r>
      <w:r>
        <w:rPr>
          <w:rFonts w:ascii="宋体" w:eastAsia="宋体" w:hAnsi="宋体" w:cs="宋体"/>
          <w:color w:val="000000"/>
        </w:rPr>
        <w:t>的反应原理如图，下列说法正确的是</w:t>
      </w:r>
    </w:p>
    <w:p>
      <w:pPr>
        <w:spacing w:line="360" w:lineRule="auto"/>
        <w:jc w:val="left"/>
        <w:textAlignment w:val="center"/>
        <w:rPr>
          <w:color w:val="000000"/>
        </w:rPr>
      </w:pPr>
      <w:r>
        <w:rPr>
          <w:color w:val="000000"/>
        </w:rPr>
        <w:drawing>
          <wp:inline>
            <wp:extent cx="1524000" cy="1095375"/>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27"/>
                    <a:stretch>
                      <a:fillRect/>
                    </a:stretch>
                  </pic:blipFill>
                  <pic:spPr>
                    <a:xfrm>
                      <a:off x="0" y="0"/>
                      <a:ext cx="1524000" cy="10953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该反应前后元素种类发生变化</w:t>
      </w:r>
      <w:r>
        <w:rPr>
          <w:color w:val="000000"/>
        </w:rPr>
        <w:tab/>
      </w:r>
      <w:r>
        <w:rPr>
          <w:color w:val="000000"/>
        </w:rPr>
        <w:t xml:space="preserve">B. </w:t>
      </w:r>
      <w:r>
        <w:rPr>
          <w:rFonts w:ascii="宋体" w:eastAsia="宋体" w:hAnsi="宋体" w:cs="宋体"/>
          <w:color w:val="000000"/>
        </w:rPr>
        <w:t>该反应的化学方程式为</w:t>
      </w:r>
      <w:r>
        <w:object>
          <v:shape id="_x0000_i1034" type="#_x0000_t75" alt="学科网(www.zxxk.com)--教育资源门户，提供试卷、教案、课件、论文、素材以及各类教学资源下载，还有大量而丰富的教学相关资讯！" style="width:161.25pt;height:18pt" o:oleicon="f" o:ole="">
            <v:imagedata r:id="rId28" o:title="eqIdcef840508250e6d3c7254996c70d1be1"/>
          </v:shape>
          <o:OLEObject Type="Embed" ProgID="Equation.DSMT4" ShapeID="_x0000_i1034" DrawAspect="Content" ObjectID="_10" r:id="rId29"/>
        </w:objec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该反应属于复分解反应</w:t>
      </w:r>
      <w:r>
        <w:rPr>
          <w:color w:val="000000"/>
        </w:rPr>
        <w:tab/>
      </w:r>
      <w:r>
        <w:rPr>
          <w:color w:val="000000"/>
        </w:rPr>
        <w:t xml:space="preserve">D. </w:t>
      </w:r>
      <w:r>
        <w:rPr>
          <w:rFonts w:ascii="宋体" w:eastAsia="宋体" w:hAnsi="宋体" w:cs="宋体"/>
          <w:color w:val="000000"/>
        </w:rPr>
        <w:t>该反应前后有两种元素化合价发生改变</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A、根据质量守恒定律，化学反应前后，元素的种类不变，A错误；</w:t>
      </w:r>
    </w:p>
    <w:p>
      <w:pPr>
        <w:spacing w:line="360" w:lineRule="auto"/>
        <w:jc w:val="left"/>
        <w:textAlignment w:val="center"/>
        <w:rPr>
          <w:color w:val="000000"/>
        </w:rPr>
      </w:pPr>
      <w:r>
        <w:rPr>
          <w:color w:val="000000"/>
        </w:rPr>
        <w:t>B、根据图象，该反应是Cu、O</w:t>
      </w:r>
      <w:r>
        <w:rPr>
          <w:color w:val="000000"/>
          <w:vertAlign w:val="subscript"/>
        </w:rPr>
        <w:t>2</w:t>
      </w:r>
      <w:r>
        <w:rPr>
          <w:color w:val="000000"/>
        </w:rPr>
        <w:t>、HCl在含铁催化剂作用下反应生成CuCl</w:t>
      </w:r>
      <w:r>
        <w:rPr>
          <w:color w:val="000000"/>
          <w:vertAlign w:val="subscript"/>
        </w:rPr>
        <w:t>2</w:t>
      </w:r>
      <w:r>
        <w:rPr>
          <w:color w:val="000000"/>
        </w:rPr>
        <w:t>、H</w:t>
      </w:r>
      <w:r>
        <w:rPr>
          <w:color w:val="000000"/>
          <w:vertAlign w:val="subscript"/>
        </w:rPr>
        <w:t>2</w:t>
      </w:r>
      <w:r>
        <w:rPr>
          <w:color w:val="000000"/>
        </w:rPr>
        <w:t>O，化学方程式为：</w:t>
      </w:r>
      <w:r>
        <w:object>
          <v:shape id="_x0000_i1035" type="#_x0000_t75" alt="学科网(www.zxxk.com)--教育资源门户，提供试卷、教案、课件、论文、素材以及各类教学资源下载，还有大量而丰富的教学相关资讯！" style="width:212.25pt;height:38.25pt" o:oleicon="f" o:ole="">
            <v:imagedata r:id="rId30" o:title="eqIdae27d057bfe6edc18a55892beec2a508"/>
          </v:shape>
          <o:OLEObject Type="Embed" ProgID="Equation.DSMT4" ShapeID="_x0000_i1035" DrawAspect="Content" ObjectID="_11" r:id="rId31"/>
        </w:object>
      </w:r>
      <w:r>
        <w:rPr>
          <w:color w:val="000000"/>
        </w:rPr>
        <w:t>，B错误；</w:t>
      </w:r>
    </w:p>
    <w:p>
      <w:pPr>
        <w:spacing w:line="360" w:lineRule="auto"/>
        <w:jc w:val="left"/>
        <w:textAlignment w:val="center"/>
        <w:rPr>
          <w:color w:val="000000"/>
        </w:rPr>
      </w:pPr>
      <w:r>
        <w:rPr>
          <w:color w:val="000000"/>
        </w:rPr>
        <w:t>C、复分解反应是两种化合物交换成分生成另外两种化合物的反应，而该反应的反应物有三种，不属于复分解反应，C错误；</w:t>
      </w:r>
    </w:p>
    <w:p>
      <w:pPr>
        <w:spacing w:line="360" w:lineRule="auto"/>
        <w:jc w:val="left"/>
        <w:textAlignment w:val="center"/>
        <w:rPr>
          <w:color w:val="000000"/>
        </w:rPr>
      </w:pPr>
      <w:r>
        <w:rPr>
          <w:color w:val="000000"/>
        </w:rPr>
        <w:t>D、反应前Cu单质中Cu的化合价为0，O</w:t>
      </w:r>
      <w:r>
        <w:rPr>
          <w:color w:val="000000"/>
          <w:vertAlign w:val="subscript"/>
        </w:rPr>
        <w:t>2</w:t>
      </w:r>
      <w:r>
        <w:rPr>
          <w:color w:val="000000"/>
        </w:rPr>
        <w:t>中O的化合价为0，HCl中H的化合价为+1，Cl的化合价为-1；反应后CuCl</w:t>
      </w:r>
      <w:r>
        <w:rPr>
          <w:color w:val="000000"/>
          <w:vertAlign w:val="subscript"/>
        </w:rPr>
        <w:t>2</w:t>
      </w:r>
      <w:r>
        <w:rPr>
          <w:color w:val="000000"/>
        </w:rPr>
        <w:t>中Cu的化合价为+2，Cl的化合价为-1，H</w:t>
      </w:r>
      <w:r>
        <w:rPr>
          <w:color w:val="000000"/>
          <w:vertAlign w:val="subscript"/>
        </w:rPr>
        <w:t>2</w:t>
      </w:r>
      <w:r>
        <w:rPr>
          <w:color w:val="000000"/>
        </w:rPr>
        <w:t>O中H的化合价为+1，O的化合价为-2，所以反应前后Cu、O这两种元素的化合价发生改变，D正确。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5. </w:t>
      </w:r>
      <w:r>
        <w:rPr>
          <w:rFonts w:ascii="宋体" w:eastAsia="宋体" w:hAnsi="宋体" w:cs="宋体"/>
          <w:color w:val="000000"/>
        </w:rPr>
        <w:t>劳动赋能，助力少年发展，成就梦想。下列劳动项目与所述化学知识关联错误的是</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91"/>
        <w:gridCol w:w="4685"/>
        <w:gridCol w:w="3424"/>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选项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劳动项目</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化学知识</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家庭用品防护：用布擦干被淋湿的自行车</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铁潮湿易生锈</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学农活动：用熟石灰改良酸性土壤</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熟石灰与土壤中的酸发生中和反应</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家庭小实验：用白醋浸泡鸡蛋，制得无壳鸡蛋</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醋酸与鸡蛋壳的主要成分反应</w:t>
            </w:r>
          </w:p>
        </w:tc>
      </w:tr>
      <w:tr>
        <w:tblPrEx>
          <w:tblCellMar>
            <w:top w:w="120" w:type="dxa"/>
            <w:left w:w="120" w:type="dxa"/>
            <w:bottom w:w="120" w:type="dxa"/>
            <w:right w:w="120" w:type="dxa"/>
          </w:tblCellMar>
        </w:tblPrEx>
        <w:trPr>
          <w:cantSplit w:val="0"/>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安全防护：将天然气报警器安装在炉具墙壁上方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天然气易燃且密度大于空气</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w:t>
      </w:r>
      <w:r>
        <w:rPr>
          <w:color w:val="000000"/>
        </w:rPr>
        <w:tab/>
      </w:r>
      <w:r>
        <w:rPr>
          <w:color w:val="000000"/>
        </w:rPr>
        <w:t xml:space="preserve">B. </w:t>
      </w:r>
      <w:r>
        <w:rPr>
          <w:rFonts w:ascii="Times New Roman" w:eastAsia="Times New Roman" w:hAnsi="Times New Roman" w:cs="Times New Roman"/>
          <w:color w:val="000000"/>
        </w:rPr>
        <w:t>B</w:t>
      </w:r>
      <w:r>
        <w:rPr>
          <w:color w:val="000000"/>
        </w:rPr>
        <w:tab/>
      </w:r>
      <w:r>
        <w:rPr>
          <w:color w:val="000000"/>
        </w:rPr>
        <w:t xml:space="preserve">C. </w:t>
      </w:r>
      <w:r>
        <w:rPr>
          <w:rFonts w:ascii="Times New Roman" w:eastAsia="Times New Roman" w:hAnsi="Times New Roman" w:cs="Times New Roman"/>
          <w:color w:val="000000"/>
        </w:rPr>
        <w:t>C</w:t>
      </w:r>
      <w:r>
        <w:rPr>
          <w:color w:val="000000"/>
        </w:rPr>
        <w:tab/>
      </w:r>
      <w:r>
        <w:rPr>
          <w:color w:val="000000"/>
        </w:rPr>
        <w:t xml:space="preserve">D. </w:t>
      </w:r>
      <w:r>
        <w:rPr>
          <w:rFonts w:ascii="Times New Roman" w:eastAsia="Times New Roman" w:hAnsi="Times New Roman" w:cs="Times New Roman"/>
          <w:color w:val="000000"/>
        </w:rPr>
        <w:t>D</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A、铁生锈的条件是铁与氧气和水接触，故用布擦干被淋湿的自行车，可以防止铁生锈，不符合题意；</w:t>
      </w:r>
    </w:p>
    <w:p>
      <w:pPr>
        <w:spacing w:line="360" w:lineRule="auto"/>
        <w:jc w:val="left"/>
        <w:textAlignment w:val="center"/>
        <w:rPr>
          <w:color w:val="000000"/>
        </w:rPr>
      </w:pPr>
      <w:r>
        <w:rPr>
          <w:color w:val="000000"/>
        </w:rPr>
        <w:t>B、熟石灰显碱性，能与土壤中的酸发生中和反应，故可用熟石灰改良酸性土壤，不符合题意；</w:t>
      </w:r>
    </w:p>
    <w:p>
      <w:pPr>
        <w:spacing w:line="360" w:lineRule="auto"/>
        <w:jc w:val="left"/>
        <w:textAlignment w:val="center"/>
        <w:rPr>
          <w:color w:val="000000"/>
        </w:rPr>
      </w:pPr>
      <w:r>
        <w:rPr>
          <w:color w:val="000000"/>
        </w:rPr>
        <w:t>C、鸡蛋壳的主要成分是碳酸钙，碳酸钙能与醋酸反应生成醋酸钙、二氧化碳和水，故可用白醋浸泡鸡蛋，制得无壳鸡蛋，不符合题意；</w:t>
      </w:r>
    </w:p>
    <w:p>
      <w:pPr>
        <w:spacing w:line="360" w:lineRule="auto"/>
        <w:jc w:val="left"/>
        <w:textAlignment w:val="center"/>
        <w:rPr>
          <w:color w:val="000000"/>
        </w:rPr>
      </w:pPr>
      <w:r>
        <w:rPr>
          <w:color w:val="000000"/>
        </w:rPr>
        <w:t>D、天然气的主要成分是甲烷，甲烷的密度比空气小，故将天然气报警器安装在炉具墙壁上方，符合题意。</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 xml:space="preserve">6. </w:t>
      </w:r>
      <w:r>
        <w:rPr>
          <w:rFonts w:ascii="宋体" w:eastAsia="宋体" w:hAnsi="宋体" w:cs="宋体"/>
          <w:color w:val="000000"/>
        </w:rPr>
        <w:t>我国的天青石的储量非常大，作为最重要的锶矿物，其中含有的锶元素可用于制造合金、电光管以及烟火等，锶元素在元素周期表中的信息及原子结构示意图如图所示，下列有关说法正确的是</w:t>
      </w:r>
    </w:p>
    <w:p>
      <w:pPr>
        <w:spacing w:line="360" w:lineRule="auto"/>
        <w:jc w:val="left"/>
        <w:textAlignment w:val="center"/>
        <w:rPr>
          <w:color w:val="000000"/>
        </w:rPr>
      </w:pPr>
      <w:r>
        <w:rPr>
          <w:color w:val="000000"/>
        </w:rPr>
        <w:drawing>
          <wp:inline>
            <wp:extent cx="1943100" cy="942975"/>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32"/>
                    <a:stretch>
                      <a:fillRect/>
                    </a:stretch>
                  </pic:blipFill>
                  <pic:spPr>
                    <a:xfrm>
                      <a:off x="0" y="0"/>
                      <a:ext cx="1943100" cy="9429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锶元素在元素周期表的第五周期</w:t>
      </w:r>
      <w:r>
        <w:rPr>
          <w:color w:val="000000"/>
        </w:rPr>
        <w:tab/>
      </w:r>
      <w:r>
        <w:rPr>
          <w:color w:val="000000"/>
        </w:rPr>
        <w:t xml:space="preserve">B. </w:t>
      </w:r>
      <w:r>
        <w:rPr>
          <w:rFonts w:ascii="宋体" w:eastAsia="宋体" w:hAnsi="宋体" w:cs="宋体"/>
          <w:color w:val="000000"/>
        </w:rPr>
        <w:t>锶为非金属元素</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锶的化学性质与氦相似锶</w:t>
      </w:r>
      <w:r>
        <w:rPr>
          <w:color w:val="000000"/>
        </w:rPr>
        <w:tab/>
      </w:r>
      <w:r>
        <w:rPr>
          <w:color w:val="000000"/>
        </w:rPr>
        <w:t xml:space="preserve">D. </w:t>
      </w:r>
      <w:r>
        <w:rPr>
          <w:rFonts w:ascii="宋体" w:eastAsia="宋体" w:hAnsi="宋体" w:cs="宋体"/>
          <w:color w:val="000000"/>
        </w:rPr>
        <w:t>锶的相对原子质量为</w:t>
      </w:r>
      <w:r>
        <w:rPr>
          <w:rFonts w:ascii="Times New Roman" w:eastAsia="Times New Roman" w:hAnsi="Times New Roman" w:cs="Times New Roman"/>
          <w:color w:val="000000"/>
        </w:rPr>
        <w:t>87.62g</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A、元素周期数=原子的核外电子层数，根据锶原子的结构示意图，锶原子核外有5个电子层，则锶元素位于第五周期，A正确；</w:t>
      </w:r>
    </w:p>
    <w:p>
      <w:pPr>
        <w:spacing w:line="360" w:lineRule="auto"/>
        <w:jc w:val="left"/>
        <w:textAlignment w:val="center"/>
        <w:rPr>
          <w:color w:val="000000"/>
        </w:rPr>
      </w:pPr>
      <w:r>
        <w:rPr>
          <w:color w:val="000000"/>
        </w:rPr>
        <w:t>B、锶为</w:t>
      </w:r>
      <w:r>
        <w:rPr>
          <w:rFonts w:ascii="宋体" w:eastAsia="宋体" w:hAnsi="宋体" w:cs="宋体"/>
          <w:color w:val="000000"/>
        </w:rPr>
        <w:t>“</w:t>
      </w:r>
      <w:r>
        <w:rPr>
          <w:color w:val="000000"/>
        </w:rPr>
        <w:t>金字旁</w:t>
      </w:r>
      <w:r>
        <w:rPr>
          <w:rFonts w:ascii="宋体" w:eastAsia="宋体" w:hAnsi="宋体" w:cs="宋体"/>
          <w:color w:val="000000"/>
        </w:rPr>
        <w:t>”</w:t>
      </w:r>
      <w:r>
        <w:rPr>
          <w:color w:val="000000"/>
        </w:rPr>
        <w:t>，属于金属元素，B错误；</w:t>
      </w:r>
    </w:p>
    <w:p>
      <w:pPr>
        <w:spacing w:line="360" w:lineRule="auto"/>
        <w:jc w:val="left"/>
        <w:textAlignment w:val="center"/>
        <w:rPr>
          <w:color w:val="000000"/>
        </w:rPr>
      </w:pPr>
      <w:r>
        <w:rPr>
          <w:color w:val="000000"/>
        </w:rPr>
        <w:t>C、根据锶原子的结构示意图，锶原子最外层电子数为2，不稳定，在化学变化中容易失去这2个电子；而氦原子核外只有1个电子层，该电子层上有2个电子，属于满电子稳定结构，不容易失去电子，所以锶的化学性质与氦不相似，C错误；</w:t>
      </w:r>
    </w:p>
    <w:p>
      <w:pPr>
        <w:spacing w:line="360" w:lineRule="auto"/>
        <w:jc w:val="left"/>
        <w:textAlignment w:val="center"/>
        <w:rPr>
          <w:color w:val="000000"/>
        </w:rPr>
      </w:pPr>
      <w:r>
        <w:rPr>
          <w:color w:val="000000"/>
        </w:rPr>
        <w:t>D、元素信息示意图最下方的数字代表相对原子质量，根据锶元素的元素信息示意图，锶原子的相对原子质量为87.62，相对原子质量的单位为</w:t>
      </w:r>
      <w:r>
        <w:rPr>
          <w:rFonts w:ascii="宋体" w:eastAsia="宋体" w:hAnsi="宋体" w:cs="宋体"/>
          <w:color w:val="000000"/>
        </w:rPr>
        <w:t>“</w:t>
      </w:r>
      <w:r>
        <w:rPr>
          <w:color w:val="000000"/>
        </w:rPr>
        <w:t>1</w:t>
      </w:r>
      <w:r>
        <w:rPr>
          <w:rFonts w:ascii="宋体" w:eastAsia="宋体" w:hAnsi="宋体" w:cs="宋体"/>
          <w:color w:val="000000"/>
        </w:rPr>
        <w:t>”</w:t>
      </w:r>
      <w:r>
        <w:rPr>
          <w:color w:val="000000"/>
        </w:rPr>
        <w:t>，而不是</w:t>
      </w:r>
      <w:r>
        <w:rPr>
          <w:rFonts w:ascii="宋体" w:eastAsia="宋体" w:hAnsi="宋体" w:cs="宋体"/>
          <w:color w:val="000000"/>
        </w:rPr>
        <w:t>“</w:t>
      </w:r>
      <w:r>
        <w:rPr>
          <w:color w:val="000000"/>
        </w:rPr>
        <w:t>g</w:t>
      </w:r>
      <w:r>
        <w:rPr>
          <w:rFonts w:ascii="宋体" w:eastAsia="宋体" w:hAnsi="宋体" w:cs="宋体"/>
          <w:color w:val="000000"/>
        </w:rPr>
        <w:t>”</w:t>
      </w:r>
      <w:r>
        <w:rPr>
          <w:color w:val="000000"/>
        </w:rPr>
        <w:t>，D错误。</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7. </w:t>
      </w:r>
      <w:r>
        <w:rPr>
          <w:rFonts w:ascii="宋体" w:eastAsia="宋体" w:hAnsi="宋体" w:cs="宋体"/>
          <w:color w:val="000000"/>
        </w:rPr>
        <w:t>从地沟油中提炼生物柴油是垃圾资源化利用的方法之一。生物柴油的主要成分是硬脂酸甲酯（</w:t>
      </w:r>
      <w:r>
        <w:object>
          <v:shape id="_x0000_i1036" type="#_x0000_t75" alt="学科网(www.zxxk.com)--教育资源门户，提供试卷、教案、课件、论文、素材以及各类教学资源下载，还有大量而丰富的教学相关资讯！" style="width:48pt;height:18pt" o:oleicon="f" o:ole="">
            <v:imagedata r:id="rId33" o:title="eqId162aa16a05035a9adae538e6a483f937"/>
          </v:shape>
          <o:OLEObject Type="Embed" ProgID="Equation.DSMT4" ShapeID="_x0000_i1036" DrawAspect="Content" ObjectID="_12" r:id="rId34"/>
        </w:object>
      </w:r>
      <w:r>
        <w:rPr>
          <w:rFonts w:ascii="宋体" w:eastAsia="宋体" w:hAnsi="宋体" w:cs="宋体"/>
          <w:color w:val="000000"/>
        </w:rPr>
        <w:t>），下列有关硬脂酸甲酯说法不正确的是</w:t>
      </w:r>
    </w:p>
    <w:p>
      <w:pPr>
        <w:spacing w:line="360" w:lineRule="auto"/>
        <w:jc w:val="left"/>
        <w:textAlignment w:val="center"/>
        <w:rPr>
          <w:color w:val="000000"/>
        </w:rPr>
      </w:pPr>
      <w:r>
        <w:rPr>
          <w:color w:val="000000"/>
        </w:rPr>
        <w:t xml:space="preserve">A. </w:t>
      </w:r>
      <w:r>
        <w:rPr>
          <w:rFonts w:ascii="宋体" w:eastAsia="宋体" w:hAnsi="宋体" w:cs="宋体"/>
          <w:color w:val="000000"/>
        </w:rPr>
        <w:t>硬脂酸甲酯是一种有机物</w:t>
      </w:r>
    </w:p>
    <w:p>
      <w:pPr>
        <w:spacing w:line="360" w:lineRule="auto"/>
        <w:jc w:val="left"/>
        <w:textAlignment w:val="center"/>
        <w:rPr>
          <w:color w:val="000000"/>
        </w:rPr>
      </w:pPr>
      <w:r>
        <w:rPr>
          <w:color w:val="000000"/>
        </w:rPr>
        <w:t xml:space="preserve">B. </w:t>
      </w:r>
      <w:r>
        <w:rPr>
          <w:rFonts w:ascii="宋体" w:eastAsia="宋体" w:hAnsi="宋体" w:cs="宋体"/>
          <w:color w:val="000000"/>
        </w:rPr>
        <w:t>硬脂酸甲酯中</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H</w:t>
      </w:r>
      <w:r>
        <w:rPr>
          <w:rFonts w:ascii="宋体" w:eastAsia="宋体" w:hAnsi="宋体" w:cs="宋体"/>
          <w:color w:val="000000"/>
        </w:rPr>
        <w:t>、</w:t>
      </w:r>
      <w:r>
        <w:rPr>
          <w:rFonts w:ascii="Times New Roman" w:eastAsia="Times New Roman" w:hAnsi="Times New Roman" w:cs="Times New Roman"/>
          <w:color w:val="000000"/>
        </w:rPr>
        <w:t>O</w:t>
      </w:r>
      <w:r>
        <w:rPr>
          <w:rFonts w:ascii="宋体" w:eastAsia="宋体" w:hAnsi="宋体" w:cs="宋体"/>
          <w:color w:val="000000"/>
        </w:rPr>
        <w:t>三种元素的质量比为</w:t>
      </w:r>
      <w:r>
        <w:rPr>
          <w:rFonts w:ascii="Times New Roman" w:eastAsia="Times New Roman" w:hAnsi="Times New Roman" w:cs="Times New Roman"/>
          <w:color w:val="000000"/>
        </w:rPr>
        <w:t>19</w:t>
      </w:r>
      <w:r>
        <w:rPr>
          <w:rFonts w:ascii="宋体" w:eastAsia="宋体" w:hAnsi="宋体" w:cs="宋体"/>
          <w:color w:val="000000"/>
        </w:rPr>
        <w:t>：</w:t>
      </w:r>
      <w:r>
        <w:rPr>
          <w:rFonts w:ascii="Times New Roman" w:eastAsia="Times New Roman" w:hAnsi="Times New Roman" w:cs="Times New Roman"/>
          <w:color w:val="000000"/>
        </w:rPr>
        <w:t>38</w:t>
      </w:r>
      <w:r>
        <w:rPr>
          <w:rFonts w:ascii="宋体" w:eastAsia="宋体" w:hAnsi="宋体" w:cs="宋体"/>
          <w:color w:val="000000"/>
        </w:rPr>
        <w:t>：</w:t>
      </w:r>
      <w:r>
        <w:rPr>
          <w:rFonts w:ascii="Times New Roman" w:eastAsia="Times New Roman" w:hAnsi="Times New Roman" w:cs="Times New Roman"/>
          <w:color w:val="000000"/>
        </w:rPr>
        <w:t>2</w:t>
      </w:r>
    </w:p>
    <w:p>
      <w:pPr>
        <w:spacing w:line="360" w:lineRule="auto"/>
        <w:jc w:val="left"/>
        <w:textAlignment w:val="center"/>
        <w:rPr>
          <w:color w:val="000000"/>
        </w:rPr>
      </w:pPr>
      <w:r>
        <w:rPr>
          <w:color w:val="000000"/>
        </w:rPr>
        <w:t xml:space="preserve">C. </w:t>
      </w:r>
      <w:r>
        <w:rPr>
          <w:rFonts w:ascii="宋体" w:eastAsia="宋体" w:hAnsi="宋体" w:cs="宋体"/>
          <w:color w:val="000000"/>
        </w:rPr>
        <w:t>硬脂酸甲酯由碳、氢、氧三种元素组成</w:t>
      </w:r>
    </w:p>
    <w:p>
      <w:pPr>
        <w:spacing w:line="360" w:lineRule="auto"/>
        <w:jc w:val="left"/>
        <w:textAlignment w:val="center"/>
        <w:rPr>
          <w:color w:val="000000"/>
        </w:rPr>
      </w:pPr>
      <w:r>
        <w:rPr>
          <w:color w:val="000000"/>
        </w:rPr>
        <w:t xml:space="preserve">D. </w:t>
      </w:r>
      <w:r>
        <w:rPr>
          <w:rFonts w:ascii="宋体" w:eastAsia="宋体" w:hAnsi="宋体" w:cs="宋体"/>
          <w:color w:val="000000"/>
        </w:rPr>
        <w:t>硬脂酸甲酯中氧元素的质量分数约为</w:t>
      </w:r>
      <w:r>
        <w:rPr>
          <w:rFonts w:ascii="Times New Roman" w:eastAsia="Times New Roman" w:hAnsi="Times New Roman" w:cs="Times New Roman"/>
          <w:color w:val="000000"/>
        </w:rPr>
        <w:t>10.7%</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A、硬脂酸甲酯（C</w:t>
      </w:r>
      <w:r>
        <w:rPr>
          <w:color w:val="000000"/>
          <w:vertAlign w:val="subscript"/>
        </w:rPr>
        <w:t>19</w:t>
      </w:r>
      <w:r>
        <w:rPr>
          <w:color w:val="000000"/>
        </w:rPr>
        <w:t>H</w:t>
      </w:r>
      <w:r>
        <w:rPr>
          <w:color w:val="000000"/>
          <w:vertAlign w:val="subscript"/>
        </w:rPr>
        <w:t>38</w:t>
      </w:r>
      <w:r>
        <w:rPr>
          <w:color w:val="000000"/>
        </w:rPr>
        <w:t>O</w:t>
      </w:r>
      <w:r>
        <w:rPr>
          <w:color w:val="000000"/>
          <w:vertAlign w:val="subscript"/>
        </w:rPr>
        <w:t>2</w:t>
      </w:r>
      <w:r>
        <w:rPr>
          <w:color w:val="000000"/>
        </w:rPr>
        <w:t>），是化合物，含有碳元素，且不属于CO、CO</w:t>
      </w:r>
      <w:r>
        <w:rPr>
          <w:color w:val="000000"/>
          <w:vertAlign w:val="subscript"/>
        </w:rPr>
        <w:t>2</w:t>
      </w:r>
      <w:r>
        <w:rPr>
          <w:color w:val="000000"/>
        </w:rPr>
        <w:t>、H</w:t>
      </w:r>
      <w:r>
        <w:rPr>
          <w:color w:val="000000"/>
          <w:vertAlign w:val="subscript"/>
        </w:rPr>
        <w:t>2</w:t>
      </w:r>
      <w:r>
        <w:rPr>
          <w:color w:val="000000"/>
        </w:rPr>
        <w:t>CO</w:t>
      </w:r>
      <w:r>
        <w:rPr>
          <w:color w:val="000000"/>
          <w:vertAlign w:val="subscript"/>
        </w:rPr>
        <w:t>3</w:t>
      </w:r>
      <w:r>
        <w:rPr>
          <w:color w:val="000000"/>
        </w:rPr>
        <w:t>、碳酸盐中的任何一种，所以硬脂酸甲酯属于有机物，A正确；</w:t>
      </w:r>
    </w:p>
    <w:p>
      <w:pPr>
        <w:spacing w:line="360" w:lineRule="auto"/>
        <w:jc w:val="left"/>
        <w:textAlignment w:val="center"/>
        <w:rPr>
          <w:color w:val="000000"/>
        </w:rPr>
      </w:pPr>
      <w:r>
        <w:rPr>
          <w:color w:val="000000"/>
        </w:rPr>
        <w:t>B、硬脂酸甲酯中C、H、O三种元素的质量比为：</w:t>
      </w:r>
      <w:r>
        <w:object>
          <v:shape id="_x0000_i1037" type="#_x0000_t75" alt="学科网(www.zxxk.com)--教育资源门户，提供试卷、教案、课件、论文、素材以及各类教学资源下载，还有大量而丰富的教学相关资讯！" style="width:165pt;height:15.75pt" o:oleicon="f" o:ole="">
            <v:imagedata r:id="rId35" o:title="eqId0064bd3a42960c4f783b7a27851b6d21"/>
          </v:shape>
          <o:OLEObject Type="Embed" ProgID="Equation.DSMT4" ShapeID="_x0000_i1037" DrawAspect="Content" ObjectID="_13" r:id="rId36"/>
        </w:object>
      </w:r>
      <w:r>
        <w:rPr>
          <w:color w:val="000000"/>
        </w:rPr>
        <w:t>，B错误；</w:t>
      </w:r>
    </w:p>
    <w:p>
      <w:pPr>
        <w:spacing w:line="360" w:lineRule="auto"/>
        <w:jc w:val="left"/>
        <w:textAlignment w:val="center"/>
        <w:rPr>
          <w:color w:val="000000"/>
        </w:rPr>
      </w:pPr>
      <w:r>
        <w:rPr>
          <w:color w:val="000000"/>
        </w:rPr>
        <w:t>C、硬脂酸甲酯（C</w:t>
      </w:r>
      <w:r>
        <w:rPr>
          <w:color w:val="000000"/>
          <w:vertAlign w:val="subscript"/>
        </w:rPr>
        <w:t>19</w:t>
      </w:r>
      <w:r>
        <w:rPr>
          <w:color w:val="000000"/>
        </w:rPr>
        <w:t>H</w:t>
      </w:r>
      <w:r>
        <w:rPr>
          <w:color w:val="000000"/>
          <w:vertAlign w:val="subscript"/>
        </w:rPr>
        <w:t>38</w:t>
      </w:r>
      <w:r>
        <w:rPr>
          <w:color w:val="000000"/>
        </w:rPr>
        <w:t>O</w:t>
      </w:r>
      <w:r>
        <w:rPr>
          <w:color w:val="000000"/>
          <w:vertAlign w:val="subscript"/>
        </w:rPr>
        <w:t>2</w:t>
      </w:r>
      <w:r>
        <w:rPr>
          <w:color w:val="000000"/>
        </w:rPr>
        <w:t>）由碳、氢、氧三种元素组成，C正确；</w:t>
      </w:r>
    </w:p>
    <w:p>
      <w:pPr>
        <w:spacing w:line="360" w:lineRule="auto"/>
        <w:jc w:val="left"/>
        <w:textAlignment w:val="center"/>
        <w:rPr>
          <w:color w:val="000000"/>
        </w:rPr>
      </w:pPr>
      <w:r>
        <w:rPr>
          <w:color w:val="000000"/>
        </w:rPr>
        <w:t>D、硬脂酸甲酯中氧元素的质量分数约为</w:t>
      </w:r>
      <w:r>
        <w:object>
          <v:shape id="_x0000_i1038" type="#_x0000_t75" alt="学科网(www.zxxk.com)--教育资源门户，提供试卷、教案、课件、论文、素材以及各类教学资源下载，还有大量而丰富的教学相关资讯！" style="width:186pt;height:30.75pt" o:oleicon="f" o:ole="">
            <v:imagedata r:id="rId37" o:title="eqIdd4e919d2312b990d8bcdb8943ae4ba6c"/>
          </v:shape>
          <o:OLEObject Type="Embed" ProgID="Equation.DSMT4" ShapeID="_x0000_i1038" DrawAspect="Content" ObjectID="_14" r:id="rId38"/>
        </w:object>
      </w:r>
      <w:r>
        <w:rPr>
          <w:color w:val="000000"/>
        </w:rPr>
        <w:t>，D正确。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8. </w:t>
      </w:r>
      <w:r>
        <w:rPr>
          <w:rFonts w:ascii="宋体" w:eastAsia="宋体" w:hAnsi="宋体" w:cs="宋体"/>
          <w:color w:val="000000"/>
        </w:rPr>
        <w:t>燃料与能源与生活息息相关，燃料的燃烧与社会的发展有着密切的联系，但同时也伴随着环境污染和安全问题。下列说法不正确的是</w:t>
      </w:r>
    </w:p>
    <w:p>
      <w:pPr>
        <w:spacing w:line="360" w:lineRule="auto"/>
        <w:jc w:val="left"/>
        <w:textAlignment w:val="center"/>
        <w:rPr>
          <w:color w:val="000000"/>
        </w:rPr>
      </w:pPr>
      <w:r>
        <w:rPr>
          <w:color w:val="000000"/>
        </w:rPr>
        <w:t xml:space="preserve">A. </w:t>
      </w:r>
      <w:r>
        <w:rPr>
          <w:rFonts w:ascii="宋体" w:eastAsia="宋体" w:hAnsi="宋体" w:cs="宋体"/>
          <w:color w:val="000000"/>
        </w:rPr>
        <w:t>自然界中三大化石燃料为：煤、石油、天然气，均属于不可再生能源</w:t>
      </w:r>
    </w:p>
    <w:p>
      <w:pPr>
        <w:spacing w:line="360" w:lineRule="auto"/>
        <w:jc w:val="left"/>
        <w:textAlignment w:val="center"/>
        <w:rPr>
          <w:color w:val="000000"/>
        </w:rPr>
      </w:pPr>
      <w:r>
        <w:rPr>
          <w:color w:val="000000"/>
        </w:rPr>
        <w:t xml:space="preserve">B. </w:t>
      </w:r>
      <w:r>
        <w:rPr>
          <w:rFonts w:ascii="宋体" w:eastAsia="宋体" w:hAnsi="宋体" w:cs="宋体"/>
          <w:color w:val="000000"/>
        </w:rPr>
        <w:t>煤燃烧产生的二氧化碳和二氧化硫都是形成酸雨的污染物</w:t>
      </w:r>
    </w:p>
    <w:p>
      <w:pPr>
        <w:spacing w:line="360" w:lineRule="auto"/>
        <w:jc w:val="left"/>
        <w:textAlignment w:val="center"/>
        <w:rPr>
          <w:color w:val="000000"/>
        </w:rPr>
      </w:pPr>
      <w:r>
        <w:rPr>
          <w:color w:val="000000"/>
        </w:rPr>
        <w:t xml:space="preserve">C. </w:t>
      </w:r>
      <w:r>
        <w:rPr>
          <w:rFonts w:ascii="宋体" w:eastAsia="宋体" w:hAnsi="宋体" w:cs="宋体"/>
          <w:color w:val="000000"/>
        </w:rPr>
        <w:t>发现家中天然气泄漏，立即关闭阀门，开窗通风</w:t>
      </w:r>
    </w:p>
    <w:p>
      <w:pPr>
        <w:spacing w:line="360" w:lineRule="auto"/>
        <w:jc w:val="left"/>
        <w:textAlignment w:val="center"/>
        <w:rPr>
          <w:color w:val="000000"/>
        </w:rPr>
      </w:pPr>
      <w:r>
        <w:rPr>
          <w:color w:val="000000"/>
        </w:rPr>
        <w:t xml:space="preserve">D. </w:t>
      </w:r>
      <w:r>
        <w:rPr>
          <w:rFonts w:ascii="宋体" w:eastAsia="宋体" w:hAnsi="宋体" w:cs="宋体"/>
          <w:color w:val="000000"/>
        </w:rPr>
        <w:t>汽车燃料改用压缩天然气可减少对空气的污染</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A、三大化石燃料包括煤、石油、天然气，它们都是不可再生能源，A正确；</w:t>
      </w:r>
    </w:p>
    <w:p>
      <w:pPr>
        <w:spacing w:line="360" w:lineRule="auto"/>
        <w:jc w:val="left"/>
        <w:textAlignment w:val="center"/>
        <w:rPr>
          <w:color w:val="000000"/>
        </w:rPr>
      </w:pPr>
      <w:r>
        <w:rPr>
          <w:color w:val="000000"/>
        </w:rPr>
        <w:t>B、空气中二氧化硫、二氧化氮含量过高会造成酸雨，煤燃烧产生的二氧化硫是形成酸雨的污染物，二氧化碳不会造成酸雨，B错误；</w:t>
      </w:r>
    </w:p>
    <w:p>
      <w:pPr>
        <w:spacing w:line="360" w:lineRule="auto"/>
        <w:jc w:val="left"/>
        <w:textAlignment w:val="center"/>
        <w:rPr>
          <w:color w:val="000000"/>
        </w:rPr>
      </w:pPr>
      <w:r>
        <w:rPr>
          <w:color w:val="000000"/>
        </w:rPr>
        <w:t>C、发现家中天然气泄漏，立即关闭阀门，开窗通风，避免引起火灾，C正确；</w:t>
      </w:r>
    </w:p>
    <w:p>
      <w:pPr>
        <w:spacing w:line="360" w:lineRule="auto"/>
        <w:jc w:val="left"/>
        <w:textAlignment w:val="center"/>
        <w:rPr>
          <w:color w:val="000000"/>
        </w:rPr>
      </w:pPr>
      <w:r>
        <w:rPr>
          <w:color w:val="000000"/>
        </w:rPr>
        <w:t>D、天然气主要成分是甲烷，甲烷相对于汽油较清洁，所以汽车燃料改用压缩天然气可减少对空气的污染，D正确。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9. </w:t>
      </w:r>
      <w:r>
        <w:rPr>
          <w:rFonts w:ascii="宋体" w:eastAsia="宋体" w:hAnsi="宋体" w:cs="宋体"/>
          <w:color w:val="000000"/>
        </w:rPr>
        <w:t>鉴别和除杂是重要的实验技能。下列设计能达到实验目的的是</w:t>
      </w:r>
    </w:p>
    <w:p>
      <w:pPr>
        <w:spacing w:line="360" w:lineRule="auto"/>
        <w:jc w:val="left"/>
        <w:textAlignment w:val="center"/>
        <w:rPr>
          <w:color w:val="000000"/>
        </w:rPr>
      </w:pPr>
      <w:r>
        <w:rPr>
          <w:color w:val="000000"/>
        </w:rPr>
        <w:t xml:space="preserve">A. </w:t>
      </w:r>
      <w:r>
        <w:rPr>
          <w:rFonts w:ascii="宋体" w:eastAsia="宋体" w:hAnsi="宋体" w:cs="宋体"/>
          <w:color w:val="000000"/>
        </w:rPr>
        <w:t>鉴别醋酸和稀盐酸：取样，分别滴入无色酚酞溶液，观察现象</w:t>
      </w:r>
    </w:p>
    <w:p>
      <w:pPr>
        <w:spacing w:line="360" w:lineRule="auto"/>
        <w:jc w:val="left"/>
        <w:textAlignment w:val="center"/>
        <w:rPr>
          <w:color w:val="000000"/>
        </w:rPr>
      </w:pPr>
      <w:r>
        <w:rPr>
          <w:color w:val="000000"/>
        </w:rPr>
        <w:t xml:space="preserve">B. </w:t>
      </w:r>
      <w:r>
        <w:rPr>
          <w:rFonts w:ascii="宋体" w:eastAsia="宋体" w:hAnsi="宋体" w:cs="宋体"/>
          <w:color w:val="000000"/>
        </w:rPr>
        <w:t>鉴别尿素和硝酸铵：取样，加入熟石灰，研磨，闻气味</w:t>
      </w:r>
    </w:p>
    <w:p>
      <w:pPr>
        <w:spacing w:line="360" w:lineRule="auto"/>
        <w:jc w:val="left"/>
        <w:textAlignment w:val="center"/>
        <w:rPr>
          <w:color w:val="000000"/>
        </w:rPr>
      </w:pPr>
      <w:r>
        <w:rPr>
          <w:color w:val="000000"/>
        </w:rPr>
        <w:t xml:space="preserve">C. </w:t>
      </w:r>
      <w:r>
        <w:rPr>
          <w:rFonts w:ascii="宋体" w:eastAsia="宋体" w:hAnsi="宋体" w:cs="宋体"/>
          <w:color w:val="000000"/>
        </w:rPr>
        <w:t>除去</w:t>
      </w:r>
      <w:r>
        <w:object>
          <v:shape id="_x0000_i1039" type="#_x0000_t75" alt="学科网(www.zxxk.com)--教育资源门户，提供试卷、教案、课件、论文、素材以及各类教学资源下载，还有大量而丰富的教学相关资讯！" style="width:23.7pt;height:18.3pt" o:oleicon="f" o:ole="">
            <v:imagedata r:id="rId16" o:title="eqIda4298cb837170c021b9f2cd4e674a6a3"/>
          </v:shape>
          <o:OLEObject Type="Embed" ProgID="Equation.DSMT4" ShapeID="_x0000_i1039" DrawAspect="Content" ObjectID="_15" r:id="rId39"/>
        </w:object>
      </w:r>
      <w:r>
        <w:rPr>
          <w:rFonts w:ascii="宋体" w:eastAsia="宋体" w:hAnsi="宋体" w:cs="宋体"/>
          <w:color w:val="000000"/>
        </w:rPr>
        <w:t>中的少量</w:t>
      </w:r>
      <w:r>
        <w:rPr>
          <w:rFonts w:ascii="Times New Roman" w:eastAsia="Times New Roman" w:hAnsi="Times New Roman" w:cs="Times New Roman"/>
          <w:color w:val="000000"/>
        </w:rPr>
        <w:t>CO</w:t>
      </w:r>
      <w:r>
        <w:rPr>
          <w:rFonts w:ascii="宋体" w:eastAsia="宋体" w:hAnsi="宋体" w:cs="宋体"/>
          <w:color w:val="000000"/>
        </w:rPr>
        <w:t>：将气体通入氢氧化钠溶液</w:t>
      </w:r>
    </w:p>
    <w:p>
      <w:pPr>
        <w:spacing w:line="360" w:lineRule="auto"/>
        <w:jc w:val="left"/>
        <w:textAlignment w:val="center"/>
        <w:rPr>
          <w:color w:val="000000"/>
        </w:rPr>
      </w:pPr>
      <w:r>
        <w:rPr>
          <w:color w:val="000000"/>
        </w:rPr>
        <w:t xml:space="preserve">D. </w:t>
      </w:r>
      <w:r>
        <w:rPr>
          <w:rFonts w:ascii="宋体" w:eastAsia="宋体" w:hAnsi="宋体" w:cs="宋体"/>
          <w:color w:val="000000"/>
        </w:rPr>
        <w:t>除去硫酸锌溶液中的少量硫酸铜：取样，加入过量的铁粉；充分反应后过滤</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、酚酞溶液遇酸不变色，取样，分别滴入无色酚酞溶液，醋酸和稀盐酸中均无明显现象，无法鉴别，故</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、取样，加入熟石灰研磨，硝酸铵会和氢氧化钙产生有刺激性气味的气体，尿素不与熟石灰反应，现象不同，能鉴别两者，故</w:t>
      </w:r>
      <w:r>
        <w:rPr>
          <w:rFonts w:ascii="Times New Roman" w:eastAsia="Times New Roman" w:hAnsi="Times New Roman" w:cs="Times New Roman"/>
          <w:color w:val="000000"/>
        </w:rPr>
        <w:t>B</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、二氧化碳与氢氧化钠反应，一氧化碳与氢氧化钠不反应，将气体通入氢氧化钠溶液，原有物质被除去，不符合除杂原则，故</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、取样，加入过量的铁粉，铁与硫酸铜反应生成硫酸亚铁和铜，杂质被除去的同时，又引入了新的杂质硫酸亚铁，不符合除杂原则，故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10. </w:t>
      </w:r>
      <w:r>
        <w:rPr>
          <w:rFonts w:ascii="宋体" w:eastAsia="宋体" w:hAnsi="宋体" w:cs="宋体"/>
          <w:color w:val="000000"/>
        </w:rPr>
        <w:t>如图是甲、乙两物质的溶解度曲线图，下列说法正确的是</w:t>
      </w:r>
    </w:p>
    <w:p>
      <w:pPr>
        <w:spacing w:line="360" w:lineRule="auto"/>
        <w:jc w:val="left"/>
        <w:textAlignment w:val="center"/>
        <w:rPr>
          <w:color w:val="000000"/>
        </w:rPr>
      </w:pPr>
      <w:r>
        <w:rPr>
          <w:color w:val="000000"/>
        </w:rPr>
        <w:drawing>
          <wp:inline>
            <wp:extent cx="2190750" cy="1533525"/>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40"/>
                    <a:stretch>
                      <a:fillRect/>
                    </a:stretch>
                  </pic:blipFill>
                  <pic:spPr>
                    <a:xfrm>
                      <a:off x="0" y="0"/>
                      <a:ext cx="2190750" cy="1533525"/>
                    </a:xfrm>
                    <a:prstGeom prst="rect">
                      <a:avLst/>
                    </a:prstGeom>
                  </pic:spPr>
                </pic:pic>
              </a:graphicData>
            </a:graphic>
          </wp:inline>
        </w:drawing>
      </w:r>
    </w:p>
    <w:p>
      <w:pPr>
        <w:spacing w:line="360" w:lineRule="auto"/>
        <w:jc w:val="left"/>
        <w:textAlignment w:val="center"/>
        <w:rPr>
          <w:color w:val="000000"/>
        </w:rPr>
      </w:pPr>
      <w:r>
        <w:rPr>
          <w:color w:val="000000"/>
        </w:rPr>
        <w:t xml:space="preserve">A. </w:t>
      </w:r>
      <w:r>
        <w:object>
          <v:shape id="_x0000_i1040" type="#_x0000_t75" alt="学科网(www.zxxk.com)--教育资源门户，提供试卷、教案、课件、论文、素材以及各类教学资源下载，还有大量而丰富的教学相关资讯！" style="width:11.4pt;height:18pt" o:oleicon="f" o:ole="">
            <v:imagedata r:id="rId41" o:title="eqId5cd84a8f95166367063218ee03ffd5a7"/>
          </v:shape>
          <o:OLEObject Type="Embed" ProgID="Equation.DSMT4" ShapeID="_x0000_i1040" DrawAspect="Content" ObjectID="_16" r:id="rId42"/>
        </w:object>
      </w:r>
      <w:r>
        <w:rPr>
          <w:rFonts w:ascii="Times New Roman" w:eastAsia="Times New Roman" w:hAnsi="Times New Roman" w:cs="Times New Roman"/>
          <w:color w:val="000000"/>
        </w:rPr>
        <w:t>℃</w:t>
      </w:r>
      <w:r>
        <w:rPr>
          <w:rFonts w:ascii="宋体" w:eastAsia="宋体" w:hAnsi="宋体" w:cs="宋体"/>
          <w:color w:val="000000"/>
        </w:rPr>
        <w:t>时，甲、乙两物质的溶解度相等</w:t>
      </w:r>
    </w:p>
    <w:p>
      <w:pPr>
        <w:spacing w:line="360" w:lineRule="auto"/>
        <w:jc w:val="left"/>
        <w:textAlignment w:val="center"/>
        <w:rPr>
          <w:color w:val="000000"/>
        </w:rPr>
      </w:pPr>
      <w:r>
        <w:rPr>
          <w:color w:val="000000"/>
        </w:rPr>
        <w:t xml:space="preserve">B. </w:t>
      </w:r>
      <w:r>
        <w:rPr>
          <w:rFonts w:ascii="宋体" w:eastAsia="宋体" w:hAnsi="宋体" w:cs="宋体"/>
          <w:color w:val="000000"/>
        </w:rPr>
        <w:t>将</w:t>
      </w:r>
      <w:r>
        <w:object>
          <v:shape id="_x0000_i1041" type="#_x0000_t75" alt="学科网(www.zxxk.com)--教育资源门户，提供试卷、教案、课件、论文、素材以及各类教学资源下载，还有大量而丰富的教学相关资讯！" style="width:9.6pt;height:18pt" o:oleicon="f" o:ole="">
            <v:imagedata r:id="rId43" o:title="eqId87c7eb49a823f757461cd5260757b088"/>
          </v:shape>
          <o:OLEObject Type="Embed" ProgID="Equation.DSMT4" ShapeID="_x0000_i1041" DrawAspect="Content" ObjectID="_17" r:id="rId44"/>
        </w:object>
      </w:r>
      <w:r>
        <w:rPr>
          <w:rFonts w:ascii="Times New Roman" w:eastAsia="Times New Roman" w:hAnsi="Times New Roman" w:cs="Times New Roman"/>
          <w:color w:val="000000"/>
        </w:rPr>
        <w:t>℃</w:t>
      </w:r>
      <w:r>
        <w:rPr>
          <w:rFonts w:ascii="宋体" w:eastAsia="宋体" w:hAnsi="宋体" w:cs="宋体"/>
          <w:color w:val="000000"/>
        </w:rPr>
        <w:t>时甲、乙两物质的饱和溶液升温到</w:t>
      </w:r>
      <w:r>
        <w:object>
          <v:shape id="_x0000_i1042" type="#_x0000_t75" alt="学科网(www.zxxk.com)--教育资源门户，提供试卷、教案、课件、论文、素材以及各类教学资源下载，还有大量而丰富的教学相关资讯！" style="width:11.4pt;height:18pt" o:oleicon="f" o:ole="">
            <v:imagedata r:id="rId41" o:title="eqId5cd84a8f95166367063218ee03ffd5a7"/>
          </v:shape>
          <o:OLEObject Type="Embed" ProgID="Equation.DSMT4" ShapeID="_x0000_i1042" DrawAspect="Content" ObjectID="_18" r:id="rId45"/>
        </w:object>
      </w:r>
      <w:r>
        <w:rPr>
          <w:rFonts w:ascii="Times New Roman" w:eastAsia="Times New Roman" w:hAnsi="Times New Roman" w:cs="Times New Roman"/>
          <w:color w:val="000000"/>
        </w:rPr>
        <w:t>℃</w:t>
      </w:r>
      <w:r>
        <w:rPr>
          <w:rFonts w:ascii="宋体" w:eastAsia="宋体" w:hAnsi="宋体" w:cs="宋体"/>
          <w:color w:val="000000"/>
        </w:rPr>
        <w:t>，两溶液仍然都是饱和溶液</w:t>
      </w:r>
    </w:p>
    <w:p>
      <w:pPr>
        <w:spacing w:line="360" w:lineRule="auto"/>
        <w:jc w:val="left"/>
        <w:textAlignment w:val="center"/>
        <w:rPr>
          <w:color w:val="000000"/>
        </w:rPr>
      </w:pPr>
      <w:r>
        <w:rPr>
          <w:color w:val="000000"/>
        </w:rPr>
        <w:t xml:space="preserve">C. </w:t>
      </w:r>
      <w:r>
        <w:object>
          <v:shape id="_x0000_i1043" type="#_x0000_t75" alt="学科网(www.zxxk.com)--教育资源门户，提供试卷、教案、课件、论文、素材以及各类教学资源下载，还有大量而丰富的教学相关资讯！" style="width:11.4pt;height:18pt" o:oleicon="f" o:ole="">
            <v:imagedata r:id="rId41" o:title="eqId5cd84a8f95166367063218ee03ffd5a7"/>
          </v:shape>
          <o:OLEObject Type="Embed" ProgID="Equation.DSMT4" ShapeID="_x0000_i1043" DrawAspect="Content" ObjectID="_19" r:id="rId46"/>
        </w:object>
      </w:r>
      <w:r>
        <w:rPr>
          <w:rFonts w:ascii="Times New Roman" w:eastAsia="Times New Roman" w:hAnsi="Times New Roman" w:cs="Times New Roman"/>
          <w:color w:val="000000"/>
        </w:rPr>
        <w:t>℃</w:t>
      </w:r>
      <w:r>
        <w:rPr>
          <w:rFonts w:ascii="宋体" w:eastAsia="宋体" w:hAnsi="宋体" w:cs="宋体"/>
          <w:color w:val="000000"/>
        </w:rPr>
        <w:t>时，甲、乙两物质</w:t>
      </w:r>
      <w:r>
        <w:rPr>
          <w:rFonts w:ascii="宋体" w:eastAsia="宋体" w:hAnsi="宋体" w:cs="宋体"/>
          <w:color w:val="000000"/>
          <w:position w:val="0"/>
        </w:rPr>
        <w:drawing>
          <wp:inline>
            <wp:extent cx="133350" cy="177800"/>
            <wp:docPr id="26622296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22961" name=""/>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饱和溶液中，甲的溶质质量更多</w:t>
      </w:r>
    </w:p>
    <w:p>
      <w:pPr>
        <w:spacing w:line="360" w:lineRule="auto"/>
        <w:jc w:val="left"/>
        <w:textAlignment w:val="center"/>
        <w:rPr>
          <w:color w:val="000000"/>
        </w:rPr>
      </w:pPr>
      <w:r>
        <w:rPr>
          <w:color w:val="000000"/>
        </w:rPr>
        <w:t xml:space="preserve">D. </w:t>
      </w:r>
      <w:r>
        <w:rPr>
          <w:rFonts w:ascii="宋体" w:eastAsia="宋体" w:hAnsi="宋体" w:cs="宋体"/>
          <w:color w:val="000000"/>
        </w:rPr>
        <w:t>将</w:t>
      </w:r>
      <w:r>
        <w:object>
          <v:shape id="_x0000_i1044" type="#_x0000_t75" alt="学科网(www.zxxk.com)--教育资源门户，提供试卷、教案、课件、论文、素材以及各类教学资源下载，还有大量而丰富的教学相关资讯！" style="width:9.75pt;height:18pt" o:oleicon="f" o:ole="">
            <v:imagedata r:id="rId48" o:title="eqId8db31d2bbc9b044646fd026f239e7b62"/>
          </v:shape>
          <o:OLEObject Type="Embed" ProgID="Equation.DSMT4" ShapeID="_x0000_i1044" DrawAspect="Content" ObjectID="_20" r:id="rId49"/>
        </w:object>
      </w:r>
      <w:r>
        <w:rPr>
          <w:rFonts w:ascii="Times New Roman" w:eastAsia="Times New Roman" w:hAnsi="Times New Roman" w:cs="Times New Roman"/>
          <w:color w:val="000000"/>
        </w:rPr>
        <w:t>℃</w:t>
      </w:r>
      <w:r>
        <w:rPr>
          <w:rFonts w:ascii="宋体" w:eastAsia="宋体" w:hAnsi="宋体" w:cs="宋体"/>
          <w:color w:val="000000"/>
        </w:rPr>
        <w:t>时乙物质的饱和溶液变成不饱和溶液，可采用降温的方法</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、溶解度曲线上，同一温度下，曲线处于上面的物质的溶解度大于曲线处于下面的物质的溶解度。</w:t>
      </w:r>
      <w:r>
        <w:rPr>
          <w:rFonts w:ascii="Times New Roman" w:eastAsia="Times New Roman" w:hAnsi="Times New Roman" w:cs="Times New Roman"/>
          <w:color w:val="000000"/>
        </w:rPr>
        <w:t>t</w:t>
      </w:r>
      <w:r>
        <w:rPr>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时，甲物质的溶解度大于乙物质的溶解度，故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、由图可知，</w:t>
      </w:r>
      <w:r>
        <w:rPr>
          <w:rFonts w:ascii="Times New Roman" w:eastAsia="Times New Roman" w:hAnsi="Times New Roman" w:cs="Times New Roman"/>
          <w:color w:val="000000"/>
        </w:rPr>
        <w:t>t</w:t>
      </w:r>
      <w:r>
        <w:rPr>
          <w:color w:val="000000"/>
          <w:vertAlign w:val="subscript"/>
        </w:rPr>
        <w:t>1</w:t>
      </w:r>
      <w:r>
        <w:rPr>
          <w:rFonts w:ascii="Times New Roman" w:eastAsia="Times New Roman" w:hAnsi="Times New Roman" w:cs="Times New Roman"/>
          <w:color w:val="000000"/>
        </w:rPr>
        <w:t>℃</w:t>
      </w:r>
      <w:r>
        <w:rPr>
          <w:rFonts w:ascii="宋体" w:eastAsia="宋体" w:hAnsi="宋体" w:cs="宋体"/>
          <w:color w:val="000000"/>
        </w:rPr>
        <w:t>时甲物质的饱和溶液升温到</w:t>
      </w:r>
      <w:r>
        <w:rPr>
          <w:rFonts w:ascii="Times New Roman" w:eastAsia="Times New Roman" w:hAnsi="Times New Roman" w:cs="Times New Roman"/>
          <w:color w:val="000000"/>
        </w:rPr>
        <w:t>t</w:t>
      </w:r>
      <w:r>
        <w:rPr>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，甲物质的溶解度变大，甲溶液变为不饱和溶液；</w:t>
      </w:r>
      <w:r>
        <w:rPr>
          <w:rFonts w:ascii="Times New Roman" w:eastAsia="Times New Roman" w:hAnsi="Times New Roman" w:cs="Times New Roman"/>
          <w:color w:val="000000"/>
        </w:rPr>
        <w:t>t</w:t>
      </w:r>
      <w:r>
        <w:rPr>
          <w:color w:val="000000"/>
          <w:vertAlign w:val="subscript"/>
        </w:rPr>
        <w:t>1</w:t>
      </w:r>
      <w:r>
        <w:rPr>
          <w:rFonts w:ascii="Times New Roman" w:eastAsia="Times New Roman" w:hAnsi="Times New Roman" w:cs="Times New Roman"/>
          <w:color w:val="000000"/>
        </w:rPr>
        <w:t>℃</w:t>
      </w:r>
      <w:r>
        <w:rPr>
          <w:rFonts w:ascii="宋体" w:eastAsia="宋体" w:hAnsi="宋体" w:cs="宋体"/>
          <w:color w:val="000000"/>
        </w:rPr>
        <w:t>时乙物质的饱和溶液升温到</w:t>
      </w:r>
      <w:r>
        <w:rPr>
          <w:rFonts w:ascii="Times New Roman" w:eastAsia="Times New Roman" w:hAnsi="Times New Roman" w:cs="Times New Roman"/>
          <w:color w:val="000000"/>
        </w:rPr>
        <w:t>t</w:t>
      </w:r>
      <w:r>
        <w:rPr>
          <w:color w:val="000000"/>
          <w:vertAlign w:val="subscript"/>
        </w:rPr>
        <w:t>2</w:t>
      </w:r>
      <w:r>
        <w:rPr>
          <w:rFonts w:ascii="Times New Roman" w:eastAsia="Times New Roman" w:hAnsi="Times New Roman" w:cs="Times New Roman"/>
          <w:color w:val="000000"/>
        </w:rPr>
        <w:t>℃</w:t>
      </w:r>
      <w:r>
        <w:rPr>
          <w:rFonts w:ascii="宋体" w:eastAsia="宋体" w:hAnsi="宋体" w:cs="宋体"/>
          <w:color w:val="000000"/>
        </w:rPr>
        <w:t>，乙物质的溶解度变小，有固体析出，乙溶液仍为饱和溶液，故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、未说明甲、乙饱和溶液的质量，无法比较所含溶质的多少，故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、由图可知，乙物质的溶解度随温度的降低而增大，故将</w:t>
      </w:r>
      <w:r>
        <w:rPr>
          <w:rFonts w:ascii="Times New Roman" w:eastAsia="Times New Roman" w:hAnsi="Times New Roman" w:cs="Times New Roman"/>
          <w:color w:val="000000"/>
        </w:rPr>
        <w:t>t</w:t>
      </w:r>
      <w:r>
        <w:rPr>
          <w:color w:val="000000"/>
          <w:vertAlign w:val="subscript"/>
        </w:rPr>
        <w:t>3</w:t>
      </w:r>
      <w:r>
        <w:rPr>
          <w:rFonts w:ascii="Times New Roman" w:eastAsia="Times New Roman" w:hAnsi="Times New Roman" w:cs="Times New Roman"/>
          <w:color w:val="000000"/>
        </w:rPr>
        <w:t>℃</w:t>
      </w:r>
      <w:r>
        <w:rPr>
          <w:rFonts w:ascii="宋体" w:eastAsia="宋体" w:hAnsi="宋体" w:cs="宋体"/>
          <w:color w:val="000000"/>
        </w:rPr>
        <w:t>时乙物质的饱和溶液变成不饱和溶液，可采用降温的方法，故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11. </w:t>
      </w:r>
      <w:r>
        <w:rPr>
          <w:rFonts w:ascii="宋体" w:eastAsia="宋体" w:hAnsi="宋体" w:cs="宋体"/>
          <w:color w:val="000000"/>
        </w:rPr>
        <w:t>如图所示实验方案能达到实验目的的是</w:t>
      </w:r>
    </w:p>
    <w:tbl>
      <w:tblPr>
        <w:tblStyle w:val="TableNormal"/>
        <w:tblW w:w="7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4679"/>
        <w:gridCol w:w="1491"/>
        <w:gridCol w:w="1780"/>
        <w:gridCol w:w="1780"/>
      </w:tblGrid>
      <w:tr>
        <w:tblPrEx>
          <w:tblW w:w="7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27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wp:extent cx="1685925" cy="1390650"/>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0"/>
                          <a:stretch>
                            <a:fillRect/>
                          </a:stretch>
                        </pic:blipFill>
                        <pic:spPr>
                          <a:xfrm>
                            <a:off x="0" y="0"/>
                            <a:ext cx="1685925" cy="1390650"/>
                          </a:xfrm>
                          <a:prstGeom prst="rect">
                            <a:avLst/>
                          </a:prstGeom>
                        </pic:spPr>
                      </pic:pic>
                    </a:graphicData>
                  </a:graphic>
                </wp:inline>
              </w:drawing>
            </w: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wp:extent cx="666750" cy="428625"/>
                  <wp:docPr id="10001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51"/>
                          <a:stretch>
                            <a:fillRect/>
                          </a:stretch>
                        </pic:blipFill>
                        <pic:spPr>
                          <a:xfrm>
                            <a:off x="0" y="0"/>
                            <a:ext cx="666750" cy="428625"/>
                          </a:xfrm>
                          <a:prstGeom prst="rect">
                            <a:avLst/>
                          </a:prstGeom>
                        </pic:spPr>
                      </pic:pic>
                    </a:graphicData>
                  </a:graphic>
                </wp:inline>
              </w:drawing>
            </w:r>
          </w:p>
        </w:tc>
        <w:tc>
          <w:tcPr>
            <w:tcW w:w="2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wp:extent cx="1200150" cy="914400"/>
                  <wp:docPr id="10002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52"/>
                          <a:stretch>
                            <a:fillRect/>
                          </a:stretch>
                        </pic:blipFill>
                        <pic:spPr>
                          <a:xfrm>
                            <a:off x="0" y="0"/>
                            <a:ext cx="1200150" cy="914400"/>
                          </a:xfrm>
                          <a:prstGeom prst="rect">
                            <a:avLst/>
                          </a:prstGeom>
                        </pic:spPr>
                      </pic:pic>
                    </a:graphicData>
                  </a:graphic>
                </wp:inline>
              </w:drawing>
            </w:r>
          </w:p>
        </w:tc>
        <w:tc>
          <w:tcPr>
            <w:tcW w:w="14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drawing>
                <wp:inline>
                  <wp:extent cx="800100" cy="314325"/>
                  <wp:docPr id="10002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53"/>
                          <a:stretch>
                            <a:fillRect/>
                          </a:stretch>
                        </pic:blipFill>
                        <pic:spPr>
                          <a:xfrm>
                            <a:off x="0" y="0"/>
                            <a:ext cx="800100" cy="314325"/>
                          </a:xfrm>
                          <a:prstGeom prst="rect">
                            <a:avLst/>
                          </a:prstGeom>
                        </pic:spPr>
                      </pic:pic>
                    </a:graphicData>
                  </a:graphic>
                </wp:inline>
              </w:drawing>
            </w:r>
          </w:p>
        </w:tc>
      </w:tr>
      <w:tr>
        <w:tblPrEx>
          <w:tblW w:w="7560" w:type="dxa"/>
          <w:tblCellMar>
            <w:top w:w="120" w:type="dxa"/>
            <w:left w:w="120" w:type="dxa"/>
            <w:bottom w:w="120" w:type="dxa"/>
            <w:right w:w="120" w:type="dxa"/>
          </w:tblCellMar>
        </w:tblPrEx>
        <w:trPr>
          <w:cantSplit w:val="0"/>
        </w:trPr>
        <w:tc>
          <w:tcPr>
            <w:tcW w:w="27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．加入稀盐酸，红墨水左低右高，说明氢氧化钠固体与稀盐酸反应放热</w:t>
            </w:r>
          </w:p>
        </w:tc>
        <w:tc>
          <w:tcPr>
            <w:tcW w:w="12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．验证质量守恒定律</w:t>
            </w:r>
          </w:p>
        </w:tc>
        <w:tc>
          <w:tcPr>
            <w:tcW w:w="208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．比较空气和呼出气体中</w:t>
            </w:r>
            <w:r>
              <w:object>
                <v:shape id="_x0000_i1045" type="#_x0000_t75" alt="学科网(www.zxxk.com)--教育资源门户，提供试卷、教案、课件、论文、素材以及各类教学资源下载，还有大量而丰富的教学相关资讯！" style="width:23.7pt;height:18.3pt" o:oleicon="f" o:ole="">
                  <v:imagedata r:id="rId16" o:title="eqIda4298cb837170c021b9f2cd4e674a6a3"/>
                </v:shape>
                <o:OLEObject Type="Embed" ProgID="Equation.DSMT4" ShapeID="_x0000_i1045" DrawAspect="Content" ObjectID="_21" r:id="rId54"/>
              </w:object>
            </w:r>
            <w:r>
              <w:rPr>
                <w:rFonts w:ascii="宋体" w:eastAsia="宋体" w:hAnsi="宋体" w:cs="宋体"/>
                <w:color w:val="000000"/>
              </w:rPr>
              <w:t>含量</w:t>
            </w:r>
          </w:p>
        </w:tc>
        <w:tc>
          <w:tcPr>
            <w:tcW w:w="145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．证明铁生锈与氧气有关</w:t>
            </w:r>
          </w:p>
        </w:tc>
      </w:tr>
    </w:tbl>
    <w:p>
      <w:pPr>
        <w:spacing w:line="360" w:lineRule="auto"/>
        <w:jc w:val="left"/>
        <w:textAlignment w:val="center"/>
        <w:rPr>
          <w:color w:val="000000"/>
        </w:rPr>
      </w:pP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A</w:t>
      </w:r>
      <w:r>
        <w:rPr>
          <w:color w:val="000000"/>
        </w:rPr>
        <w:tab/>
      </w:r>
      <w:r>
        <w:rPr>
          <w:color w:val="000000"/>
        </w:rPr>
        <w:t xml:space="preserve">B. </w:t>
      </w:r>
      <w:r>
        <w:rPr>
          <w:rFonts w:ascii="Times New Roman" w:eastAsia="Times New Roman" w:hAnsi="Times New Roman" w:cs="Times New Roman"/>
          <w:color w:val="000000"/>
        </w:rPr>
        <w:t>B</w:t>
      </w:r>
      <w:r>
        <w:rPr>
          <w:color w:val="000000"/>
        </w:rPr>
        <w:tab/>
      </w:r>
      <w:r>
        <w:rPr>
          <w:color w:val="000000"/>
        </w:rPr>
        <w:t xml:space="preserve">C. </w:t>
      </w:r>
      <w:r>
        <w:rPr>
          <w:rFonts w:ascii="Times New Roman" w:eastAsia="Times New Roman" w:hAnsi="Times New Roman" w:cs="Times New Roman"/>
          <w:color w:val="000000"/>
        </w:rPr>
        <w:t>C</w:t>
      </w:r>
      <w:r>
        <w:rPr>
          <w:color w:val="000000"/>
        </w:rPr>
        <w:tab/>
      </w:r>
      <w:r>
        <w:rPr>
          <w:color w:val="000000"/>
        </w:rPr>
        <w:t xml:space="preserve">D. </w:t>
      </w:r>
      <w:r>
        <w:rPr>
          <w:rFonts w:ascii="Times New Roman" w:eastAsia="Times New Roman" w:hAnsi="Times New Roman" w:cs="Times New Roman"/>
          <w:color w:val="000000"/>
        </w:rPr>
        <w:t>D</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A、氢氧化钠与稀盐酸发生中和反应放热，而稀盐酸中含有水，氢氧化钠固体溶于水放热，这两点都能导致锥形瓶内气体受热，气压升高，故无法说明氢氧化钠固体与稀盐酸反应放热，A错误；</w:t>
      </w:r>
    </w:p>
    <w:p>
      <w:pPr>
        <w:spacing w:line="360" w:lineRule="auto"/>
        <w:jc w:val="left"/>
        <w:textAlignment w:val="center"/>
        <w:rPr>
          <w:color w:val="000000"/>
        </w:rPr>
      </w:pPr>
      <w:r>
        <w:rPr>
          <w:color w:val="000000"/>
        </w:rPr>
        <w:t>B、图中锥形瓶没有密封，稀硫酸与镁反应产生氢气和硫酸镁，氢气逸散到空气中，导致反应后天平不能保持平衡，不能用于验证质量守恒定律，B错误；</w:t>
      </w:r>
    </w:p>
    <w:p>
      <w:pPr>
        <w:spacing w:line="360" w:lineRule="auto"/>
        <w:jc w:val="left"/>
        <w:textAlignment w:val="center"/>
        <w:rPr>
          <w:color w:val="000000"/>
        </w:rPr>
      </w:pPr>
      <w:r>
        <w:rPr>
          <w:color w:val="000000"/>
        </w:rPr>
        <w:t>C、呼吸消耗氧气产生二氧化碳，呼出的气体二氧化碳浓度较高，能使澄清石灰水变浑浊，而吸入的气体二氧化碳浓度较低，不能使澄清石灰水变浑浊，该实验能比较空气和呼出气体中CO</w:t>
      </w:r>
      <w:r>
        <w:rPr>
          <w:color w:val="000000"/>
          <w:vertAlign w:val="subscript"/>
        </w:rPr>
        <w:t>2</w:t>
      </w:r>
      <w:r>
        <w:rPr>
          <w:color w:val="000000"/>
        </w:rPr>
        <w:t>含量，C正确；</w:t>
      </w:r>
    </w:p>
    <w:p>
      <w:pPr>
        <w:spacing w:line="360" w:lineRule="auto"/>
        <w:jc w:val="left"/>
        <w:textAlignment w:val="center"/>
        <w:rPr>
          <w:color w:val="000000"/>
        </w:rPr>
      </w:pPr>
      <w:r>
        <w:rPr>
          <w:color w:val="000000"/>
        </w:rPr>
        <w:t>D、该实验中，U型管左侧钢丝棉接触了水、氧气，容易生锈，右侧的干燥剂可以防止钢丝棉接触水分，则右侧的钢丝棉只接触氧气，不易生锈，二者变量是水分，该实验证明铁生锈与水有关，D错误。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12. </w:t>
      </w:r>
      <w:r>
        <w:rPr>
          <w:rFonts w:ascii="宋体" w:eastAsia="宋体" w:hAnsi="宋体" w:cs="宋体"/>
          <w:color w:val="000000"/>
        </w:rPr>
        <w:t>小科学习了物质的性质后，梳理单质、氧化物、酸、碱、盐与</w:t>
      </w:r>
      <w:r>
        <w:rPr>
          <w:rFonts w:ascii="Times New Roman" w:eastAsia="Times New Roman" w:hAnsi="Times New Roman" w:cs="Times New Roman"/>
          <w:color w:val="000000"/>
        </w:rPr>
        <w:t>X</w:t>
      </w:r>
      <w:r>
        <w:rPr>
          <w:rFonts w:ascii="宋体" w:eastAsia="宋体" w:hAnsi="宋体" w:cs="宋体"/>
          <w:color w:val="000000"/>
        </w:rPr>
        <w:t>之间的转化关系如图所示。“</w:t>
      </w:r>
      <w:r>
        <w:rPr>
          <w:rFonts w:ascii="Times New Roman" w:eastAsia="Times New Roman" w:hAnsi="Times New Roman" w:cs="Times New Roman"/>
          <w:color w:val="000000"/>
        </w:rPr>
        <w:t>→</w:t>
      </w:r>
      <w:r>
        <w:rPr>
          <w:rFonts w:ascii="宋体" w:eastAsia="宋体" w:hAnsi="宋体" w:cs="宋体"/>
          <w:color w:val="000000"/>
        </w:rPr>
        <w:t>”表示某一种物质经一步反应可转化为另一种物质，部分反应物、生成物及反应条件已略去。下列说法不正确的是</w:t>
      </w:r>
    </w:p>
    <w:p>
      <w:pPr>
        <w:spacing w:line="360" w:lineRule="auto"/>
        <w:jc w:val="left"/>
        <w:textAlignment w:val="center"/>
        <w:rPr>
          <w:color w:val="000000"/>
        </w:rPr>
      </w:pPr>
      <w:r>
        <w:rPr>
          <w:color w:val="000000"/>
        </w:rPr>
        <w:drawing>
          <wp:inline>
            <wp:extent cx="1905000" cy="1295400"/>
            <wp:docPr id="10002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55"/>
                    <a:stretch>
                      <a:fillRect/>
                    </a:stretch>
                  </pic:blipFill>
                  <pic:spPr>
                    <a:xfrm>
                      <a:off x="0" y="0"/>
                      <a:ext cx="1905000" cy="12954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若</w:t>
      </w:r>
      <w:r>
        <w:rPr>
          <w:rFonts w:ascii="Times New Roman" w:eastAsia="Times New Roman" w:hAnsi="Times New Roman" w:cs="Times New Roman"/>
          <w:color w:val="000000"/>
        </w:rPr>
        <w:t>X</w:t>
      </w:r>
      <w:r>
        <w:rPr>
          <w:rFonts w:ascii="宋体" w:eastAsia="宋体" w:hAnsi="宋体" w:cs="宋体"/>
          <w:color w:val="000000"/>
        </w:rPr>
        <w:t>是水，则能实现图中物质转化的基本反应类型有</w:t>
      </w:r>
      <w:r>
        <w:rPr>
          <w:rFonts w:ascii="Times New Roman" w:eastAsia="Times New Roman" w:hAnsi="Times New Roman" w:cs="Times New Roman"/>
          <w:color w:val="000000"/>
        </w:rPr>
        <w:t>4</w:t>
      </w:r>
      <w:r>
        <w:rPr>
          <w:rFonts w:ascii="宋体" w:eastAsia="宋体" w:hAnsi="宋体" w:cs="宋体"/>
          <w:color w:val="000000"/>
        </w:rPr>
        <w:t>种</w:t>
      </w:r>
    </w:p>
    <w:p>
      <w:pPr>
        <w:spacing w:line="360" w:lineRule="auto"/>
        <w:jc w:val="left"/>
        <w:textAlignment w:val="center"/>
        <w:rPr>
          <w:color w:val="000000"/>
        </w:rPr>
      </w:pPr>
      <w:r>
        <w:rPr>
          <w:color w:val="000000"/>
        </w:rPr>
        <w:t xml:space="preserve">B. </w:t>
      </w:r>
      <w:r>
        <w:rPr>
          <w:rFonts w:ascii="宋体" w:eastAsia="宋体" w:hAnsi="宋体" w:cs="宋体"/>
          <w:color w:val="000000"/>
        </w:rPr>
        <w:t>若</w:t>
      </w:r>
      <w:r>
        <w:rPr>
          <w:rFonts w:ascii="Times New Roman" w:eastAsia="Times New Roman" w:hAnsi="Times New Roman" w:cs="Times New Roman"/>
          <w:color w:val="000000"/>
        </w:rPr>
        <w:t>X</w:t>
      </w:r>
      <w:r>
        <w:rPr>
          <w:rFonts w:ascii="宋体" w:eastAsia="宋体" w:hAnsi="宋体" w:cs="宋体"/>
          <w:color w:val="000000"/>
        </w:rPr>
        <w:t>是</w:t>
      </w:r>
      <w:r>
        <w:rPr>
          <w:rFonts w:ascii="Times New Roman" w:eastAsia="Times New Roman" w:hAnsi="Times New Roman" w:cs="Times New Roman"/>
          <w:color w:val="000000"/>
        </w:rPr>
        <w:t>NaCl</w:t>
      </w:r>
      <w:r>
        <w:rPr>
          <w:rFonts w:ascii="宋体" w:eastAsia="宋体" w:hAnsi="宋体" w:cs="宋体"/>
          <w:color w:val="000000"/>
        </w:rPr>
        <w:t>，则盐可能是碳酸钠</w:t>
      </w:r>
    </w:p>
    <w:p>
      <w:pPr>
        <w:spacing w:line="360" w:lineRule="auto"/>
        <w:jc w:val="left"/>
        <w:textAlignment w:val="center"/>
        <w:rPr>
          <w:color w:val="000000"/>
        </w:rPr>
      </w:pPr>
      <w:r>
        <w:rPr>
          <w:color w:val="000000"/>
        </w:rPr>
        <w:t xml:space="preserve">C. </w:t>
      </w:r>
      <w:r>
        <w:rPr>
          <w:rFonts w:ascii="宋体" w:eastAsia="宋体" w:hAnsi="宋体" w:cs="宋体"/>
          <w:color w:val="000000"/>
        </w:rPr>
        <w:t>若</w:t>
      </w:r>
      <w:r>
        <w:rPr>
          <w:rFonts w:ascii="Times New Roman" w:eastAsia="Times New Roman" w:hAnsi="Times New Roman" w:cs="Times New Roman"/>
          <w:color w:val="000000"/>
        </w:rPr>
        <w:t>X</w:t>
      </w:r>
      <w:r>
        <w:rPr>
          <w:rFonts w:ascii="宋体" w:eastAsia="宋体" w:hAnsi="宋体" w:cs="宋体"/>
          <w:color w:val="000000"/>
        </w:rPr>
        <w:t>是水，单质是氢气，则氢气转化成水可体现出氢气两种化学性质</w:t>
      </w:r>
    </w:p>
    <w:p>
      <w:pPr>
        <w:spacing w:line="360" w:lineRule="auto"/>
        <w:jc w:val="left"/>
        <w:textAlignment w:val="center"/>
        <w:rPr>
          <w:color w:val="000000"/>
        </w:rPr>
      </w:pPr>
      <w:r>
        <w:rPr>
          <w:color w:val="000000"/>
        </w:rPr>
        <w:t xml:space="preserve">D. </w:t>
      </w:r>
      <w:r>
        <w:rPr>
          <w:rFonts w:ascii="宋体" w:eastAsia="宋体" w:hAnsi="宋体" w:cs="宋体"/>
          <w:color w:val="000000"/>
        </w:rPr>
        <w:t>若</w:t>
      </w:r>
      <w:r>
        <w:rPr>
          <w:rFonts w:ascii="Times New Roman" w:eastAsia="Times New Roman" w:hAnsi="Times New Roman" w:cs="Times New Roman"/>
          <w:color w:val="000000"/>
        </w:rPr>
        <w:t>X</w:t>
      </w:r>
      <w:r>
        <w:rPr>
          <w:rFonts w:ascii="宋体" w:eastAsia="宋体" w:hAnsi="宋体" w:cs="宋体"/>
          <w:color w:val="000000"/>
        </w:rPr>
        <w:t>是</w:t>
      </w:r>
      <w:r>
        <w:rPr>
          <w:rFonts w:ascii="Times New Roman" w:eastAsia="Times New Roman" w:hAnsi="Times New Roman" w:cs="Times New Roman"/>
          <w:color w:val="000000"/>
        </w:rPr>
        <w:t>NaCl</w:t>
      </w:r>
      <w:r>
        <w:rPr>
          <w:rFonts w:ascii="宋体" w:eastAsia="宋体" w:hAnsi="宋体" w:cs="宋体"/>
          <w:color w:val="000000"/>
        </w:rPr>
        <w:t>，则碱转化为</w:t>
      </w:r>
      <w:r>
        <w:rPr>
          <w:rFonts w:ascii="Times New Roman" w:eastAsia="Times New Roman" w:hAnsi="Times New Roman" w:cs="Times New Roman"/>
          <w:color w:val="000000"/>
        </w:rPr>
        <w:t>X</w:t>
      </w:r>
      <w:r>
        <w:rPr>
          <w:rFonts w:ascii="宋体" w:eastAsia="宋体" w:hAnsi="宋体" w:cs="宋体"/>
          <w:color w:val="000000"/>
        </w:rPr>
        <w:t>的方程式一定是：</w:t>
      </w:r>
      <w:r>
        <w:object>
          <v:shape id="_x0000_i1046" type="#_x0000_t75" alt="学科网(www.zxxk.com)--教育资源门户，提供试卷、教案、课件、论文、素材以及各类教学资源下载，还有大量而丰富的教学相关资讯！" style="width:131.65pt;height:22.05pt" o:oleicon="f" o:ole="">
            <v:imagedata r:id="rId56" o:title="eqId043f282444af51123dbab933176a4c9a"/>
          </v:shape>
          <o:OLEObject Type="Embed" ProgID="Equation.DSMT4" ShapeID="_x0000_i1046" DrawAspect="Content" ObjectID="_22" r:id="rId57"/>
        </w:objec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A、若X是水，氢气在氧气中燃烧生成水，属于化合反应；氢气和氧化铜在加热条件下生成铜和水，属于置换反应；酸和碱反应生成盐和水，属于复分解反应；碳酸分解生成水和二氧化碳，属于分解反应，所以能实现图中物质转化的基本反应类型有4种，A正确；</w:t>
      </w:r>
    </w:p>
    <w:p>
      <w:pPr>
        <w:spacing w:line="360" w:lineRule="auto"/>
        <w:jc w:val="left"/>
        <w:textAlignment w:val="center"/>
        <w:rPr>
          <w:color w:val="000000"/>
        </w:rPr>
      </w:pPr>
      <w:r>
        <w:rPr>
          <w:color w:val="000000"/>
        </w:rPr>
        <w:t>B、若X是NaCl，而碳酸钠可以与盐酸反应生成NaCl，所以盐可能是碳酸钠，B正确；</w:t>
      </w:r>
    </w:p>
    <w:p>
      <w:pPr>
        <w:spacing w:line="360" w:lineRule="auto"/>
        <w:jc w:val="left"/>
        <w:textAlignment w:val="center"/>
        <w:rPr>
          <w:color w:val="000000"/>
        </w:rPr>
      </w:pPr>
      <w:r>
        <w:rPr>
          <w:color w:val="000000"/>
        </w:rPr>
        <w:t>C、若X是水，单质是氢气，氢气在点燃条件下与氧气反应生成水，体现了氢气的可燃性和还原性，C正确；</w:t>
      </w:r>
    </w:p>
    <w:p>
      <w:pPr>
        <w:spacing w:line="360" w:lineRule="auto"/>
        <w:jc w:val="left"/>
        <w:textAlignment w:val="center"/>
        <w:rPr>
          <w:color w:val="000000"/>
        </w:rPr>
      </w:pPr>
      <w:r>
        <w:rPr>
          <w:color w:val="000000"/>
        </w:rPr>
        <w:t>D、若X是NaCl，则碱转化为X的方程式可以是：</w:t>
      </w:r>
      <w:r>
        <w:object>
          <v:shape id="_x0000_i1047" type="#_x0000_t75" alt="学科网(www.zxxk.com)--教育资源门户，提供试卷、教案、课件、论文、素材以及各类教学资源下载，还有大量而丰富的教学相关资讯！" style="width:122.25pt;height:18pt" o:oleicon="f" o:ole="">
            <v:imagedata r:id="rId58" o:title="eqIdfe66d9fa85596c7a3ad78f78c3dc0301"/>
          </v:shape>
          <o:OLEObject Type="Embed" ProgID="Equation.DSMT4" ShapeID="_x0000_i1047" DrawAspect="Content" ObjectID="_23" r:id="rId59"/>
        </w:object>
      </w:r>
      <w:r>
        <w:rPr>
          <w:color w:val="000000"/>
        </w:rPr>
        <w:t>等</w:t>
      </w:r>
      <w:r>
        <w:rPr>
          <w:color w:val="000000"/>
        </w:rPr>
        <w:t>，也可以是：</w:t>
      </w:r>
      <w:r>
        <w:object>
          <v:shape id="_x0000_i1048" type="#_x0000_t75" alt="学科网(www.zxxk.com)--教育资源门户，提供试卷、教案、课件、论文、素材以及各类教学资源下载，还有大量而丰富的教学相关资讯！" style="width:180pt;height:18.75pt" o:oleicon="f" o:ole="">
            <v:imagedata r:id="rId60" o:title="eqId6ff056bd3438ee8334b48e807b07c5ca"/>
          </v:shape>
          <o:OLEObject Type="Embed" ProgID="Equation.DSMT4" ShapeID="_x0000_i1048" DrawAspect="Content" ObjectID="_24" r:id="rId61"/>
        </w:object>
      </w:r>
      <w:r>
        <w:rPr>
          <w:color w:val="000000"/>
        </w:rPr>
        <w:t>，方程式不唯一，D错误。</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rFonts w:ascii="宋体" w:eastAsia="宋体" w:hAnsi="宋体" w:cs="宋体"/>
          <w:b/>
          <w:color w:val="000000"/>
          <w:sz w:val="24"/>
        </w:rPr>
        <w:t>二、非选择题（本大题包括</w:t>
      </w:r>
      <w:r>
        <w:rPr>
          <w:rFonts w:ascii="Times New Roman" w:eastAsia="Times New Roman" w:hAnsi="Times New Roman" w:cs="Times New Roman"/>
          <w:b/>
          <w:color w:val="000000"/>
          <w:sz w:val="24"/>
        </w:rPr>
        <w:t>4</w:t>
      </w:r>
      <w:r>
        <w:rPr>
          <w:rFonts w:ascii="宋体" w:eastAsia="宋体" w:hAnsi="宋体" w:cs="宋体"/>
          <w:b/>
          <w:color w:val="000000"/>
          <w:sz w:val="24"/>
        </w:rPr>
        <w:t>小题，共</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13. </w:t>
      </w:r>
      <w:r>
        <w:rPr>
          <w:rFonts w:ascii="宋体" w:eastAsia="宋体" w:hAnsi="宋体" w:cs="宋体"/>
          <w:color w:val="000000"/>
        </w:rPr>
        <w:t>实验室制取气体和验证气体性质的装置图如下：</w:t>
      </w:r>
    </w:p>
    <w:p>
      <w:pPr>
        <w:spacing w:line="360" w:lineRule="auto"/>
        <w:jc w:val="left"/>
        <w:textAlignment w:val="center"/>
        <w:rPr>
          <w:color w:val="000000"/>
        </w:rPr>
      </w:pPr>
      <w:r>
        <w:rPr>
          <w:color w:val="000000"/>
        </w:rPr>
        <w:drawing>
          <wp:inline>
            <wp:extent cx="4467225" cy="1276350"/>
            <wp:docPr id="10002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62"/>
                    <a:stretch>
                      <a:fillRect/>
                    </a:stretch>
                  </pic:blipFill>
                  <pic:spPr>
                    <a:xfrm>
                      <a:off x="0" y="0"/>
                      <a:ext cx="4467225" cy="127635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仪器①的名称是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若用</w:t>
      </w:r>
      <w:r>
        <w:rPr>
          <w:rFonts w:ascii="Times New Roman" w:eastAsia="Times New Roman" w:hAnsi="Times New Roman" w:cs="Times New Roman"/>
          <w:color w:val="000000"/>
        </w:rPr>
        <w:t>A</w:t>
      </w:r>
      <w:r>
        <w:rPr>
          <w:rFonts w:ascii="宋体" w:eastAsia="宋体" w:hAnsi="宋体" w:cs="宋体"/>
          <w:color w:val="000000"/>
        </w:rPr>
        <w:t>装置来制取较纯净的</w:t>
      </w:r>
      <w:r>
        <w:object>
          <v:shape id="_x0000_i1049" type="#_x0000_t75" alt="学科网(www.zxxk.com)--教育资源门户，提供试卷、教案、课件、论文、素材以及各类教学资源下载，还有大量而丰富的教学相关资讯！" style="width:15.75pt;height:18pt" o:oleicon="f" o:ole="">
            <v:imagedata r:id="rId14" o:title="eqId1e762a80c1216318892c2155bef79681"/>
          </v:shape>
          <o:OLEObject Type="Embed" ProgID="Equation.DSMT4" ShapeID="_x0000_i1049" DrawAspect="Content" ObjectID="_25" r:id="rId63"/>
        </w:object>
      </w:r>
      <w:r>
        <w:rPr>
          <w:rFonts w:ascii="宋体" w:eastAsia="宋体" w:hAnsi="宋体" w:cs="宋体"/>
          <w:color w:val="000000"/>
        </w:rPr>
        <w:t>，应选择的收集装置为</w:t>
      </w:r>
      <w:r>
        <w:rPr>
          <w:color w:val="000000"/>
        </w:rPr>
        <w:t>________</w:t>
      </w:r>
      <w:r>
        <w:rPr>
          <w:rFonts w:ascii="宋体" w:eastAsia="宋体" w:hAnsi="宋体" w:cs="宋体"/>
          <w:color w:val="000000"/>
        </w:rPr>
        <w:t>，写出反应的化学方程式</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实验室用</w:t>
      </w:r>
      <w:r>
        <w:rPr>
          <w:rFonts w:ascii="Times New Roman" w:eastAsia="Times New Roman" w:hAnsi="Times New Roman" w:cs="Times New Roman"/>
          <w:color w:val="000000"/>
        </w:rPr>
        <w:t>B</w:t>
      </w:r>
      <w:r>
        <w:rPr>
          <w:rFonts w:ascii="宋体" w:eastAsia="宋体" w:hAnsi="宋体" w:cs="宋体"/>
          <w:color w:val="000000"/>
        </w:rPr>
        <w:t>装置制取二氧化碳，写出反应的化学方程式</w:t>
      </w:r>
      <w:r>
        <w:rPr>
          <w:color w:val="000000"/>
        </w:rPr>
        <w:t>________</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装置的优点是</w:t>
      </w:r>
      <w:r>
        <w:rPr>
          <w:color w:val="000000"/>
        </w:rPr>
        <w:t>________</w:t>
      </w:r>
      <w:r>
        <w:rPr>
          <w:rFonts w:ascii="宋体" w:eastAsia="宋体" w:hAnsi="宋体" w:cs="宋体"/>
          <w:color w:val="000000"/>
        </w:rPr>
        <w:t>；若用</w:t>
      </w:r>
      <w:r>
        <w:rPr>
          <w:rFonts w:ascii="Times New Roman" w:eastAsia="Times New Roman" w:hAnsi="Times New Roman" w:cs="Times New Roman"/>
          <w:color w:val="000000"/>
        </w:rPr>
        <w:t>F</w:t>
      </w:r>
      <w:r>
        <w:rPr>
          <w:rFonts w:ascii="宋体" w:eastAsia="宋体" w:hAnsi="宋体" w:cs="宋体"/>
          <w:color w:val="000000"/>
        </w:rPr>
        <w:t>装置干燥收集的二氧化碳，气体应从</w:t>
      </w:r>
      <w:r>
        <w:rPr>
          <w:color w:val="000000"/>
        </w:rPr>
        <w:t>________</w:t>
      </w:r>
      <w:r>
        <w:rPr>
          <w:rFonts w:ascii="宋体" w:eastAsia="宋体" w:hAnsi="宋体" w:cs="宋体"/>
          <w:color w:val="000000"/>
        </w:rPr>
        <w:t>（选填“</w:t>
      </w:r>
      <w:r>
        <w:rPr>
          <w:rFonts w:ascii="Times New Roman" w:eastAsia="Times New Roman" w:hAnsi="Times New Roman" w:cs="Times New Roman"/>
          <w:color w:val="000000"/>
        </w:rPr>
        <w:t>a</w:t>
      </w:r>
      <w:r>
        <w:rPr>
          <w:rFonts w:ascii="宋体" w:eastAsia="宋体" w:hAnsi="宋体" w:cs="宋体"/>
          <w:color w:val="000000"/>
        </w:rPr>
        <w:t>”或“</w:t>
      </w:r>
      <w:r>
        <w:rPr>
          <w:rFonts w:ascii="Times New Roman" w:eastAsia="Times New Roman" w:hAnsi="Times New Roman" w:cs="Times New Roman"/>
          <w:color w:val="000000"/>
        </w:rPr>
        <w:t>b</w:t>
      </w:r>
      <w:r>
        <w:rPr>
          <w:rFonts w:ascii="宋体" w:eastAsia="宋体" w:hAnsi="宋体" w:cs="宋体"/>
          <w:color w:val="000000"/>
        </w:rPr>
        <w:t>”）端进入。</w:t>
      </w:r>
    </w:p>
    <w:p>
      <w:pPr>
        <w:spacing w:line="360" w:lineRule="auto"/>
        <w:jc w:val="left"/>
        <w:textAlignment w:val="center"/>
        <w:rPr>
          <w:color w:val="000000"/>
        </w:rPr>
      </w:pPr>
      <w:r>
        <w:rPr>
          <w:color w:val="000000"/>
        </w:rPr>
        <w:t>（4）</w:t>
      </w:r>
      <w:r>
        <w:rPr>
          <w:rFonts w:ascii="宋体" w:eastAsia="宋体" w:hAnsi="宋体" w:cs="宋体"/>
          <w:color w:val="000000"/>
        </w:rPr>
        <w:t>汽车尾气的</w:t>
      </w:r>
      <w:r>
        <w:rPr>
          <w:rFonts w:ascii="Times New Roman" w:eastAsia="Times New Roman" w:hAnsi="Times New Roman" w:cs="Times New Roman"/>
          <w:color w:val="000000"/>
        </w:rPr>
        <w:t>NO</w:t>
      </w:r>
      <w:r>
        <w:rPr>
          <w:rFonts w:ascii="宋体" w:eastAsia="宋体" w:hAnsi="宋体" w:cs="宋体"/>
          <w:color w:val="000000"/>
        </w:rPr>
        <w:t>是一种大气污染物，它是一种无色气体，难溶于水，密度比空气略大，在空气中能与氧气迅速反应生成红棕色的</w:t>
      </w:r>
      <w:r>
        <w:object>
          <v:shape id="_x0000_i1050" type="#_x0000_t75" alt="学科网(www.zxxk.com)--教育资源门户，提供试卷、教案、课件、论文、素材以及各类教学资源下载，还有大量而丰富的教学相关资讯！" style="width:26.25pt;height:18pt" o:oleicon="f" o:ole="">
            <v:imagedata r:id="rId64" o:title="eqId2d6149377ee90af173136c0119993ccb"/>
          </v:shape>
          <o:OLEObject Type="Embed" ProgID="Equation.DSMT4" ShapeID="_x0000_i1050" DrawAspect="Content" ObjectID="_26" r:id="rId65"/>
        </w:object>
      </w:r>
      <w:r>
        <w:rPr>
          <w:rFonts w:ascii="宋体" w:eastAsia="宋体" w:hAnsi="宋体" w:cs="宋体"/>
          <w:color w:val="000000"/>
        </w:rPr>
        <w:t>，写出反应的化学方程式</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（1）</w:t>
      </w:r>
      <w:r>
        <w:rPr>
          <w:rFonts w:ascii="宋体" w:eastAsia="宋体" w:hAnsi="宋体" w:cs="宋体"/>
          <w:color w:val="000000"/>
        </w:rPr>
        <w:t>集气瓶</w:t>
      </w:r>
      <w:r>
        <w:rPr>
          <w:color w:val="000000"/>
        </w:rPr>
        <w:t xml:space="preserve">    </w:t>
      </w:r>
      <w:r>
        <w:rPr>
          <w:color w:val="000000"/>
        </w:rPr>
        <w:t>（2）</w:t>
      </w:r>
      <w:r>
        <w:rPr>
          <w:color w:val="000000"/>
        </w:rPr>
        <w:t xml:space="preserve">    ①. </w:t>
      </w:r>
      <w:r>
        <w:rPr>
          <w:rFonts w:ascii="Times New Roman" w:eastAsia="Times New Roman" w:hAnsi="Times New Roman" w:cs="Times New Roman"/>
          <w:color w:val="000000"/>
        </w:rPr>
        <w:t>C</w:t>
      </w:r>
      <w:r>
        <w:rPr>
          <w:color w:val="000000"/>
        </w:rPr>
        <w:t xml:space="preserve">    ②. </w:t>
      </w:r>
      <w:r>
        <w:object>
          <v:shape id="_x0000_i1051" type="#_x0000_t75" alt="学科网(www.zxxk.com)--教育资源门户，提供试卷、教案、课件、论文、素材以及各类教学资源下载，还有大量而丰富的教学相关资讯！" style="width:179pt;height:34pt" o:oleicon="f" o:ole="">
            <v:imagedata r:id="rId66" o:title="eqIdf9e980b6a9646243c0c3176dd927d51e"/>
          </v:shape>
          <o:OLEObject Type="Embed" ProgID="Equation.DSMT4" ShapeID="_x0000_i1051" DrawAspect="Content" ObjectID="_27" r:id="rId67"/>
        </w:object>
      </w:r>
      <w:r>
        <w:rPr>
          <w:color w:val="000000"/>
        </w:rPr>
        <w:t xml:space="preserve">    </w:t>
      </w:r>
    </w:p>
    <w:p>
      <w:pPr>
        <w:spacing w:line="360" w:lineRule="auto"/>
        <w:textAlignment w:val="center"/>
        <w:rPr>
          <w:color w:val="000000"/>
        </w:rPr>
      </w:pPr>
      <w:r>
        <w:rPr>
          <w:color w:val="000000"/>
        </w:rPr>
        <w:t>（3）</w:t>
      </w:r>
      <w:r>
        <w:rPr>
          <w:color w:val="000000"/>
        </w:rPr>
        <w:t xml:space="preserve">    ①. </w:t>
      </w:r>
      <w:r>
        <w:object>
          <v:shape id="_x0000_i1052" type="#_x0000_t75" alt="学科网(www.zxxk.com)--教育资源门户，提供试卷、教案、课件、论文、素材以及各类教学资源下载，还有大量而丰富的教学相关资讯！" style="width:192pt;height:19pt" o:oleicon="f" o:ole="">
            <v:imagedata r:id="rId68" o:title="eqId0e95898a69c552d8f3141049168e342f"/>
          </v:shape>
          <o:OLEObject Type="Embed" ProgID="Equation.DSMT4" ShapeID="_x0000_i1052" DrawAspect="Content" ObjectID="_28" r:id="rId69"/>
        </w:object>
      </w:r>
      <w:r>
        <w:rPr>
          <w:color w:val="000000"/>
        </w:rPr>
        <w:t xml:space="preserve">    ②. </w:t>
      </w:r>
      <w:r>
        <w:rPr>
          <w:rFonts w:ascii="宋体" w:eastAsia="宋体" w:hAnsi="宋体" w:cs="宋体"/>
          <w:color w:val="000000"/>
        </w:rPr>
        <w:t>可以控制反应</w:t>
      </w:r>
      <w:r>
        <w:rPr>
          <w:rFonts w:ascii="宋体" w:eastAsia="宋体" w:hAnsi="宋体" w:cs="宋体"/>
          <w:color w:val="000000"/>
          <w:position w:val="0"/>
        </w:rPr>
        <w:drawing>
          <wp:inline>
            <wp:extent cx="133350" cy="177800"/>
            <wp:docPr id="26622295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22959" name=""/>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速率</w:t>
      </w:r>
      <w:r>
        <w:rPr>
          <w:color w:val="000000"/>
        </w:rPr>
        <w:t xml:space="preserve">    ③. </w:t>
      </w:r>
      <w:r>
        <w:rPr>
          <w:rFonts w:ascii="Times New Roman" w:eastAsia="Times New Roman" w:hAnsi="Times New Roman" w:cs="Times New Roman"/>
          <w:color w:val="000000"/>
        </w:rPr>
        <w:t>a</w:t>
      </w:r>
      <w:r>
        <w:rPr>
          <w:color w:val="000000"/>
        </w:rPr>
        <w:t xml:space="preserve">    </w:t>
      </w:r>
    </w:p>
    <w:p>
      <w:pPr>
        <w:spacing w:line="360" w:lineRule="auto"/>
        <w:textAlignment w:val="center"/>
        <w:rPr>
          <w:color w:val="000000"/>
        </w:rPr>
      </w:pPr>
      <w:r>
        <w:rPr>
          <w:color w:val="000000"/>
        </w:rPr>
        <w:t>（4）</w:t>
      </w:r>
      <w:r>
        <w:object>
          <v:shape id="_x0000_i1053" type="#_x0000_t75" alt="学科网(www.zxxk.com)--教育资源门户，提供试卷、教案、课件、论文、素材以及各类教学资源下载，还有大量而丰富的教学相关资讯！" style="width:87.8pt;height:17.9pt" o:oleicon="f" o:ole="">
            <v:imagedata r:id="rId70" o:title="eqIdcdf266053d2e4edde1104ff329809789"/>
          </v:shape>
          <o:OLEObject Type="Embed" ProgID="Equation.DSMT4" ShapeID="_x0000_i1053" DrawAspect="Content" ObjectID="_29" r:id="rId71"/>
        </w:objec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【小问1详解】</w:t>
      </w:r>
    </w:p>
    <w:p>
      <w:pPr>
        <w:spacing w:line="360" w:lineRule="auto"/>
        <w:jc w:val="left"/>
        <w:textAlignment w:val="center"/>
        <w:rPr>
          <w:color w:val="000000"/>
        </w:rPr>
      </w:pPr>
      <w:r>
        <w:rPr>
          <w:rFonts w:ascii="宋体" w:eastAsia="宋体" w:hAnsi="宋体" w:cs="宋体"/>
          <w:color w:val="000000"/>
        </w:rPr>
        <w:t>由图可知，仪器①的名称是集气瓶，故填：集气瓶；</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由图可知，装置</w:t>
      </w:r>
      <w:r>
        <w:rPr>
          <w:rFonts w:ascii="Times New Roman" w:eastAsia="Times New Roman" w:hAnsi="Times New Roman" w:cs="Times New Roman"/>
          <w:color w:val="000000"/>
        </w:rPr>
        <w:t>A</w:t>
      </w:r>
      <w:r>
        <w:rPr>
          <w:rFonts w:ascii="宋体" w:eastAsia="宋体" w:hAnsi="宋体" w:cs="宋体"/>
          <w:color w:val="000000"/>
        </w:rPr>
        <w:t>中有棉花团，故为高锰酸钾制取氧气的发生装置，高锰酸钾在加热的条件下生成锰酸钾、二氧化锰和氧气，反应的化学方程式为</w:t>
      </w:r>
      <w:r>
        <w:object>
          <v:shape id="_x0000_i1054" type="#_x0000_t75" alt="学科网(www.zxxk.com)--教育资源门户，提供试卷、教案、课件、论文、素材以及各类教学资源下载，还有大量而丰富的教学相关资讯！" style="width:179pt;height:34pt" o:oleicon="f" o:ole="">
            <v:imagedata r:id="rId66" o:title="eqIdf9e980b6a9646243c0c3176dd927d51e"/>
          </v:shape>
          <o:OLEObject Type="Embed" ProgID="Equation.DSMT4" ShapeID="_x0000_i1054" DrawAspect="Content" ObjectID="_30" r:id="rId72"/>
        </w:object>
      </w:r>
      <w:r>
        <w:rPr>
          <w:rFonts w:ascii="宋体" w:eastAsia="宋体" w:hAnsi="宋体" w:cs="宋体"/>
          <w:color w:val="000000"/>
        </w:rPr>
        <w:t>，氧气的密度大于空气密度，不易溶于水也不与水反应，可采用向上排空气法和排水法进行收集，排水法收集的气体较为纯净，则收集装置选</w:t>
      </w:r>
      <w:r>
        <w:rPr>
          <w:rFonts w:ascii="Times New Roman" w:eastAsia="Times New Roman" w:hAnsi="Times New Roman" w:cs="Times New Roman"/>
          <w:color w:val="000000"/>
        </w:rPr>
        <w:t>C</w:t>
      </w:r>
      <w:r>
        <w:rPr>
          <w:rFonts w:ascii="宋体" w:eastAsia="宋体" w:hAnsi="宋体" w:cs="宋体"/>
          <w:color w:val="000000"/>
        </w:rPr>
        <w:t>，故填：</w:t>
      </w:r>
      <w:r>
        <w:rPr>
          <w:rFonts w:ascii="Times New Roman" w:eastAsia="Times New Roman" w:hAnsi="Times New Roman" w:cs="Times New Roman"/>
          <w:color w:val="000000"/>
        </w:rPr>
        <w:t>C</w:t>
      </w:r>
      <w:r>
        <w:rPr>
          <w:rFonts w:ascii="宋体" w:eastAsia="宋体" w:hAnsi="宋体" w:cs="宋体"/>
          <w:color w:val="000000"/>
        </w:rPr>
        <w:t>；</w:t>
      </w:r>
      <w:r>
        <w:object>
          <v:shape id="_x0000_i1055" type="#_x0000_t75" alt="学科网(www.zxxk.com)--教育资源门户，提供试卷、教案、课件、论文、素材以及各类教学资源下载，还有大量而丰富的教学相关资讯！" style="width:179pt;height:34pt" o:oleicon="f" o:ole="">
            <v:imagedata r:id="rId66" o:title="eqIdf9e980b6a9646243c0c3176dd927d51e"/>
          </v:shape>
          <o:OLEObject Type="Embed" ProgID="Equation.DSMT4" ShapeID="_x0000_i1055" DrawAspect="Content" ObjectID="_31" r:id="rId73"/>
        </w:object>
      </w:r>
      <w:r>
        <w:rPr>
          <w:rFonts w:ascii="宋体" w:eastAsia="宋体" w:hAnsi="宋体" w:cs="宋体"/>
          <w:color w:val="000000"/>
        </w:rPr>
        <w:t>；</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rFonts w:ascii="宋体" w:eastAsia="宋体" w:hAnsi="宋体" w:cs="宋体"/>
          <w:color w:val="000000"/>
        </w:rPr>
        <w:t>实验室采用大理石和稀盐酸为原料制取二氧化碳，大理石的主要成分是碳酸钙，碳酸钙与盐酸反应生成氯化钙、水和二氧化碳，反应的化学方程式为</w:t>
      </w:r>
      <w:r>
        <w:object>
          <v:shape id="_x0000_i1056" type="#_x0000_t75" alt="学科网(www.zxxk.com)--教育资源门户，提供试卷、教案、课件、论文、素材以及各类教学资源下载，还有大量而丰富的教学相关资讯！" style="width:192pt;height:19pt" o:oleicon="f" o:ole="">
            <v:imagedata r:id="rId68" o:title="eqId0e95898a69c552d8f3141049168e342f"/>
          </v:shape>
          <o:OLEObject Type="Embed" ProgID="Equation.DSMT4" ShapeID="_x0000_i1056" DrawAspect="Content" ObjectID="_32" r:id="rId74"/>
        </w:object>
      </w:r>
      <w:r>
        <w:rPr>
          <w:rFonts w:ascii="宋体" w:eastAsia="宋体" w:hAnsi="宋体" w:cs="宋体"/>
          <w:color w:val="000000"/>
        </w:rPr>
        <w:t>，装置</w:t>
      </w:r>
      <w:r>
        <w:rPr>
          <w:rFonts w:ascii="Times New Roman" w:eastAsia="Times New Roman" w:hAnsi="Times New Roman" w:cs="Times New Roman"/>
          <w:color w:val="000000"/>
        </w:rPr>
        <w:t>B</w:t>
      </w:r>
      <w:r>
        <w:rPr>
          <w:rFonts w:ascii="宋体" w:eastAsia="宋体" w:hAnsi="宋体" w:cs="宋体"/>
          <w:color w:val="000000"/>
        </w:rPr>
        <w:t>中使用分液漏斗，通过控制分液漏斗控制液体滴加的速度，从而控制反应的速率；若用</w:t>
      </w:r>
      <w:r>
        <w:rPr>
          <w:rFonts w:ascii="Times New Roman" w:eastAsia="Times New Roman" w:hAnsi="Times New Roman" w:cs="Times New Roman"/>
          <w:color w:val="000000"/>
        </w:rPr>
        <w:t>F</w:t>
      </w:r>
      <w:r>
        <w:rPr>
          <w:rFonts w:ascii="宋体" w:eastAsia="宋体" w:hAnsi="宋体" w:cs="宋体"/>
          <w:color w:val="000000"/>
        </w:rPr>
        <w:t>装置干燥收集的二氧化碳，气体应从</w:t>
      </w:r>
      <w:r>
        <w:rPr>
          <w:rFonts w:ascii="Times New Roman" w:eastAsia="Times New Roman" w:hAnsi="Times New Roman" w:cs="Times New Roman"/>
          <w:color w:val="000000"/>
        </w:rPr>
        <w:t>a</w:t>
      </w:r>
      <w:r>
        <w:rPr>
          <w:rFonts w:ascii="宋体" w:eastAsia="宋体" w:hAnsi="宋体" w:cs="宋体"/>
          <w:color w:val="000000"/>
        </w:rPr>
        <w:t>端进入，故填：</w:t>
      </w:r>
      <w:r>
        <w:object>
          <v:shape id="_x0000_i1057" type="#_x0000_t75" alt="学科网(www.zxxk.com)--教育资源门户，提供试卷、教案、课件、论文、素材以及各类教学资源下载，还有大量而丰富的教学相关资讯！" style="width:192pt;height:19pt" o:oleicon="f" o:ole="">
            <v:imagedata r:id="rId68" o:title="eqId0e95898a69c552d8f3141049168e342f"/>
          </v:shape>
          <o:OLEObject Type="Embed" ProgID="Equation.DSMT4" ShapeID="_x0000_i1057" DrawAspect="Content" ObjectID="_33" r:id="rId75"/>
        </w:object>
      </w:r>
      <w:r>
        <w:rPr>
          <w:rFonts w:ascii="宋体" w:eastAsia="宋体" w:hAnsi="宋体" w:cs="宋体"/>
          <w:color w:val="000000"/>
        </w:rPr>
        <w:t>；可以控制反应的速率；</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rFonts w:ascii="Times New Roman" w:eastAsia="Times New Roman" w:hAnsi="Times New Roman" w:cs="Times New Roman"/>
          <w:color w:val="000000"/>
        </w:rPr>
        <w:t>NO</w:t>
      </w:r>
      <w:r>
        <w:rPr>
          <w:rFonts w:ascii="宋体" w:eastAsia="宋体" w:hAnsi="宋体" w:cs="宋体"/>
          <w:color w:val="000000"/>
        </w:rPr>
        <w:t>与氧气反应生成</w:t>
      </w:r>
      <w:r>
        <w:rPr>
          <w:rFonts w:ascii="Times New Roman" w:eastAsia="Times New Roman" w:hAnsi="Times New Roman" w:cs="Times New Roman"/>
          <w:color w:val="000000"/>
        </w:rPr>
        <w:t>NO</w:t>
      </w:r>
      <w:r>
        <w:rPr>
          <w:rFonts w:ascii="Times New Roman" w:eastAsia="Times New Roman" w:hAnsi="Times New Roman" w:cs="Times New Roman"/>
          <w:color w:val="000000"/>
          <w:vertAlign w:val="subscript"/>
        </w:rPr>
        <w:t>2</w:t>
      </w:r>
      <w:r>
        <w:rPr>
          <w:rFonts w:ascii="宋体" w:eastAsia="宋体" w:hAnsi="宋体" w:cs="宋体"/>
          <w:color w:val="000000"/>
        </w:rPr>
        <w:t>，反应的化学方程式为</w:t>
      </w:r>
      <w:r>
        <w:object>
          <v:shape id="_x0000_i1058" type="#_x0000_t75" alt="学科网(www.zxxk.com)--教育资源门户，提供试卷、教案、课件、论文、素材以及各类教学资源下载，还有大量而丰富的教学相关资讯！" style="width:87.8pt;height:17.9pt" o:oleicon="f" o:ole="">
            <v:imagedata r:id="rId70" o:title="eqIdcdf266053d2e4edde1104ff329809789"/>
          </v:shape>
          <o:OLEObject Type="Embed" ProgID="Equation.DSMT4" ShapeID="_x0000_i1058" DrawAspect="Content" ObjectID="_34" r:id="rId76"/>
        </w:object>
      </w:r>
      <w:r>
        <w:rPr>
          <w:rFonts w:ascii="宋体" w:eastAsia="宋体" w:hAnsi="宋体" w:cs="宋体"/>
          <w:color w:val="000000"/>
        </w:rPr>
        <w:t>，故填；</w:t>
      </w:r>
      <w:r>
        <w:object>
          <v:shape id="_x0000_i1059" type="#_x0000_t75" alt="学科网(www.zxxk.com)--教育资源门户，提供试卷、教案、课件、论文、素材以及各类教学资源下载，还有大量而丰富的教学相关资讯！" style="width:87.8pt;height:17.9pt" o:oleicon="f" o:ole="">
            <v:imagedata r:id="rId70" o:title="eqIdcdf266053d2e4edde1104ff329809789"/>
          </v:shape>
          <o:OLEObject Type="Embed" ProgID="Equation.DSMT4" ShapeID="_x0000_i1059" DrawAspect="Content" ObjectID="_35" r:id="rId77"/>
        </w:object>
      </w:r>
      <w:r>
        <w:rPr>
          <w:rFonts w:ascii="宋体" w:eastAsia="宋体" w:hAnsi="宋体" w:cs="宋体"/>
          <w:color w:val="000000"/>
        </w:rPr>
        <w:t>。</w:t>
      </w:r>
    </w:p>
    <w:p>
      <w:pPr>
        <w:spacing w:line="360" w:lineRule="auto"/>
        <w:jc w:val="left"/>
        <w:textAlignment w:val="center"/>
        <w:rPr>
          <w:color w:val="000000"/>
        </w:rPr>
      </w:pPr>
      <w:r>
        <w:rPr>
          <w:color w:val="000000"/>
        </w:rPr>
        <w:t xml:space="preserve">14. </w:t>
      </w:r>
      <w:r>
        <w:rPr>
          <w:rFonts w:ascii="宋体" w:eastAsia="宋体" w:hAnsi="宋体" w:cs="宋体"/>
          <w:color w:val="000000"/>
        </w:rPr>
        <w:t>“垃圾是放错地方的资源”。印刷电路板由高分子材料和铜箔复合面成，印刷电路时要用</w:t>
      </w:r>
      <w:r>
        <w:object>
          <v:shape id="_x0000_i1060" type="#_x0000_t75" alt="学科网(www.zxxk.com)--教育资源门户，提供试卷、教案、课件、论文、素材以及各类教学资源下载，还有大量而丰富的教学相关资讯！" style="width:31pt;height:18pt" o:oleicon="f" o:ole="">
            <v:imagedata r:id="rId78" o:title="eqIddf13fef9f3b41ec1eb588b99606e64f0"/>
          </v:shape>
          <o:OLEObject Type="Embed" ProgID="Equation.DSMT4" ShapeID="_x0000_i1060" DrawAspect="Content" ObjectID="_36" r:id="rId79"/>
        </w:object>
      </w:r>
      <w:r>
        <w:rPr>
          <w:rFonts w:ascii="宋体" w:eastAsia="宋体" w:hAnsi="宋体" w:cs="宋体"/>
          <w:color w:val="000000"/>
        </w:rPr>
        <w:t>溶液做“腐蚀液”。现从某含有</w:t>
      </w:r>
      <w:r>
        <w:object>
          <v:shape id="_x0000_i1061" type="#_x0000_t75" alt="学科网(www.zxxk.com)--教育资源门户，提供试卷、教案、课件、论文、素材以及各类教学资源下载，还有大量而丰富的教学相关资讯！" style="width:31.25pt;height:18.35pt" o:oleicon="f" o:ole="">
            <v:imagedata r:id="rId80" o:title="eqId7004f9e00e4a6c1a876f19d053843c65"/>
          </v:shape>
          <o:OLEObject Type="Embed" ProgID="Equation.DSMT4" ShapeID="_x0000_i1061" DrawAspect="Content" ObjectID="_37" r:id="rId81"/>
        </w:object>
      </w:r>
      <w:r>
        <w:rPr>
          <w:rFonts w:ascii="宋体" w:eastAsia="宋体" w:hAnsi="宋体" w:cs="宋体"/>
          <w:color w:val="000000"/>
        </w:rPr>
        <w:t>、</w:t>
      </w:r>
      <w:r>
        <w:object>
          <v:shape id="_x0000_i1062" type="#_x0000_t75" alt="学科网(www.zxxk.com)--教育资源门户，提供试卷、教案、课件、论文、素材以及各类教学资源下载，还有大量而丰富的教学相关资讯！" style="width:31pt;height:18pt" o:oleicon="f" o:ole="">
            <v:imagedata r:id="rId78" o:title="eqIddf13fef9f3b41ec1eb588b99606e64f0"/>
          </v:shape>
          <o:OLEObject Type="Embed" ProgID="Equation.DSMT4" ShapeID="_x0000_i1062" DrawAspect="Content" ObjectID="_38" r:id="rId82"/>
        </w:object>
      </w:r>
      <w:r>
        <w:rPr>
          <w:rFonts w:ascii="宋体" w:eastAsia="宋体" w:hAnsi="宋体" w:cs="宋体"/>
          <w:color w:val="000000"/>
        </w:rPr>
        <w:t>、</w:t>
      </w:r>
      <w:r>
        <w:object>
          <v:shape id="_x0000_i1063" type="#_x0000_t75" alt="学科网(www.zxxk.com)--教育资源门户，提供试卷、教案、课件、论文、素材以及各类教学资源下载，还有大量而丰富的教学相关资讯！" style="width:33.3pt;height:18.35pt" o:oleicon="f" o:ole="">
            <v:imagedata r:id="rId83" o:title="eqId07d05cee2402360de2e5becf2e06a635"/>
          </v:shape>
          <o:OLEObject Type="Embed" ProgID="Equation.DSMT4" ShapeID="_x0000_i1063" DrawAspect="Content" ObjectID="_39" r:id="rId84"/>
        </w:object>
      </w:r>
      <w:r>
        <w:rPr>
          <w:rFonts w:ascii="宋体" w:eastAsia="宋体" w:hAnsi="宋体" w:cs="宋体"/>
          <w:color w:val="000000"/>
        </w:rPr>
        <w:t>的工业废液中回收铜并制备氯化铁晶体的流程如图。</w:t>
      </w:r>
    </w:p>
    <w:p>
      <w:pPr>
        <w:spacing w:line="360" w:lineRule="auto"/>
        <w:jc w:val="left"/>
        <w:textAlignment w:val="center"/>
        <w:rPr>
          <w:color w:val="000000"/>
        </w:rPr>
      </w:pPr>
      <w:r>
        <w:rPr>
          <w:color w:val="000000"/>
        </w:rPr>
        <w:drawing>
          <wp:inline>
            <wp:extent cx="4410075" cy="971550"/>
            <wp:docPr id="10002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85"/>
                    <a:stretch>
                      <a:fillRect/>
                    </a:stretch>
                  </pic:blipFill>
                  <pic:spPr>
                    <a:xfrm>
                      <a:off x="0" y="0"/>
                      <a:ext cx="4410075" cy="97155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查阅资料：</w:t>
      </w:r>
      <w:r>
        <w:object>
          <v:shape id="_x0000_i1064" type="#_x0000_t75" alt="学科网(www.zxxk.com)--教育资源门户，提供试卷、教案、课件、论文、素材以及各类教学资源下载，还有大量而丰富的教学相关资讯！" style="width:96pt;height:18pt" o:oleicon="f" o:ole="">
            <v:imagedata r:id="rId86" o:title="eqIdc6177815474b1c19d7d933acc79d9914"/>
          </v:shape>
          <o:OLEObject Type="Embed" ProgID="Equation.DSMT4" ShapeID="_x0000_i1064" DrawAspect="Content" ObjectID="_40" r:id="rId87"/>
        </w:object>
      </w:r>
      <w:r>
        <w:rPr>
          <w:rFonts w:ascii="宋体" w:eastAsia="宋体" w:hAnsi="宋体" w:cs="宋体"/>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试剂</w:t>
      </w:r>
      <w:r>
        <w:rPr>
          <w:rFonts w:ascii="Times New Roman" w:eastAsia="Times New Roman" w:hAnsi="Times New Roman" w:cs="Times New Roman"/>
          <w:color w:val="000000"/>
        </w:rPr>
        <w:t>a</w:t>
      </w:r>
      <w:r>
        <w:rPr>
          <w:rFonts w:ascii="宋体" w:eastAsia="宋体" w:hAnsi="宋体" w:cs="宋体"/>
          <w:color w:val="000000"/>
        </w:rPr>
        <w:t>的名称是</w:t>
      </w:r>
      <w:r>
        <w:rPr>
          <w:color w:val="000000"/>
        </w:rPr>
        <w:t>________</w:t>
      </w:r>
      <w:r>
        <w:rPr>
          <w:rFonts w:ascii="宋体" w:eastAsia="宋体" w:hAnsi="宋体" w:cs="宋体"/>
          <w:color w:val="000000"/>
        </w:rPr>
        <w:t>，加入过量</w:t>
      </w:r>
      <w:r>
        <w:rPr>
          <w:rFonts w:ascii="Times New Roman" w:eastAsia="Times New Roman" w:hAnsi="Times New Roman" w:cs="Times New Roman"/>
          <w:color w:val="000000"/>
        </w:rPr>
        <w:t>a</w:t>
      </w:r>
      <w:r>
        <w:rPr>
          <w:rFonts w:ascii="宋体" w:eastAsia="宋体" w:hAnsi="宋体" w:cs="宋体"/>
          <w:color w:val="000000"/>
        </w:rPr>
        <w:t>的目的是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宋体" w:eastAsia="宋体" w:hAnsi="宋体" w:cs="宋体"/>
          <w:color w:val="000000"/>
        </w:rPr>
        <w:t>写出试剂</w:t>
      </w:r>
      <w:r>
        <w:rPr>
          <w:rFonts w:ascii="Times New Roman" w:eastAsia="Times New Roman" w:hAnsi="Times New Roman" w:cs="Times New Roman"/>
          <w:color w:val="000000"/>
        </w:rPr>
        <w:t>b</w:t>
      </w:r>
      <w:r>
        <w:rPr>
          <w:rFonts w:ascii="宋体" w:eastAsia="宋体" w:hAnsi="宋体" w:cs="宋体"/>
          <w:color w:val="000000"/>
        </w:rPr>
        <w:t>与滤渣</w:t>
      </w:r>
      <w:r>
        <w:rPr>
          <w:rFonts w:ascii="Times New Roman" w:eastAsia="Times New Roman" w:hAnsi="Times New Roman" w:cs="Times New Roman"/>
          <w:color w:val="000000"/>
        </w:rPr>
        <w:t>Y</w:t>
      </w:r>
      <w:r>
        <w:rPr>
          <w:rFonts w:ascii="宋体" w:eastAsia="宋体" w:hAnsi="宋体" w:cs="宋体"/>
          <w:color w:val="000000"/>
        </w:rPr>
        <w:t>反应的化学方程式</w:t>
      </w:r>
      <w:r>
        <w:rPr>
          <w:color w:val="000000"/>
        </w:rPr>
        <w:t>________</w:t>
      </w:r>
      <w:r>
        <w:rPr>
          <w:rFonts w:ascii="宋体" w:eastAsia="宋体" w:hAnsi="宋体" w:cs="宋体"/>
          <w:color w:val="000000"/>
        </w:rPr>
        <w:t>，该基本反应类型是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试剂</w:t>
      </w:r>
      <w:r>
        <w:rPr>
          <w:rFonts w:ascii="Times New Roman" w:eastAsia="Times New Roman" w:hAnsi="Times New Roman" w:cs="Times New Roman"/>
          <w:color w:val="000000"/>
        </w:rPr>
        <w:t>c</w:t>
      </w:r>
      <w:r>
        <w:rPr>
          <w:rFonts w:ascii="宋体" w:eastAsia="宋体" w:hAnsi="宋体" w:cs="宋体"/>
          <w:color w:val="000000"/>
        </w:rPr>
        <w:t>为过氧化氢溶液，滤液</w:t>
      </w:r>
      <w:r>
        <w:rPr>
          <w:rFonts w:ascii="Times New Roman" w:eastAsia="Times New Roman" w:hAnsi="Times New Roman" w:cs="Times New Roman"/>
          <w:color w:val="000000"/>
        </w:rPr>
        <w:t>Z</w:t>
      </w:r>
      <w:r>
        <w:rPr>
          <w:rFonts w:ascii="宋体" w:eastAsia="宋体" w:hAnsi="宋体" w:cs="宋体"/>
          <w:color w:val="000000"/>
        </w:rPr>
        <w:t>中的溶质成分与过氧化氢溶液恰好完全反应，生成</w:t>
      </w:r>
      <w:r>
        <w:rPr>
          <w:rFonts w:ascii="Times New Roman" w:eastAsia="Times New Roman" w:hAnsi="Times New Roman" w:cs="Times New Roman"/>
          <w:color w:val="000000"/>
        </w:rPr>
        <w:t>W</w:t>
      </w:r>
      <w:r>
        <w:rPr>
          <w:rFonts w:ascii="宋体" w:eastAsia="宋体" w:hAnsi="宋体" w:cs="宋体"/>
          <w:color w:val="000000"/>
        </w:rPr>
        <w:t>和最常见的溶剂写出化学方程式</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操作Ⅲ的名称是</w:t>
      </w:r>
      <w:r>
        <w:rPr>
          <w:color w:val="000000"/>
        </w:rPr>
        <w:t>________</w:t>
      </w:r>
      <w:r>
        <w:rPr>
          <w:rFonts w:ascii="宋体" w:eastAsia="宋体" w:hAnsi="宋体" w:cs="宋体"/>
          <w:color w:val="000000"/>
        </w:rPr>
        <w:t>，该操作中玻璃棒的作用是</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（1）</w:t>
      </w:r>
      <w:r>
        <w:rPr>
          <w:color w:val="000000"/>
        </w:rPr>
        <w:t xml:space="preserve">    ①. </w:t>
      </w:r>
      <w:r>
        <w:rPr>
          <w:color w:val="000000"/>
        </w:rPr>
        <w:t>铁##铁单质</w:t>
      </w:r>
      <w:r>
        <w:rPr>
          <w:color w:val="000000"/>
        </w:rPr>
        <w:t xml:space="preserve">    ②. </w:t>
      </w:r>
      <w:r>
        <w:rPr>
          <w:color w:val="000000"/>
        </w:rPr>
        <w:t>将FeCl</w:t>
      </w:r>
      <w:r>
        <w:rPr>
          <w:color w:val="000000"/>
          <w:vertAlign w:val="subscript"/>
        </w:rPr>
        <w:t>3</w:t>
      </w:r>
      <w:r>
        <w:rPr>
          <w:color w:val="000000"/>
        </w:rPr>
        <w:t>完全转化为FeCl</w:t>
      </w:r>
      <w:r>
        <w:rPr>
          <w:color w:val="000000"/>
          <w:vertAlign w:val="subscript"/>
        </w:rPr>
        <w:t>2</w:t>
      </w:r>
      <w:r>
        <w:rPr>
          <w:color w:val="000000"/>
        </w:rPr>
        <w:t xml:space="preserve">    </w:t>
      </w:r>
    </w:p>
    <w:p>
      <w:pPr>
        <w:spacing w:line="360" w:lineRule="auto"/>
        <w:textAlignment w:val="center"/>
        <w:rPr>
          <w:color w:val="000000"/>
        </w:rPr>
      </w:pPr>
      <w:r>
        <w:rPr>
          <w:color w:val="000000"/>
        </w:rPr>
        <w:t>（2）</w:t>
      </w:r>
      <w:r>
        <w:rPr>
          <w:color w:val="000000"/>
        </w:rPr>
        <w:t xml:space="preserve">    ①. </w:t>
      </w:r>
      <w:r>
        <w:object>
          <v:shape id="_x0000_i1065" type="#_x0000_t75" alt="学科网(www.zxxk.com)--教育资源门户，提供试卷、教案、课件、论文、素材以及各类教学资源下载，还有大量而丰富的教学相关资讯！" style="width:114pt;height:18.75pt" o:oleicon="f" o:ole="">
            <v:imagedata r:id="rId88" o:title="eqId77be092c493a7936dfff3c5024f79df1"/>
          </v:shape>
          <o:OLEObject Type="Embed" ProgID="Equation.DSMT4" ShapeID="_x0000_i1065" DrawAspect="Content" ObjectID="_41" r:id="rId89"/>
        </w:object>
      </w:r>
      <w:r>
        <w:rPr>
          <w:color w:val="000000"/>
        </w:rPr>
        <w:t xml:space="preserve">    ②. </w:t>
      </w:r>
      <w:r>
        <w:rPr>
          <w:color w:val="000000"/>
        </w:rPr>
        <w:t>置换反应</w:t>
      </w:r>
      <w:r>
        <w:rPr>
          <w:color w:val="000000"/>
        </w:rPr>
        <w:t xml:space="preserve">    </w:t>
      </w:r>
    </w:p>
    <w:p>
      <w:pPr>
        <w:spacing w:line="360" w:lineRule="auto"/>
        <w:textAlignment w:val="center"/>
        <w:rPr>
          <w:color w:val="000000"/>
        </w:rPr>
      </w:pPr>
      <w:r>
        <w:rPr>
          <w:color w:val="000000"/>
        </w:rPr>
        <w:t>（3）</w:t>
      </w:r>
      <w:r>
        <w:object>
          <v:shape id="_x0000_i1066" type="#_x0000_t75" alt="学科网(www.zxxk.com)--教育资源门户，提供试卷、教案、课件、论文、素材以及各类教学资源下载，还有大量而丰富的教学相关资讯！" style="width:180.75pt;height:18pt" o:oleicon="f" o:ole="">
            <v:imagedata r:id="rId90" o:title="eqId2c05ed5ea3cade204e6bf87ed79a4923"/>
          </v:shape>
          <o:OLEObject Type="Embed" ProgID="Equation.DSMT4" ShapeID="_x0000_i1066" DrawAspect="Content" ObjectID="_42" r:id="rId91"/>
        </w:object>
      </w:r>
      <w:r>
        <w:rPr>
          <w:color w:val="000000"/>
        </w:rPr>
        <w:t xml:space="preserve">    </w:t>
      </w:r>
    </w:p>
    <w:p>
      <w:pPr>
        <w:spacing w:line="360" w:lineRule="auto"/>
        <w:textAlignment w:val="center"/>
        <w:rPr>
          <w:color w:val="000000"/>
        </w:rPr>
      </w:pPr>
      <w:r>
        <w:rPr>
          <w:color w:val="000000"/>
        </w:rPr>
        <w:t>（4）</w:t>
      </w:r>
      <w:r>
        <w:rPr>
          <w:color w:val="000000"/>
        </w:rPr>
        <w:t xml:space="preserve">    ①. </w:t>
      </w:r>
      <w:r>
        <w:rPr>
          <w:color w:val="000000"/>
        </w:rPr>
        <w:t>蒸发结晶</w:t>
      </w:r>
      <w:r>
        <w:rPr>
          <w:color w:val="000000"/>
        </w:rPr>
        <w:t xml:space="preserve">    ②. </w:t>
      </w:r>
      <w:r>
        <w:rPr>
          <w:color w:val="000000"/>
        </w:rPr>
        <w:t>搅拌，防止局部过热导致液滴飞溅</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根据流程图，滤渣Y经过操作Ⅱ得到铜单质和滤液Z，说明试剂b是一种溶液，而铜金属活动性较弱，一般不参与溶液中的反应，所以滤渣Y中含有铜单质，根据资料，铁单质可将FeCl</w:t>
      </w:r>
      <w:r>
        <w:rPr>
          <w:color w:val="000000"/>
          <w:vertAlign w:val="subscript"/>
        </w:rPr>
        <w:t>3</w:t>
      </w:r>
      <w:r>
        <w:rPr>
          <w:color w:val="000000"/>
        </w:rPr>
        <w:t>转化为FeCl</w:t>
      </w:r>
      <w:r>
        <w:rPr>
          <w:color w:val="000000"/>
          <w:vertAlign w:val="subscript"/>
        </w:rPr>
        <w:t>2</w:t>
      </w:r>
      <w:r>
        <w:rPr>
          <w:color w:val="000000"/>
        </w:rPr>
        <w:t>，则试剂a是铁，试剂a过量则滤渣Y是Cu、Fe，滤液X是FeCl</w:t>
      </w:r>
      <w:r>
        <w:rPr>
          <w:color w:val="000000"/>
          <w:vertAlign w:val="subscript"/>
        </w:rPr>
        <w:t>2</w:t>
      </w:r>
      <w:r>
        <w:rPr>
          <w:color w:val="000000"/>
        </w:rPr>
        <w:t>溶液。目标产物是FeCl</w:t>
      </w:r>
      <w:r>
        <w:rPr>
          <w:color w:val="000000"/>
          <w:vertAlign w:val="subscript"/>
        </w:rPr>
        <w:t>3</w:t>
      </w:r>
      <w:r>
        <w:rPr>
          <w:color w:val="000000"/>
        </w:rPr>
        <w:t>，所以试剂b是稀盐酸，稀盐酸与Cu不反应，与Fe反应生成FeCl</w:t>
      </w:r>
      <w:r>
        <w:rPr>
          <w:color w:val="000000"/>
          <w:vertAlign w:val="subscript"/>
        </w:rPr>
        <w:t>2</w:t>
      </w:r>
      <w:r>
        <w:rPr>
          <w:color w:val="000000"/>
        </w:rPr>
        <w:t>、氢气，经过过滤可以得到铜单质和FeCl</w:t>
      </w:r>
      <w:r>
        <w:rPr>
          <w:color w:val="000000"/>
          <w:vertAlign w:val="subscript"/>
        </w:rPr>
        <w:t>2</w:t>
      </w:r>
      <w:r>
        <w:rPr>
          <w:color w:val="000000"/>
        </w:rPr>
        <w:t>溶液，若稀盐酸过量，则滤液Z中含有HCl。</w:t>
      </w:r>
    </w:p>
    <w:p>
      <w:pPr>
        <w:spacing w:line="360" w:lineRule="auto"/>
        <w:jc w:val="left"/>
        <w:textAlignment w:val="center"/>
        <w:rPr>
          <w:color w:val="000000"/>
        </w:rPr>
      </w:pPr>
      <w:r>
        <w:rPr>
          <w:color w:val="000000"/>
        </w:rPr>
        <w:t>【小问1详解】</w:t>
      </w:r>
    </w:p>
    <w:p>
      <w:pPr>
        <w:spacing w:line="360" w:lineRule="auto"/>
        <w:jc w:val="left"/>
        <w:textAlignment w:val="center"/>
        <w:rPr>
          <w:color w:val="000000"/>
        </w:rPr>
      </w:pPr>
      <w:r>
        <w:rPr>
          <w:color w:val="000000"/>
        </w:rPr>
        <w:t>根据分析，试剂a是铁，加入过量铁的目的是将FeCl</w:t>
      </w:r>
      <w:r>
        <w:rPr>
          <w:color w:val="000000"/>
          <w:vertAlign w:val="subscript"/>
        </w:rPr>
        <w:t>3</w:t>
      </w:r>
      <w:r>
        <w:rPr>
          <w:color w:val="000000"/>
        </w:rPr>
        <w:t>完全转化为FeCl</w:t>
      </w:r>
      <w:r>
        <w:rPr>
          <w:color w:val="000000"/>
          <w:vertAlign w:val="subscript"/>
        </w:rPr>
        <w:t>2</w:t>
      </w:r>
      <w:r>
        <w:rPr>
          <w:color w:val="000000"/>
        </w:rPr>
        <w:t>。</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color w:val="000000"/>
        </w:rPr>
        <w:t>根据分析，试剂b是稀盐酸，滤渣Y中含有Fe、Cu，其中Cu与稀盐酸不反应，Fe与稀盐酸反应生成FeCl</w:t>
      </w:r>
      <w:r>
        <w:rPr>
          <w:color w:val="000000"/>
          <w:vertAlign w:val="subscript"/>
        </w:rPr>
        <w:t>2</w:t>
      </w:r>
      <w:r>
        <w:rPr>
          <w:color w:val="000000"/>
        </w:rPr>
        <w:t>、H</w:t>
      </w:r>
      <w:r>
        <w:rPr>
          <w:color w:val="000000"/>
          <w:vertAlign w:val="subscript"/>
        </w:rPr>
        <w:t>2</w:t>
      </w:r>
      <w:r>
        <w:rPr>
          <w:color w:val="000000"/>
        </w:rPr>
        <w:t>，化学方程式为：</w:t>
      </w:r>
      <w:r>
        <w:object>
          <v:shape id="_x0000_i1067" type="#_x0000_t75" alt="学科网(www.zxxk.com)--教育资源门户，提供试卷、教案、课件、论文、素材以及各类教学资源下载，还有大量而丰富的教学相关资讯！" style="width:114pt;height:18.75pt" o:oleicon="f" o:ole="">
            <v:imagedata r:id="rId88" o:title="eqId77be092c493a7936dfff3c5024f79df1"/>
          </v:shape>
          <o:OLEObject Type="Embed" ProgID="Equation.DSMT4" ShapeID="_x0000_i1067" DrawAspect="Content" ObjectID="_43" r:id="rId92"/>
        </w:object>
      </w:r>
      <w:r>
        <w:rPr>
          <w:color w:val="000000"/>
        </w:rPr>
        <w:t>。该反应由单质与化合物反应生成新的单质和化合物，属于基本反应类型中的置换反应。</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试剂c为过氧化氢溶液，滤液Z中的溶质成分与过氧化氢溶液恰好完全反应，生成W和最常见的溶剂，根据分析，滤液Z中一定含有FeCl</w:t>
      </w:r>
      <w:r>
        <w:rPr>
          <w:color w:val="000000"/>
          <w:vertAlign w:val="subscript"/>
        </w:rPr>
        <w:t>2</w:t>
      </w:r>
      <w:r>
        <w:rPr>
          <w:color w:val="000000"/>
        </w:rPr>
        <w:t>，可能含有HCl，滤液X是FeCl</w:t>
      </w:r>
      <w:r>
        <w:rPr>
          <w:color w:val="000000"/>
          <w:vertAlign w:val="subscript"/>
        </w:rPr>
        <w:t>2</w:t>
      </w:r>
      <w:r>
        <w:rPr>
          <w:color w:val="000000"/>
        </w:rPr>
        <w:t>溶液，二者混合后加入过氧化氢溶液得到溶液W，溶液W经操作Ⅲ得到氯化铁晶体，则溶液W为FeCl</w:t>
      </w:r>
      <w:r>
        <w:rPr>
          <w:color w:val="000000"/>
          <w:vertAlign w:val="subscript"/>
        </w:rPr>
        <w:t>3</w:t>
      </w:r>
      <w:r>
        <w:rPr>
          <w:color w:val="000000"/>
        </w:rPr>
        <w:t>溶液。因此，应该是FeCl</w:t>
      </w:r>
      <w:r>
        <w:rPr>
          <w:color w:val="000000"/>
          <w:vertAlign w:val="subscript"/>
        </w:rPr>
        <w:t>2</w:t>
      </w:r>
      <w:r>
        <w:rPr>
          <w:color w:val="000000"/>
        </w:rPr>
        <w:t>与H</w:t>
      </w:r>
      <w:r>
        <w:rPr>
          <w:color w:val="000000"/>
          <w:vertAlign w:val="subscript"/>
        </w:rPr>
        <w:t>2</w:t>
      </w:r>
      <w:r>
        <w:rPr>
          <w:color w:val="000000"/>
        </w:rPr>
        <w:t>O</w:t>
      </w:r>
      <w:r>
        <w:rPr>
          <w:color w:val="000000"/>
          <w:vertAlign w:val="subscript"/>
        </w:rPr>
        <w:t>2</w:t>
      </w:r>
      <w:r>
        <w:rPr>
          <w:color w:val="000000"/>
        </w:rPr>
        <w:t>反应生成FeCl</w:t>
      </w:r>
      <w:r>
        <w:rPr>
          <w:color w:val="000000"/>
          <w:vertAlign w:val="subscript"/>
        </w:rPr>
        <w:t>3</w:t>
      </w:r>
      <w:r>
        <w:rPr>
          <w:color w:val="000000"/>
        </w:rPr>
        <w:t>，由于是恰好完全反应，根据质量守恒定律，化学反应前后原子的种类和个数不变，则FeCl</w:t>
      </w:r>
      <w:r>
        <w:rPr>
          <w:color w:val="000000"/>
          <w:vertAlign w:val="subscript"/>
        </w:rPr>
        <w:t>2</w:t>
      </w:r>
      <w:r>
        <w:rPr>
          <w:color w:val="000000"/>
        </w:rPr>
        <w:t>变为FeCl</w:t>
      </w:r>
      <w:r>
        <w:rPr>
          <w:color w:val="000000"/>
          <w:vertAlign w:val="subscript"/>
        </w:rPr>
        <w:t>3</w:t>
      </w:r>
      <w:r>
        <w:rPr>
          <w:color w:val="000000"/>
        </w:rPr>
        <w:t>需要补充Cl原子，因此滤液Z中含有HCl。该反应是FeCl</w:t>
      </w:r>
      <w:r>
        <w:rPr>
          <w:color w:val="000000"/>
          <w:vertAlign w:val="subscript"/>
        </w:rPr>
        <w:t>2</w:t>
      </w:r>
      <w:r>
        <w:rPr>
          <w:color w:val="000000"/>
        </w:rPr>
        <w:t>、H</w:t>
      </w:r>
      <w:r>
        <w:rPr>
          <w:color w:val="000000"/>
          <w:vertAlign w:val="subscript"/>
        </w:rPr>
        <w:t>2</w:t>
      </w:r>
      <w:r>
        <w:rPr>
          <w:color w:val="000000"/>
        </w:rPr>
        <w:t>O</w:t>
      </w:r>
      <w:r>
        <w:rPr>
          <w:color w:val="000000"/>
          <w:vertAlign w:val="subscript"/>
        </w:rPr>
        <w:t>2</w:t>
      </w:r>
      <w:r>
        <w:rPr>
          <w:color w:val="000000"/>
        </w:rPr>
        <w:t>、HCl反应生成FeCl</w:t>
      </w:r>
      <w:r>
        <w:rPr>
          <w:color w:val="000000"/>
          <w:vertAlign w:val="subscript"/>
        </w:rPr>
        <w:t>3</w:t>
      </w:r>
      <w:r>
        <w:rPr>
          <w:color w:val="000000"/>
        </w:rPr>
        <w:t>、H</w:t>
      </w:r>
      <w:r>
        <w:rPr>
          <w:color w:val="000000"/>
          <w:vertAlign w:val="subscript"/>
        </w:rPr>
        <w:t>2</w:t>
      </w:r>
      <w:r>
        <w:rPr>
          <w:color w:val="000000"/>
        </w:rPr>
        <w:t>O（最常见的溶剂），化学方程式为：</w:t>
      </w:r>
      <w:r>
        <w:object>
          <v:shape id="_x0000_i1068" type="#_x0000_t75" alt="学科网(www.zxxk.com)--教育资源门户，提供试卷、教案、课件、论文、素材以及各类教学资源下载，还有大量而丰富的教学相关资讯！" style="width:180.75pt;height:18pt" o:oleicon="f" o:ole="">
            <v:imagedata r:id="rId90" o:title="eqId2c05ed5ea3cade204e6bf87ed79a4923"/>
          </v:shape>
          <o:OLEObject Type="Embed" ProgID="Equation.DSMT4" ShapeID="_x0000_i1068" DrawAspect="Content" ObjectID="_44" r:id="rId93"/>
        </w:object>
      </w:r>
      <w:r>
        <w:rPr>
          <w:color w:val="000000"/>
        </w:rPr>
        <w:t>。</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根据上述分析，溶液W是FeCl</w:t>
      </w:r>
      <w:r>
        <w:rPr>
          <w:color w:val="000000"/>
          <w:vertAlign w:val="subscript"/>
        </w:rPr>
        <w:t>3</w:t>
      </w:r>
      <w:r>
        <w:rPr>
          <w:color w:val="000000"/>
        </w:rPr>
        <w:t>溶液，从FeCl</w:t>
      </w:r>
      <w:r>
        <w:rPr>
          <w:color w:val="000000"/>
          <w:vertAlign w:val="subscript"/>
        </w:rPr>
        <w:t>3</w:t>
      </w:r>
      <w:r>
        <w:rPr>
          <w:color w:val="000000"/>
        </w:rPr>
        <w:t>溶液变为FeCl</w:t>
      </w:r>
      <w:r>
        <w:rPr>
          <w:color w:val="000000"/>
          <w:vertAlign w:val="subscript"/>
        </w:rPr>
        <w:t>3</w:t>
      </w:r>
      <w:r>
        <w:rPr>
          <w:color w:val="000000"/>
        </w:rPr>
        <w:t>晶体，推知操作Ⅲ是蒸发结晶，在蒸发结晶操作中，玻璃棒的作用是：搅拌，防止局部过热导致液滴飞溅。</w:t>
      </w:r>
    </w:p>
    <w:p>
      <w:pPr>
        <w:spacing w:line="360" w:lineRule="auto"/>
        <w:jc w:val="left"/>
        <w:textAlignment w:val="center"/>
        <w:rPr>
          <w:color w:val="000000"/>
        </w:rPr>
      </w:pPr>
      <w:r>
        <w:rPr>
          <w:color w:val="000000"/>
        </w:rPr>
        <w:t xml:space="preserve">15. </w:t>
      </w:r>
      <w:r>
        <w:rPr>
          <w:rFonts w:ascii="宋体" w:eastAsia="宋体" w:hAnsi="宋体" w:cs="宋体"/>
          <w:color w:val="000000"/>
        </w:rPr>
        <w:t>为了解决乘员的供氧问题，核潜艇里用超氧化钾固体（</w:t>
      </w:r>
      <w:r>
        <w:object>
          <v:shape id="_x0000_i1069" type="#_x0000_t75" alt="学科网(www.zxxk.com)--教育资源门户，提供试卷、教案、课件、论文、素材以及各类教学资源下载，还有大量而丰富的教学相关资讯！" style="width:24.75pt;height:18pt;mso-position-horizontal-relative:page;mso-position-vertical-relative:page;mso-wrap-style:square" o:oleicon="f" o:ole="">
            <v:imagedata r:id="rId94" o:title="eqId402b21ce5801695b7a36c84bbe3dc1fb"/>
          </v:shape>
          <o:OLEObject Type="Embed" ProgID="Equation.DSMT4" ShapeID="_x0000_i1069" DrawAspect="Content" ObjectID="_45" r:id="rId95"/>
        </w:object>
      </w:r>
      <w:r>
        <w:rPr>
          <w:rFonts w:ascii="宋体" w:eastAsia="宋体" w:hAnsi="宋体" w:cs="宋体"/>
          <w:color w:val="000000"/>
        </w:rPr>
        <w:t>）作为氧气再生剂。使用说明书上看到，它与人呼出的二氧化碳反应生成氧气和一种化合物。化学兴趣小组同学对此产生了探究欲望，同学们一起进行实验探究活动。</w:t>
      </w:r>
    </w:p>
    <w:p>
      <w:pPr>
        <w:spacing w:line="360" w:lineRule="auto"/>
        <w:jc w:val="left"/>
        <w:textAlignment w:val="center"/>
        <w:rPr>
          <w:color w:val="000000"/>
        </w:rPr>
      </w:pPr>
      <w:r>
        <w:rPr>
          <w:rFonts w:ascii="宋体" w:eastAsia="宋体" w:hAnsi="宋体" w:cs="宋体"/>
          <w:color w:val="000000"/>
        </w:rPr>
        <w:t>活动</w:t>
      </w:r>
      <w:r>
        <w:rPr>
          <w:rFonts w:ascii="Times New Roman" w:eastAsia="Times New Roman" w:hAnsi="Times New Roman" w:cs="Times New Roman"/>
          <w:color w:val="000000"/>
        </w:rPr>
        <w:t>1</w:t>
      </w:r>
      <w:r>
        <w:rPr>
          <w:rFonts w:ascii="宋体" w:eastAsia="宋体" w:hAnsi="宋体" w:cs="宋体"/>
          <w:color w:val="000000"/>
        </w:rPr>
        <w:t>：探究</w:t>
      </w:r>
      <w:r>
        <w:object>
          <v:shape id="_x0000_i1070" type="#_x0000_t75" alt="学科网(www.zxxk.com)--教育资源门户，提供试卷、教案、课件、论文、素材以及各类教学资源下载，还有大量而丰富的教学相关资讯！" style="width:23.7pt;height:18.3pt" o:oleicon="f" o:ole="">
            <v:imagedata r:id="rId16" o:title="eqIda4298cb837170c021b9f2cd4e674a6a3"/>
          </v:shape>
          <o:OLEObject Type="Embed" ProgID="Equation.DSMT4" ShapeID="_x0000_i1070" DrawAspect="Content" ObjectID="_46" r:id="rId96"/>
        </w:object>
      </w:r>
      <w:r>
        <w:rPr>
          <w:rFonts w:ascii="宋体" w:eastAsia="宋体" w:hAnsi="宋体" w:cs="宋体"/>
          <w:color w:val="000000"/>
        </w:rPr>
        <w:t>与超氧化钾（</w:t>
      </w:r>
      <w:r>
        <w:object>
          <v:shape id="_x0000_i1071" type="#_x0000_t75" alt="学科网(www.zxxk.com)--教育资源门户，提供试卷、教案、课件、论文、素材以及各类教学资源下载，还有大量而丰富的教学相关资讯！" style="width:24.75pt;height:18pt;mso-position-horizontal-relative:page;mso-position-vertical-relative:page;mso-wrap-style:square" o:oleicon="f" o:ole="">
            <v:imagedata r:id="rId94" o:title="eqId402b21ce5801695b7a36c84bbe3dc1fb"/>
          </v:shape>
          <o:OLEObject Type="Embed" ProgID="Equation.DSMT4" ShapeID="_x0000_i1071" DrawAspect="Content" ObjectID="_47" r:id="rId97"/>
        </w:object>
      </w:r>
      <w:r>
        <w:rPr>
          <w:rFonts w:ascii="宋体" w:eastAsia="宋体" w:hAnsi="宋体" w:cs="宋体"/>
          <w:color w:val="000000"/>
        </w:rPr>
        <w:t>）反应确实可以生成</w:t>
      </w:r>
      <w:r>
        <w:object>
          <v:shape id="_x0000_i1072" type="#_x0000_t75" alt="学科网(www.zxxk.com)--教育资源门户，提供试卷、教案、课件、论文、素材以及各类教学资源下载，还有大量而丰富的教学相关资讯！" style="width:15.75pt;height:18pt" o:oleicon="f" o:ole="">
            <v:imagedata r:id="rId14" o:title="eqId1e762a80c1216318892c2155bef79681"/>
          </v:shape>
          <o:OLEObject Type="Embed" ProgID="Equation.DSMT4" ShapeID="_x0000_i1072" DrawAspect="Content" ObjectID="_48" r:id="rId98"/>
        </w:objec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查阅资料</w:t>
      </w:r>
      <w:r>
        <w:rPr>
          <w:rFonts w:ascii="Times New Roman" w:eastAsia="Times New Roman" w:hAnsi="Times New Roman" w:cs="Times New Roman"/>
          <w:color w:val="000000"/>
        </w:rPr>
        <w:t>]</w:t>
      </w:r>
      <w:r>
        <w:rPr>
          <w:rFonts w:ascii="宋体" w:eastAsia="宋体" w:hAnsi="宋体" w:cs="宋体"/>
          <w:color w:val="000000"/>
        </w:rPr>
        <w:t>超氧化钾与</w:t>
      </w:r>
      <w:r>
        <w:object>
          <v:shape id="_x0000_i1073" type="#_x0000_t75" alt="学科网(www.zxxk.com)--教育资源门户，提供试卷、教案、课件、论文、素材以及各类教学资源下载，还有大量而丰富的教学相关资讯！" style="width:23.7pt;height:18.3pt" o:oleicon="f" o:ole="">
            <v:imagedata r:id="rId16" o:title="eqIda4298cb837170c021b9f2cd4e674a6a3"/>
          </v:shape>
          <o:OLEObject Type="Embed" ProgID="Equation.DSMT4" ShapeID="_x0000_i1073" DrawAspect="Content" ObjectID="_49" r:id="rId99"/>
        </w:object>
      </w:r>
      <w:r>
        <w:rPr>
          <w:rFonts w:ascii="宋体" w:eastAsia="宋体" w:hAnsi="宋体" w:cs="宋体"/>
          <w:color w:val="000000"/>
        </w:rPr>
        <w:t>或与</w:t>
      </w:r>
      <w:r>
        <w:object>
          <v:shape id="_x0000_i1074" type="#_x0000_t75" alt="学科网(www.zxxk.com)--教育资源门户，提供试卷、教案、课件、论文、素材以及各类教学资源下载，还有大量而丰富的教学相关资讯！" style="width:28.3pt;height:21.6pt" o:oleicon="f" o:ole="">
            <v:imagedata r:id="rId100" o:title="eqId98183b7becdd0efb6fe8f57cdcbce983"/>
          </v:shape>
          <o:OLEObject Type="Embed" ProgID="Equation.DSMT4" ShapeID="_x0000_i1074" DrawAspect="Content" ObjectID="_50" r:id="rId101"/>
        </w:object>
      </w:r>
      <w:r>
        <w:rPr>
          <w:rFonts w:ascii="宋体" w:eastAsia="宋体" w:hAnsi="宋体" w:cs="宋体"/>
          <w:color w:val="000000"/>
        </w:rPr>
        <w:t>反应都能生成</w:t>
      </w:r>
      <w:r>
        <w:object>
          <v:shape id="_x0000_i1075" type="#_x0000_t75" alt="学科网(www.zxxk.com)--教育资源门户，提供试卷、教案、课件、论文、素材以及各类教学资源下载，还有大量而丰富的教学相关资讯！" style="width:15.75pt;height:18pt" o:oleicon="f" o:ole="">
            <v:imagedata r:id="rId14" o:title="eqId1e762a80c1216318892c2155bef79681"/>
          </v:shape>
          <o:OLEObject Type="Embed" ProgID="Equation.DSMT4" ShapeID="_x0000_i1075" DrawAspect="Content" ObjectID="_51" r:id="rId102"/>
        </w:object>
      </w:r>
      <w:r>
        <w:rPr>
          <w:rFonts w:ascii="宋体" w:eastAsia="宋体" w:hAnsi="宋体" w:cs="宋体"/>
          <w:color w:val="000000"/>
        </w:rPr>
        <w:t>；超氧化钾不能与</w:t>
      </w:r>
      <w:r>
        <w:rPr>
          <w:rFonts w:ascii="Times New Roman" w:eastAsia="Times New Roman" w:hAnsi="Times New Roman" w:cs="Times New Roman"/>
          <w:color w:val="000000"/>
        </w:rPr>
        <w:t>HCl</w:t>
      </w:r>
      <w:r>
        <w:rPr>
          <w:rFonts w:ascii="宋体" w:eastAsia="宋体" w:hAnsi="宋体" w:cs="宋体"/>
          <w:color w:val="000000"/>
        </w:rPr>
        <w:t>气体反应。</w:t>
      </w:r>
    </w:p>
    <w:p>
      <w:pPr>
        <w:spacing w:line="360" w:lineRule="auto"/>
        <w:jc w:val="left"/>
        <w:textAlignment w:val="center"/>
        <w:rPr>
          <w:color w:val="000000"/>
        </w:rPr>
      </w:pPr>
      <w:r>
        <w:rPr>
          <w:color w:val="000000"/>
        </w:rPr>
        <w:drawing>
          <wp:inline>
            <wp:extent cx="4257675" cy="1257300"/>
            <wp:docPr id="10003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103"/>
                    <a:stretch>
                      <a:fillRect/>
                    </a:stretch>
                  </pic:blipFill>
                  <pic:spPr>
                    <a:xfrm>
                      <a:off x="0" y="0"/>
                      <a:ext cx="4257675" cy="1257300"/>
                    </a:xfrm>
                    <a:prstGeom prst="rect">
                      <a:avLst/>
                    </a:prstGeom>
                  </pic:spPr>
                </pic:pic>
              </a:graphicData>
            </a:graphic>
          </wp:inline>
        </w:drawing>
      </w:r>
    </w:p>
    <w:p>
      <w:pPr>
        <w:spacing w:line="360" w:lineRule="auto"/>
        <w:jc w:val="left"/>
        <w:textAlignment w:val="center"/>
        <w:rPr>
          <w:color w:val="000000"/>
        </w:rPr>
      </w:pPr>
      <w:r>
        <w:rPr>
          <w:color w:val="000000"/>
        </w:rPr>
        <w:t>（1）</w:t>
      </w:r>
      <w:r>
        <w:rPr>
          <w:rFonts w:ascii="宋体" w:eastAsia="宋体" w:hAnsi="宋体" w:cs="宋体"/>
          <w:color w:val="000000"/>
        </w:rPr>
        <w:t>同学们设计了如上实验装置。其中</w:t>
      </w:r>
      <w:r>
        <w:rPr>
          <w:rFonts w:ascii="Times New Roman" w:eastAsia="Times New Roman" w:hAnsi="Times New Roman" w:cs="Times New Roman"/>
          <w:color w:val="000000"/>
        </w:rPr>
        <w:t>A</w:t>
      </w:r>
      <w:r>
        <w:rPr>
          <w:rFonts w:ascii="宋体" w:eastAsia="宋体" w:hAnsi="宋体" w:cs="宋体"/>
          <w:color w:val="000000"/>
        </w:rPr>
        <w:t>装置</w:t>
      </w:r>
      <w:r>
        <w:rPr>
          <w:rFonts w:ascii="宋体" w:eastAsia="宋体" w:hAnsi="宋体" w:cs="宋体"/>
          <w:color w:val="000000"/>
          <w:position w:val="0"/>
        </w:rPr>
        <w:drawing>
          <wp:inline>
            <wp:extent cx="133350" cy="177800"/>
            <wp:docPr id="26622296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22963" name=""/>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作用是除去</w:t>
      </w:r>
      <w:r>
        <w:object>
          <v:shape id="_x0000_i1076" type="#_x0000_t75" alt="学科网(www.zxxk.com)--教育资源门户，提供试卷、教案、课件、论文、素材以及各类教学资源下载，还有大量而丰富的教学相关资讯！" style="width:23.7pt;height:18.3pt" o:oleicon="f" o:ole="">
            <v:imagedata r:id="rId16" o:title="eqIda4298cb837170c021b9f2cd4e674a6a3"/>
          </v:shape>
          <o:OLEObject Type="Embed" ProgID="Equation.DSMT4" ShapeID="_x0000_i1076" DrawAspect="Content" ObjectID="_52" r:id="rId104"/>
        </w:object>
      </w:r>
      <w:r>
        <w:rPr>
          <w:rFonts w:ascii="宋体" w:eastAsia="宋体" w:hAnsi="宋体" w:cs="宋体"/>
          <w:color w:val="000000"/>
        </w:rPr>
        <w:t>中混入的</w:t>
      </w:r>
      <w:r>
        <w:rPr>
          <w:rFonts w:ascii="Times New Roman" w:eastAsia="Times New Roman" w:hAnsi="Times New Roman" w:cs="Times New Roman"/>
          <w:color w:val="000000"/>
        </w:rPr>
        <w:t>HCl</w:t>
      </w:r>
      <w:r>
        <w:rPr>
          <w:rFonts w:ascii="宋体" w:eastAsia="宋体" w:hAnsi="宋体" w:cs="宋体"/>
          <w:color w:val="000000"/>
        </w:rPr>
        <w:t>气体，该反应的化学方程式是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（2）</w:t>
      </w:r>
      <w:r>
        <w:rPr>
          <w:rFonts w:ascii="Times New Roman" w:eastAsia="Times New Roman" w:hAnsi="Times New Roman" w:cs="Times New Roman"/>
          <w:color w:val="000000"/>
        </w:rPr>
        <w:t>B</w:t>
      </w:r>
      <w:r>
        <w:rPr>
          <w:rFonts w:ascii="宋体" w:eastAsia="宋体" w:hAnsi="宋体" w:cs="宋体"/>
          <w:color w:val="000000"/>
        </w:rPr>
        <w:t>装置中盛放的液体药品是浓硫酸，目的是</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如何证明气体收集装置中收集到的气体是氧气：</w:t>
      </w:r>
      <w:r>
        <w:rPr>
          <w:color w:val="000000"/>
        </w:rPr>
        <w:t>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活动</w:t>
      </w:r>
      <w:r>
        <w:rPr>
          <w:rFonts w:ascii="Times New Roman" w:eastAsia="Times New Roman" w:hAnsi="Times New Roman" w:cs="Times New Roman"/>
          <w:color w:val="000000"/>
        </w:rPr>
        <w:t>2</w:t>
      </w:r>
      <w:r>
        <w:rPr>
          <w:rFonts w:ascii="宋体" w:eastAsia="宋体" w:hAnsi="宋体" w:cs="宋体"/>
          <w:color w:val="000000"/>
        </w:rPr>
        <w:t>：探究二氧化碳与超氧化钾反应除生成氧气外还生成什么物质？</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作出猜想</w:t>
      </w:r>
      <w:r>
        <w:rPr>
          <w:rFonts w:ascii="Times New Roman" w:eastAsia="Times New Roman" w:hAnsi="Times New Roman" w:cs="Times New Roman"/>
          <w:color w:val="000000"/>
        </w:rPr>
        <w:t>]</w:t>
      </w:r>
      <w:r>
        <w:rPr>
          <w:rFonts w:ascii="宋体" w:eastAsia="宋体" w:hAnsi="宋体" w:cs="宋体"/>
          <w:color w:val="000000"/>
        </w:rPr>
        <w:t>同学们作出三种猜想：①是一种酸；②是一种碱；③是一种碳酸盐。</w:t>
      </w:r>
    </w:p>
    <w:p>
      <w:pPr>
        <w:spacing w:line="360" w:lineRule="auto"/>
        <w:jc w:val="left"/>
        <w:textAlignment w:val="center"/>
        <w:rPr>
          <w:color w:val="000000"/>
        </w:rPr>
      </w:pPr>
      <w:r>
        <w:rPr>
          <w:color w:val="000000"/>
        </w:rPr>
        <w:t>（4）</w:t>
      </w:r>
      <w:r>
        <w:rPr>
          <w:rFonts w:ascii="宋体" w:eastAsia="宋体" w:hAnsi="宋体" w:cs="宋体"/>
          <w:color w:val="000000"/>
        </w:rPr>
        <w:t>通过分析，同学们认为猜想①和②是错误的，依据是</w:t>
      </w:r>
      <w:r>
        <w:rPr>
          <w:color w:val="000000"/>
        </w:rPr>
        <w:t>________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进行实验</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（5）</w:t>
      </w:r>
      <w:r>
        <w:rPr>
          <w:rFonts w:ascii="宋体" w:eastAsia="宋体" w:hAnsi="宋体" w:cs="宋体"/>
          <w:color w:val="000000"/>
        </w:rPr>
        <w:t>验证猜想③是正确的。</w:t>
      </w:r>
    </w:p>
    <w:tbl>
      <w:tblPr>
        <w:tblStyle w:val="TableNormal"/>
        <w:tblW w:w="7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7278"/>
        <w:gridCol w:w="955"/>
        <w:gridCol w:w="1497"/>
      </w:tblGrid>
      <w:tr>
        <w:tblPrEx>
          <w:tblW w:w="7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W w:w="36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实验步骤</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实验现象</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实验结论</w:t>
            </w:r>
          </w:p>
        </w:tc>
      </w:tr>
      <w:tr>
        <w:tblPrEx>
          <w:tblW w:w="7725" w:type="dxa"/>
          <w:tblCellMar>
            <w:top w:w="120" w:type="dxa"/>
            <w:left w:w="120" w:type="dxa"/>
            <w:bottom w:w="120" w:type="dxa"/>
            <w:right w:w="120" w:type="dxa"/>
          </w:tblCellMar>
        </w:tblPrEx>
        <w:trPr>
          <w:cantSplit w:val="0"/>
        </w:trPr>
        <w:tc>
          <w:tcPr>
            <w:tcW w:w="364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取适量二氧化碳与超氧化钾反应后的固体于试管中，滴加适量稀盐酸，并将产生气体通入</w:t>
            </w:r>
            <w:r>
              <w:rPr>
                <w:color w:val="000000"/>
              </w:rPr>
              <w:t>________</w:t>
            </w:r>
            <w:r>
              <w:rPr>
                <w:rFonts w:ascii="宋体" w:eastAsia="宋体" w:hAnsi="宋体" w:cs="宋体"/>
                <w:color w:val="000000"/>
              </w:rPr>
              <w:t>中</w:t>
            </w:r>
          </w:p>
        </w:tc>
        <w:tc>
          <w:tcPr>
            <w:tcW w:w="150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t>________</w:t>
            </w:r>
          </w:p>
        </w:tc>
        <w:tc>
          <w:tcPr>
            <w:tcW w:w="258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猜想③是正确的</w:t>
            </w:r>
          </w:p>
          <w:p>
            <w:pPr>
              <w:spacing w:line="360" w:lineRule="auto"/>
              <w:jc w:val="left"/>
              <w:textAlignment w:val="center"/>
              <w:rPr>
                <w:color w:val="000000"/>
              </w:rPr>
            </w:pPr>
          </w:p>
        </w:tc>
      </w:tr>
    </w:tbl>
    <w:p>
      <w:pPr>
        <w:spacing w:line="360" w:lineRule="auto"/>
        <w:jc w:val="left"/>
        <w:textAlignment w:val="center"/>
        <w:rPr>
          <w:color w:val="000000"/>
        </w:rPr>
      </w:pPr>
    </w:p>
    <w:p>
      <w:pPr>
        <w:spacing w:line="360" w:lineRule="auto"/>
        <w:jc w:val="left"/>
        <w:textAlignment w:val="center"/>
        <w:rPr>
          <w:color w:val="000000"/>
        </w:rPr>
      </w:pPr>
      <w:r>
        <w:rPr>
          <w:rFonts w:ascii="Times New Roman" w:eastAsia="Times New Roman" w:hAnsi="Times New Roman" w:cs="Times New Roman"/>
          <w:color w:val="000000"/>
        </w:rPr>
        <w:t>[</w:t>
      </w:r>
      <w:r>
        <w:rPr>
          <w:rFonts w:ascii="宋体" w:eastAsia="宋体" w:hAnsi="宋体" w:cs="宋体"/>
          <w:color w:val="000000"/>
        </w:rPr>
        <w:t>反思与评价</w:t>
      </w:r>
      <w:r>
        <w:rPr>
          <w:rFonts w:ascii="Times New Roman" w:eastAsia="Times New Roman" w:hAnsi="Times New Roman" w:cs="Times New Roman"/>
          <w:color w:val="000000"/>
        </w:rPr>
        <w:t>]</w:t>
      </w:r>
    </w:p>
    <w:p>
      <w:pPr>
        <w:spacing w:line="360" w:lineRule="auto"/>
        <w:jc w:val="left"/>
        <w:textAlignment w:val="center"/>
        <w:rPr>
          <w:color w:val="000000"/>
        </w:rPr>
      </w:pPr>
      <w:r>
        <w:rPr>
          <w:color w:val="000000"/>
        </w:rPr>
        <w:t>（6）</w:t>
      </w:r>
      <w:r>
        <w:rPr>
          <w:rFonts w:ascii="宋体" w:eastAsia="宋体" w:hAnsi="宋体" w:cs="宋体"/>
          <w:color w:val="000000"/>
        </w:rPr>
        <w:t>①二氧化碳与超氧化钾反应的化学方程式是</w:t>
      </w:r>
      <w:r>
        <w:rPr>
          <w:color w:val="000000"/>
        </w:rPr>
        <w:t>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②保存超氧化钾时要注意</w:t>
      </w:r>
      <w:r>
        <w:rPr>
          <w:color w:val="000000"/>
        </w:rPr>
        <w:t>________</w:t>
      </w:r>
      <w:r>
        <w:rPr>
          <w:rFonts w:ascii="宋体" w:eastAsia="宋体" w:hAnsi="宋体" w:cs="宋体"/>
          <w:color w:val="000000"/>
        </w:rPr>
        <w:t>。</w:t>
      </w:r>
    </w:p>
    <w:p>
      <w:pPr>
        <w:spacing w:line="360" w:lineRule="auto"/>
        <w:textAlignment w:val="center"/>
        <w:rPr>
          <w:color w:val="000000"/>
        </w:rPr>
      </w:pPr>
      <w:r>
        <w:rPr>
          <w:color w:val="2E75B6"/>
        </w:rPr>
        <w:t>【答案】</w:t>
      </w:r>
      <w:r>
        <w:rPr>
          <w:color w:val="000000"/>
        </w:rPr>
        <w:t>（1）</w:t>
      </w:r>
      <w:r>
        <w:object>
          <v:shape id="_x0000_i1077" type="#_x0000_t75" alt="学科网(www.zxxk.com)--教育资源门户，提供试卷、教案、课件、论文、素材以及各类教学资源下载，还有大量而丰富的教学相关资讯！" style="width:177pt;height:18.75pt" o:oleicon="f" o:ole="">
            <v:imagedata r:id="rId105" o:title="eqId17ef286e3952226e2e20d34b0cd3088e"/>
          </v:shape>
          <o:OLEObject Type="Embed" ProgID="Equation.DSMT4" ShapeID="_x0000_i1077" DrawAspect="Content" ObjectID="_53" r:id="rId106"/>
        </w:object>
      </w:r>
      <w:r>
        <w:rPr>
          <w:color w:val="000000"/>
        </w:rPr>
        <w:t xml:space="preserve">    </w:t>
      </w:r>
    </w:p>
    <w:p>
      <w:pPr>
        <w:spacing w:line="360" w:lineRule="auto"/>
        <w:textAlignment w:val="center"/>
        <w:rPr>
          <w:color w:val="000000"/>
        </w:rPr>
      </w:pPr>
      <w:r>
        <w:rPr>
          <w:color w:val="000000"/>
        </w:rPr>
        <w:t>（2）</w:t>
      </w:r>
      <w:r>
        <w:rPr>
          <w:color w:val="000000"/>
        </w:rPr>
        <w:t>除去水分，防止干扰实验</w:t>
      </w:r>
      <w:r>
        <w:rPr>
          <w:color w:val="000000"/>
        </w:rPr>
        <w:t xml:space="preserve">    </w:t>
      </w:r>
    </w:p>
    <w:p>
      <w:pPr>
        <w:spacing w:line="360" w:lineRule="auto"/>
        <w:textAlignment w:val="center"/>
        <w:rPr>
          <w:color w:val="000000"/>
        </w:rPr>
      </w:pPr>
      <w:r>
        <w:rPr>
          <w:color w:val="000000"/>
        </w:rPr>
        <w:t>（3）</w:t>
      </w:r>
      <w:r>
        <w:rPr>
          <w:color w:val="000000"/>
        </w:rPr>
        <w:t>将带火星的木条伸入收集装置中，若木条复燃，说明该气体是氧气</w:t>
      </w:r>
      <w:r>
        <w:rPr>
          <w:color w:val="000000"/>
        </w:rPr>
        <w:t xml:space="preserve">    </w:t>
      </w:r>
    </w:p>
    <w:p>
      <w:pPr>
        <w:spacing w:line="360" w:lineRule="auto"/>
        <w:textAlignment w:val="center"/>
        <w:rPr>
          <w:color w:val="000000"/>
        </w:rPr>
      </w:pPr>
      <w:r>
        <w:rPr>
          <w:color w:val="000000"/>
        </w:rPr>
        <w:t>（4）</w:t>
      </w:r>
      <w:r>
        <w:rPr>
          <w:color w:val="000000"/>
        </w:rPr>
        <w:t>质量守恒定律##化学反应前后，元素种类不变</w:t>
      </w:r>
      <w:r>
        <w:rPr>
          <w:color w:val="000000"/>
        </w:rPr>
        <w:t xml:space="preserve">    </w:t>
      </w:r>
    </w:p>
    <w:p>
      <w:pPr>
        <w:spacing w:line="360" w:lineRule="auto"/>
        <w:textAlignment w:val="center"/>
        <w:rPr>
          <w:color w:val="000000"/>
        </w:rPr>
      </w:pPr>
      <w:r>
        <w:rPr>
          <w:color w:val="000000"/>
        </w:rPr>
        <w:t>（5）</w:t>
      </w:r>
      <w:r>
        <w:rPr>
          <w:color w:val="000000"/>
        </w:rPr>
        <w:t xml:space="preserve">    ①. </w:t>
      </w:r>
      <w:r>
        <w:rPr>
          <w:color w:val="000000"/>
        </w:rPr>
        <w:t>澄清石灰水</w:t>
      </w:r>
      <w:r>
        <w:rPr>
          <w:color w:val="000000"/>
        </w:rPr>
        <w:t xml:space="preserve">    ②. </w:t>
      </w:r>
      <w:r>
        <w:rPr>
          <w:color w:val="000000"/>
        </w:rPr>
        <w:t>澄清石灰水变浑浊</w:t>
      </w:r>
      <w:r>
        <w:rPr>
          <w:color w:val="000000"/>
        </w:rPr>
        <w:t xml:space="preserve">    </w:t>
      </w:r>
    </w:p>
    <w:p>
      <w:pPr>
        <w:spacing w:line="360" w:lineRule="auto"/>
        <w:textAlignment w:val="center"/>
        <w:rPr>
          <w:color w:val="000000"/>
        </w:rPr>
      </w:pPr>
      <w:r>
        <w:rPr>
          <w:color w:val="000000"/>
        </w:rPr>
        <w:t>（6）</w:t>
      </w:r>
      <w:r>
        <w:rPr>
          <w:color w:val="000000"/>
        </w:rPr>
        <w:t xml:space="preserve">    ①. </w:t>
      </w:r>
      <w:r>
        <w:object>
          <v:shape id="_x0000_i1078" type="#_x0000_t75" alt="学科网(www.zxxk.com)--教育资源门户，提供试卷、教案、课件、论文、素材以及各类教学资源下载，还有大量而丰富的教学相关资讯！" style="width:141pt;height:18pt" o:oleicon="f" o:ole="">
            <v:imagedata r:id="rId107" o:title="eqIdc131fac90f3c4f6b11f9c7ba13f16893"/>
          </v:shape>
          <o:OLEObject Type="Embed" ProgID="Equation.DSMT4" ShapeID="_x0000_i1078" DrawAspect="Content" ObjectID="_54" r:id="rId108"/>
        </w:object>
      </w:r>
      <w:r>
        <w:rPr>
          <w:color w:val="000000"/>
        </w:rPr>
        <w:t xml:space="preserve">    ②. </w:t>
      </w:r>
      <w:r>
        <w:rPr>
          <w:color w:val="000000"/>
        </w:rPr>
        <w:t>密封防潮</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【小问1详解】</w:t>
      </w:r>
    </w:p>
    <w:p>
      <w:pPr>
        <w:spacing w:line="360" w:lineRule="auto"/>
        <w:jc w:val="left"/>
        <w:textAlignment w:val="center"/>
        <w:rPr>
          <w:color w:val="000000"/>
        </w:rPr>
      </w:pPr>
      <w:r>
        <w:rPr>
          <w:color w:val="000000"/>
        </w:rPr>
        <w:t>NaHCO</w:t>
      </w:r>
      <w:r>
        <w:rPr>
          <w:color w:val="000000"/>
          <w:vertAlign w:val="subscript"/>
        </w:rPr>
        <w:t>3</w:t>
      </w:r>
      <w:r>
        <w:rPr>
          <w:color w:val="000000"/>
        </w:rPr>
        <w:t>与HCl反应生成NaCl、CO</w:t>
      </w:r>
      <w:r>
        <w:rPr>
          <w:color w:val="000000"/>
          <w:vertAlign w:val="subscript"/>
        </w:rPr>
        <w:t>2</w:t>
      </w:r>
      <w:r>
        <w:rPr>
          <w:color w:val="000000"/>
        </w:rPr>
        <w:t>、H</w:t>
      </w:r>
      <w:r>
        <w:rPr>
          <w:color w:val="000000"/>
          <w:vertAlign w:val="subscript"/>
        </w:rPr>
        <w:t>2</w:t>
      </w:r>
      <w:r>
        <w:rPr>
          <w:color w:val="000000"/>
        </w:rPr>
        <w:t>O，化学方程式为：</w:t>
      </w:r>
      <w:r>
        <w:object>
          <v:shape id="_x0000_i1079" type="#_x0000_t75" alt="学科网(www.zxxk.com)--教育资源门户，提供试卷、教案、课件、论文、素材以及各类教学资源下载，还有大量而丰富的教学相关资讯！" style="width:177pt;height:18.75pt" o:oleicon="f" o:ole="">
            <v:imagedata r:id="rId105" o:title="eqId17ef286e3952226e2e20d34b0cd3088e"/>
          </v:shape>
          <o:OLEObject Type="Embed" ProgID="Equation.DSMT4" ShapeID="_x0000_i1079" DrawAspect="Content" ObjectID="_55" r:id="rId109"/>
        </w:object>
      </w:r>
      <w:r>
        <w:rPr>
          <w:color w:val="000000"/>
        </w:rPr>
        <w:t>。</w:t>
      </w:r>
    </w:p>
    <w:p>
      <w:pPr>
        <w:spacing w:line="360" w:lineRule="auto"/>
        <w:jc w:val="left"/>
        <w:textAlignment w:val="center"/>
        <w:rPr>
          <w:color w:val="000000"/>
        </w:rPr>
      </w:pPr>
      <w:r>
        <w:rPr>
          <w:color w:val="000000"/>
        </w:rPr>
        <w:t>【小问2详解】</w:t>
      </w:r>
    </w:p>
    <w:p>
      <w:pPr>
        <w:spacing w:line="360" w:lineRule="auto"/>
        <w:jc w:val="left"/>
        <w:textAlignment w:val="center"/>
        <w:rPr>
          <w:color w:val="000000"/>
        </w:rPr>
      </w:pPr>
      <w:r>
        <w:rPr>
          <w:rFonts w:ascii="宋体" w:eastAsia="宋体" w:hAnsi="宋体" w:cs="宋体"/>
          <w:color w:val="000000"/>
        </w:rPr>
        <w:t>根据资料，超氧化钾与</w:t>
      </w:r>
      <w:r>
        <w:rPr>
          <w:color w:val="000000"/>
        </w:rPr>
        <w:t>CO</w:t>
      </w:r>
      <w:r>
        <w:rPr>
          <w:color w:val="000000"/>
          <w:vertAlign w:val="subscript"/>
        </w:rPr>
        <w:t>2</w:t>
      </w:r>
      <w:r>
        <w:rPr>
          <w:rFonts w:ascii="宋体" w:eastAsia="宋体" w:hAnsi="宋体" w:cs="宋体"/>
          <w:color w:val="000000"/>
        </w:rPr>
        <w:t>或与</w:t>
      </w:r>
      <w:r>
        <w:rPr>
          <w:color w:val="000000"/>
        </w:rPr>
        <w:t>H</w:t>
      </w:r>
      <w:r>
        <w:rPr>
          <w:color w:val="000000"/>
          <w:vertAlign w:val="subscript"/>
        </w:rPr>
        <w:t>2</w:t>
      </w:r>
      <w:r>
        <w:rPr>
          <w:color w:val="000000"/>
        </w:rPr>
        <w:t>O</w:t>
      </w:r>
      <w:r>
        <w:rPr>
          <w:rFonts w:ascii="宋体" w:eastAsia="宋体" w:hAnsi="宋体" w:cs="宋体"/>
          <w:color w:val="000000"/>
        </w:rPr>
        <w:t>反应都能生成</w:t>
      </w:r>
      <w:r>
        <w:rPr>
          <w:color w:val="000000"/>
        </w:rPr>
        <w:t>O</w:t>
      </w:r>
      <w:r>
        <w:rPr>
          <w:color w:val="000000"/>
          <w:vertAlign w:val="subscript"/>
        </w:rPr>
        <w:t>2</w:t>
      </w:r>
      <w:r>
        <w:rPr>
          <w:color w:val="000000"/>
        </w:rPr>
        <w:t>。</w:t>
      </w:r>
      <w:r>
        <w:rPr>
          <w:color w:val="000000"/>
        </w:rPr>
        <w:t>浓硫酸有吸水性，CO</w:t>
      </w:r>
      <w:r>
        <w:rPr>
          <w:color w:val="000000"/>
          <w:vertAlign w:val="subscript"/>
        </w:rPr>
        <w:t>2</w:t>
      </w:r>
      <w:r>
        <w:rPr>
          <w:color w:val="000000"/>
        </w:rPr>
        <w:t>从装置A的溶液中出来会带有水分，所以装置B的作用是：除去水分，防止干扰实验。</w:t>
      </w:r>
    </w:p>
    <w:p>
      <w:pPr>
        <w:spacing w:line="360" w:lineRule="auto"/>
        <w:jc w:val="left"/>
        <w:textAlignment w:val="center"/>
        <w:rPr>
          <w:color w:val="000000"/>
        </w:rPr>
      </w:pPr>
      <w:r>
        <w:rPr>
          <w:color w:val="000000"/>
        </w:rPr>
        <w:t>【小问3详解】</w:t>
      </w:r>
    </w:p>
    <w:p>
      <w:pPr>
        <w:spacing w:line="360" w:lineRule="auto"/>
        <w:jc w:val="left"/>
        <w:textAlignment w:val="center"/>
        <w:rPr>
          <w:color w:val="000000"/>
        </w:rPr>
      </w:pPr>
      <w:r>
        <w:rPr>
          <w:color w:val="000000"/>
        </w:rPr>
        <w:t>证明收集到的气体是氧气的方法是：将带火星的木条伸入收集装置中，若木条复燃，说明该气体是氧气。</w:t>
      </w:r>
    </w:p>
    <w:p>
      <w:pPr>
        <w:spacing w:line="360" w:lineRule="auto"/>
        <w:jc w:val="left"/>
        <w:textAlignment w:val="center"/>
        <w:rPr>
          <w:color w:val="000000"/>
        </w:rPr>
      </w:pPr>
      <w:r>
        <w:rPr>
          <w:color w:val="000000"/>
        </w:rPr>
        <w:t>【小问4详解】</w:t>
      </w:r>
    </w:p>
    <w:p>
      <w:pPr>
        <w:spacing w:line="360" w:lineRule="auto"/>
        <w:jc w:val="left"/>
        <w:textAlignment w:val="center"/>
        <w:rPr>
          <w:color w:val="000000"/>
        </w:rPr>
      </w:pPr>
      <w:r>
        <w:rPr>
          <w:color w:val="000000"/>
        </w:rPr>
        <w:t>酸的通性是在溶液中电离出H</w:t>
      </w:r>
      <w:r>
        <w:rPr>
          <w:color w:val="000000"/>
          <w:vertAlign w:val="superscript"/>
        </w:rPr>
        <w:t>+</w:t>
      </w:r>
      <w:r>
        <w:rPr>
          <w:color w:val="000000"/>
        </w:rPr>
        <w:t>，碱的通性是在溶液中电离出OH</w:t>
      </w:r>
      <w:r>
        <w:rPr>
          <w:color w:val="000000"/>
          <w:vertAlign w:val="superscript"/>
        </w:rPr>
        <w:t>-</w:t>
      </w:r>
      <w:r>
        <w:rPr>
          <w:color w:val="000000"/>
        </w:rPr>
        <w:t>，但CO</w:t>
      </w:r>
      <w:r>
        <w:rPr>
          <w:color w:val="000000"/>
          <w:vertAlign w:val="subscript"/>
        </w:rPr>
        <w:t>2</w:t>
      </w:r>
      <w:r>
        <w:rPr>
          <w:color w:val="000000"/>
        </w:rPr>
        <w:t>、KO</w:t>
      </w:r>
      <w:r>
        <w:rPr>
          <w:color w:val="000000"/>
          <w:vertAlign w:val="subscript"/>
        </w:rPr>
        <w:t>2</w:t>
      </w:r>
      <w:r>
        <w:rPr>
          <w:color w:val="000000"/>
        </w:rPr>
        <w:t>中不含H元素，根据质量守恒定律，化学反应前后，元素种类不变，所以产物中不可能有酸或碱。故填：质量守恒定律（或化学反应前后，元素种类不变）。</w:t>
      </w:r>
    </w:p>
    <w:p>
      <w:pPr>
        <w:spacing w:line="360" w:lineRule="auto"/>
        <w:jc w:val="left"/>
        <w:textAlignment w:val="center"/>
        <w:rPr>
          <w:color w:val="000000"/>
        </w:rPr>
      </w:pPr>
      <w:r>
        <w:rPr>
          <w:color w:val="000000"/>
          <w:position w:val="0"/>
        </w:rPr>
        <w:drawing>
          <wp:inline>
            <wp:extent cx="95250" cy="171450"/>
            <wp:docPr id="26622296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22965" name=""/>
                    <pic:cNvPicPr>
                      <a:picLocks noChangeAspect="1"/>
                    </pic:cNvPicPr>
                  </pic:nvPicPr>
                  <pic:blipFill>
                    <a:blip xmlns:r="http://schemas.openxmlformats.org/officeDocument/2006/relationships" r:embed="rId110"/>
                    <a:stretch>
                      <a:fillRect/>
                    </a:stretch>
                  </pic:blipFill>
                  <pic:spPr>
                    <a:xfrm>
                      <a:off x="0" y="0"/>
                      <a:ext cx="95250" cy="171450"/>
                    </a:xfrm>
                    <a:prstGeom prst="rect">
                      <a:avLst/>
                    </a:prstGeom>
                  </pic:spPr>
                </pic:pic>
              </a:graphicData>
            </a:graphic>
          </wp:inline>
        </w:drawing>
      </w:r>
      <w:r>
        <w:rPr>
          <w:color w:val="000000"/>
        </w:rPr>
        <w:t>小问5详解】</w:t>
      </w:r>
    </w:p>
    <w:p>
      <w:pPr>
        <w:spacing w:line="360" w:lineRule="auto"/>
        <w:jc w:val="left"/>
        <w:textAlignment w:val="center"/>
        <w:rPr>
          <w:color w:val="000000"/>
        </w:rPr>
      </w:pPr>
      <w:r>
        <w:rPr>
          <w:color w:val="000000"/>
        </w:rPr>
        <w:t>结论是猜想③正确，则产物中含有碳酸盐，稀盐酸能与碳酸盐反应产生二氧化碳，检验二氧化碳一般用澄清石灰水，二氧化碳能使澄清石灰水变浑浊。故填：澄清石灰水；澄清石灰水变浑浊。</w:t>
      </w:r>
    </w:p>
    <w:p>
      <w:pPr>
        <w:spacing w:line="360" w:lineRule="auto"/>
        <w:jc w:val="left"/>
        <w:textAlignment w:val="center"/>
        <w:rPr>
          <w:color w:val="000000"/>
        </w:rPr>
      </w:pPr>
      <w:r>
        <w:rPr>
          <w:color w:val="000000"/>
        </w:rPr>
        <w:t>【小问6详解】</w:t>
      </w:r>
    </w:p>
    <w:p>
      <w:pPr>
        <w:spacing w:line="360" w:lineRule="auto"/>
        <w:jc w:val="left"/>
        <w:textAlignment w:val="center"/>
        <w:rPr>
          <w:color w:val="000000"/>
        </w:rPr>
      </w:pPr>
      <w:r>
        <w:rPr>
          <w:color w:val="000000"/>
        </w:rPr>
        <w:t>①根据上述分析，二氧化碳与超氧化钾反应生成碳酸盐和氧气，盐是由金属阳离子或铵根离子与酸根阴离子结合形成的化合物，则该反应中的碳酸盐是碳酸钾，反应的化学方程式为：</w:t>
      </w:r>
      <w:r>
        <w:object>
          <v:shape id="_x0000_i1080" type="#_x0000_t75" alt="学科网(www.zxxk.com)--教育资源门户，提供试卷、教案、课件、论文、素材以及各类教学资源下载，还有大量而丰富的教学相关资讯！" style="width:141pt;height:18pt" o:oleicon="f" o:ole="">
            <v:imagedata r:id="rId107" o:title="eqIdc131fac90f3c4f6b11f9c7ba13f16893"/>
          </v:shape>
          <o:OLEObject Type="Embed" ProgID="Equation.DSMT4" ShapeID="_x0000_i1080" DrawAspect="Content" ObjectID="_56" r:id="rId111"/>
        </w:object>
      </w:r>
      <w:r>
        <w:rPr>
          <w:color w:val="000000"/>
        </w:rPr>
        <w:t>。</w:t>
      </w:r>
    </w:p>
    <w:p>
      <w:pPr>
        <w:spacing w:line="360" w:lineRule="auto"/>
        <w:jc w:val="left"/>
        <w:textAlignment w:val="center"/>
        <w:rPr>
          <w:color w:val="000000"/>
        </w:rPr>
      </w:pPr>
      <w:r>
        <w:rPr>
          <w:color w:val="000000"/>
        </w:rPr>
        <w:t>②根据实验探究，超氧化钾能与二氧化碳或水反应，所以保存超氧化钾时要注意密封防潮。</w:t>
      </w:r>
    </w:p>
    <w:p>
      <w:pPr>
        <w:spacing w:line="360" w:lineRule="auto"/>
        <w:jc w:val="left"/>
        <w:textAlignment w:val="center"/>
        <w:rPr>
          <w:color w:val="000000"/>
        </w:rPr>
      </w:pPr>
      <w:r>
        <w:rPr>
          <w:color w:val="000000"/>
        </w:rPr>
        <w:t xml:space="preserve">16. </w:t>
      </w:r>
      <w:r>
        <w:rPr>
          <w:rFonts w:ascii="宋体" w:eastAsia="宋体" w:hAnsi="宋体" w:cs="宋体"/>
          <w:color w:val="000000"/>
        </w:rPr>
        <w:t>含氯消毒剂能杀灭病毒，常见的含氯消毒剂有漂白粉、“</w:t>
      </w:r>
      <w:r>
        <w:rPr>
          <w:rFonts w:ascii="Times New Roman" w:eastAsia="Times New Roman" w:hAnsi="Times New Roman" w:cs="Times New Roman"/>
          <w:color w:val="000000"/>
        </w:rPr>
        <w:t>84</w:t>
      </w:r>
      <w:r>
        <w:rPr>
          <w:rFonts w:ascii="宋体" w:eastAsia="宋体" w:hAnsi="宋体" w:cs="宋体"/>
          <w:color w:val="000000"/>
        </w:rPr>
        <w:t>”消毒液等。其中“</w:t>
      </w:r>
      <w:r>
        <w:rPr>
          <w:rFonts w:ascii="Times New Roman" w:eastAsia="Times New Roman" w:hAnsi="Times New Roman" w:cs="Times New Roman"/>
          <w:color w:val="000000"/>
        </w:rPr>
        <w:t>84</w:t>
      </w:r>
      <w:r>
        <w:rPr>
          <w:rFonts w:ascii="宋体" w:eastAsia="宋体" w:hAnsi="宋体" w:cs="宋体"/>
          <w:color w:val="000000"/>
        </w:rPr>
        <w:t>”消毒液的有效成分是次氯酸钠（</w:t>
      </w:r>
      <w:r>
        <w:rPr>
          <w:rFonts w:ascii="Times New Roman" w:eastAsia="Times New Roman" w:hAnsi="Times New Roman" w:cs="Times New Roman"/>
          <w:color w:val="000000"/>
        </w:rPr>
        <w:t>NaClO</w:t>
      </w:r>
      <w:r>
        <w:rPr>
          <w:rFonts w:ascii="宋体" w:eastAsia="宋体" w:hAnsi="宋体" w:cs="宋体"/>
          <w:color w:val="000000"/>
        </w:rPr>
        <w:t>），工业上制取“</w:t>
      </w:r>
      <w:r>
        <w:rPr>
          <w:rFonts w:ascii="Times New Roman" w:eastAsia="Times New Roman" w:hAnsi="Times New Roman" w:cs="Times New Roman"/>
          <w:color w:val="000000"/>
        </w:rPr>
        <w:t>84</w:t>
      </w:r>
      <w:r>
        <w:rPr>
          <w:rFonts w:ascii="宋体" w:eastAsia="宋体" w:hAnsi="宋体" w:cs="宋体"/>
          <w:color w:val="000000"/>
        </w:rPr>
        <w:t>”消毒液的化学方程式为：</w:t>
      </w:r>
      <w:r>
        <w:object>
          <v:shape id="_x0000_i1081" type="#_x0000_t75" alt="学科网(www.zxxk.com)--教育资源门户，提供试卷、教案、课件、论文、素材以及各类教学资源下载，还有大量而丰富的教学相关资讯！" style="width:171pt;height:18pt" o:oleicon="f" o:ole="">
            <v:imagedata r:id="rId112" o:title="eqIdf266cf2e725750a7b4cf5df0666a5899"/>
          </v:shape>
          <o:OLEObject Type="Embed" ProgID="Equation.DSMT4" ShapeID="_x0000_i1081" DrawAspect="Content" ObjectID="_57" r:id="rId113"/>
        </w:object>
      </w:r>
      <w:r>
        <w:rPr>
          <w:rFonts w:ascii="宋体" w:eastAsia="宋体" w:hAnsi="宋体" w:cs="宋体"/>
          <w:color w:val="000000"/>
        </w:rPr>
        <w:t>。</w:t>
      </w:r>
    </w:p>
    <w:p>
      <w:pPr>
        <w:spacing w:line="360" w:lineRule="auto"/>
        <w:jc w:val="left"/>
        <w:textAlignment w:val="center"/>
        <w:rPr>
          <w:color w:val="000000"/>
        </w:rPr>
      </w:pPr>
      <w:r>
        <w:rPr>
          <w:color w:val="000000"/>
        </w:rPr>
        <w:t>（1）</w:t>
      </w:r>
      <w:r>
        <w:rPr>
          <w:rFonts w:ascii="宋体" w:eastAsia="宋体" w:hAnsi="宋体" w:cs="宋体"/>
          <w:color w:val="000000"/>
        </w:rPr>
        <w:t>关于制取“</w:t>
      </w:r>
      <w:r>
        <w:rPr>
          <w:rFonts w:ascii="Times New Roman" w:eastAsia="Times New Roman" w:hAnsi="Times New Roman" w:cs="Times New Roman"/>
          <w:color w:val="000000"/>
        </w:rPr>
        <w:t>84</w:t>
      </w:r>
      <w:r>
        <w:rPr>
          <w:rFonts w:ascii="宋体" w:eastAsia="宋体" w:hAnsi="宋体" w:cs="宋体"/>
          <w:color w:val="000000"/>
        </w:rPr>
        <w:t>”消毒液原料中的</w:t>
      </w:r>
      <w:r>
        <w:rPr>
          <w:rFonts w:ascii="Times New Roman" w:eastAsia="Times New Roman" w:hAnsi="Times New Roman" w:cs="Times New Roman"/>
          <w:color w:val="000000"/>
        </w:rPr>
        <w:t>NaOH</w:t>
      </w:r>
      <w:r>
        <w:rPr>
          <w:rFonts w:ascii="宋体" w:eastAsia="宋体" w:hAnsi="宋体" w:cs="宋体"/>
          <w:color w:val="000000"/>
        </w:rPr>
        <w:t>和另一副产品</w:t>
      </w:r>
      <w:r>
        <w:rPr>
          <w:rFonts w:ascii="Times New Roman" w:eastAsia="Times New Roman" w:hAnsi="Times New Roman" w:cs="Times New Roman"/>
          <w:color w:val="000000"/>
        </w:rPr>
        <w:t>NaCl</w:t>
      </w:r>
      <w:r>
        <w:rPr>
          <w:rFonts w:ascii="宋体" w:eastAsia="宋体" w:hAnsi="宋体" w:cs="宋体"/>
          <w:color w:val="000000"/>
        </w:rPr>
        <w:t>，下列说法正确的是</w:t>
      </w:r>
      <w:r>
        <w:rPr>
          <w:color w:val="000000"/>
        </w:rPr>
        <w:t>_________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NaCl</w:t>
      </w:r>
      <w:r>
        <w:rPr>
          <w:rFonts w:ascii="宋体" w:eastAsia="宋体" w:hAnsi="宋体" w:cs="宋体"/>
          <w:color w:val="000000"/>
        </w:rPr>
        <w:t>配制成的生理盐水是混合物</w:t>
      </w:r>
      <w:r>
        <w:rPr>
          <w:color w:val="000000"/>
        </w:rPr>
        <w:t xml:space="preserve">    </w:t>
      </w:r>
      <w:r>
        <w:rPr>
          <w:rFonts w:ascii="Times New Roman" w:eastAsia="Times New Roman" w:hAnsi="Times New Roman" w:cs="Times New Roman"/>
          <w:color w:val="000000"/>
        </w:rPr>
        <w:t>b</w:t>
      </w:r>
      <w:r>
        <w:rPr>
          <w:rFonts w:ascii="宋体" w:eastAsia="宋体" w:hAnsi="宋体" w:cs="宋体"/>
          <w:color w:val="000000"/>
        </w:rPr>
        <w:t>．氯化钠可用于消除积雪，做调味品</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NaOH</w:t>
      </w:r>
      <w:r>
        <w:rPr>
          <w:rFonts w:ascii="宋体" w:eastAsia="宋体" w:hAnsi="宋体" w:cs="宋体"/>
          <w:color w:val="000000"/>
        </w:rPr>
        <w:t>俗称烧碱、纯碱</w:t>
      </w:r>
      <w:r>
        <w:rPr>
          <w:color w:val="000000"/>
        </w:rPr>
        <w:t xml:space="preserve">    </w:t>
      </w:r>
      <w:r>
        <w:rPr>
          <w:rFonts w:ascii="Times New Roman" w:eastAsia="Times New Roman" w:hAnsi="Times New Roman" w:cs="Times New Roman"/>
          <w:color w:val="000000"/>
        </w:rPr>
        <w:t>d</w:t>
      </w:r>
      <w:r>
        <w:rPr>
          <w:rFonts w:ascii="宋体" w:eastAsia="宋体" w:hAnsi="宋体" w:cs="宋体"/>
          <w:color w:val="000000"/>
        </w:rPr>
        <w:t>．氢氧化钠溶液可使紫色石蕊溶液变红</w:t>
      </w:r>
    </w:p>
    <w:p>
      <w:pPr>
        <w:spacing w:line="360" w:lineRule="auto"/>
        <w:jc w:val="left"/>
        <w:textAlignment w:val="center"/>
        <w:rPr>
          <w:color w:val="000000"/>
        </w:rPr>
      </w:pPr>
      <w:r>
        <w:rPr>
          <w:color w:val="000000"/>
        </w:rPr>
        <w:t>（2）</w:t>
      </w:r>
      <w:r>
        <w:rPr>
          <w:rFonts w:ascii="宋体" w:eastAsia="宋体" w:hAnsi="宋体" w:cs="宋体"/>
          <w:color w:val="000000"/>
        </w:rPr>
        <w:t>次氯酸钠（</w:t>
      </w:r>
      <w:r>
        <w:rPr>
          <w:rFonts w:ascii="Times New Roman" w:eastAsia="Times New Roman" w:hAnsi="Times New Roman" w:cs="Times New Roman"/>
          <w:color w:val="000000"/>
        </w:rPr>
        <w:t>NaClO</w:t>
      </w:r>
      <w:r>
        <w:rPr>
          <w:rFonts w:ascii="宋体" w:eastAsia="宋体" w:hAnsi="宋体" w:cs="宋体"/>
          <w:color w:val="000000"/>
        </w:rPr>
        <w:t>）中，氯元素的化合价为</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（3）</w:t>
      </w:r>
      <w:r>
        <w:rPr>
          <w:rFonts w:ascii="宋体" w:eastAsia="宋体" w:hAnsi="宋体" w:cs="宋体"/>
          <w:color w:val="000000"/>
        </w:rPr>
        <w:t>生活中使用</w:t>
      </w:r>
      <w:r>
        <w:rPr>
          <w:rFonts w:ascii="宋体" w:eastAsia="宋体" w:hAnsi="宋体" w:cs="宋体"/>
          <w:color w:val="000000"/>
          <w:position w:val="0"/>
        </w:rPr>
        <w:drawing>
          <wp:inline>
            <wp:extent cx="133350" cy="177800"/>
            <wp:docPr id="26622295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6222957" name=""/>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w:t>
      </w:r>
      <w:r>
        <w:rPr>
          <w:rFonts w:ascii="Times New Roman" w:eastAsia="Times New Roman" w:hAnsi="Times New Roman" w:cs="Times New Roman"/>
          <w:color w:val="000000"/>
        </w:rPr>
        <w:t>84</w:t>
      </w:r>
      <w:r>
        <w:rPr>
          <w:rFonts w:ascii="宋体" w:eastAsia="宋体" w:hAnsi="宋体" w:cs="宋体"/>
          <w:color w:val="000000"/>
        </w:rPr>
        <w:t>”消毒液，次氯酸钠的浓度</w:t>
      </w:r>
      <w:r>
        <w:rPr>
          <w:rFonts w:ascii="Times New Roman" w:eastAsia="Times New Roman" w:hAnsi="Times New Roman" w:cs="Times New Roman"/>
          <w:color w:val="000000"/>
        </w:rPr>
        <w:t>0.1%</w:t>
      </w:r>
      <w:r>
        <w:rPr>
          <w:rFonts w:ascii="宋体" w:eastAsia="宋体" w:hAnsi="宋体" w:cs="宋体"/>
          <w:color w:val="000000"/>
        </w:rPr>
        <w:t>为最佳。小凡同学现在需要配制</w:t>
      </w:r>
      <w:r>
        <w:rPr>
          <w:rFonts w:ascii="Times New Roman" w:eastAsia="Times New Roman" w:hAnsi="Times New Roman" w:cs="Times New Roman"/>
          <w:color w:val="000000"/>
        </w:rPr>
        <w:t>5000g</w:t>
      </w:r>
      <w:r>
        <w:rPr>
          <w:rFonts w:ascii="宋体" w:eastAsia="宋体" w:hAnsi="宋体" w:cs="宋体"/>
          <w:color w:val="000000"/>
        </w:rPr>
        <w:t>浓度为</w:t>
      </w:r>
      <w:r>
        <w:rPr>
          <w:rFonts w:ascii="Times New Roman" w:eastAsia="Times New Roman" w:hAnsi="Times New Roman" w:cs="Times New Roman"/>
          <w:color w:val="000000"/>
        </w:rPr>
        <w:t>0.1%</w:t>
      </w:r>
      <w:r>
        <w:rPr>
          <w:rFonts w:ascii="宋体" w:eastAsia="宋体" w:hAnsi="宋体" w:cs="宋体"/>
          <w:color w:val="000000"/>
        </w:rPr>
        <w:t>的次氯酸钠溶液，需要</w:t>
      </w:r>
      <w:r>
        <w:rPr>
          <w:rFonts w:ascii="Times New Roman" w:eastAsia="Times New Roman" w:hAnsi="Times New Roman" w:cs="Times New Roman"/>
          <w:color w:val="000000"/>
        </w:rPr>
        <w:t>10%</w:t>
      </w:r>
      <w:r>
        <w:rPr>
          <w:rFonts w:ascii="宋体" w:eastAsia="宋体" w:hAnsi="宋体" w:cs="宋体"/>
          <w:color w:val="000000"/>
        </w:rPr>
        <w:t>的次氯酸钠溶液的质量为</w:t>
      </w:r>
      <w:r>
        <w:rPr>
          <w:color w:val="000000"/>
        </w:rPr>
        <w:t>________</w:t>
      </w:r>
      <w:r>
        <w:rPr>
          <w:rFonts w:ascii="宋体" w:eastAsia="宋体" w:hAnsi="宋体" w:cs="宋体"/>
          <w:color w:val="000000"/>
        </w:rPr>
        <w:t>。配制溶液时，需要用到的玻璃仪器有烧杯、量筒、</w:t>
      </w:r>
      <w:r>
        <w:rPr>
          <w:color w:val="000000"/>
        </w:rPr>
        <w:t>________</w:t>
      </w:r>
      <w:r>
        <w:rPr>
          <w:rFonts w:ascii="宋体" w:eastAsia="宋体" w:hAnsi="宋体" w:cs="宋体"/>
          <w:color w:val="000000"/>
        </w:rPr>
        <w:t>。</w:t>
      </w:r>
    </w:p>
    <w:p>
      <w:pPr>
        <w:spacing w:line="360" w:lineRule="auto"/>
        <w:jc w:val="left"/>
        <w:textAlignment w:val="center"/>
        <w:rPr>
          <w:color w:val="000000"/>
        </w:rPr>
      </w:pPr>
      <w:r>
        <w:rPr>
          <w:color w:val="000000"/>
        </w:rPr>
        <w:t>（4）</w:t>
      </w:r>
      <w:r>
        <w:rPr>
          <w:rFonts w:ascii="宋体" w:eastAsia="宋体" w:hAnsi="宋体" w:cs="宋体"/>
          <w:color w:val="000000"/>
        </w:rPr>
        <w:t>配好溶液后，小凡在转移至细口瓶时，不慎洒出溶液，此时溶液的浓度</w:t>
      </w:r>
      <w:r>
        <w:rPr>
          <w:color w:val="000000"/>
        </w:rPr>
        <w:t>________</w:t>
      </w:r>
      <w:r>
        <w:rPr>
          <w:rFonts w:ascii="宋体" w:eastAsia="宋体" w:hAnsi="宋体" w:cs="宋体"/>
          <w:color w:val="000000"/>
        </w:rPr>
        <w:t>（选填“变大”“变小”或“无影响”）</w:t>
      </w:r>
    </w:p>
    <w:p>
      <w:pPr>
        <w:spacing w:line="360" w:lineRule="auto"/>
        <w:jc w:val="left"/>
        <w:textAlignment w:val="center"/>
        <w:rPr>
          <w:color w:val="000000"/>
        </w:rPr>
      </w:pPr>
      <w:r>
        <w:rPr>
          <w:color w:val="000000"/>
        </w:rPr>
        <w:t>（5）</w:t>
      </w:r>
      <w:r>
        <w:rPr>
          <w:rFonts w:ascii="宋体" w:eastAsia="宋体" w:hAnsi="宋体" w:cs="宋体"/>
          <w:color w:val="000000"/>
        </w:rPr>
        <w:t>将</w:t>
      </w:r>
      <w:r>
        <w:rPr>
          <w:rFonts w:ascii="Times New Roman" w:eastAsia="Times New Roman" w:hAnsi="Times New Roman" w:cs="Times New Roman"/>
          <w:color w:val="000000"/>
        </w:rPr>
        <w:t>14.2g</w:t>
      </w:r>
      <w:r>
        <w:rPr>
          <w:rFonts w:ascii="宋体" w:eastAsia="宋体" w:hAnsi="宋体" w:cs="宋体"/>
          <w:color w:val="000000"/>
        </w:rPr>
        <w:t>氯气通入足量的氢氧化钠溶液中（不考虑其他反应），根据化学方程式，计算出生成的次氯酸钠的质量。</w:t>
      </w:r>
    </w:p>
    <w:p>
      <w:pPr>
        <w:spacing w:line="360" w:lineRule="auto"/>
        <w:textAlignment w:val="center"/>
        <w:rPr>
          <w:color w:val="000000"/>
        </w:rPr>
      </w:pPr>
      <w:r>
        <w:rPr>
          <w:color w:val="2E75B6"/>
        </w:rPr>
        <w:t>【答案】</w:t>
      </w:r>
      <w:r>
        <w:rPr>
          <w:color w:val="000000"/>
        </w:rPr>
        <w:t>（1）</w:t>
      </w:r>
      <w:r>
        <w:rPr>
          <w:color w:val="000000"/>
        </w:rPr>
        <w:t>ab##ba</w:t>
      </w:r>
      <w:r>
        <w:rPr>
          <w:color w:val="000000"/>
        </w:rPr>
        <w:t xml:space="preserve">    </w:t>
      </w:r>
      <w:r>
        <w:rPr>
          <w:color w:val="000000"/>
        </w:rPr>
        <w:t>（2）</w:t>
      </w:r>
      <w:r>
        <w:rPr>
          <w:color w:val="000000"/>
        </w:rPr>
        <w:t>+1##+1价</w:t>
      </w:r>
      <w:r>
        <w:rPr>
          <w:color w:val="000000"/>
        </w:rPr>
        <w:t xml:space="preserve">    </w:t>
      </w:r>
    </w:p>
    <w:p>
      <w:pPr>
        <w:spacing w:line="360" w:lineRule="auto"/>
        <w:textAlignment w:val="center"/>
        <w:rPr>
          <w:color w:val="000000"/>
        </w:rPr>
      </w:pPr>
      <w:r>
        <w:rPr>
          <w:color w:val="000000"/>
        </w:rPr>
        <w:t>（3）</w:t>
      </w:r>
      <w:r>
        <w:rPr>
          <w:color w:val="000000"/>
        </w:rPr>
        <w:t xml:space="preserve">    ①. </w:t>
      </w:r>
      <w:r>
        <w:rPr>
          <w:color w:val="000000"/>
        </w:rPr>
        <w:t>50g</w:t>
      </w:r>
      <w:r>
        <w:rPr>
          <w:color w:val="000000"/>
        </w:rPr>
        <w:t xml:space="preserve">    ②. </w:t>
      </w:r>
      <w:r>
        <w:rPr>
          <w:color w:val="000000"/>
        </w:rPr>
        <w:t>玻璃棒、细口瓶</w:t>
      </w:r>
      <w:r>
        <w:rPr>
          <w:color w:val="000000"/>
        </w:rPr>
        <w:t xml:space="preserve">    </w:t>
      </w:r>
    </w:p>
    <w:p>
      <w:pPr>
        <w:spacing w:line="360" w:lineRule="auto"/>
        <w:textAlignment w:val="center"/>
        <w:rPr>
          <w:color w:val="000000"/>
        </w:rPr>
      </w:pPr>
      <w:r>
        <w:rPr>
          <w:color w:val="000000"/>
        </w:rPr>
        <w:t>（4）</w:t>
      </w:r>
      <w:r>
        <w:rPr>
          <w:color w:val="000000"/>
        </w:rPr>
        <w:t>无影响</w:t>
      </w:r>
      <w:r>
        <w:rPr>
          <w:color w:val="000000"/>
        </w:rPr>
        <w:t xml:space="preserve">    </w:t>
      </w:r>
      <w:r>
        <w:rPr>
          <w:color w:val="000000"/>
        </w:rPr>
        <w:t>（5）</w:t>
      </w:r>
      <w:r>
        <w:rPr>
          <w:color w:val="000000"/>
        </w:rPr>
        <w:t>解：设生成的次氯酸钠的质量为</w:t>
      </w:r>
      <w:r>
        <w:rPr>
          <w:i/>
          <w:color w:val="000000"/>
        </w:rPr>
        <w:t>x</w:t>
      </w:r>
    </w:p>
    <w:p>
      <w:pPr>
        <w:spacing w:line="360" w:lineRule="auto"/>
        <w:jc w:val="left"/>
        <w:textAlignment w:val="center"/>
        <w:rPr>
          <w:color w:val="000000"/>
        </w:rPr>
      </w:pPr>
      <w:r>
        <w:object>
          <v:shape id="_x0000_i1082" type="#_x0000_t75" alt="学科网(www.zxxk.com)--教育资源门户，提供试卷、教案、课件、论文、素材以及各类教学资源下载，还有大量而丰富的教学相关资讯！" style="width:270.75pt;height:53.25pt" o:oleicon="f" o:ole="">
            <v:imagedata r:id="rId114" o:title="eqId5530c2acedda51388334b0ba9b4a6da0"/>
          </v:shape>
          <o:OLEObject Type="Embed" ProgID="Equation.DSMT4" ShapeID="_x0000_i1082" DrawAspect="Content" ObjectID="_58" r:id="rId115"/>
        </w:object>
      </w:r>
    </w:p>
    <w:p>
      <w:pPr>
        <w:pStyle w:val="Normal0"/>
        <w:ind w:firstLine="3570" w:firstLineChars="1700"/>
      </w:pPr>
      <w:r>
        <w:object>
          <v:shape id="_x0000_i1083" type="#_x0000_t75" alt="学科网(www.zxxk.com)--教育资源门户，提供试卷、教案、课件、论文、素材以及各类教学资源下载，还有大量而丰富的教学相关资讯！" style="width:66pt;height:30.75pt" o:oleicon="f" o:ole="">
            <v:imagedata r:id="rId116" o:title="eqId798e20e4719f73d249c9de420e6a6868"/>
          </v:shape>
          <o:OLEObject Type="Embed" ProgID="Equation.DSMT4" ShapeID="_x0000_i1083" DrawAspect="Content" ObjectID="_59" r:id="rId117"/>
        </w:object>
      </w:r>
    </w:p>
    <w:p>
      <w:pPr>
        <w:pStyle w:val="Normal0"/>
        <w:bidi w:val="0"/>
        <w:rPr>
          <w:lang w:val="en-US" w:eastAsia="zh-CN"/>
        </w:rPr>
      </w:pPr>
      <w:r>
        <w:rPr>
          <w:lang w:val="en-US" w:eastAsia="zh-CN"/>
        </w:rPr>
        <w:drawing>
          <wp:anchor distT="0" distB="0" distL="114300" distR="114300" simplePos="0" relativeHeight="251659264" behindDoc="0" locked="0" layoutInCell="1" allowOverlap="1">
            <wp:simplePos x="0" y="0"/>
            <wp:positionH relativeFrom="column">
              <wp:posOffset>213995</wp:posOffset>
            </wp:positionH>
            <wp:positionV relativeFrom="paragraph">
              <wp:posOffset>91440</wp:posOffset>
            </wp:positionV>
            <wp:extent cx="5003165" cy="1303020"/>
            <wp:effectExtent l="0" t="0" r="6985" b="11430"/>
            <wp:wrapSquare wrapText="bothSides"/>
            <wp:docPr id="2" name="图片 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
                    <pic:cNvPicPr>
                      <a:picLocks noChangeAspect="1"/>
                    </pic:cNvPicPr>
                  </pic:nvPicPr>
                  <pic:blipFill>
                    <a:blip xmlns:r="http://schemas.openxmlformats.org/officeDocument/2006/relationships" r:embed="rId118"/>
                    <a:stretch>
                      <a:fillRect/>
                    </a:stretch>
                  </pic:blipFill>
                  <pic:spPr>
                    <a:xfrm>
                      <a:off x="0" y="0"/>
                      <a:ext cx="5003165" cy="1303020"/>
                    </a:xfrm>
                    <a:prstGeom prst="rect">
                      <a:avLst/>
                    </a:prstGeom>
                  </pic:spPr>
                </pic:pic>
              </a:graphicData>
            </a:graphic>
          </wp:anchor>
        </w:drawing>
      </w:r>
    </w:p>
    <w:p>
      <w:pPr>
        <w:pStyle w:val="Normal1"/>
        <w:spacing w:before="0" w:line="360" w:lineRule="auto"/>
        <w:jc w:val="left"/>
        <w:textAlignment w:val="center"/>
        <w:rPr>
          <w:color w:val="000000"/>
        </w:rPr>
      </w:pPr>
      <w:bookmarkStart w:id="0" w:name="_GoBack"/>
      <w:bookmarkEnd w:id="0"/>
      <w:r>
        <w:rPr>
          <w:i/>
          <w:color w:val="000000"/>
        </w:rPr>
        <w:t>x</w:t>
      </w:r>
      <w:r>
        <w:rPr>
          <w:color w:val="000000"/>
        </w:rPr>
        <w:t>=14.9g</w:t>
      </w:r>
    </w:p>
    <w:p>
      <w:pPr>
        <w:pStyle w:val="Normal1"/>
        <w:spacing w:line="360" w:lineRule="auto"/>
        <w:jc w:val="left"/>
        <w:textAlignment w:val="center"/>
        <w:rPr>
          <w:color w:val="000000"/>
        </w:rPr>
      </w:pPr>
      <w:r>
        <w:rPr>
          <w:color w:val="000000"/>
        </w:rPr>
        <w:t>答：生成的次氯酸钠的质量为14.9g。</w:t>
      </w:r>
    </w:p>
    <w:p>
      <w:pPr>
        <w:pStyle w:val="Normal1"/>
        <w:spacing w:line="360" w:lineRule="auto"/>
        <w:textAlignment w:val="center"/>
        <w:rPr>
          <w:color w:val="000000"/>
        </w:rPr>
      </w:pPr>
      <w:r>
        <w:rPr>
          <w:color w:val="2E75B6"/>
        </w:rPr>
        <w:t>【解析】</w:t>
      </w:r>
    </w:p>
    <w:p>
      <w:pPr>
        <w:pStyle w:val="Normal1"/>
        <w:spacing w:line="360" w:lineRule="auto"/>
        <w:textAlignment w:val="center"/>
        <w:rPr>
          <w:color w:val="000000"/>
        </w:rPr>
      </w:pPr>
      <w:r>
        <w:rPr>
          <w:color w:val="000000"/>
        </w:rPr>
        <w:t>【小问1详解】</w:t>
      </w:r>
    </w:p>
    <w:p>
      <w:pPr>
        <w:pStyle w:val="Normal1"/>
        <w:spacing w:line="360" w:lineRule="auto"/>
        <w:jc w:val="left"/>
        <w:textAlignment w:val="center"/>
        <w:rPr>
          <w:color w:val="000000"/>
        </w:rPr>
      </w:pPr>
      <w:r>
        <w:rPr>
          <w:color w:val="000000"/>
        </w:rPr>
        <w:t>a、生理盐水是NaCl溶液，属于混合物，a正确；</w:t>
      </w:r>
    </w:p>
    <w:p>
      <w:pPr>
        <w:pStyle w:val="Normal1"/>
        <w:spacing w:line="360" w:lineRule="auto"/>
        <w:jc w:val="left"/>
        <w:textAlignment w:val="center"/>
        <w:rPr>
          <w:color w:val="000000"/>
        </w:rPr>
      </w:pPr>
      <w:r>
        <w:rPr>
          <w:color w:val="000000"/>
        </w:rPr>
        <w:t>b、氯化钠撒到雪中会加速雪融化，可以用于消除积雪，氯化钠也是最常用的调味品，b正确；</w:t>
      </w:r>
    </w:p>
    <w:p>
      <w:pPr>
        <w:pStyle w:val="Normal1"/>
        <w:spacing w:line="360" w:lineRule="auto"/>
        <w:jc w:val="left"/>
        <w:textAlignment w:val="center"/>
        <w:rPr>
          <w:color w:val="000000"/>
        </w:rPr>
      </w:pPr>
      <w:r>
        <w:rPr>
          <w:color w:val="000000"/>
        </w:rPr>
        <w:t>c、NaOH俗称烧碱、火碱、苛性钠，纯碱是Na</w:t>
      </w:r>
      <w:r>
        <w:rPr>
          <w:color w:val="000000"/>
          <w:vertAlign w:val="subscript"/>
        </w:rPr>
        <w:t>2</w:t>
      </w:r>
      <w:r>
        <w:rPr>
          <w:color w:val="000000"/>
        </w:rPr>
        <w:t>CO</w:t>
      </w:r>
      <w:r>
        <w:rPr>
          <w:color w:val="000000"/>
          <w:vertAlign w:val="subscript"/>
        </w:rPr>
        <w:t>3</w:t>
      </w:r>
      <w:r>
        <w:rPr>
          <w:color w:val="000000"/>
        </w:rPr>
        <w:t>，c错误；</w:t>
      </w:r>
    </w:p>
    <w:p>
      <w:pPr>
        <w:pStyle w:val="Normal1"/>
        <w:spacing w:line="360" w:lineRule="auto"/>
        <w:jc w:val="left"/>
        <w:textAlignment w:val="center"/>
        <w:rPr>
          <w:color w:val="000000"/>
        </w:rPr>
      </w:pPr>
      <w:r>
        <w:rPr>
          <w:color w:val="000000"/>
        </w:rPr>
        <w:t>d、氢氧化钠溶液呈碱性，可使紫色石蕊溶液变蓝，d错误。</w:t>
      </w:r>
    </w:p>
    <w:p>
      <w:pPr>
        <w:pStyle w:val="Normal1"/>
        <w:spacing w:line="360" w:lineRule="auto"/>
        <w:jc w:val="left"/>
        <w:textAlignment w:val="center"/>
        <w:rPr>
          <w:color w:val="000000"/>
        </w:rPr>
      </w:pPr>
      <w:r>
        <w:rPr>
          <w:color w:val="000000"/>
        </w:rPr>
        <w:t>故选：ab。</w:t>
      </w:r>
    </w:p>
    <w:p>
      <w:pPr>
        <w:pStyle w:val="Normal1"/>
        <w:spacing w:line="360" w:lineRule="auto"/>
        <w:jc w:val="left"/>
        <w:textAlignment w:val="center"/>
        <w:rPr>
          <w:color w:val="000000"/>
        </w:rPr>
      </w:pPr>
      <w:r>
        <w:rPr>
          <w:color w:val="000000"/>
        </w:rPr>
        <w:t>【小问2详解】</w:t>
      </w:r>
    </w:p>
    <w:p>
      <w:pPr>
        <w:pStyle w:val="Normal1"/>
        <w:spacing w:line="360" w:lineRule="auto"/>
        <w:jc w:val="left"/>
        <w:textAlignment w:val="center"/>
        <w:rPr>
          <w:color w:val="000000"/>
        </w:rPr>
      </w:pPr>
      <w:r>
        <w:rPr>
          <w:color w:val="000000"/>
        </w:rPr>
        <w:t>化合物中元素化合价之和为零，次氯酸钠（NaClO）中，Na显+1价，O显-2价，设Cl的化合价为</w:t>
      </w:r>
      <w:r>
        <w:rPr>
          <w:i/>
          <w:color w:val="000000"/>
        </w:rPr>
        <w:t>x</w:t>
      </w:r>
      <w:r>
        <w:rPr>
          <w:color w:val="000000"/>
        </w:rPr>
        <w:t>，则有</w:t>
      </w:r>
      <w:r>
        <w:object>
          <v:shape id="_x0000_i1084" type="#_x0000_t75" alt="学科网(www.zxxk.com)--教育资源门户，提供试卷、教案、课件、论文、素材以及各类教学资源下载，还有大量而丰富的教学相关资讯！" style="width:81.75pt;height:15.75pt" o:oleicon="f" o:ole="">
            <v:imagedata r:id="rId119" o:title="eqId6f41caaa02d2bd887a616a7f3423211a"/>
          </v:shape>
          <o:OLEObject Type="Embed" ProgID="Equation.DSMT4" ShapeID="_x0000_i1084" DrawAspect="Content" ObjectID="_60" r:id="rId120"/>
        </w:object>
      </w:r>
      <w:r>
        <w:rPr>
          <w:color w:val="000000"/>
        </w:rPr>
        <w:t>，解得</w:t>
      </w:r>
      <w:r>
        <w:rPr>
          <w:i/>
          <w:color w:val="000000"/>
        </w:rPr>
        <w:t>x</w:t>
      </w:r>
      <w:r>
        <w:rPr>
          <w:color w:val="000000"/>
        </w:rPr>
        <w:t>=+1，故填：+1。</w:t>
      </w:r>
    </w:p>
    <w:p>
      <w:pPr>
        <w:pStyle w:val="Normal1"/>
        <w:spacing w:line="360" w:lineRule="auto"/>
        <w:jc w:val="left"/>
        <w:textAlignment w:val="center"/>
        <w:rPr>
          <w:color w:val="000000"/>
        </w:rPr>
      </w:pPr>
      <w:r>
        <w:rPr>
          <w:color w:val="000000"/>
        </w:rPr>
        <w:t>【小问3详解】</w:t>
      </w:r>
    </w:p>
    <w:p>
      <w:pPr>
        <w:pStyle w:val="Normal1"/>
        <w:spacing w:line="360" w:lineRule="auto"/>
        <w:jc w:val="left"/>
        <w:textAlignment w:val="center"/>
        <w:rPr>
          <w:color w:val="000000"/>
        </w:rPr>
      </w:pPr>
      <w:r>
        <w:rPr>
          <w:color w:val="000000"/>
        </w:rPr>
        <w:t>稀释过程溶质质量不变，要配制5000g浓度为0.1%的次氯酸钠溶液，设需要10%的次氯酸钠溶液的质量为</w:t>
      </w:r>
      <w:r>
        <w:rPr>
          <w:i/>
          <w:color w:val="000000"/>
        </w:rPr>
        <w:t>x</w:t>
      </w:r>
      <w:r>
        <w:rPr>
          <w:color w:val="000000"/>
        </w:rPr>
        <w:t>，则有</w:t>
      </w:r>
      <w:r>
        <w:object>
          <v:shape id="_x0000_i1085" type="#_x0000_t75" alt="学科网(www.zxxk.com)--教育资源门户，提供试卷、教案、课件、论文、素材以及各类教学资源下载，还有大量而丰富的教学相关资讯！" style="width:105.75pt;height:15.75pt" o:oleicon="f" o:ole="">
            <v:imagedata r:id="rId121" o:title="eqId0442917c5d2ba368169312d48bc44260"/>
          </v:shape>
          <o:OLEObject Type="Embed" ProgID="Equation.DSMT4" ShapeID="_x0000_i1085" DrawAspect="Content" ObjectID="_61" r:id="rId122"/>
        </w:object>
      </w:r>
      <w:r>
        <w:rPr>
          <w:color w:val="000000"/>
        </w:rPr>
        <w:t>，解得</w:t>
      </w:r>
      <w:r>
        <w:rPr>
          <w:i/>
          <w:color w:val="000000"/>
        </w:rPr>
        <w:t>x</w:t>
      </w:r>
      <w:r>
        <w:rPr>
          <w:color w:val="000000"/>
        </w:rPr>
        <w:t>=50g。配制溶液时，需要用量筒量取次氯酸钠溶液和水，混匀需要在烧杯内进行，且需要使用玻璃棒使溶液充分混匀，最后需要细口瓶装所得溶液，所以需要用到的玻璃仪器有烧杯、量筒、玻璃棒、细口瓶。故填：50g；玻璃棒、细口瓶。</w:t>
      </w:r>
    </w:p>
    <w:p>
      <w:pPr>
        <w:pStyle w:val="Normal1"/>
        <w:spacing w:line="360" w:lineRule="auto"/>
        <w:jc w:val="left"/>
        <w:textAlignment w:val="center"/>
        <w:rPr>
          <w:color w:val="000000"/>
        </w:rPr>
      </w:pPr>
      <w:r>
        <w:rPr>
          <w:color w:val="000000"/>
        </w:rPr>
        <w:t>【小问4详解】</w:t>
      </w:r>
    </w:p>
    <w:p>
      <w:pPr>
        <w:pStyle w:val="Normal1"/>
        <w:spacing w:line="360" w:lineRule="auto"/>
        <w:jc w:val="left"/>
        <w:textAlignment w:val="center"/>
        <w:rPr>
          <w:color w:val="000000"/>
        </w:rPr>
      </w:pPr>
      <w:r>
        <w:rPr>
          <w:color w:val="000000"/>
        </w:rPr>
        <w:t>溶液具有均一性，各部分溶液的溶质质量分数相等，在转移至细口瓶时，不慎洒出溶液，此时溶液的浓度不变，无影响。</w:t>
      </w:r>
    </w:p>
    <w:p>
      <w:pPr>
        <w:pStyle w:val="Normal1"/>
        <w:spacing w:line="360" w:lineRule="auto"/>
        <w:jc w:val="left"/>
        <w:textAlignment w:val="center"/>
        <w:rPr>
          <w:color w:val="000000"/>
        </w:rPr>
      </w:pPr>
      <w:r>
        <w:rPr>
          <w:color w:val="000000"/>
        </w:rPr>
        <w:t>【小问5详解】</w:t>
      </w:r>
    </w:p>
    <w:p>
      <w:pPr>
        <w:pStyle w:val="Normal1"/>
        <w:spacing w:line="360" w:lineRule="auto"/>
        <w:jc w:val="left"/>
        <w:textAlignment w:val="center"/>
        <w:rPr>
          <w:color w:val="000000"/>
        </w:rPr>
      </w:pPr>
      <w:r>
        <w:rPr>
          <w:color w:val="000000"/>
        </w:rPr>
        <w:t>Cl</w:t>
      </w:r>
      <w:r>
        <w:rPr>
          <w:color w:val="000000"/>
          <w:vertAlign w:val="subscript"/>
        </w:rPr>
        <w:t>2</w:t>
      </w:r>
      <w:r>
        <w:rPr>
          <w:color w:val="000000"/>
        </w:rPr>
        <w:t>的质量（14.2g）是已知量，据此可通过化学方程式</w:t>
      </w:r>
      <w:r>
        <w:object>
          <v:shape id="_x0000_i1086" type="#_x0000_t75" alt="学科网(www.zxxk.com)--教育资源门户，提供试卷、教案、课件、论文、素材以及各类教学资源下载，还有大量而丰富的教学相关资讯！" style="width:165pt;height:18pt" o:oleicon="f" o:ole="">
            <v:imagedata r:id="rId123" o:title="eqId9c74078dc7f3059333342d57fc605c8f"/>
          </v:shape>
          <o:OLEObject Type="Embed" ProgID="Equation.DSMT4" ShapeID="_x0000_i1086" DrawAspect="Content" ObjectID="_62" r:id="rId124"/>
        </w:object>
      </w:r>
      <w:r>
        <w:rPr>
          <w:color w:val="000000"/>
        </w:rPr>
        <w:t>计算出生成的次氯酸钠的质量，详见答案。</w:t>
      </w:r>
    </w:p>
    <w:sectPr w:rsidSect="00C321EB">
      <w:pgSz w:w="11906" w:h="16838"/>
      <w:pgMar w:top="910" w:right="1080" w:bottom="1440" w:left="1080" w:header="152" w:footer="0" w:gutter="0"/>
      <w:pgNumType w:start="1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1"/>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50C9E"/>
    <w:rsid w:val="00567E50"/>
    <w:rsid w:val="0059145F"/>
    <w:rsid w:val="00596076"/>
    <w:rsid w:val="005B39DB"/>
    <w:rsid w:val="005C2124"/>
    <w:rsid w:val="005F1362"/>
    <w:rsid w:val="00605626"/>
    <w:rsid w:val="006071D5"/>
    <w:rsid w:val="0062039B"/>
    <w:rsid w:val="00623C16"/>
    <w:rsid w:val="00637D3A"/>
    <w:rsid w:val="00640BF5"/>
    <w:rsid w:val="00657AA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 w:type="paragraph" w:customStyle="1" w:styleId="Normal0">
    <w:name w:val="Normal_0"/>
    <w:qFormat/>
    <w:pPr>
      <w:widowControl w:val="0"/>
      <w:jc w:val="both"/>
    </w:pPr>
    <w:rPr>
      <w:rFonts w:ascii="等线" w:eastAsia="等线" w:hAnsi="等线" w:cs="Times New Roman"/>
      <w:kern w:val="2"/>
      <w:sz w:val="21"/>
      <w:szCs w:val="22"/>
      <w:lang w:val="en-US" w:eastAsia="zh-CN" w:bidi="ar-SA"/>
      <w14:ligatures w14:val="standardContextual"/>
    </w:rPr>
  </w:style>
  <w:style w:type="paragraph" w:customStyle="1" w:styleId="Normal1">
    <w:name w:val="Normal_1"/>
    <w:qFormat/>
    <w:pPr>
      <w:widowControl w:val="0"/>
      <w:jc w:val="both"/>
    </w:pPr>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47.wmf" /><Relationship Id="rId101" Type="http://schemas.openxmlformats.org/officeDocument/2006/relationships/oleObject" Target="embeddings/oleObject50.bin" /><Relationship Id="rId102" Type="http://schemas.openxmlformats.org/officeDocument/2006/relationships/oleObject" Target="embeddings/oleObject51.bin" /><Relationship Id="rId103" Type="http://schemas.openxmlformats.org/officeDocument/2006/relationships/image" Target="media/image48.png" /><Relationship Id="rId104" Type="http://schemas.openxmlformats.org/officeDocument/2006/relationships/oleObject" Target="embeddings/oleObject52.bin" /><Relationship Id="rId105" Type="http://schemas.openxmlformats.org/officeDocument/2006/relationships/image" Target="media/image49.wmf" /><Relationship Id="rId106" Type="http://schemas.openxmlformats.org/officeDocument/2006/relationships/oleObject" Target="embeddings/oleObject53.bin" /><Relationship Id="rId107" Type="http://schemas.openxmlformats.org/officeDocument/2006/relationships/image" Target="media/image50.wmf" /><Relationship Id="rId108" Type="http://schemas.openxmlformats.org/officeDocument/2006/relationships/oleObject" Target="embeddings/oleObject54.bin" /><Relationship Id="rId109" Type="http://schemas.openxmlformats.org/officeDocument/2006/relationships/oleObject" Target="embeddings/oleObject55.bin" /><Relationship Id="rId11" Type="http://schemas.openxmlformats.org/officeDocument/2006/relationships/oleObject" Target="embeddings/oleObject1.bin" /><Relationship Id="rId110" Type="http://schemas.openxmlformats.org/officeDocument/2006/relationships/image" Target="media/image51.wmf" /><Relationship Id="rId111" Type="http://schemas.openxmlformats.org/officeDocument/2006/relationships/oleObject" Target="embeddings/oleObject56.bin" /><Relationship Id="rId112" Type="http://schemas.openxmlformats.org/officeDocument/2006/relationships/image" Target="media/image52.wmf" /><Relationship Id="rId113" Type="http://schemas.openxmlformats.org/officeDocument/2006/relationships/oleObject" Target="embeddings/oleObject57.bin" /><Relationship Id="rId114" Type="http://schemas.openxmlformats.org/officeDocument/2006/relationships/image" Target="media/image53.wmf" /><Relationship Id="rId115" Type="http://schemas.openxmlformats.org/officeDocument/2006/relationships/oleObject" Target="embeddings/oleObject58.bin" /><Relationship Id="rId116" Type="http://schemas.openxmlformats.org/officeDocument/2006/relationships/image" Target="media/image54.wmf" /><Relationship Id="rId117" Type="http://schemas.openxmlformats.org/officeDocument/2006/relationships/oleObject" Target="embeddings/oleObject59.bin" /><Relationship Id="rId118" Type="http://schemas.openxmlformats.org/officeDocument/2006/relationships/image" Target="media/image55.png" /><Relationship Id="rId119" Type="http://schemas.openxmlformats.org/officeDocument/2006/relationships/image" Target="media/image56.wmf" /><Relationship Id="rId12" Type="http://schemas.openxmlformats.org/officeDocument/2006/relationships/image" Target="media/image7.wmf" /><Relationship Id="rId120" Type="http://schemas.openxmlformats.org/officeDocument/2006/relationships/oleObject" Target="embeddings/oleObject60.bin" /><Relationship Id="rId121" Type="http://schemas.openxmlformats.org/officeDocument/2006/relationships/image" Target="media/image57.wmf" /><Relationship Id="rId122" Type="http://schemas.openxmlformats.org/officeDocument/2006/relationships/oleObject" Target="embeddings/oleObject61.bin" /><Relationship Id="rId123" Type="http://schemas.openxmlformats.org/officeDocument/2006/relationships/image" Target="media/image58.wmf" /><Relationship Id="rId124" Type="http://schemas.openxmlformats.org/officeDocument/2006/relationships/oleObject" Target="embeddings/oleObject62.bin" /><Relationship Id="rId125" Type="http://schemas.openxmlformats.org/officeDocument/2006/relationships/theme" Target="theme/theme1.xml" /><Relationship Id="rId126" Type="http://schemas.openxmlformats.org/officeDocument/2006/relationships/numbering" Target="numbering.xml" /><Relationship Id="rId127" Type="http://schemas.openxmlformats.org/officeDocument/2006/relationships/styles" Target="styles.xml" /><Relationship Id="rId13" Type="http://schemas.openxmlformats.org/officeDocument/2006/relationships/oleObject" Target="embeddings/oleObject2.bin" /><Relationship Id="rId14" Type="http://schemas.openxmlformats.org/officeDocument/2006/relationships/image" Target="media/image8.wmf" /><Relationship Id="rId15" Type="http://schemas.openxmlformats.org/officeDocument/2006/relationships/oleObject" Target="embeddings/oleObject3.bin" /><Relationship Id="rId16" Type="http://schemas.openxmlformats.org/officeDocument/2006/relationships/image" Target="media/image9.wmf" /><Relationship Id="rId17" Type="http://schemas.openxmlformats.org/officeDocument/2006/relationships/oleObject" Target="embeddings/oleObject4.bin" /><Relationship Id="rId18" Type="http://schemas.openxmlformats.org/officeDocument/2006/relationships/image" Target="media/image10.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1.wmf" /><Relationship Id="rId21" Type="http://schemas.openxmlformats.org/officeDocument/2006/relationships/oleObject" Target="embeddings/oleObject6.bin" /><Relationship Id="rId22" Type="http://schemas.openxmlformats.org/officeDocument/2006/relationships/image" Target="media/image12.wmf" /><Relationship Id="rId23" Type="http://schemas.openxmlformats.org/officeDocument/2006/relationships/oleObject" Target="embeddings/oleObject7.bin" /><Relationship Id="rId24" Type="http://schemas.openxmlformats.org/officeDocument/2006/relationships/image" Target="media/image13.wmf" /><Relationship Id="rId25" Type="http://schemas.openxmlformats.org/officeDocument/2006/relationships/oleObject" Target="embeddings/oleObject8.bin" /><Relationship Id="rId26" Type="http://schemas.openxmlformats.org/officeDocument/2006/relationships/oleObject" Target="embeddings/oleObject9.bin" /><Relationship Id="rId27" Type="http://schemas.openxmlformats.org/officeDocument/2006/relationships/image" Target="media/image14.png" /><Relationship Id="rId28" Type="http://schemas.openxmlformats.org/officeDocument/2006/relationships/image" Target="media/image15.wmf"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1.bin" /><Relationship Id="rId32" Type="http://schemas.openxmlformats.org/officeDocument/2006/relationships/image" Target="media/image17.png" /><Relationship Id="rId33" Type="http://schemas.openxmlformats.org/officeDocument/2006/relationships/image" Target="media/image18.wmf" /><Relationship Id="rId34" Type="http://schemas.openxmlformats.org/officeDocument/2006/relationships/oleObject" Target="embeddings/oleObject12.bin" /><Relationship Id="rId35" Type="http://schemas.openxmlformats.org/officeDocument/2006/relationships/image" Target="media/image19.wmf" /><Relationship Id="rId36" Type="http://schemas.openxmlformats.org/officeDocument/2006/relationships/oleObject" Target="embeddings/oleObject13.bin" /><Relationship Id="rId37" Type="http://schemas.openxmlformats.org/officeDocument/2006/relationships/image" Target="media/image20.wmf" /><Relationship Id="rId38" Type="http://schemas.openxmlformats.org/officeDocument/2006/relationships/oleObject" Target="embeddings/oleObject14.bin"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image" Target="media/image21.png" /><Relationship Id="rId41" Type="http://schemas.openxmlformats.org/officeDocument/2006/relationships/image" Target="media/image22.wmf" /><Relationship Id="rId42" Type="http://schemas.openxmlformats.org/officeDocument/2006/relationships/oleObject" Target="embeddings/oleObject16.bin" /><Relationship Id="rId43" Type="http://schemas.openxmlformats.org/officeDocument/2006/relationships/image" Target="media/image23.wmf" /><Relationship Id="rId44" Type="http://schemas.openxmlformats.org/officeDocument/2006/relationships/oleObject" Target="embeddings/oleObject17.bin" /><Relationship Id="rId45" Type="http://schemas.openxmlformats.org/officeDocument/2006/relationships/oleObject" Target="embeddings/oleObject18.bin" /><Relationship Id="rId46" Type="http://schemas.openxmlformats.org/officeDocument/2006/relationships/oleObject" Target="embeddings/oleObject19.bin" /><Relationship Id="rId47" Type="http://schemas.openxmlformats.org/officeDocument/2006/relationships/image" Target="media/image24.wmf"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png" /><Relationship Id="rId51" Type="http://schemas.openxmlformats.org/officeDocument/2006/relationships/image" Target="media/image27.png" /><Relationship Id="rId52" Type="http://schemas.openxmlformats.org/officeDocument/2006/relationships/image" Target="media/image28.png" /><Relationship Id="rId53" Type="http://schemas.openxmlformats.org/officeDocument/2006/relationships/image" Target="media/image29.png" /><Relationship Id="rId54" Type="http://schemas.openxmlformats.org/officeDocument/2006/relationships/oleObject" Target="embeddings/oleObject21.bin" /><Relationship Id="rId55" Type="http://schemas.openxmlformats.org/officeDocument/2006/relationships/image" Target="media/image30.png" /><Relationship Id="rId56" Type="http://schemas.openxmlformats.org/officeDocument/2006/relationships/image" Target="media/image31.wmf" /><Relationship Id="rId57" Type="http://schemas.openxmlformats.org/officeDocument/2006/relationships/oleObject" Target="embeddings/oleObject22.bin" /><Relationship Id="rId58" Type="http://schemas.openxmlformats.org/officeDocument/2006/relationships/image" Target="media/image32.wmf" /><Relationship Id="rId59" Type="http://schemas.openxmlformats.org/officeDocument/2006/relationships/oleObject" Target="embeddings/oleObject23.bin" /><Relationship Id="rId6" Type="http://schemas.openxmlformats.org/officeDocument/2006/relationships/image" Target="media/image2.png" /><Relationship Id="rId60" Type="http://schemas.openxmlformats.org/officeDocument/2006/relationships/image" Target="media/image33.wmf" /><Relationship Id="rId61" Type="http://schemas.openxmlformats.org/officeDocument/2006/relationships/oleObject" Target="embeddings/oleObject24.bin" /><Relationship Id="rId62" Type="http://schemas.openxmlformats.org/officeDocument/2006/relationships/image" Target="media/image34.png" /><Relationship Id="rId63" Type="http://schemas.openxmlformats.org/officeDocument/2006/relationships/oleObject" Target="embeddings/oleObject25.bin" /><Relationship Id="rId64" Type="http://schemas.openxmlformats.org/officeDocument/2006/relationships/image" Target="media/image35.wmf" /><Relationship Id="rId65" Type="http://schemas.openxmlformats.org/officeDocument/2006/relationships/oleObject" Target="embeddings/oleObject26.bin" /><Relationship Id="rId66" Type="http://schemas.openxmlformats.org/officeDocument/2006/relationships/image" Target="media/image36.wmf" /><Relationship Id="rId67" Type="http://schemas.openxmlformats.org/officeDocument/2006/relationships/oleObject" Target="embeddings/oleObject27.bin" /><Relationship Id="rId68" Type="http://schemas.openxmlformats.org/officeDocument/2006/relationships/image" Target="media/image37.wmf" /><Relationship Id="rId69" Type="http://schemas.openxmlformats.org/officeDocument/2006/relationships/oleObject" Target="embeddings/oleObject28.bin" /><Relationship Id="rId7" Type="http://schemas.openxmlformats.org/officeDocument/2006/relationships/image" Target="media/image3.png" /><Relationship Id="rId70" Type="http://schemas.openxmlformats.org/officeDocument/2006/relationships/image" Target="media/image38.wmf" /><Relationship Id="rId71" Type="http://schemas.openxmlformats.org/officeDocument/2006/relationships/oleObject" Target="embeddings/oleObject29.bin" /><Relationship Id="rId72" Type="http://schemas.openxmlformats.org/officeDocument/2006/relationships/oleObject" Target="embeddings/oleObject30.bin" /><Relationship Id="rId73" Type="http://schemas.openxmlformats.org/officeDocument/2006/relationships/oleObject" Target="embeddings/oleObject31.bin" /><Relationship Id="rId74" Type="http://schemas.openxmlformats.org/officeDocument/2006/relationships/oleObject" Target="embeddings/oleObject32.bin" /><Relationship Id="rId75" Type="http://schemas.openxmlformats.org/officeDocument/2006/relationships/oleObject" Target="embeddings/oleObject33.bin" /><Relationship Id="rId76" Type="http://schemas.openxmlformats.org/officeDocument/2006/relationships/oleObject" Target="embeddings/oleObject34.bin" /><Relationship Id="rId77" Type="http://schemas.openxmlformats.org/officeDocument/2006/relationships/oleObject" Target="embeddings/oleObject35.bin" /><Relationship Id="rId78" Type="http://schemas.openxmlformats.org/officeDocument/2006/relationships/image" Target="media/image39.wmf" /><Relationship Id="rId79" Type="http://schemas.openxmlformats.org/officeDocument/2006/relationships/oleObject" Target="embeddings/oleObject36.bin" /><Relationship Id="rId8" Type="http://schemas.openxmlformats.org/officeDocument/2006/relationships/image" Target="media/image4.png" /><Relationship Id="rId80" Type="http://schemas.openxmlformats.org/officeDocument/2006/relationships/image" Target="media/image40.wmf" /><Relationship Id="rId81" Type="http://schemas.openxmlformats.org/officeDocument/2006/relationships/oleObject" Target="embeddings/oleObject37.bin" /><Relationship Id="rId82" Type="http://schemas.openxmlformats.org/officeDocument/2006/relationships/oleObject" Target="embeddings/oleObject38.bin" /><Relationship Id="rId83" Type="http://schemas.openxmlformats.org/officeDocument/2006/relationships/image" Target="media/image41.wmf" /><Relationship Id="rId84" Type="http://schemas.openxmlformats.org/officeDocument/2006/relationships/oleObject" Target="embeddings/oleObject39.bin" /><Relationship Id="rId85" Type="http://schemas.openxmlformats.org/officeDocument/2006/relationships/image" Target="media/image42.png" /><Relationship Id="rId86" Type="http://schemas.openxmlformats.org/officeDocument/2006/relationships/image" Target="media/image43.wmf" /><Relationship Id="rId87" Type="http://schemas.openxmlformats.org/officeDocument/2006/relationships/oleObject" Target="embeddings/oleObject40.bin" /><Relationship Id="rId88" Type="http://schemas.openxmlformats.org/officeDocument/2006/relationships/image" Target="media/image44.wmf" /><Relationship Id="rId89" Type="http://schemas.openxmlformats.org/officeDocument/2006/relationships/oleObject" Target="embeddings/oleObject41.bin" /><Relationship Id="rId9" Type="http://schemas.openxmlformats.org/officeDocument/2006/relationships/image" Target="media/image5.png" /><Relationship Id="rId90" Type="http://schemas.openxmlformats.org/officeDocument/2006/relationships/image" Target="media/image45.wmf" /><Relationship Id="rId91" Type="http://schemas.openxmlformats.org/officeDocument/2006/relationships/oleObject" Target="embeddings/oleObject42.bin" /><Relationship Id="rId92" Type="http://schemas.openxmlformats.org/officeDocument/2006/relationships/oleObject" Target="embeddings/oleObject43.bin" /><Relationship Id="rId93" Type="http://schemas.openxmlformats.org/officeDocument/2006/relationships/oleObject" Target="embeddings/oleObject44.bin" /><Relationship Id="rId94" Type="http://schemas.openxmlformats.org/officeDocument/2006/relationships/image" Target="media/image46.wmf" /><Relationship Id="rId95" Type="http://schemas.openxmlformats.org/officeDocument/2006/relationships/oleObject" Target="embeddings/oleObject45.bin" /><Relationship Id="rId96" Type="http://schemas.openxmlformats.org/officeDocument/2006/relationships/oleObject" Target="embeddings/oleObject46.bin" /><Relationship Id="rId97" Type="http://schemas.openxmlformats.org/officeDocument/2006/relationships/oleObject" Target="embeddings/oleObject47.bin" /><Relationship Id="rId98" Type="http://schemas.openxmlformats.org/officeDocument/2006/relationships/oleObject" Target="embeddings/oleObject48.bin" /><Relationship Id="rId99" Type="http://schemas.openxmlformats.org/officeDocument/2006/relationships/oleObject" Target="embeddings/oleObject49.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07460-9DFB-479F-8EE5-A34246482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3512911958196224</dc:description>
  <cp:lastModifiedBy>学科网试题生产平台</cp:lastModifiedBy>
  <cp:revision>9</cp:revision>
  <dcterms:created xsi:type="dcterms:W3CDTF">2024-06-12T20:20:14Z</dcterms:created>
  <dcterms:modified xsi:type="dcterms:W3CDTF">2024-06-12T20:20:14Z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