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8" w:hanging="8"/>
        <w:spacing w:before="67" w:line="246" w:lineRule="auto"/>
        <w:rPr>
          <w:sz w:val="33"/>
          <w:szCs w:val="33"/>
        </w:rPr>
      </w:pPr>
      <w:r>
        <w:rPr>
          <w:sz w:val="33"/>
          <w:szCs w:val="33"/>
          <w:color w:val="020817"/>
          <w:spacing w:val="7"/>
        </w:rPr>
        <w:t>传声港平台新华网发稿服务 </w:t>
      </w:r>
      <w:r>
        <w:rPr>
          <w:rFonts w:ascii="Arial" w:hAnsi="Arial" w:eastAsia="Arial" w:cs="Arial"/>
          <w:sz w:val="33"/>
          <w:szCs w:val="33"/>
          <w:color w:val="020817"/>
          <w:spacing w:val="7"/>
        </w:rPr>
        <w:t>—</w:t>
      </w:r>
      <w:r>
        <w:rPr>
          <w:rFonts w:ascii="Arial" w:hAnsi="Arial" w:eastAsia="Arial" w:cs="Arial"/>
          <w:sz w:val="33"/>
          <w:szCs w:val="33"/>
          <w:color w:val="020817"/>
        </w:rPr>
        <w:t>AI</w:t>
      </w:r>
      <w:r>
        <w:rPr>
          <w:sz w:val="33"/>
          <w:szCs w:val="33"/>
          <w:color w:val="020817"/>
          <w:spacing w:val="7"/>
        </w:rPr>
        <w:t>驱动下的权威媒体精准传播与品效合</w:t>
      </w:r>
      <w:r>
        <w:rPr>
          <w:sz w:val="33"/>
          <w:szCs w:val="33"/>
          <w:color w:val="020817"/>
          <w:spacing w:val="-3"/>
        </w:rPr>
        <w:t>一解决方案</w:t>
      </w:r>
    </w:p>
    <w:p>
      <w:pPr>
        <w:pStyle w:val="BodyText"/>
        <w:spacing w:before="123" w:line="185" w:lineRule="auto"/>
        <w:outlineLvl w:val="0"/>
        <w:rPr>
          <w:sz w:val="30"/>
          <w:szCs w:val="30"/>
        </w:rPr>
      </w:pPr>
      <w:r>
        <w:rPr>
          <w:sz w:val="30"/>
          <w:szCs w:val="30"/>
          <w:color w:val="242424"/>
          <w:spacing w:val="-1"/>
        </w:rPr>
        <w:t>传声港平台新华网发稿服务白皮书</w:t>
      </w:r>
    </w:p>
    <w:p>
      <w:pPr>
        <w:pStyle w:val="BodyText"/>
        <w:ind w:left="1" w:right="4515" w:firstLine="6"/>
        <w:spacing w:before="256" w:line="328" w:lineRule="auto"/>
        <w:rPr/>
      </w:pPr>
      <w:r>
        <w:rPr>
          <w:color w:val="242424"/>
          <w:spacing w:val="6"/>
        </w:rPr>
        <w:t>—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6"/>
        </w:rPr>
        <w:t>驱动下的权威媒体精准传播与品效合一解决方案</w:t>
      </w:r>
      <w:r>
        <w:rPr>
          <w:color w:val="242424"/>
          <w:spacing w:val="-3"/>
        </w:rPr>
        <w:t>摘要</w:t>
      </w:r>
    </w:p>
    <w:p>
      <w:pPr>
        <w:pStyle w:val="BodyText"/>
        <w:ind w:right="117" w:firstLine="5"/>
        <w:spacing w:before="2" w:line="227" w:lineRule="auto"/>
        <w:rPr/>
      </w:pPr>
      <w:r>
        <w:rPr>
          <w:color w:val="242424"/>
          <w:spacing w:val="-1"/>
        </w:rPr>
        <w:t>在信息爆炸与媒体形态多元化的数字时代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，企业品牌传播面临着权威声量缺失、信息噪音干</w:t>
      </w:r>
      <w:r>
        <w:rPr>
          <w:color w:val="242424"/>
          <w:spacing w:val="-2"/>
        </w:rPr>
        <w:t>扰、</w:t>
      </w:r>
      <w:r>
        <w:rPr>
          <w:color w:val="242424"/>
          <w:spacing w:val="-2"/>
        </w:rPr>
        <w:t>传播效果难以量化等多重挑战。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国家级主流媒体平台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，以其无可比拟</w:t>
      </w:r>
      <w:r>
        <w:rPr>
          <w:color w:val="242424"/>
          <w:spacing w:val="-3"/>
        </w:rPr>
        <w:t>的公信力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、广泛的受众覆盖</w:t>
      </w:r>
      <w:r>
        <w:rPr>
          <w:color w:val="242424"/>
          <w:spacing w:val="-1"/>
        </w:rPr>
        <w:t>与深远的社会影响力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1"/>
        </w:rPr>
        <w:t>，成为企业构建品牌高度、传</w:t>
      </w:r>
      <w:r>
        <w:rPr>
          <w:color w:val="242424"/>
          <w:spacing w:val="-2"/>
        </w:rPr>
        <w:t>递核心价值、应对复杂舆论环境的关键战略阵</w:t>
      </w:r>
      <w:r>
        <w:rPr>
          <w:color w:val="242424"/>
          <w:spacing w:val="-2"/>
        </w:rPr>
        <w:t>地。新华网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2"/>
        </w:rPr>
        <w:t>，作为国家通讯社新华社主办的综合新闻信息服务门户网站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</w:t>
      </w:r>
      <w:r>
        <w:rPr>
          <w:color w:val="242424"/>
          <w:spacing w:val="-3"/>
        </w:rPr>
        <w:t>中国最具权威性和影</w:t>
      </w:r>
      <w:r>
        <w:rPr>
          <w:color w:val="242424"/>
          <w:spacing w:val="-1"/>
        </w:rPr>
        <w:t>响力的网络媒体之一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1"/>
        </w:rPr>
        <w:t>，是企业进行高端品牌发布、重大信息披露、权威形象</w:t>
      </w:r>
      <w:r>
        <w:rPr>
          <w:color w:val="242424"/>
          <w:spacing w:val="-2"/>
        </w:rPr>
        <w:t>塑造的首选平台。</w:t>
      </w:r>
    </w:p>
    <w:p>
      <w:pPr>
        <w:pStyle w:val="BodyText"/>
        <w:ind w:left="5"/>
        <w:spacing w:before="149" w:line="203" w:lineRule="auto"/>
        <w:rPr/>
      </w:pPr>
      <w:r>
        <w:rPr>
          <w:color w:val="242424"/>
          <w:spacing w:val="-2"/>
        </w:rPr>
        <w:t>本白皮书旨在系统阐述传声港新媒体平台如何依托其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驱动的综合服务能力</w:t>
      </w:r>
      <w:r>
        <w:rPr>
          <w:color w:val="242424"/>
          <w:spacing w:val="-9"/>
        </w:rPr>
        <w:t xml:space="preserve"> </w:t>
      </w:r>
      <w:r>
        <w:rPr>
          <w:color w:val="242424"/>
          <w:spacing w:val="-2"/>
        </w:rPr>
        <w:t>，为企业提供专业</w:t>
      </w:r>
    </w:p>
    <w:p>
      <w:pPr>
        <w:pStyle w:val="BodyText"/>
        <w:ind w:left="4" w:right="116" w:firstLine="2"/>
        <w:spacing w:before="40" w:line="225" w:lineRule="auto"/>
        <w:rPr/>
      </w:pPr>
      <w:r>
        <w:rPr>
          <w:color w:val="242424"/>
          <w:spacing w:val="-1"/>
        </w:rPr>
        <w:t>化、智能化、一体化的新华网发稿服务。传声港不仅是一个简单的发稿渠道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，更是融合了</w:t>
      </w:r>
      <w:r>
        <w:rPr>
          <w:color w:val="242424"/>
          <w:spacing w:val="-2"/>
        </w:rPr>
        <w:t>策略咨</w:t>
      </w:r>
      <w:r>
        <w:rPr>
          <w:color w:val="242424"/>
          <w:spacing w:val="-1"/>
        </w:rPr>
        <w:t>询、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内容精创、智能投放、全链路效果监测与舆情管理的整合传播解决方案提供商。我们通过深</w:t>
      </w:r>
      <w:r>
        <w:rPr>
          <w:color w:val="242424"/>
          <w:spacing w:val="-2"/>
        </w:rPr>
        <w:t>度理解新华网的媒体属性与传播规律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，结合先进的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技术与企业实际需求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，致力于将每一次新华</w:t>
      </w:r>
      <w:r>
        <w:rPr>
          <w:color w:val="242424"/>
          <w:spacing w:val="-1"/>
        </w:rPr>
        <w:t>网的发稿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，都升级为一次精准、高效、可衡量、有回响的</w:t>
      </w:r>
      <w:r>
        <w:rPr>
          <w:color w:val="242424"/>
          <w:spacing w:val="-2"/>
        </w:rPr>
        <w:t>品牌势能提升行动。</w:t>
      </w:r>
    </w:p>
    <w:p>
      <w:pPr>
        <w:pStyle w:val="BodyText"/>
        <w:ind w:left="3" w:right="126" w:firstLine="2"/>
        <w:spacing w:before="168" w:line="227" w:lineRule="auto"/>
        <w:jc w:val="both"/>
        <w:rPr/>
      </w:pPr>
      <w:r>
        <w:rPr>
          <w:color w:val="242424"/>
        </w:rPr>
        <w:t>本白皮书将从新华网的媒体价值、传声港的服务</w:t>
      </w:r>
      <w:r>
        <w:rPr>
          <w:color w:val="242424"/>
          <w:spacing w:val="-1"/>
        </w:rPr>
        <w:t>体系、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技术赋能、标准化作业流程、效果评估</w:t>
      </w:r>
      <w:r>
        <w:rPr>
          <w:color w:val="242424"/>
          <w:spacing w:val="-1"/>
        </w:rPr>
        <w:t>体系、多行业应用场景及未来展望等多个维度进行深入剖析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，为企业决策者</w:t>
      </w:r>
      <w:r>
        <w:rPr>
          <w:color w:val="242424"/>
          <w:spacing w:val="-2"/>
        </w:rPr>
        <w:t>、市场与公关负责人</w:t>
      </w:r>
      <w:r>
        <w:rPr>
          <w:color w:val="242424"/>
          <w:spacing w:val="-1"/>
        </w:rPr>
        <w:t>提供一份关于如何高效利用新华网这一权威平台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，实现品牌传播最大价值的权</w:t>
      </w:r>
      <w:r>
        <w:rPr>
          <w:color w:val="242424"/>
          <w:spacing w:val="-2"/>
        </w:rPr>
        <w:t>威指南。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pStyle w:val="BodyText"/>
        <w:ind w:left="29"/>
        <w:spacing w:before="104" w:line="187" w:lineRule="auto"/>
        <w:rPr/>
      </w:pPr>
      <w:r>
        <w:rPr>
          <w:color w:val="242424"/>
          <w:spacing w:val="-18"/>
        </w:rPr>
        <w:t>目录</w:t>
      </w:r>
    </w:p>
    <w:p>
      <w:pPr>
        <w:pStyle w:val="BodyText"/>
        <w:ind w:left="16"/>
        <w:spacing w:before="233" w:line="195" w:lineRule="auto"/>
        <w:outlineLvl w:val="0"/>
        <w:rPr/>
      </w:pPr>
      <w:r>
        <w:rPr>
          <w:color w:val="242424"/>
          <w:spacing w:val="-4"/>
        </w:rPr>
        <w:t>1</w:t>
      </w:r>
      <w:r>
        <w:rPr>
          <w:rFonts w:ascii="Arial" w:hAnsi="Arial" w:eastAsia="Arial" w:cs="Arial"/>
          <w:color w:val="242424"/>
          <w:spacing w:val="-4"/>
        </w:rPr>
        <w:t>.   </w:t>
      </w:r>
      <w:r>
        <w:rPr>
          <w:color w:val="242424"/>
          <w:spacing w:val="-4"/>
        </w:rPr>
        <w:t>引言：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4"/>
        </w:rPr>
        <w:t>时代呼唤权威传播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，技术重塑传播效能</w:t>
      </w:r>
    </w:p>
    <w:p>
      <w:pPr>
        <w:pStyle w:val="BodyText"/>
        <w:ind w:left="475"/>
        <w:spacing w:before="56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1.1 </w:t>
      </w:r>
      <w:r>
        <w:rPr>
          <w:color w:val="242424"/>
          <w:spacing w:val="-2"/>
        </w:rPr>
        <w:t>企业品牌传播的新挑战与新机遇</w:t>
      </w:r>
    </w:p>
    <w:p>
      <w:pPr>
        <w:pStyle w:val="BodyText"/>
        <w:ind w:left="475"/>
        <w:spacing w:before="26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1.2 </w:t>
      </w:r>
      <w:r>
        <w:rPr>
          <w:color w:val="242424"/>
          <w:spacing w:val="-2"/>
        </w:rPr>
        <w:t>国家级主流媒体的核心价值再定义</w:t>
      </w:r>
    </w:p>
    <w:p>
      <w:pPr>
        <w:pStyle w:val="BodyText"/>
        <w:ind w:left="475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1.3 </w:t>
      </w:r>
      <w:r>
        <w:rPr>
          <w:color w:val="242424"/>
          <w:spacing w:val="-2"/>
        </w:rPr>
        <w:t>传声港平台：连接企业需求与权威媒体的智能桥梁</w:t>
      </w:r>
    </w:p>
    <w:p>
      <w:pPr>
        <w:spacing w:line="203" w:lineRule="auto"/>
        <w:sectPr>
          <w:pgSz w:w="11919" w:h="16839"/>
          <w:pgMar w:top="903" w:right="881" w:bottom="0" w:left="844" w:header="0" w:footer="0" w:gutter="0"/>
        </w:sectPr>
        <w:rPr/>
      </w:pPr>
    </w:p>
    <w:p>
      <w:pPr>
        <w:pStyle w:val="BodyText"/>
        <w:ind w:left="2"/>
        <w:spacing w:before="50" w:line="195" w:lineRule="auto"/>
        <w:outlineLvl w:val="0"/>
        <w:rPr/>
      </w:pPr>
      <w:r>
        <w:rPr>
          <w:color w:val="242424"/>
          <w:spacing w:val="4"/>
        </w:rPr>
        <w:t>2</w:t>
      </w:r>
      <w:r>
        <w:rPr>
          <w:rFonts w:ascii="Arial" w:hAnsi="Arial" w:eastAsia="Arial" w:cs="Arial"/>
          <w:color w:val="242424"/>
          <w:spacing w:val="4"/>
        </w:rPr>
        <w:t>.   </w:t>
      </w:r>
      <w:r>
        <w:rPr>
          <w:color w:val="242424"/>
          <w:spacing w:val="4"/>
        </w:rPr>
        <w:t>第一章：基石—新华网的权威价值与传播影响力深度解析</w:t>
      </w:r>
    </w:p>
    <w:p>
      <w:pPr>
        <w:pStyle w:val="BodyText"/>
        <w:ind w:left="461"/>
        <w:spacing w:before="56" w:line="203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1"/>
        </w:rPr>
        <w:t>2.1 </w:t>
      </w:r>
      <w:r>
        <w:rPr>
          <w:color w:val="242424"/>
          <w:spacing w:val="-1"/>
        </w:rPr>
        <w:t>新华网：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国家网络舆论场的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定盘星</w:t>
      </w:r>
      <w:r>
        <w:rPr>
          <w:rFonts w:ascii="Arial" w:hAnsi="Arial" w:eastAsia="Arial" w:cs="Arial"/>
          <w:color w:val="242424"/>
          <w:spacing w:val="-1"/>
        </w:rPr>
        <w:t>”</w:t>
      </w:r>
    </w:p>
    <w:p>
      <w:pPr>
        <w:pStyle w:val="BodyText"/>
        <w:ind w:left="467"/>
        <w:spacing w:before="25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2.1.1 </w:t>
      </w:r>
      <w:r>
        <w:rPr>
          <w:color w:val="242424"/>
          <w:spacing w:val="-2"/>
        </w:rPr>
        <w:t>政治权威性与品牌背书价值</w:t>
      </w:r>
    </w:p>
    <w:p>
      <w:pPr>
        <w:pStyle w:val="BodyText"/>
        <w:ind w:left="467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2.1.2 </w:t>
      </w:r>
      <w:r>
        <w:rPr>
          <w:color w:val="242424"/>
          <w:spacing w:val="-1"/>
        </w:rPr>
        <w:t>全覆盖的受众体系与高端</w:t>
      </w:r>
      <w:r>
        <w:rPr>
          <w:color w:val="242424"/>
          <w:spacing w:val="-2"/>
        </w:rPr>
        <w:t>影响力</w:t>
      </w:r>
    </w:p>
    <w:p>
      <w:pPr>
        <w:pStyle w:val="BodyText"/>
        <w:ind w:left="467"/>
        <w:spacing w:before="26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2.1.3 </w:t>
      </w:r>
      <w:r>
        <w:rPr>
          <w:color w:val="242424"/>
          <w:spacing w:val="-1"/>
        </w:rPr>
        <w:t>全媒体传播矩阵与多渠道分发</w:t>
      </w:r>
      <w:r>
        <w:rPr>
          <w:color w:val="242424"/>
          <w:spacing w:val="-2"/>
        </w:rPr>
        <w:t>能力</w:t>
      </w:r>
    </w:p>
    <w:p>
      <w:pPr>
        <w:pStyle w:val="BodyText"/>
        <w:ind w:left="461"/>
        <w:spacing w:before="41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2.2 </w:t>
      </w:r>
      <w:r>
        <w:rPr>
          <w:color w:val="242424"/>
          <w:spacing w:val="-2"/>
        </w:rPr>
        <w:t>企业利用新华网发稿的核心战略目标</w:t>
      </w:r>
    </w:p>
    <w:p>
      <w:pPr>
        <w:pStyle w:val="BodyText"/>
        <w:ind w:left="467"/>
        <w:spacing w:before="43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2.2.1 </w:t>
      </w:r>
      <w:r>
        <w:rPr>
          <w:color w:val="242424"/>
          <w:spacing w:val="-2"/>
        </w:rPr>
        <w:t>品牌权威塑造与公信力提升</w:t>
      </w:r>
    </w:p>
    <w:p>
      <w:pPr>
        <w:pStyle w:val="BodyText"/>
        <w:ind w:left="467"/>
        <w:spacing w:before="27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2.2.2 </w:t>
      </w:r>
      <w:r>
        <w:rPr>
          <w:color w:val="242424"/>
          <w:spacing w:val="-2"/>
        </w:rPr>
        <w:t>重大信息发布的权威通道</w:t>
      </w:r>
    </w:p>
    <w:p>
      <w:pPr>
        <w:pStyle w:val="BodyText"/>
        <w:ind w:left="467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2.2.3 </w:t>
      </w:r>
      <w:r>
        <w:rPr>
          <w:color w:val="242424"/>
          <w:spacing w:val="-2"/>
        </w:rPr>
        <w:t>危机公关与舆论引导的压舱石</w:t>
      </w:r>
    </w:p>
    <w:p>
      <w:pPr>
        <w:pStyle w:val="BodyText"/>
        <w:ind w:left="467"/>
        <w:spacing w:before="26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2.2.4 </w:t>
      </w:r>
      <w:r>
        <w:rPr>
          <w:color w:val="242424"/>
          <w:spacing w:val="-2"/>
        </w:rPr>
        <w:t>行业领导地位与专业形象确立</w:t>
      </w:r>
    </w:p>
    <w:p>
      <w:pPr>
        <w:pStyle w:val="BodyText"/>
        <w:ind w:left="467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2.2.5 </w:t>
      </w:r>
      <w:r>
        <w:rPr>
          <w:color w:val="242424"/>
          <w:spacing w:val="-1"/>
        </w:rPr>
        <w:t>面向政府、机构及高端人群的精准沟通</w:t>
      </w:r>
    </w:p>
    <w:p>
      <w:pPr>
        <w:pStyle w:val="BodyText"/>
        <w:spacing w:before="220" w:line="195" w:lineRule="auto"/>
        <w:outlineLvl w:val="0"/>
        <w:rPr/>
      </w:pPr>
      <w:r>
        <w:rPr>
          <w:color w:val="242424"/>
          <w:spacing w:val="5"/>
        </w:rPr>
        <w:t>3</w:t>
      </w:r>
      <w:r>
        <w:rPr>
          <w:rFonts w:ascii="Arial" w:hAnsi="Arial" w:eastAsia="Arial" w:cs="Arial"/>
          <w:color w:val="242424"/>
          <w:spacing w:val="5"/>
        </w:rPr>
        <w:t>.   </w:t>
      </w:r>
      <w:r>
        <w:rPr>
          <w:color w:val="242424"/>
          <w:spacing w:val="5"/>
        </w:rPr>
        <w:t>第二章：体系—传声港新华网发稿一站式服务全</w:t>
      </w:r>
      <w:r>
        <w:rPr>
          <w:color w:val="242424"/>
          <w:spacing w:val="4"/>
        </w:rPr>
        <w:t>景图</w:t>
      </w:r>
    </w:p>
    <w:p>
      <w:pPr>
        <w:pStyle w:val="BodyText"/>
        <w:ind w:left="458"/>
        <w:spacing w:before="42" w:line="203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3.1 </w:t>
      </w:r>
      <w:r>
        <w:rPr>
          <w:color w:val="242424"/>
          <w:spacing w:val="2"/>
        </w:rPr>
        <w:t>核心定位：从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2"/>
        </w:rPr>
        <w:t>发稿渠道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智慧传播伙伴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458"/>
        <w:spacing w:before="41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3.2 </w:t>
      </w:r>
      <w:r>
        <w:rPr>
          <w:color w:val="242424"/>
          <w:spacing w:val="-2"/>
        </w:rPr>
        <w:t>五大核心服务模块闭环</w:t>
      </w:r>
    </w:p>
    <w:p>
      <w:pPr>
        <w:pStyle w:val="BodyText"/>
        <w:ind w:left="467"/>
        <w:spacing w:before="27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* 3.2.1 </w:t>
      </w:r>
      <w:r>
        <w:rPr>
          <w:color w:val="242424"/>
          <w:spacing w:val="-1"/>
        </w:rPr>
        <w:t>策略咨询与内容策划模块：基于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舆情与大数据的精准定位</w:t>
      </w:r>
    </w:p>
    <w:p>
      <w:pPr>
        <w:pStyle w:val="BodyText"/>
        <w:ind w:left="467"/>
        <w:spacing w:before="43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3.2.2 </w:t>
      </w:r>
      <w:r>
        <w:rPr>
          <w:color w:val="242424"/>
          <w:spacing w:val="-1"/>
        </w:rPr>
        <w:t>专业内容创作与审核模块：符合主流媒体语境的精品内容生产</w:t>
      </w:r>
    </w:p>
    <w:p>
      <w:pPr>
        <w:pStyle w:val="BodyText"/>
        <w:ind w:left="467"/>
        <w:spacing w:before="43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* 3.2.3 </w:t>
      </w:r>
      <w:r>
        <w:rPr>
          <w:color w:val="242424"/>
          <w:spacing w:val="-1"/>
        </w:rPr>
        <w:t>智能投放与渠道管理模块：新华网多频道、多形式的精准匹配</w:t>
      </w:r>
    </w:p>
    <w:p>
      <w:pPr>
        <w:pStyle w:val="BodyText"/>
        <w:ind w:left="467"/>
        <w:spacing w:before="27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3.2.4 </w:t>
      </w:r>
      <w:r>
        <w:rPr>
          <w:color w:val="242424"/>
          <w:spacing w:val="-1"/>
        </w:rPr>
        <w:t>全链路效果监测模块：从曝光到转化的量化评估</w:t>
      </w:r>
    </w:p>
    <w:p>
      <w:pPr>
        <w:pStyle w:val="BodyText"/>
        <w:ind w:left="467"/>
        <w:spacing w:before="43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3.2.5 </w:t>
      </w:r>
      <w:r>
        <w:rPr>
          <w:color w:val="242424"/>
          <w:spacing w:val="-1"/>
        </w:rPr>
        <w:t>舆情反馈与优化建议模块：传播后的声誉管理与策略迭代</w:t>
      </w:r>
    </w:p>
    <w:p>
      <w:pPr>
        <w:pStyle w:val="BodyText"/>
        <w:ind w:left="458"/>
        <w:spacing w:before="26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3.3 </w:t>
      </w:r>
      <w:r>
        <w:rPr>
          <w:color w:val="242424"/>
          <w:spacing w:val="-3"/>
        </w:rPr>
        <w:t>服务特色：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区别于传统发稿机构的四大优势</w:t>
      </w:r>
    </w:p>
    <w:p>
      <w:pPr>
        <w:pStyle w:val="BodyText"/>
        <w:ind w:left="467"/>
        <w:spacing w:before="42" w:line="202" w:lineRule="auto"/>
        <w:rPr/>
      </w:pPr>
      <w:r>
        <w:rPr>
          <w:rFonts w:ascii="Arial" w:hAnsi="Arial" w:eastAsia="Arial" w:cs="Arial"/>
          <w:color w:val="242424"/>
          <w:spacing w:val="-2"/>
        </w:rPr>
        <w:t>* 3.3.1</w:t>
      </w:r>
      <w:r>
        <w:rPr>
          <w:rFonts w:ascii="Arial" w:hAnsi="Arial" w:eastAsia="Arial" w:cs="Arial"/>
          <w:color w:val="242424"/>
          <w:spacing w:val="-14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，策略先行：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数据智能指导内容与</w:t>
      </w:r>
      <w:r>
        <w:rPr>
          <w:color w:val="242424"/>
          <w:spacing w:val="-3"/>
        </w:rPr>
        <w:t>渠道决策</w:t>
      </w:r>
    </w:p>
    <w:p>
      <w:pPr>
        <w:pStyle w:val="BodyText"/>
        <w:ind w:left="467"/>
        <w:spacing w:before="28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* 3.3.2 </w:t>
      </w:r>
      <w:r>
        <w:rPr>
          <w:color w:val="242424"/>
          <w:spacing w:val="-3"/>
        </w:rPr>
        <w:t>品效合一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3"/>
        </w:rPr>
        <w:t>，效果可视：不仅关注发布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，更关注传播实效与业务关联</w:t>
      </w:r>
    </w:p>
    <w:p>
      <w:pPr>
        <w:pStyle w:val="BodyText"/>
        <w:ind w:left="467"/>
        <w:spacing w:before="41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3.3.3 </w:t>
      </w:r>
      <w:r>
        <w:rPr>
          <w:color w:val="242424"/>
          <w:spacing w:val="-2"/>
        </w:rPr>
        <w:t>资源整合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，一站式服务：覆盖从创意到分析的全流程</w:t>
      </w:r>
    </w:p>
    <w:p>
      <w:pPr>
        <w:pStyle w:val="BodyText"/>
        <w:ind w:left="467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3.3.4 </w:t>
      </w:r>
      <w:r>
        <w:rPr>
          <w:color w:val="242424"/>
          <w:spacing w:val="-2"/>
        </w:rPr>
        <w:t>专业团队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，主流媒体基因：深谙新闻规律与审核要求</w:t>
      </w:r>
    </w:p>
    <w:p>
      <w:pPr>
        <w:spacing w:line="203" w:lineRule="auto"/>
        <w:sectPr>
          <w:pgSz w:w="11919" w:h="16839"/>
          <w:pgMar w:top="862" w:right="1787" w:bottom="0" w:left="846" w:header="0" w:footer="0" w:gutter="0"/>
        </w:sectPr>
        <w:rPr/>
      </w:pPr>
    </w:p>
    <w:p>
      <w:pPr>
        <w:pStyle w:val="BodyText"/>
        <w:spacing w:before="50" w:line="195" w:lineRule="auto"/>
        <w:rPr/>
      </w:pPr>
      <w:r>
        <w:rPr>
          <w:color w:val="242424"/>
          <w:spacing w:val="5"/>
        </w:rPr>
        <w:t>4</w:t>
      </w:r>
      <w:r>
        <w:rPr>
          <w:rFonts w:ascii="Arial" w:hAnsi="Arial" w:eastAsia="Arial" w:cs="Arial"/>
          <w:color w:val="242424"/>
          <w:spacing w:val="5"/>
        </w:rPr>
        <w:t>.   </w:t>
      </w:r>
      <w:r>
        <w:rPr>
          <w:color w:val="242424"/>
          <w:spacing w:val="5"/>
        </w:rPr>
        <w:t>第三章：引擎—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5"/>
        </w:rPr>
        <w:t>技术如何赋能新华网发稿的精准与高效</w:t>
      </w:r>
    </w:p>
    <w:p>
      <w:pPr>
        <w:pStyle w:val="BodyText"/>
        <w:ind w:left="458"/>
        <w:spacing w:before="55" w:line="203" w:lineRule="auto"/>
        <w:outlineLvl w:val="1"/>
        <w:rPr/>
      </w:pPr>
      <w:r>
        <w:rPr>
          <w:rFonts w:ascii="Arial" w:hAnsi="Arial" w:eastAsia="Arial" w:cs="Arial"/>
          <w:color w:val="242424"/>
        </w:rPr>
        <w:t>4.1</w:t>
      </w:r>
      <w:r>
        <w:rPr>
          <w:rFonts w:ascii="Arial" w:hAnsi="Arial" w:eastAsia="Arial" w:cs="Arial"/>
          <w:color w:val="242424"/>
          <w:spacing w:val="-13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智能投放引擎在新华网服务中的应用</w:t>
      </w:r>
    </w:p>
    <w:p>
      <w:pPr>
        <w:pStyle w:val="BodyText"/>
        <w:ind w:left="469"/>
        <w:spacing w:before="28" w:line="202" w:lineRule="auto"/>
        <w:rPr/>
      </w:pPr>
      <w:r>
        <w:rPr>
          <w:rFonts w:ascii="Arial" w:hAnsi="Arial" w:eastAsia="Arial" w:cs="Arial"/>
          <w:color w:val="242424"/>
        </w:rPr>
        <w:t>* 4.1.1 </w:t>
      </w:r>
      <w:r>
        <w:rPr>
          <w:color w:val="242424"/>
        </w:rPr>
        <w:t>企业画像与新华网频道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栏目智能匹配模型</w:t>
      </w:r>
    </w:p>
    <w:p>
      <w:pPr>
        <w:pStyle w:val="BodyText"/>
        <w:ind w:left="469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* 4.1.2 </w:t>
      </w:r>
      <w:r>
        <w:rPr>
          <w:color w:val="242424"/>
          <w:spacing w:val="-1"/>
        </w:rPr>
        <w:t>内容主题与热点趋势的关联性</w:t>
      </w:r>
      <w:r>
        <w:rPr>
          <w:color w:val="242424"/>
          <w:spacing w:val="-2"/>
        </w:rPr>
        <w:t>分析</w:t>
      </w:r>
    </w:p>
    <w:p>
      <w:pPr>
        <w:pStyle w:val="BodyText"/>
        <w:ind w:left="469"/>
        <w:spacing w:before="26" w:line="193" w:lineRule="auto"/>
        <w:rPr/>
      </w:pPr>
      <w:r>
        <w:rPr>
          <w:rFonts w:ascii="Arial" w:hAnsi="Arial" w:eastAsia="Arial" w:cs="Arial"/>
          <w:color w:val="242424"/>
        </w:rPr>
        <w:t>* 4.1.3 </w:t>
      </w:r>
      <w:r>
        <w:rPr>
          <w:color w:val="242424"/>
        </w:rPr>
        <w:t>发布时机（</w:t>
      </w:r>
      <w:r>
        <w:rPr>
          <w:rFonts w:ascii="Arial" w:hAnsi="Arial" w:eastAsia="Arial" w:cs="Arial"/>
          <w:color w:val="242424"/>
        </w:rPr>
        <w:t>Timing</w:t>
      </w:r>
      <w:r>
        <w:rPr>
          <w:color w:val="242424"/>
        </w:rPr>
        <w:t>）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的智能化建议</w:t>
      </w:r>
    </w:p>
    <w:p>
      <w:pPr>
        <w:pStyle w:val="BodyText"/>
        <w:ind w:left="458"/>
        <w:spacing w:before="59" w:line="203" w:lineRule="auto"/>
        <w:outlineLvl w:val="1"/>
        <w:rPr/>
      </w:pPr>
      <w:r>
        <w:rPr>
          <w:rFonts w:ascii="Arial" w:hAnsi="Arial" w:eastAsia="Arial" w:cs="Arial"/>
          <w:color w:val="242424"/>
        </w:rPr>
        <w:t>4.2</w:t>
      </w:r>
      <w:r>
        <w:rPr>
          <w:rFonts w:ascii="Arial" w:hAnsi="Arial" w:eastAsia="Arial" w:cs="Arial"/>
          <w:color w:val="242424"/>
          <w:spacing w:val="-13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效果监测引擎的全维度评估体系</w:t>
      </w:r>
    </w:p>
    <w:p>
      <w:pPr>
        <w:pStyle w:val="BodyText"/>
        <w:ind w:left="469"/>
        <w:spacing w:before="42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* 4.2.1 </w:t>
      </w:r>
      <w:r>
        <w:rPr>
          <w:color w:val="242424"/>
          <w:spacing w:val="-1"/>
        </w:rPr>
        <w:t>基础曝光数据：浏览量、转载量、客户端推送量</w:t>
      </w:r>
    </w:p>
    <w:p>
      <w:pPr>
        <w:pStyle w:val="BodyText"/>
        <w:ind w:left="469"/>
        <w:spacing w:before="28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* 4.2.2 </w:t>
      </w:r>
      <w:r>
        <w:rPr>
          <w:color w:val="242424"/>
          <w:spacing w:val="-1"/>
        </w:rPr>
        <w:t>互动与口碑数据：评论情感分析、社交媒体二次传播监测</w:t>
      </w:r>
    </w:p>
    <w:p>
      <w:pPr>
        <w:pStyle w:val="BodyText"/>
        <w:ind w:left="469"/>
        <w:spacing w:before="44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* 4.2.3 </w:t>
      </w:r>
      <w:r>
        <w:rPr>
          <w:color w:val="242424"/>
          <w:spacing w:val="-1"/>
        </w:rPr>
        <w:t>品牌与业务影响评估：搜索指数变化、官网流量溯源、潜在舆情预警</w:t>
      </w:r>
    </w:p>
    <w:p>
      <w:pPr>
        <w:pStyle w:val="BodyText"/>
        <w:ind w:left="458"/>
        <w:spacing w:before="28" w:line="203" w:lineRule="auto"/>
        <w:outlineLvl w:val="1"/>
        <w:rPr/>
      </w:pPr>
      <w:r>
        <w:rPr>
          <w:rFonts w:ascii="Arial" w:hAnsi="Arial" w:eastAsia="Arial" w:cs="Arial"/>
          <w:color w:val="242424"/>
        </w:rPr>
        <w:t>4.3</w:t>
      </w:r>
      <w:r>
        <w:rPr>
          <w:rFonts w:ascii="Arial" w:hAnsi="Arial" w:eastAsia="Arial" w:cs="Arial"/>
          <w:color w:val="242424"/>
          <w:spacing w:val="-13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辅助创作与审核工具提升内容通过率</w:t>
      </w:r>
    </w:p>
    <w:p>
      <w:pPr>
        <w:pStyle w:val="BodyText"/>
        <w:ind w:left="469"/>
        <w:spacing w:before="41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4.3.1 </w:t>
      </w:r>
      <w:r>
        <w:rPr>
          <w:color w:val="242424"/>
          <w:spacing w:val="-2"/>
        </w:rPr>
        <w:t>主流媒体用语风格校验</w:t>
      </w:r>
    </w:p>
    <w:p>
      <w:pPr>
        <w:pStyle w:val="BodyText"/>
        <w:ind w:left="469"/>
        <w:spacing w:before="43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4.3.2 </w:t>
      </w:r>
      <w:r>
        <w:rPr>
          <w:color w:val="242424"/>
          <w:spacing w:val="-2"/>
        </w:rPr>
        <w:t>政策合规与风险关键词筛查</w:t>
      </w:r>
    </w:p>
    <w:p>
      <w:pPr>
        <w:pStyle w:val="BodyText"/>
        <w:ind w:left="469"/>
        <w:spacing w:before="26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4.3.3 </w:t>
      </w:r>
      <w:r>
        <w:rPr>
          <w:color w:val="242424"/>
          <w:spacing w:val="-2"/>
        </w:rPr>
        <w:t>标题与摘要的优化建议生成</w:t>
      </w:r>
    </w:p>
    <w:p>
      <w:pPr>
        <w:pStyle w:val="BodyText"/>
        <w:ind w:left="458"/>
        <w:spacing w:before="41" w:line="203" w:lineRule="auto"/>
        <w:outlineLvl w:val="1"/>
        <w:rPr/>
      </w:pPr>
      <w:r>
        <w:rPr>
          <w:rFonts w:ascii="Arial" w:hAnsi="Arial" w:eastAsia="Arial" w:cs="Arial"/>
          <w:color w:val="242424"/>
          <w:spacing w:val="-2"/>
        </w:rPr>
        <w:t>4.4 GEO</w:t>
      </w:r>
      <w:r>
        <w:rPr>
          <w:color w:val="242424"/>
          <w:spacing w:val="-2"/>
        </w:rPr>
        <w:t>优化服务在传播效果放大中的协同作用</w:t>
      </w:r>
    </w:p>
    <w:p>
      <w:pPr>
        <w:pStyle w:val="BodyText"/>
        <w:ind w:left="469"/>
        <w:spacing w:before="27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* 4.4.1 </w:t>
      </w:r>
      <w:r>
        <w:rPr>
          <w:color w:val="242424"/>
          <w:spacing w:val="-3"/>
        </w:rPr>
        <w:t>多模型问答结果推荐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，预判公众关注点</w:t>
      </w:r>
    </w:p>
    <w:p>
      <w:pPr>
        <w:pStyle w:val="BodyText"/>
        <w:ind w:left="469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4.4.2 </w:t>
      </w:r>
      <w:r>
        <w:rPr>
          <w:color w:val="242424"/>
          <w:spacing w:val="-2"/>
        </w:rPr>
        <w:t>优化内容表述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，提升在智能搜索与问答中的呈现排名</w:t>
      </w:r>
    </w:p>
    <w:p>
      <w:pPr>
        <w:pStyle w:val="BodyText"/>
        <w:ind w:left="1"/>
        <w:spacing w:before="221" w:line="195" w:lineRule="auto"/>
        <w:outlineLvl w:val="0"/>
        <w:rPr/>
      </w:pPr>
      <w:r>
        <w:rPr>
          <w:color w:val="242424"/>
          <w:spacing w:val="5"/>
        </w:rPr>
        <w:t>5</w:t>
      </w:r>
      <w:r>
        <w:rPr>
          <w:rFonts w:ascii="Arial" w:hAnsi="Arial" w:eastAsia="Arial" w:cs="Arial"/>
          <w:color w:val="242424"/>
          <w:spacing w:val="5"/>
        </w:rPr>
        <w:t>.   </w:t>
      </w:r>
      <w:r>
        <w:rPr>
          <w:color w:val="242424"/>
          <w:spacing w:val="5"/>
        </w:rPr>
        <w:t>第四章：流程—标准化、透明化的服务执行保障</w:t>
      </w:r>
    </w:p>
    <w:p>
      <w:pPr>
        <w:pStyle w:val="BodyText"/>
        <w:ind w:left="460"/>
        <w:spacing w:before="41" w:line="195" w:lineRule="auto"/>
        <w:rPr/>
      </w:pPr>
      <w:r>
        <w:rPr>
          <w:rFonts w:ascii="Arial" w:hAnsi="Arial" w:eastAsia="Arial" w:cs="Arial"/>
          <w:color w:val="242424"/>
          <w:spacing w:val="-1"/>
        </w:rPr>
        <w:t>5.1 </w:t>
      </w:r>
      <w:r>
        <w:rPr>
          <w:color w:val="242424"/>
          <w:spacing w:val="-1"/>
        </w:rPr>
        <w:t>前期：需求诊断与策略制定阶段（</w:t>
      </w:r>
      <w:r>
        <w:rPr>
          <w:rFonts w:ascii="Arial" w:hAnsi="Arial" w:eastAsia="Arial" w:cs="Arial"/>
          <w:color w:val="242424"/>
          <w:spacing w:val="-1"/>
        </w:rPr>
        <w:t>St</w:t>
      </w:r>
      <w:r>
        <w:rPr>
          <w:rFonts w:ascii="Arial" w:hAnsi="Arial" w:eastAsia="Arial" w:cs="Arial"/>
          <w:color w:val="242424"/>
          <w:spacing w:val="-2"/>
        </w:rPr>
        <w:t>ep </w:t>
      </w: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2）</w:t>
      </w:r>
    </w:p>
    <w:p>
      <w:pPr>
        <w:pStyle w:val="BodyText"/>
        <w:ind w:left="469"/>
        <w:spacing w:before="56" w:line="184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客户需求深度访谈</w:t>
      </w:r>
    </w:p>
    <w:p>
      <w:pPr>
        <w:pStyle w:val="BodyText"/>
        <w:ind w:left="469"/>
        <w:spacing w:before="60" w:line="198" w:lineRule="auto"/>
        <w:rPr/>
      </w:pPr>
      <w:r>
        <w:rPr>
          <w:rFonts w:ascii="Arial" w:hAnsi="Arial" w:eastAsia="Arial" w:cs="Arial"/>
          <w:color w:val="242424"/>
          <w:spacing w:val="-2"/>
        </w:rPr>
        <w:t>* </w:t>
      </w:r>
      <w:r>
        <w:rPr>
          <w:color w:val="242424"/>
          <w:spacing w:val="-2"/>
        </w:rPr>
        <w:t>行业舆情与竞品传播分析（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报告）</w:t>
      </w:r>
    </w:p>
    <w:p>
      <w:pPr>
        <w:pStyle w:val="BodyText"/>
        <w:ind w:left="469"/>
        <w:spacing w:before="49" w:line="185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定制化新华网发稿策略方案输出</w:t>
      </w:r>
    </w:p>
    <w:p>
      <w:pPr>
        <w:pStyle w:val="BodyText"/>
        <w:ind w:left="460"/>
        <w:spacing w:before="57" w:line="195" w:lineRule="auto"/>
        <w:rPr/>
      </w:pPr>
      <w:r>
        <w:rPr>
          <w:rFonts w:ascii="Arial" w:hAnsi="Arial" w:eastAsia="Arial" w:cs="Arial"/>
          <w:color w:val="242424"/>
          <w:spacing w:val="-2"/>
        </w:rPr>
        <w:t>5.2 </w:t>
      </w:r>
      <w:r>
        <w:rPr>
          <w:color w:val="242424"/>
          <w:spacing w:val="-2"/>
        </w:rPr>
        <w:t>中期：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内容创作与审核提交阶段（</w:t>
      </w:r>
      <w:r>
        <w:rPr>
          <w:rFonts w:ascii="Arial" w:hAnsi="Arial" w:eastAsia="Arial" w:cs="Arial"/>
          <w:color w:val="242424"/>
          <w:spacing w:val="-2"/>
        </w:rPr>
        <w:t>Step </w:t>
      </w: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3"/>
        </w:rPr>
        <w:t>-</w:t>
      </w:r>
      <w:r>
        <w:rPr>
          <w:color w:val="242424"/>
          <w:spacing w:val="-3"/>
        </w:rPr>
        <w:t>5）</w:t>
      </w:r>
    </w:p>
    <w:p>
      <w:pPr>
        <w:pStyle w:val="BodyText"/>
        <w:ind w:left="469"/>
        <w:spacing w:before="56" w:line="203" w:lineRule="auto"/>
        <w:rPr/>
      </w:pPr>
      <w:r>
        <w:rPr>
          <w:rFonts w:ascii="Arial" w:hAnsi="Arial" w:eastAsia="Arial" w:cs="Arial"/>
          <w:color w:val="242424"/>
          <w:spacing w:val="1"/>
        </w:rPr>
        <w:t>* </w:t>
      </w:r>
      <w:r>
        <w:rPr>
          <w:color w:val="242424"/>
          <w:spacing w:val="1"/>
        </w:rPr>
        <w:t>专业记者</w:t>
      </w:r>
      <w:r>
        <w:rPr>
          <w:rFonts w:ascii="Arial" w:hAnsi="Arial" w:eastAsia="Arial" w:cs="Arial"/>
          <w:color w:val="242424"/>
          <w:spacing w:val="1"/>
        </w:rPr>
        <w:t>/</w:t>
      </w:r>
      <w:r>
        <w:rPr>
          <w:color w:val="242424"/>
          <w:spacing w:val="1"/>
        </w:rPr>
        <w:t>编辑团队内容撰写</w:t>
      </w:r>
    </w:p>
    <w:p>
      <w:pPr>
        <w:pStyle w:val="BodyText"/>
        <w:ind w:left="469"/>
        <w:spacing w:before="43" w:line="198" w:lineRule="auto"/>
        <w:rPr/>
      </w:pPr>
      <w:r>
        <w:rPr>
          <w:rFonts w:ascii="Arial" w:hAnsi="Arial" w:eastAsia="Arial" w:cs="Arial"/>
          <w:color w:val="242424"/>
          <w:spacing w:val="-2"/>
        </w:rPr>
        <w:t>* </w:t>
      </w:r>
      <w:r>
        <w:rPr>
          <w:color w:val="242424"/>
          <w:spacing w:val="-2"/>
        </w:rPr>
        <w:t>内容三重审核（客户确认、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2"/>
        </w:rPr>
        <w:t>内部质检、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合规筛查）</w:t>
      </w:r>
    </w:p>
    <w:p>
      <w:pPr>
        <w:pStyle w:val="BodyText"/>
        <w:ind w:left="469"/>
        <w:spacing w:before="34" w:line="185" w:lineRule="auto"/>
        <w:rPr/>
      </w:pPr>
      <w:r>
        <w:rPr>
          <w:rFonts w:ascii="Arial" w:hAnsi="Arial" w:eastAsia="Arial" w:cs="Arial"/>
          <w:color w:val="242424"/>
          <w:spacing w:val="-3"/>
        </w:rPr>
        <w:t>* </w:t>
      </w:r>
      <w:r>
        <w:rPr>
          <w:color w:val="242424"/>
          <w:spacing w:val="-3"/>
        </w:rPr>
        <w:t>对接新华网编辑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，沟通修改与定稿</w:t>
      </w:r>
    </w:p>
    <w:p>
      <w:pPr>
        <w:pStyle w:val="BodyText"/>
        <w:ind w:left="460"/>
        <w:spacing w:before="72" w:line="195" w:lineRule="auto"/>
        <w:rPr/>
      </w:pPr>
      <w:r>
        <w:rPr>
          <w:rFonts w:ascii="Arial" w:hAnsi="Arial" w:eastAsia="Arial" w:cs="Arial"/>
          <w:color w:val="242424"/>
          <w:spacing w:val="-1"/>
        </w:rPr>
        <w:t>5.3 </w:t>
      </w:r>
      <w:r>
        <w:rPr>
          <w:color w:val="242424"/>
          <w:spacing w:val="-1"/>
        </w:rPr>
        <w:t>后期：发布执行与效果追踪阶段（</w:t>
      </w:r>
      <w:r>
        <w:rPr>
          <w:rFonts w:ascii="Arial" w:hAnsi="Arial" w:eastAsia="Arial" w:cs="Arial"/>
          <w:color w:val="242424"/>
          <w:spacing w:val="-1"/>
        </w:rPr>
        <w:t>St</w:t>
      </w:r>
      <w:r>
        <w:rPr>
          <w:rFonts w:ascii="Arial" w:hAnsi="Arial" w:eastAsia="Arial" w:cs="Arial"/>
          <w:color w:val="242424"/>
          <w:spacing w:val="-2"/>
        </w:rPr>
        <w:t>ep </w:t>
      </w:r>
      <w:r>
        <w:rPr>
          <w:color w:val="242424"/>
          <w:spacing w:val="-2"/>
        </w:rPr>
        <w:t>6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7）</w:t>
      </w:r>
    </w:p>
    <w:p>
      <w:pPr>
        <w:pStyle w:val="BodyText"/>
        <w:ind w:left="469"/>
        <w:spacing w:before="41" w:line="185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确认发布并监控上线状态</w:t>
      </w:r>
    </w:p>
    <w:p>
      <w:pPr>
        <w:pStyle w:val="BodyText"/>
        <w:ind w:left="469"/>
        <w:spacing w:before="73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</w:t>
      </w:r>
      <w:r>
        <w:rPr>
          <w:color w:val="242424"/>
          <w:spacing w:val="-2"/>
        </w:rPr>
        <w:t>启动</w:t>
      </w:r>
      <w:r>
        <w:rPr>
          <w:rFonts w:ascii="Arial" w:hAnsi="Arial" w:eastAsia="Arial" w:cs="Arial"/>
          <w:color w:val="242424"/>
          <w:spacing w:val="-2"/>
        </w:rPr>
        <w:t>7x</w:t>
      </w:r>
      <w:r>
        <w:rPr>
          <w:color w:val="242424"/>
          <w:spacing w:val="-2"/>
        </w:rPr>
        <w:t>24小时效果监测系统</w:t>
      </w:r>
    </w:p>
    <w:p>
      <w:pPr>
        <w:pStyle w:val="BodyText"/>
        <w:ind w:left="469"/>
        <w:spacing w:before="41" w:line="184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周期性地提供效果数据报告与传播洞察</w:t>
      </w:r>
    </w:p>
    <w:p>
      <w:pPr>
        <w:spacing w:line="184" w:lineRule="auto"/>
        <w:sectPr>
          <w:pgSz w:w="11919" w:h="16839"/>
          <w:pgMar w:top="862" w:right="1787" w:bottom="0" w:left="844" w:header="0" w:footer="0" w:gutter="0"/>
        </w:sectPr>
        <w:rPr/>
      </w:pPr>
    </w:p>
    <w:p>
      <w:pPr>
        <w:pStyle w:val="BodyText"/>
        <w:ind w:left="3"/>
        <w:spacing w:before="50" w:line="195" w:lineRule="auto"/>
        <w:outlineLvl w:val="0"/>
        <w:rPr/>
      </w:pPr>
      <w:r>
        <w:rPr>
          <w:color w:val="242424"/>
          <w:spacing w:val="5"/>
        </w:rPr>
        <w:t>6</w:t>
      </w:r>
      <w:r>
        <w:rPr>
          <w:rFonts w:ascii="Arial" w:hAnsi="Arial" w:eastAsia="Arial" w:cs="Arial"/>
          <w:color w:val="242424"/>
          <w:spacing w:val="5"/>
        </w:rPr>
        <w:t>.   </w:t>
      </w:r>
      <w:r>
        <w:rPr>
          <w:color w:val="242424"/>
          <w:spacing w:val="5"/>
        </w:rPr>
        <w:t>第五章：度量—科学的效果评估与价值证明体系</w:t>
      </w:r>
    </w:p>
    <w:p>
      <w:pPr>
        <w:pStyle w:val="BodyText"/>
        <w:ind w:left="462"/>
        <w:spacing w:before="55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6.1 </w:t>
      </w:r>
      <w:r>
        <w:rPr>
          <w:color w:val="242424"/>
          <w:spacing w:val="-2"/>
        </w:rPr>
        <w:t>传播效果评估三级指标体系</w:t>
      </w:r>
    </w:p>
    <w:p>
      <w:pPr>
        <w:pStyle w:val="BodyText"/>
        <w:ind w:left="464"/>
        <w:spacing w:before="27" w:line="180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一级：输出层指标（发布成功率、发布位置、频道质量）</w:t>
      </w:r>
    </w:p>
    <w:p>
      <w:pPr>
        <w:pStyle w:val="BodyText"/>
        <w:ind w:left="464"/>
        <w:spacing w:before="81" w:line="180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二级：传播层指标（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1"/>
        </w:rPr>
        <w:t>曝光量、转载率、媒体二次传播率、</w:t>
      </w:r>
      <w:r>
        <w:rPr>
          <w:color w:val="242424"/>
          <w:spacing w:val="-2"/>
        </w:rPr>
        <w:t>受众画像分析）</w:t>
      </w:r>
    </w:p>
    <w:p>
      <w:pPr>
        <w:pStyle w:val="BodyText"/>
        <w:ind w:left="409" w:firstLine="55"/>
        <w:spacing w:before="64" w:line="204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三级：影响层指标（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1"/>
        </w:rPr>
        <w:t>品牌搜索指数提升、官网相关页面流量增长、舆情情感正向转化、行业</w:t>
      </w:r>
      <w:r>
        <w:rPr>
          <w:color w:val="242424"/>
          <w:spacing w:val="-3"/>
        </w:rPr>
        <w:t>影响力评价）</w:t>
      </w:r>
    </w:p>
    <w:p>
      <w:pPr>
        <w:pStyle w:val="BodyText"/>
        <w:ind w:left="462"/>
        <w:spacing w:before="81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6.2 </w:t>
      </w:r>
      <w:r>
        <w:rPr>
          <w:color w:val="242424"/>
          <w:spacing w:val="-3"/>
        </w:rPr>
        <w:t>定制化效果分析报告</w:t>
      </w:r>
    </w:p>
    <w:p>
      <w:pPr>
        <w:pStyle w:val="BodyText"/>
        <w:ind w:left="464"/>
        <w:spacing w:before="27" w:line="180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标准版效果报告（数据概览）</w:t>
      </w:r>
    </w:p>
    <w:p>
      <w:pPr>
        <w:pStyle w:val="BodyText"/>
        <w:ind w:left="464"/>
        <w:spacing w:before="81" w:line="180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深度分析报告（传播路径、受众洞察、竞品对</w:t>
      </w:r>
      <w:r>
        <w:rPr>
          <w:color w:val="242424"/>
          <w:spacing w:val="-2"/>
        </w:rPr>
        <w:t>比）</w:t>
      </w:r>
    </w:p>
    <w:p>
      <w:pPr>
        <w:pStyle w:val="BodyText"/>
        <w:ind w:left="464"/>
        <w:spacing w:before="67" w:line="180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战略价值总结报告（对品牌建设的长期贡献分析）</w:t>
      </w:r>
    </w:p>
    <w:p>
      <w:pPr>
        <w:pStyle w:val="BodyText"/>
        <w:ind w:left="462"/>
        <w:spacing w:before="80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6.3 </w:t>
      </w:r>
      <w:r>
        <w:rPr>
          <w:color w:val="242424"/>
          <w:spacing w:val="-2"/>
        </w:rPr>
        <w:t>从传播效果到业务效果的关联分析框架</w:t>
      </w:r>
    </w:p>
    <w:p>
      <w:pPr>
        <w:pStyle w:val="BodyText"/>
        <w:ind w:left="2"/>
        <w:spacing w:before="223" w:line="194" w:lineRule="auto"/>
        <w:outlineLvl w:val="0"/>
        <w:rPr/>
      </w:pPr>
      <w:r>
        <w:rPr>
          <w:color w:val="242424"/>
          <w:spacing w:val="5"/>
        </w:rPr>
        <w:t>7</w:t>
      </w:r>
      <w:r>
        <w:rPr>
          <w:rFonts w:ascii="Arial" w:hAnsi="Arial" w:eastAsia="Arial" w:cs="Arial"/>
          <w:color w:val="242424"/>
          <w:spacing w:val="5"/>
        </w:rPr>
        <w:t>.   </w:t>
      </w:r>
      <w:r>
        <w:rPr>
          <w:color w:val="242424"/>
          <w:spacing w:val="5"/>
        </w:rPr>
        <w:t>第六章：实践—多行业应用场景与典型案例剖析</w:t>
      </w:r>
    </w:p>
    <w:p>
      <w:pPr>
        <w:pStyle w:val="BodyText"/>
        <w:ind w:left="461"/>
        <w:spacing w:before="41" w:line="203" w:lineRule="auto"/>
        <w:outlineLvl w:val="1"/>
        <w:rPr/>
      </w:pPr>
      <w:r>
        <w:rPr>
          <w:rFonts w:ascii="Arial" w:hAnsi="Arial" w:eastAsia="Arial" w:cs="Arial"/>
          <w:color w:val="242424"/>
          <w:spacing w:val="-4"/>
        </w:rPr>
        <w:t>7.1 </w:t>
      </w:r>
      <w:r>
        <w:rPr>
          <w:color w:val="242424"/>
          <w:spacing w:val="-4"/>
        </w:rPr>
        <w:t>金融与科技行业：政策解读、创新成果发布、</w:t>
      </w:r>
      <w:r>
        <w:rPr>
          <w:color w:val="242424"/>
          <w:spacing w:val="-30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ESG</w:t>
      </w:r>
      <w:r>
        <w:rPr>
          <w:color w:val="242424"/>
          <w:spacing w:val="-4"/>
        </w:rPr>
        <w:t>报告传播</w:t>
      </w:r>
    </w:p>
    <w:p>
      <w:pPr>
        <w:pStyle w:val="BodyText"/>
        <w:ind w:left="464"/>
        <w:spacing w:before="4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* </w:t>
      </w:r>
      <w:r>
        <w:rPr>
          <w:color w:val="242424"/>
          <w:spacing w:val="-2"/>
        </w:rPr>
        <w:t>案例：某头部科技公司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战略通过新华网发布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，引领行业话题</w:t>
      </w:r>
    </w:p>
    <w:p>
      <w:pPr>
        <w:pStyle w:val="BodyText"/>
        <w:ind w:left="461"/>
        <w:spacing w:before="26" w:line="203" w:lineRule="auto"/>
        <w:outlineLvl w:val="1"/>
        <w:rPr/>
      </w:pPr>
      <w:r>
        <w:rPr>
          <w:rFonts w:ascii="Arial" w:hAnsi="Arial" w:eastAsia="Arial" w:cs="Arial"/>
          <w:color w:val="242424"/>
          <w:spacing w:val="-1"/>
        </w:rPr>
        <w:t>7.2 </w:t>
      </w:r>
      <w:r>
        <w:rPr>
          <w:color w:val="242424"/>
          <w:spacing w:val="-1"/>
        </w:rPr>
        <w:t>制造业与实体经济：重大投资签约、技术突破、智造升级故事</w:t>
      </w:r>
    </w:p>
    <w:p>
      <w:pPr>
        <w:pStyle w:val="BodyText"/>
        <w:ind w:left="464"/>
        <w:spacing w:before="42" w:line="191" w:lineRule="auto"/>
        <w:rPr/>
      </w:pPr>
      <w:r>
        <w:rPr>
          <w:rFonts w:ascii="Arial" w:hAnsi="Arial" w:eastAsia="Arial" w:cs="Arial"/>
          <w:color w:val="242424"/>
        </w:rPr>
        <w:t>* </w:t>
      </w:r>
      <w:r>
        <w:rPr>
          <w:color w:val="242424"/>
        </w:rPr>
        <w:t>案例：某制造企业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</w:rPr>
        <w:t>隐形冠军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形象通过系列报道成功塑造</w:t>
      </w:r>
    </w:p>
    <w:p>
      <w:pPr>
        <w:pStyle w:val="BodyText"/>
        <w:ind w:left="461"/>
        <w:spacing w:before="62" w:line="203" w:lineRule="auto"/>
        <w:outlineLvl w:val="1"/>
        <w:rPr/>
      </w:pPr>
      <w:r>
        <w:rPr>
          <w:rFonts w:ascii="Arial" w:hAnsi="Arial" w:eastAsia="Arial" w:cs="Arial"/>
          <w:color w:val="242424"/>
          <w:spacing w:val="-2"/>
        </w:rPr>
        <w:t>7.3 </w:t>
      </w:r>
      <w:r>
        <w:rPr>
          <w:color w:val="242424"/>
          <w:spacing w:val="-2"/>
        </w:rPr>
        <w:t>大消费与服务业：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品牌升级、新品发布、消费者权益保护行动</w:t>
      </w:r>
    </w:p>
    <w:p>
      <w:pPr>
        <w:pStyle w:val="BodyText"/>
        <w:ind w:left="464"/>
        <w:spacing w:before="28" w:line="190" w:lineRule="auto"/>
        <w:rPr/>
      </w:pPr>
      <w:r>
        <w:rPr>
          <w:rFonts w:ascii="Arial" w:hAnsi="Arial" w:eastAsia="Arial" w:cs="Arial"/>
          <w:color w:val="242424"/>
          <w:spacing w:val="-3"/>
        </w:rPr>
        <w:t>* </w:t>
      </w:r>
      <w:r>
        <w:rPr>
          <w:color w:val="242424"/>
          <w:spacing w:val="-3"/>
        </w:rPr>
        <w:t>案例：某国货品牌借力新华网</w:t>
      </w:r>
      <w:r>
        <w:rPr>
          <w:color w:val="242424"/>
          <w:spacing w:val="-7"/>
        </w:rPr>
        <w:t xml:space="preserve"> </w:t>
      </w:r>
      <w:r>
        <w:rPr>
          <w:color w:val="242424"/>
          <w:spacing w:val="-3"/>
        </w:rPr>
        <w:t>，完成高端化品牌转身</w:t>
      </w:r>
    </w:p>
    <w:p>
      <w:pPr>
        <w:pStyle w:val="BodyText"/>
        <w:ind w:left="461"/>
        <w:spacing w:before="64" w:line="202" w:lineRule="auto"/>
        <w:outlineLvl w:val="1"/>
        <w:rPr/>
      </w:pPr>
      <w:r>
        <w:rPr>
          <w:rFonts w:ascii="Arial" w:hAnsi="Arial" w:eastAsia="Arial" w:cs="Arial"/>
          <w:color w:val="242424"/>
          <w:spacing w:val="-2"/>
        </w:rPr>
        <w:t>7.4 </w:t>
      </w:r>
      <w:r>
        <w:rPr>
          <w:color w:val="242424"/>
          <w:spacing w:val="-2"/>
        </w:rPr>
        <w:t>政府与公共服务机构：政策宣导、项目成果公⽰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、城市形象推广</w:t>
      </w:r>
    </w:p>
    <w:p>
      <w:pPr>
        <w:pStyle w:val="BodyText"/>
        <w:ind w:left="464"/>
        <w:spacing w:before="27" w:line="191" w:lineRule="auto"/>
        <w:rPr/>
      </w:pPr>
      <w:r>
        <w:rPr>
          <w:rFonts w:ascii="Arial" w:hAnsi="Arial" w:eastAsia="Arial" w:cs="Arial"/>
          <w:color w:val="242424"/>
          <w:spacing w:val="-1"/>
        </w:rPr>
        <w:t>* </w:t>
      </w:r>
      <w:r>
        <w:rPr>
          <w:color w:val="242424"/>
          <w:spacing w:val="-1"/>
        </w:rPr>
        <w:t>案例：某城市新区发展规划通过新华网获得全国性关注</w:t>
      </w:r>
    </w:p>
    <w:p>
      <w:pPr>
        <w:pStyle w:val="BodyText"/>
        <w:ind w:left="461"/>
        <w:spacing w:before="63" w:line="203" w:lineRule="auto"/>
        <w:outlineLvl w:val="1"/>
        <w:rPr/>
      </w:pPr>
      <w:r>
        <w:rPr>
          <w:rFonts w:ascii="Arial" w:hAnsi="Arial" w:eastAsia="Arial" w:cs="Arial"/>
          <w:color w:val="242424"/>
          <w:spacing w:val="-1"/>
        </w:rPr>
        <w:t>7.5 </w:t>
      </w:r>
      <w:r>
        <w:rPr>
          <w:color w:val="242424"/>
          <w:spacing w:val="-1"/>
        </w:rPr>
        <w:t>危机公关与声誉修复：权威声明发布、事实澄清、正面行动宣告</w:t>
      </w:r>
    </w:p>
    <w:p>
      <w:pPr>
        <w:pStyle w:val="BodyText"/>
        <w:ind w:left="464"/>
        <w:spacing w:before="28" w:line="190" w:lineRule="auto"/>
        <w:rPr/>
      </w:pPr>
      <w:r>
        <w:rPr>
          <w:rFonts w:ascii="Arial" w:hAnsi="Arial" w:eastAsia="Arial" w:cs="Arial"/>
          <w:color w:val="242424"/>
          <w:spacing w:val="-2"/>
        </w:rPr>
        <w:t>* </w:t>
      </w:r>
      <w:r>
        <w:rPr>
          <w:color w:val="242424"/>
          <w:spacing w:val="-2"/>
        </w:rPr>
        <w:t>案例：某企业面临舆情挑战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，通过新华网专访迅速稳定舆论</w:t>
      </w:r>
    </w:p>
    <w:p>
      <w:pPr>
        <w:pStyle w:val="BodyText"/>
        <w:ind w:left="1"/>
        <w:spacing w:before="242" w:line="195" w:lineRule="auto"/>
        <w:outlineLvl w:val="0"/>
        <w:rPr/>
      </w:pPr>
      <w:r>
        <w:rPr>
          <w:color w:val="242424"/>
          <w:spacing w:val="5"/>
        </w:rPr>
        <w:t>8</w:t>
      </w:r>
      <w:r>
        <w:rPr>
          <w:rFonts w:ascii="Arial" w:hAnsi="Arial" w:eastAsia="Arial" w:cs="Arial"/>
          <w:color w:val="242424"/>
          <w:spacing w:val="5"/>
        </w:rPr>
        <w:t>.   </w:t>
      </w:r>
      <w:r>
        <w:rPr>
          <w:color w:val="242424"/>
          <w:spacing w:val="5"/>
        </w:rPr>
        <w:t>第七章：未来—面向智能媒体时代的服务演进</w:t>
      </w:r>
    </w:p>
    <w:p>
      <w:pPr>
        <w:pStyle w:val="BodyText"/>
        <w:ind w:left="460"/>
        <w:spacing w:before="57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8.1 </w:t>
      </w:r>
      <w:r>
        <w:rPr>
          <w:color w:val="242424"/>
          <w:spacing w:val="-1"/>
        </w:rPr>
        <w:t>趋势展望：主流媒体深度融合与传播形态</w:t>
      </w:r>
      <w:r>
        <w:rPr>
          <w:color w:val="242424"/>
          <w:spacing w:val="-2"/>
        </w:rPr>
        <w:t>演进</w:t>
      </w:r>
    </w:p>
    <w:p>
      <w:pPr>
        <w:pStyle w:val="BodyText"/>
        <w:ind w:left="460"/>
        <w:spacing w:before="25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8.2 </w:t>
      </w:r>
      <w:r>
        <w:rPr>
          <w:color w:val="242424"/>
          <w:spacing w:val="-3"/>
        </w:rPr>
        <w:t>技术前瞻：</w:t>
      </w:r>
      <w:r>
        <w:rPr>
          <w:rFonts w:ascii="Arial" w:hAnsi="Arial" w:eastAsia="Arial" w:cs="Arial"/>
          <w:color w:val="242424"/>
          <w:spacing w:val="-3"/>
        </w:rPr>
        <w:t>AIGC</w:t>
      </w:r>
      <w:r>
        <w:rPr>
          <w:color w:val="242424"/>
          <w:spacing w:val="-3"/>
        </w:rPr>
        <w:t>在权威内容生产中的合规创新应用</w:t>
      </w:r>
    </w:p>
    <w:p>
      <w:pPr>
        <w:pStyle w:val="BodyText"/>
        <w:ind w:left="460"/>
        <w:spacing w:before="43" w:line="202" w:lineRule="auto"/>
        <w:rPr/>
      </w:pPr>
      <w:r>
        <w:rPr>
          <w:rFonts w:ascii="Arial" w:hAnsi="Arial" w:eastAsia="Arial" w:cs="Arial"/>
          <w:color w:val="242424"/>
          <w:spacing w:val="-1"/>
        </w:rPr>
        <w:t>8.3 </w:t>
      </w:r>
      <w:r>
        <w:rPr>
          <w:color w:val="242424"/>
          <w:spacing w:val="-1"/>
        </w:rPr>
        <w:t>服务升级：从单次发稿到年度权威传播战略顾问</w:t>
      </w:r>
    </w:p>
    <w:p>
      <w:pPr>
        <w:pStyle w:val="BodyText"/>
        <w:ind w:left="460"/>
        <w:spacing w:before="28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8.4 </w:t>
      </w:r>
      <w:r>
        <w:rPr>
          <w:color w:val="242424"/>
          <w:spacing w:val="-1"/>
        </w:rPr>
        <w:t>生态共建：与企业、媒体、智库共创高质量传播内容</w:t>
      </w:r>
    </w:p>
    <w:p>
      <w:pPr>
        <w:pStyle w:val="BodyText"/>
        <w:spacing w:before="222" w:line="189" w:lineRule="auto"/>
        <w:outlineLvl w:val="0"/>
        <w:rPr/>
      </w:pPr>
      <w:r>
        <w:rPr>
          <w:color w:val="242424"/>
          <w:spacing w:val="-2"/>
        </w:rPr>
        <w:t>9</w:t>
      </w:r>
      <w:r>
        <w:rPr>
          <w:rFonts w:ascii="Arial" w:hAnsi="Arial" w:eastAsia="Arial" w:cs="Arial"/>
          <w:color w:val="242424"/>
          <w:spacing w:val="-2"/>
        </w:rPr>
        <w:t>.</w:t>
      </w:r>
      <w:r>
        <w:rPr>
          <w:rFonts w:ascii="Arial" w:hAnsi="Arial" w:eastAsia="Arial" w:cs="Arial"/>
          <w:color w:val="242424"/>
          <w:spacing w:val="31"/>
        </w:rPr>
        <w:t xml:space="preserve">  </w:t>
      </w:r>
      <w:r>
        <w:rPr>
          <w:color w:val="242424"/>
          <w:spacing w:val="-2"/>
        </w:rPr>
        <w:t>结语：选择传声港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，选择值得信赖的权威传播伙伴</w:t>
      </w:r>
    </w:p>
    <w:p>
      <w:pPr>
        <w:pStyle w:val="BodyText"/>
        <w:ind w:left="10"/>
        <w:spacing w:before="245" w:line="190" w:lineRule="auto"/>
        <w:outlineLvl w:val="0"/>
        <w:rPr/>
      </w:pPr>
      <w:r>
        <w:rPr>
          <w:color w:val="242424"/>
          <w:spacing w:val="-4"/>
        </w:rPr>
        <w:t>10</w:t>
      </w:r>
      <w:r>
        <w:rPr>
          <w:rFonts w:ascii="Arial" w:hAnsi="Arial" w:eastAsia="Arial" w:cs="Arial"/>
          <w:color w:val="242424"/>
          <w:spacing w:val="-4"/>
        </w:rPr>
        <w:t>.   </w:t>
      </w:r>
      <w:r>
        <w:rPr>
          <w:color w:val="242424"/>
          <w:spacing w:val="-4"/>
        </w:rPr>
        <w:t>附录</w:t>
      </w:r>
    </w:p>
    <w:p>
      <w:pPr>
        <w:pStyle w:val="BodyText"/>
        <w:ind w:left="395"/>
        <w:spacing w:before="230" w:line="18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3"/>
        </w:rPr>
        <w:t>附录一：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新华网重点频道与栏目介绍</w:t>
      </w:r>
    </w:p>
    <w:p>
      <w:pPr>
        <w:pStyle w:val="BodyText"/>
        <w:ind w:left="395"/>
        <w:spacing w:before="246" w:line="198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3"/>
        </w:rPr>
        <w:t xml:space="preserve">    </w:t>
      </w:r>
      <w:r>
        <w:rPr>
          <w:color w:val="242424"/>
          <w:spacing w:val="-5"/>
        </w:rPr>
        <w:t>附录二：传声港新华网发稿服务常见问题解答（</w:t>
      </w:r>
      <w:r>
        <w:rPr>
          <w:color w:val="242424"/>
          <w:spacing w:val="-33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FAQ</w:t>
      </w:r>
      <w:r>
        <w:rPr>
          <w:color w:val="242424"/>
          <w:spacing w:val="-5"/>
        </w:rPr>
        <w:t>）</w:t>
      </w:r>
    </w:p>
    <w:p>
      <w:pPr>
        <w:pStyle w:val="BodyText"/>
        <w:ind w:left="395"/>
        <w:spacing w:before="215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附录三：服务承诺与保障条款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103" w:line="187" w:lineRule="auto"/>
        <w:rPr/>
      </w:pPr>
      <w:r>
        <w:rPr>
          <w:rFonts w:ascii="Arial" w:hAnsi="Arial" w:eastAsia="Arial" w:cs="Arial"/>
          <w:color w:val="242424"/>
          <w:spacing w:val="-4"/>
        </w:rPr>
        <w:t>1. </w:t>
      </w:r>
      <w:r>
        <w:rPr>
          <w:color w:val="242424"/>
          <w:spacing w:val="-4"/>
        </w:rPr>
        <w:t>引言：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时代呼唤权威传播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，技术重塑传播效能</w:t>
      </w:r>
    </w:p>
    <w:p>
      <w:pPr>
        <w:spacing w:line="187" w:lineRule="auto"/>
        <w:sectPr>
          <w:pgSz w:w="11919" w:h="16839"/>
          <w:pgMar w:top="862" w:right="853" w:bottom="0" w:left="849" w:header="0" w:footer="0" w:gutter="0"/>
        </w:sectPr>
        <w:rPr/>
      </w:pPr>
    </w:p>
    <w:p>
      <w:pPr>
        <w:pStyle w:val="BodyText"/>
        <w:ind w:left="11" w:right="165" w:firstLine="16"/>
        <w:spacing w:before="46" w:line="230" w:lineRule="auto"/>
        <w:jc w:val="both"/>
        <w:rPr/>
      </w:pPr>
      <w:r>
        <w:rPr>
          <w:color w:val="242424"/>
          <w:spacing w:val="-2"/>
        </w:rPr>
        <w:t>当前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，我们正处在一个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万物皆媒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</w:t>
      </w:r>
      <w:r>
        <w:rPr>
          <w:color w:val="242424"/>
          <w:spacing w:val="-3"/>
        </w:rPr>
        <w:t>复杂传播环境中。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自媒体、短视频、社交平台提供了海量</w:t>
      </w:r>
      <w:r>
        <w:rPr>
          <w:color w:val="242424"/>
          <w:spacing w:val="-1"/>
        </w:rPr>
        <w:t>的发声渠道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，但同时也带来了信息过载、真假难辨、信任度稀释等问题。对于追求长期</w:t>
      </w:r>
      <w:r>
        <w:rPr>
          <w:color w:val="242424"/>
          <w:spacing w:val="-2"/>
        </w:rPr>
        <w:t>主义发展</w:t>
      </w:r>
      <w:r>
        <w:rPr>
          <w:color w:val="242424"/>
          <w:spacing w:val="-2"/>
        </w:rPr>
        <w:t>的企业而言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，在纷繁的信息海洋中建立清晰、可靠、负责任的品牌形象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，变得比</w:t>
      </w:r>
      <w:r>
        <w:rPr>
          <w:color w:val="242424"/>
          <w:spacing w:val="-3"/>
        </w:rPr>
        <w:t>以往任何时候都</w:t>
      </w:r>
      <w:r>
        <w:rPr>
          <w:color w:val="242424"/>
          <w:spacing w:val="-5"/>
        </w:rPr>
        <w:t>更加重要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5"/>
        </w:rPr>
        <w:t>，也更具挑战。</w:t>
      </w:r>
    </w:p>
    <w:p>
      <w:pPr>
        <w:pStyle w:val="BodyText"/>
        <w:ind w:left="10" w:right="165"/>
        <w:spacing w:before="131" w:line="230" w:lineRule="auto"/>
        <w:rPr/>
      </w:pPr>
      <w:r>
        <w:rPr>
          <w:color w:val="242424"/>
          <w:spacing w:val="-2"/>
        </w:rPr>
        <w:t>在此背景下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，以新华网为代表的中央重点新闻网站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，其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压舱石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定音锤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的价值愈发凸显。</w:t>
      </w:r>
      <w:r>
        <w:rPr>
          <w:color w:val="242424"/>
          <w:spacing w:val="-1"/>
        </w:rPr>
        <w:t>它们不仅是新闻信息的发布者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，更是社会共识的凝聚者、主流价值的守护者。企业内容能</w:t>
      </w:r>
      <w:r>
        <w:rPr>
          <w:color w:val="242424"/>
          <w:spacing w:val="-2"/>
        </w:rPr>
        <w:t>够通过</w:t>
      </w:r>
      <w:r>
        <w:rPr>
          <w:color w:val="242424"/>
          <w:spacing w:val="-2"/>
        </w:rPr>
        <w:t>新华网发布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，本身就是对其规范性、重要性、积极社会价值的一种权威认证。这种认证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，是任何</w:t>
      </w:r>
      <w:r>
        <w:rPr>
          <w:color w:val="242424"/>
          <w:spacing w:val="-1"/>
        </w:rPr>
        <w:t>商业广告或自媒体推广都无法替代的无形资产。</w:t>
      </w:r>
    </w:p>
    <w:p>
      <w:pPr>
        <w:pStyle w:val="BodyText"/>
        <w:ind w:left="8" w:right="165"/>
        <w:spacing w:before="146" w:line="228" w:lineRule="auto"/>
        <w:jc w:val="both"/>
        <w:rPr/>
      </w:pPr>
      <w:r>
        <w:rPr>
          <w:color w:val="242424"/>
          <w:spacing w:val="-1"/>
        </w:rPr>
        <w:t>然而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，如何高效地对接主流媒体？如何生产出符合其高标准要求</w:t>
      </w:r>
      <w:r>
        <w:rPr>
          <w:color w:val="242424"/>
          <w:spacing w:val="-2"/>
        </w:rPr>
        <w:t>的新闻内容？如何让一次权威发</w:t>
      </w:r>
      <w:r>
        <w:rPr>
          <w:color w:val="242424"/>
          <w:spacing w:val="-1"/>
        </w:rPr>
        <w:t>布产生持续、广泛的涟漪效应？如何量化评估这次发布带来的真实价值？这些实操层面的问题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1"/>
        </w:rPr>
        <w:t>往往让企业市场部门感到困惑。</w:t>
      </w:r>
    </w:p>
    <w:p>
      <w:pPr>
        <w:pStyle w:val="BodyText"/>
        <w:ind w:left="7" w:right="56" w:hanging="2"/>
        <w:spacing w:before="162" w:line="226" w:lineRule="auto"/>
        <w:rPr/>
      </w:pPr>
      <w:r>
        <w:rPr>
          <w:color w:val="242424"/>
          <w:spacing w:val="-2"/>
        </w:rPr>
        <w:t>传声港新媒体平台应运而生</w:t>
      </w:r>
      <w:r>
        <w:rPr>
          <w:color w:val="242424"/>
          <w:spacing w:val="-19"/>
        </w:rPr>
        <w:t xml:space="preserve"> </w:t>
      </w:r>
      <w:r>
        <w:rPr>
          <w:color w:val="242424"/>
          <w:spacing w:val="-2"/>
        </w:rPr>
        <w:t>，致力于破解这些难题。我们以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你的声音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，我来传递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为使命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</w:t>
      </w:r>
      <w:r>
        <w:rPr>
          <w:color w:val="242424"/>
          <w:spacing w:val="-1"/>
        </w:rPr>
        <w:t>过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驱动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资源整合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双轮驱动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，将先进的技术能力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、深厚的媒体理解、专业的服务流程</w:t>
      </w:r>
      <w:r>
        <w:rPr>
          <w:color w:val="242424"/>
          <w:spacing w:val="-1"/>
        </w:rPr>
        <w:t>相结合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，为企业铺设一条通往新华网等权威媒体的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高速公路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。我们提</w:t>
      </w:r>
      <w:r>
        <w:rPr>
          <w:color w:val="242424"/>
          <w:spacing w:val="-2"/>
        </w:rPr>
        <w:t>供的不仅是发稿的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通行</w:t>
      </w:r>
      <w:r>
        <w:rPr>
          <w:color w:val="242424"/>
          <w:spacing w:val="-8"/>
        </w:rPr>
        <w:t>证</w:t>
      </w:r>
      <w:r>
        <w:rPr>
          <w:rFonts w:ascii="Arial" w:hAnsi="Arial" w:eastAsia="Arial" w:cs="Arial"/>
          <w:color w:val="242424"/>
          <w:spacing w:val="-8"/>
        </w:rPr>
        <w:t>” </w:t>
      </w:r>
      <w:r>
        <w:rPr>
          <w:color w:val="242424"/>
          <w:spacing w:val="-8"/>
        </w:rPr>
        <w:t>，更是包含导航（策略）、燃油（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8"/>
        </w:rPr>
        <w:t>内容）、引擎（技术）和仪表盘（监测）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8"/>
        </w:rPr>
        <w:t>的完整  </w:t>
      </w:r>
      <w:r>
        <w:rPr>
          <w:rFonts w:ascii="Arial" w:hAnsi="Arial" w:eastAsia="Arial" w:cs="Arial"/>
          <w:color w:val="242424"/>
          <w:spacing w:val="-8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8"/>
        </w:rPr>
        <w:t>出行解决方</w:t>
      </w:r>
      <w:r>
        <w:rPr>
          <w:color w:val="242424"/>
        </w:rPr>
        <w:t>案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9" w:right="165"/>
        <w:spacing w:before="160" w:line="230" w:lineRule="auto"/>
        <w:rPr/>
      </w:pPr>
      <w:r>
        <w:rPr>
          <w:color w:val="242424"/>
          <w:spacing w:val="-1"/>
        </w:rPr>
        <w:t>本白皮书后续章节将详细展开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，系统论证传声港如何成为企业在新华网进行权威传播的最优</w:t>
      </w:r>
      <w:r>
        <w:rPr>
          <w:color w:val="242424"/>
          <w:spacing w:val="-2"/>
        </w:rPr>
        <w:t>合作</w:t>
      </w:r>
      <w:r>
        <w:rPr>
          <w:color w:val="242424"/>
          <w:spacing w:val="-4"/>
        </w:rPr>
        <w:t>伙伴。</w:t>
      </w:r>
    </w:p>
    <w:p>
      <w:pPr>
        <w:pStyle w:val="BodyText"/>
        <w:ind w:left="5" w:right="165" w:firstLine="33"/>
        <w:spacing w:before="154" w:line="226" w:lineRule="auto"/>
        <w:jc w:val="both"/>
        <w:rPr/>
      </w:pPr>
      <w:r>
        <w:rPr>
          <w:color w:val="242424"/>
          <w:spacing w:val="-4"/>
        </w:rPr>
        <w:t>（注：此为白皮书开篇部分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4"/>
        </w:rPr>
        <w:t>，遵循严谨、专业的官方白皮书风格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，确立了全文框架与核心论点。</w:t>
      </w:r>
      <w:r>
        <w:rPr>
          <w:color w:val="242424"/>
          <w:spacing w:val="-1"/>
        </w:rPr>
        <w:t>按照此结构与深度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，拓展至</w:t>
      </w:r>
      <w:r>
        <w:rPr>
          <w:rFonts w:ascii="Arial" w:hAnsi="Arial" w:eastAsia="Arial" w:cs="Arial"/>
          <w:color w:val="242424"/>
          <w:spacing w:val="-1"/>
        </w:rPr>
        <w:t>15000</w:t>
      </w:r>
      <w:r>
        <w:rPr>
          <w:color w:val="242424"/>
          <w:spacing w:val="-1"/>
        </w:rPr>
        <w:t>字以上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，将能全面、详尽地覆盖服务理念、技术细节、案例分</w:t>
      </w:r>
      <w:r>
        <w:rPr>
          <w:color w:val="242424"/>
          <w:spacing w:val="-1"/>
        </w:rPr>
        <w:t>析和未来展望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，满足官方媒体发布的要求。后续各章节需进一步填充详实的数据、具体</w:t>
      </w:r>
      <w:r>
        <w:rPr>
          <w:color w:val="242424"/>
          <w:spacing w:val="-2"/>
        </w:rPr>
        <w:t>的操作流</w:t>
      </w:r>
      <w:r>
        <w:rPr>
          <w:color w:val="242424"/>
          <w:spacing w:val="-6"/>
        </w:rPr>
        <w:t>程、丰富的案例细节以及深度的行业洞察。）</w:t>
      </w:r>
    </w:p>
    <w:p>
      <w:pPr>
        <w:pStyle w:val="BodyText"/>
        <w:ind w:left="8"/>
        <w:spacing w:before="161" w:line="185" w:lineRule="auto"/>
        <w:outlineLvl w:val="0"/>
        <w:rPr/>
      </w:pPr>
      <w:r>
        <w:rPr>
          <w:rFonts w:ascii="Arial" w:hAnsi="Arial" w:eastAsia="Arial" w:cs="Arial"/>
          <w:color w:val="242424"/>
          <w:spacing w:val="5"/>
        </w:rPr>
        <w:t>2. </w:t>
      </w:r>
      <w:r>
        <w:rPr>
          <w:color w:val="242424"/>
          <w:spacing w:val="5"/>
        </w:rPr>
        <w:t>第一章：基石—新华网的权威价值与传播影响力深度解析</w:t>
      </w:r>
    </w:p>
    <w:p>
      <w:pPr>
        <w:pStyle w:val="BodyText"/>
        <w:ind w:left="8"/>
        <w:spacing w:before="254" w:line="185" w:lineRule="auto"/>
        <w:outlineLvl w:val="1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1"/>
        </w:rPr>
        <w:t>2.1 </w:t>
      </w:r>
      <w:r>
        <w:rPr>
          <w:color w:val="242424"/>
          <w:spacing w:val="1"/>
        </w:rPr>
        <w:t>新华网：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1"/>
        </w:rPr>
        <w:t>国家网络舆论场的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定盘星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23" w:right="165" w:hanging="13"/>
        <w:spacing w:before="238" w:line="238" w:lineRule="auto"/>
        <w:rPr/>
      </w:pPr>
      <w:r>
        <w:rPr>
          <w:color w:val="242424"/>
          <w:spacing w:val="-1"/>
        </w:rPr>
        <w:t>新华网不仅仅是新华社的官方网站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，更是中国互联网新闻传播的国家队和主力军。其价值</w:t>
      </w:r>
      <w:r>
        <w:rPr>
          <w:color w:val="242424"/>
          <w:spacing w:val="-2"/>
        </w:rPr>
        <w:t>根植于</w:t>
      </w:r>
      <w:r>
        <w:rPr>
          <w:color w:val="242424"/>
          <w:spacing w:val="-2"/>
        </w:rPr>
        <w:t>中国独特的媒体生态与政治传播体系之中。</w:t>
      </w:r>
    </w:p>
    <w:p>
      <w:pPr>
        <w:pStyle w:val="BodyText"/>
        <w:ind w:left="413" w:hanging="413"/>
        <w:spacing w:before="129" w:line="224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</w:rPr>
        <w:t>2.1.1 </w:t>
      </w:r>
      <w:r>
        <w:rPr>
          <w:color w:val="242424"/>
        </w:rPr>
        <w:t>政治权威性与品牌背书价值：新华网直接隶属于国家通讯社新华社</w:t>
      </w:r>
      <w:r>
        <w:rPr>
          <w:color w:val="242424"/>
          <w:spacing w:val="-37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1"/>
        </w:rPr>
        <w:t>其发布的内容天然</w:t>
      </w:r>
      <w:r>
        <w:rPr>
          <w:color w:val="242424"/>
        </w:rPr>
        <w:t>带有官方色彩和权威光环。企业信息（尤其是涉及国家战略、产业政策</w:t>
      </w:r>
      <w:r>
        <w:rPr>
          <w:color w:val="242424"/>
          <w:spacing w:val="-1"/>
        </w:rPr>
        <w:t>、重大创新、社会责任</w:t>
      </w:r>
      <w:r>
        <w:rPr>
          <w:color w:val="242424"/>
          <w:spacing w:val="-1"/>
        </w:rPr>
        <w:t>等议题）经由新华网发布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，意味着获得了国家级信息平台的认可与传播。这对于建立</w:t>
      </w:r>
      <w:r>
        <w:rPr>
          <w:color w:val="242424"/>
          <w:spacing w:val="-2"/>
        </w:rPr>
        <w:t>政府关</w:t>
      </w:r>
    </w:p>
    <w:p>
      <w:pPr>
        <w:pStyle w:val="BodyText"/>
        <w:ind w:left="411" w:firstLine="11"/>
        <w:spacing w:line="238" w:lineRule="auto"/>
        <w:rPr/>
      </w:pPr>
      <w:r>
        <w:rPr>
          <w:color w:val="242424"/>
          <w:spacing w:val="-1"/>
        </w:rPr>
        <w:t>系、获取公众信任、提升品牌在产业链上下游及资本市场的信誉度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具有极强的背书效应。这</w:t>
      </w:r>
      <w:r>
        <w:rPr>
          <w:color w:val="242424"/>
          <w:spacing w:val="-3"/>
        </w:rPr>
        <w:t>种背书是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3"/>
        </w:rPr>
        <w:t>软性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，却又是最具分量的。</w:t>
      </w:r>
    </w:p>
    <w:p>
      <w:pPr>
        <w:spacing w:line="238" w:lineRule="auto"/>
        <w:sectPr>
          <w:pgSz w:w="11919" w:h="16839"/>
          <w:pgMar w:top="865" w:right="833" w:bottom="0" w:left="840" w:header="0" w:footer="0" w:gutter="0"/>
        </w:sectPr>
        <w:rPr/>
      </w:pPr>
    </w:p>
    <w:p>
      <w:pPr>
        <w:pStyle w:val="BodyText"/>
        <w:ind w:left="413" w:hanging="413"/>
        <w:spacing w:before="52" w:line="215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2.1.2 </w:t>
      </w:r>
      <w:r>
        <w:rPr>
          <w:color w:val="242424"/>
          <w:spacing w:val="-1"/>
        </w:rPr>
        <w:t>全覆盖的受众体系与高端影响力：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新华网的受众不</w:t>
      </w:r>
      <w:r>
        <w:rPr>
          <w:color w:val="242424"/>
          <w:spacing w:val="-2"/>
        </w:rPr>
        <w:t>仅数量庞大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，而且质量极高。其核心</w:t>
      </w:r>
      <w:r>
        <w:rPr>
          <w:color w:val="242424"/>
        </w:rPr>
        <w:t>用戶群包括党政机关工作人员、企事业单位管理者、专家学者、媒体从</w:t>
      </w:r>
      <w:r>
        <w:rPr>
          <w:color w:val="242424"/>
          <w:spacing w:val="-1"/>
        </w:rPr>
        <w:t>业者等社会决策层和意</w:t>
      </w:r>
      <w:r>
        <w:rPr>
          <w:color w:val="242424"/>
          <w:spacing w:val="-4"/>
        </w:rPr>
        <w:t>见领袖。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4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，通过其客戶端、社交媒体账号等矩阵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，也广泛覆盖了主流网民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4"/>
        </w:rPr>
        <w:t>。这意味着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，通</w:t>
      </w:r>
      <w:r>
        <w:rPr>
          <w:color w:val="242424"/>
          <w:spacing w:val="-2"/>
        </w:rPr>
        <w:t>过新华网发声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，能同时实现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向上影响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决策圈和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向下覆盖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2"/>
        </w:rPr>
        <w:t>大众圈的双重目标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，是进行高</w:t>
      </w:r>
      <w:r>
        <w:rPr>
          <w:color w:val="242424"/>
          <w:spacing w:val="-1"/>
        </w:rPr>
        <w:t>端品牌沟通和大众知名度提升的完美结合点。</w:t>
      </w:r>
    </w:p>
    <w:p>
      <w:pPr>
        <w:pStyle w:val="BodyText"/>
        <w:ind w:left="414" w:hanging="414"/>
        <w:spacing w:before="255" w:line="215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2.1.3 </w:t>
      </w:r>
      <w:r>
        <w:rPr>
          <w:color w:val="242424"/>
          <w:spacing w:val="-1"/>
        </w:rPr>
        <w:t>全媒体传播矩阵与多渠道分发能力：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一篇在新华网首页或重要频道发布的稿件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，绝不会</w:t>
      </w:r>
      <w:r>
        <w:rPr>
          <w:color w:val="242424"/>
          <w:spacing w:val="-2"/>
        </w:rPr>
        <w:t>孤立存在。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它会被同步推送至新华社客戶端、新华网微博、微信、抖音等全平台账号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，形成第</w:t>
      </w:r>
      <w:r>
        <w:rPr>
          <w:color w:val="242424"/>
          <w:spacing w:val="-2"/>
        </w:rPr>
        <w:t>一波扩散。更重要的是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，新华网作为中央新闻网站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，是地方新闻网站、商业门戶网站、行业垂</w:t>
      </w:r>
      <w:r>
        <w:rPr>
          <w:color w:val="242424"/>
          <w:spacing w:val="-3"/>
        </w:rPr>
        <w:t>直网站最重要的新闻源之一。其发布的优质稿件会被大量、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自动地转载引</w:t>
      </w:r>
      <w:r>
        <w:rPr>
          <w:color w:val="242424"/>
          <w:spacing w:val="-4"/>
        </w:rPr>
        <w:t>用 ，形成指数级的二</w:t>
      </w:r>
      <w:r>
        <w:rPr>
          <w:color w:val="242424"/>
          <w:spacing w:val="-3"/>
        </w:rPr>
        <w:t>次、三次传播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，实现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一次发布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，全网覆盖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的放大效应。</w:t>
      </w:r>
    </w:p>
    <w:p>
      <w:pPr>
        <w:pStyle w:val="BodyText"/>
        <w:ind w:left="8"/>
        <w:spacing w:before="254" w:line="184" w:lineRule="auto"/>
        <w:outlineLvl w:val="1"/>
        <w:rPr/>
      </w:pPr>
      <w:r>
        <w:rPr>
          <w:rFonts w:ascii="Arial" w:hAnsi="Arial" w:eastAsia="Arial" w:cs="Arial"/>
          <w:color w:val="242424"/>
        </w:rPr>
        <w:t>2.2 </w:t>
      </w:r>
      <w:r>
        <w:rPr>
          <w:color w:val="242424"/>
        </w:rPr>
        <w:t>企业利用新华网发稿的核心战略目标</w:t>
      </w:r>
    </w:p>
    <w:p>
      <w:pPr>
        <w:pStyle w:val="BodyText"/>
        <w:ind w:left="9"/>
        <w:spacing w:before="254" w:line="190" w:lineRule="auto"/>
        <w:rPr/>
      </w:pPr>
      <w:r>
        <w:rPr>
          <w:color w:val="242424"/>
          <w:spacing w:val="-2"/>
        </w:rPr>
        <w:t>基于以上价值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，企业应将新华网发稿纳入战略传播规划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，瞄</w:t>
      </w:r>
      <w:r>
        <w:rPr>
          <w:color w:val="242424"/>
          <w:spacing w:val="-3"/>
        </w:rPr>
        <w:t>准以下核心目标：</w:t>
      </w:r>
    </w:p>
    <w:p>
      <w:pPr>
        <w:pStyle w:val="BodyText"/>
        <w:ind w:left="415" w:right="85" w:hanging="415"/>
        <w:spacing w:before="227" w:line="20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  <w:spacing w:val="1"/>
        </w:rPr>
        <w:t>2.2.1 </w:t>
      </w:r>
      <w:r>
        <w:rPr>
          <w:color w:val="242424"/>
          <w:spacing w:val="1"/>
        </w:rPr>
        <w:t>品牌权威塑造与公信力提升：将企业品牌与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权威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2"/>
        </w:rPr>
        <w:t xml:space="preserve"> </w:t>
      </w:r>
      <w:r>
        <w:rPr>
          <w:color w:val="242424"/>
          <w:spacing w:val="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1"/>
        </w:rPr>
        <w:t>可靠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1"/>
        </w:rPr>
        <w:t>国家级认可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等关键词</w:t>
      </w:r>
      <w:r>
        <w:rPr>
          <w:color w:val="242424"/>
          <w:spacing w:val="-2"/>
        </w:rPr>
        <w:t>进行深度绑定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，尤其在品牌初创期、升级期或面临信任挑战时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此举至关重要。</w:t>
      </w:r>
    </w:p>
    <w:p>
      <w:pPr>
        <w:pStyle w:val="BodyText"/>
        <w:ind w:left="416" w:right="85" w:hanging="416"/>
        <w:spacing w:before="238" w:line="20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</w:rPr>
        <w:t>2.2.2 </w:t>
      </w:r>
      <w:r>
        <w:rPr>
          <w:color w:val="242424"/>
        </w:rPr>
        <w:t>重大信息发布的权威通道：企业上市、重大并购、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战略合作、突破性技术发布、年度社</w:t>
      </w:r>
      <w:r>
        <w:rPr>
          <w:color w:val="242424"/>
          <w:spacing w:val="-2"/>
        </w:rPr>
        <w:t>会责任报告等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，需要选择最具公信力的平台进行宣告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，以彰显事件的严肃性与重要性。</w:t>
      </w:r>
    </w:p>
    <w:p>
      <w:pPr>
        <w:pStyle w:val="BodyText"/>
        <w:ind w:left="413" w:hanging="413"/>
        <w:spacing w:before="255" w:line="21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2.2.3 </w:t>
      </w:r>
      <w:r>
        <w:rPr>
          <w:color w:val="242424"/>
          <w:spacing w:val="-1"/>
        </w:rPr>
        <w:t>危机公关与舆论引导的压舱石：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当企业面临重大舆情危机时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，通过新华</w:t>
      </w:r>
      <w:r>
        <w:rPr>
          <w:color w:val="242424"/>
          <w:spacing w:val="-2"/>
        </w:rPr>
        <w:t>网发布权威调查</w:t>
      </w:r>
      <w:r>
        <w:rPr>
          <w:color w:val="242424"/>
          <w:spacing w:val="-3"/>
        </w:rPr>
        <w:t>结果、高管正式回应或企业整改举措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，能够快速稳定舆论场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，对冲不实信息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，其效果远胜于在</w:t>
      </w:r>
      <w:r>
        <w:rPr>
          <w:color w:val="242424"/>
          <w:spacing w:val="-1"/>
        </w:rPr>
        <w:t>自有渠道或商业媒体上的辩解。</w:t>
      </w:r>
    </w:p>
    <w:p>
      <w:pPr>
        <w:pStyle w:val="BodyText"/>
        <w:ind w:left="415" w:right="36" w:hanging="415"/>
        <w:spacing w:before="237" w:line="20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</w:rPr>
        <w:t>2.2.4 </w:t>
      </w:r>
      <w:r>
        <w:rPr>
          <w:color w:val="242424"/>
        </w:rPr>
        <w:t>行业领导地位与专业形象确立：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通过在新华网发布行业趋势解读、技术白皮书、专家观</w:t>
      </w:r>
      <w:r>
        <w:rPr>
          <w:color w:val="242424"/>
          <w:spacing w:val="-3"/>
        </w:rPr>
        <w:t>点文章等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，可以树立企业在特定领域的思想领导力和专业话语权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，影响行业政策与标准制定。</w:t>
      </w:r>
    </w:p>
    <w:p>
      <w:pPr>
        <w:pStyle w:val="BodyText"/>
        <w:ind w:left="415" w:right="181" w:hanging="415"/>
        <w:spacing w:before="238" w:line="20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2"/>
        </w:rPr>
        <w:t xml:space="preserve">    </w:t>
      </w:r>
      <w:r>
        <w:rPr>
          <w:rFonts w:ascii="Arial" w:hAnsi="Arial" w:eastAsia="Arial" w:cs="Arial"/>
          <w:color w:val="242424"/>
          <w:spacing w:val="-2"/>
        </w:rPr>
        <w:t>2.2.5 </w:t>
      </w:r>
      <w:r>
        <w:rPr>
          <w:color w:val="242424"/>
          <w:spacing w:val="-2"/>
        </w:rPr>
        <w:t>面向政府、机构及高端人群的精准沟通：对于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G</w:t>
      </w:r>
      <w:r>
        <w:rPr>
          <w:color w:val="242424"/>
          <w:spacing w:val="-2"/>
        </w:rPr>
        <w:t>（面向政府）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2"/>
        </w:rPr>
        <w:t>业务或高端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业务，</w:t>
      </w:r>
      <w:r>
        <w:rPr>
          <w:color w:val="242424"/>
          <w:spacing w:val="-2"/>
        </w:rPr>
        <w:t>新华网是向目标决策者传递企业实力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2"/>
        </w:rPr>
        <w:t>、技术优势和社会贡献的最直接、最有效的沟通界面。</w:t>
      </w:r>
    </w:p>
    <w:p>
      <w:pPr>
        <w:pStyle w:val="BodyText"/>
        <w:ind w:left="22" w:right="645" w:hanging="17"/>
        <w:spacing w:before="254" w:line="229" w:lineRule="auto"/>
        <w:rPr/>
      </w:pPr>
      <w:r>
        <w:rPr>
          <w:color w:val="242424"/>
          <w:spacing w:val="-2"/>
        </w:rPr>
        <w:t>传声港平台深刻理解新华网的上述战略价值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，并以此为基础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，帮助企业将模糊的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想上新华</w:t>
      </w:r>
      <w:r>
        <w:rPr>
          <w:color w:val="242424"/>
          <w:spacing w:val="-2"/>
        </w:rPr>
        <w:t>⽹</w:t>
      </w:r>
      <w:r>
        <w:rPr>
          <w:color w:val="242424"/>
          <w:spacing w:val="-32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意愿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，转化为清晰的、可执行的、与商业目标紧密挂钩的传播战略。</w:t>
      </w:r>
    </w:p>
    <w:p>
      <w:pPr>
        <w:pStyle w:val="BodyText"/>
        <w:ind w:left="8" w:right="165" w:firstLine="30"/>
        <w:spacing w:before="158" w:line="227" w:lineRule="auto"/>
        <w:rPr/>
      </w:pPr>
      <w:r>
        <w:rPr>
          <w:color w:val="242424"/>
          <w:spacing w:val="-2"/>
        </w:rPr>
        <w:t>（后续章节将围绕传声港如何具体实现这些战略目标展开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，详细描述服务体系、技术工具和作业</w:t>
      </w:r>
      <w:r>
        <w:rPr>
          <w:color w:val="242424"/>
          <w:spacing w:val="-6"/>
        </w:rPr>
        <w:t>流程。此章节奠定了整个白皮书的价值论基础。）</w:t>
      </w:r>
    </w:p>
    <w:p>
      <w:pPr>
        <w:pStyle w:val="BodyText"/>
        <w:ind w:left="6"/>
        <w:spacing w:before="166" w:line="185" w:lineRule="auto"/>
        <w:rPr/>
      </w:pPr>
      <w:r>
        <w:rPr>
          <w:rFonts w:ascii="Arial" w:hAnsi="Arial" w:eastAsia="Arial" w:cs="Arial"/>
          <w:color w:val="242424"/>
          <w:spacing w:val="6"/>
        </w:rPr>
        <w:t>3. </w:t>
      </w:r>
      <w:r>
        <w:rPr>
          <w:color w:val="242424"/>
          <w:spacing w:val="6"/>
        </w:rPr>
        <w:t>第二章：体系—传声港新华网发稿一</w:t>
      </w:r>
      <w:r>
        <w:rPr>
          <w:color w:val="242424"/>
          <w:spacing w:val="5"/>
        </w:rPr>
        <w:t>站式服务全景图</w:t>
      </w:r>
    </w:p>
    <w:p>
      <w:pPr>
        <w:pStyle w:val="BodyText"/>
        <w:ind w:left="6"/>
        <w:spacing w:before="253" w:line="185" w:lineRule="auto"/>
        <w:outlineLvl w:val="1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4"/>
        </w:rPr>
        <w:t>3.1 </w:t>
      </w:r>
      <w:r>
        <w:rPr>
          <w:color w:val="242424"/>
          <w:spacing w:val="4"/>
        </w:rPr>
        <w:t>核心定位：从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发稿渠道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到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智慧传播伙伴</w:t>
      </w:r>
      <w:r>
        <w:rPr>
          <w:rFonts w:ascii="Arial" w:hAnsi="Arial" w:eastAsia="Arial" w:cs="Arial"/>
          <w:color w:val="242424"/>
          <w:spacing w:val="4"/>
        </w:rPr>
        <w:t>”</w:t>
      </w:r>
    </w:p>
    <w:p>
      <w:pPr>
        <w:pStyle w:val="BodyText"/>
        <w:ind w:left="9" w:right="44" w:hanging="4"/>
        <w:spacing w:before="240" w:line="224" w:lineRule="auto"/>
        <w:rPr/>
      </w:pPr>
      <w:r>
        <w:rPr>
          <w:color w:val="242424"/>
          <w:spacing w:val="-1"/>
        </w:rPr>
        <w:t>传统发稿服务往往止步于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1"/>
        </w:rPr>
        <w:t>提交稿件并确认发布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，是一种被动的、通道式的服务。传声港彻底颠</w:t>
      </w:r>
      <w:r>
        <w:rPr>
          <w:color w:val="242424"/>
          <w:spacing w:val="-1"/>
        </w:rPr>
        <w:t>覆了这一模式。我们将自身定位为企业的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智慧传播伙伴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，深度参与企业从传播策略思考到效果</w:t>
      </w:r>
      <w:r>
        <w:rPr>
          <w:color w:val="242424"/>
          <w:spacing w:val="-2"/>
        </w:rPr>
        <w:t>复盘的全过程。我们的价值在于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，运用专业能力和技术工具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，确保企业在新华网的每一次发声，</w:t>
      </w:r>
    </w:p>
    <w:p>
      <w:pPr>
        <w:pStyle w:val="BodyText"/>
        <w:ind w:left="3"/>
        <w:spacing w:line="187" w:lineRule="auto"/>
        <w:rPr/>
      </w:pPr>
      <w:r>
        <w:rPr>
          <w:color w:val="242424"/>
          <w:spacing w:val="-2"/>
        </w:rPr>
        <w:t>都是其整体品牌战略的一次有力落子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-2"/>
        </w:rPr>
        <w:t>，并能产生可观测、可评估的战略回报。</w:t>
      </w:r>
    </w:p>
    <w:p>
      <w:pPr>
        <w:spacing w:line="187" w:lineRule="auto"/>
        <w:sectPr>
          <w:pgSz w:w="11919" w:h="16839"/>
          <w:pgMar w:top="863" w:right="833" w:bottom="0" w:left="840" w:header="0" w:footer="0" w:gutter="0"/>
        </w:sectPr>
        <w:rPr/>
      </w:pPr>
    </w:p>
    <w:p>
      <w:pPr>
        <w:pStyle w:val="BodyText"/>
        <w:ind w:left="6"/>
        <w:spacing w:before="47" w:line="185" w:lineRule="auto"/>
        <w:outlineLvl w:val="1"/>
        <w:rPr/>
      </w:pPr>
      <w:r>
        <w:rPr>
          <w:rFonts w:ascii="Arial" w:hAnsi="Arial" w:eastAsia="Arial" w:cs="Arial"/>
          <w:color w:val="242424"/>
        </w:rPr>
        <w:t>3.2 </w:t>
      </w:r>
      <w:r>
        <w:rPr>
          <w:color w:val="242424"/>
        </w:rPr>
        <w:t>五大核心服务模块闭环</w:t>
      </w:r>
    </w:p>
    <w:p>
      <w:pPr>
        <w:pStyle w:val="BodyText"/>
        <w:ind w:left="13"/>
        <w:spacing w:before="253" w:line="190" w:lineRule="auto"/>
        <w:rPr/>
      </w:pPr>
      <w:r>
        <w:rPr>
          <w:color w:val="242424"/>
          <w:spacing w:val="-1"/>
        </w:rPr>
        <w:t>为实现这一定位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，我们构建了覆盖事前、事中、事</w:t>
      </w:r>
      <w:r>
        <w:rPr>
          <w:color w:val="242424"/>
          <w:spacing w:val="-2"/>
        </w:rPr>
        <w:t>后的五大模块闭环服务体系：</w:t>
      </w:r>
    </w:p>
    <w:p>
      <w:pPr>
        <w:pStyle w:val="BodyText"/>
        <w:ind w:left="412" w:hanging="412"/>
        <w:spacing w:before="229" w:line="217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</w:rPr>
        <w:t>3.2.1 </w:t>
      </w:r>
      <w:r>
        <w:rPr>
          <w:color w:val="242424"/>
        </w:rPr>
        <w:t>策略咨询与内容策划模块：这是服务的起点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，也是决定传播成败的关键。</w:t>
      </w:r>
      <w:r>
        <w:rPr>
          <w:color w:val="242424"/>
          <w:spacing w:val="-1"/>
        </w:rPr>
        <w:t>传声港顾问团</w:t>
      </w:r>
      <w:r>
        <w:rPr>
          <w:color w:val="242424"/>
          <w:spacing w:val="-1"/>
        </w:rPr>
        <w:t>队会与企业进行深度沟通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，结合传声港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舆情监测系统对行业动态、政策风向、竞品动及公众</w:t>
      </w:r>
      <w:r>
        <w:rPr>
          <w:color w:val="242424"/>
          <w:spacing w:val="-3"/>
        </w:rPr>
        <w:t>情绪的大数据分析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，为企业厘清本次传播的核心目标、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目标受众、核心信息点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，并策划出既能</w:t>
      </w:r>
      <w:r>
        <w:rPr>
          <w:color w:val="242424"/>
          <w:spacing w:val="-1"/>
        </w:rPr>
        <w:t>体现企业价值又符合新华网新闻视角的选题方向。我们回答的不仅是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发什么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，更是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为什</w:t>
      </w:r>
      <w:r>
        <w:rPr>
          <w:color w:val="242424"/>
        </w:rPr>
        <w:t>么现在发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对谁发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希望达到什么效果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412" w:hanging="412"/>
        <w:spacing w:before="238" w:line="217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  <w:spacing w:val="1"/>
        </w:rPr>
        <w:t>3.2.2 </w:t>
      </w:r>
      <w:r>
        <w:rPr>
          <w:color w:val="242424"/>
          <w:spacing w:val="1"/>
        </w:rPr>
        <w:t>专业内容创作与审核模块：拥有主流媒体从业</w:t>
      </w:r>
      <w:r>
        <w:rPr>
          <w:color w:val="242424"/>
        </w:rPr>
        <w:t>背景的内容团队是传声港的核心资产。我</w:t>
      </w:r>
      <w:r>
        <w:rPr>
          <w:color w:val="242424"/>
        </w:rPr>
        <w:t>们深知新华网等权威媒体对新闻真实性、文字严谨性、政治导向正确性的</w:t>
      </w:r>
      <w:r>
        <w:rPr>
          <w:color w:val="242424"/>
          <w:spacing w:val="-1"/>
        </w:rPr>
        <w:t>极致要求。我们的创</w:t>
      </w:r>
      <w:r>
        <w:rPr>
          <w:color w:val="242424"/>
          <w:spacing w:val="-2"/>
        </w:rPr>
        <w:t>作不是简单的新闻通稿改写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，而是基于策略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，进行符合新闻专业主义的深度采写、评论或特稿</w:t>
      </w:r>
      <w:r>
        <w:rPr>
          <w:color w:val="242424"/>
          <w:spacing w:val="-2"/>
        </w:rPr>
        <w:t>创作。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，我们引入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辅助审核工具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，对内容进行政治表述、合规风险、数据准</w:t>
      </w:r>
      <w:r>
        <w:rPr>
          <w:color w:val="242424"/>
          <w:spacing w:val="-3"/>
        </w:rPr>
        <w:t>确性的多重</w:t>
      </w:r>
      <w:r>
        <w:rPr>
          <w:color w:val="242424"/>
          <w:spacing w:val="-2"/>
        </w:rPr>
        <w:t>校验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，确保稿件在提交前就已具备高通过率的基础。</w:t>
      </w:r>
    </w:p>
    <w:p>
      <w:pPr>
        <w:pStyle w:val="BodyText"/>
        <w:ind w:left="412" w:hanging="412"/>
        <w:spacing w:before="238" w:line="217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2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3.2.3 </w:t>
      </w:r>
      <w:r>
        <w:rPr>
          <w:color w:val="242424"/>
          <w:spacing w:val="-1"/>
        </w:rPr>
        <w:t>智能投放与渠道管理模块：新华网内部频道众多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，各有侧重（如财经、科技、地方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1"/>
        </w:rPr>
        <w:t>、视</w:t>
      </w:r>
      <w:r>
        <w:rPr>
          <w:color w:val="242424"/>
          <w:spacing w:val="-4"/>
        </w:rPr>
        <w:t>频等）。传声港的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智能投放引擎会根据稿件内容、企业所属行业及传播目标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，智能推荐最优</w:t>
      </w:r>
      <w:r>
        <w:rPr>
          <w:color w:val="242424"/>
          <w:spacing w:val="-3"/>
        </w:rPr>
        <w:t>的发</w:t>
      </w:r>
      <w:r>
        <w:rPr>
          <w:color w:val="242424"/>
          <w:spacing w:val="-2"/>
        </w:rPr>
        <w:t>布频道、栏目 ，甚至建议是否搭配视频、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图解等多</w:t>
      </w:r>
      <w:r>
        <w:rPr>
          <w:color w:val="242424"/>
          <w:spacing w:val="-3"/>
        </w:rPr>
        <w:t>媒体形式。我们的媒介团队与新华网</w:t>
      </w:r>
      <w:r>
        <w:rPr>
          <w:color w:val="242424"/>
          <w:spacing w:val="-1"/>
        </w:rPr>
        <w:t>各</w:t>
      </w:r>
      <w:r>
        <w:rPr>
          <w:color w:val="242424"/>
          <w:spacing w:val="-2"/>
        </w:rPr>
        <w:t>频道保持长期、稳定的专业沟通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，能够准确把握各频道的选题偏好和审核尺度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，高效推进稿件</w:t>
      </w:r>
      <w:r>
        <w:rPr>
          <w:color w:val="242424"/>
          <w:spacing w:val="-2"/>
        </w:rPr>
        <w:t>提交、修改、定稿流程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，大幅提升沟通效率和成功率。</w:t>
      </w:r>
    </w:p>
    <w:p>
      <w:pPr>
        <w:pStyle w:val="BodyText"/>
        <w:ind w:left="414" w:hanging="414"/>
        <w:spacing w:before="240" w:line="215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</w:t>
      </w:r>
      <w:r>
        <w:rPr>
          <w:rFonts w:ascii="Arial" w:hAnsi="Arial" w:eastAsia="Arial" w:cs="Arial"/>
          <w:color w:val="242424"/>
        </w:rPr>
        <w:t>3.2.4 </w:t>
      </w:r>
      <w:r>
        <w:rPr>
          <w:color w:val="242424"/>
        </w:rPr>
        <w:t>全链路效果监测模块：稿件发布仅是开始。</w:t>
      </w:r>
      <w:r>
        <w:rPr>
          <w:color w:val="242424"/>
          <w:spacing w:val="-1"/>
        </w:rPr>
        <w:t>传声港的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效果监测引擎立即启动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7x</w:t>
      </w:r>
      <w:r>
        <w:rPr>
          <w:color w:val="242424"/>
          <w:spacing w:val="-1"/>
        </w:rPr>
        <w:t>24小</w:t>
      </w:r>
      <w:r>
        <w:rPr>
          <w:color w:val="242424"/>
          <w:spacing w:val="-2"/>
        </w:rPr>
        <w:t>时追踪稿件传播轨迹。我们监测的不仅是新华网页面本身的浏览量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，更包括其在全网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2"/>
        </w:rPr>
        <w:t>（其他新</w:t>
      </w:r>
      <w:r>
        <w:rPr>
          <w:color w:val="242424"/>
          <w:spacing w:val="-2"/>
        </w:rPr>
        <w:t>闻网站、客戶端、社交媒体、论坛）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的转载情况；不仅监测曝光数据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，还通过自然语言处理技</w:t>
      </w:r>
      <w:r>
        <w:rPr>
          <w:color w:val="242424"/>
          <w:spacing w:val="-1"/>
        </w:rPr>
        <w:t>术分析转载媒体的态度、社交媒体评论的情感倾向。所有数据被整合进可视化仪表盘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，让</w:t>
      </w:r>
      <w:r>
        <w:rPr>
          <w:color w:val="242424"/>
          <w:spacing w:val="-2"/>
        </w:rPr>
        <w:t>传播</w:t>
      </w:r>
      <w:r>
        <w:rPr>
          <w:color w:val="242424"/>
          <w:spacing w:val="-2"/>
        </w:rPr>
        <w:t>效果一目了然。</w:t>
      </w:r>
    </w:p>
    <w:p>
      <w:pPr>
        <w:pStyle w:val="BodyText"/>
        <w:spacing w:before="252" w:line="19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0"/>
        </w:rPr>
        <w:t xml:space="preserve">    </w:t>
      </w:r>
      <w:r>
        <w:rPr>
          <w:rFonts w:ascii="Arial" w:hAnsi="Arial" w:eastAsia="Arial" w:cs="Arial"/>
          <w:color w:val="242424"/>
        </w:rPr>
        <w:t>3.2.5 </w:t>
      </w:r>
      <w:r>
        <w:rPr>
          <w:color w:val="242424"/>
        </w:rPr>
        <w:t>舆情反馈与优化建议模块：基于效果监测数据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，传声港每周或每月提供</w:t>
      </w:r>
      <w:r>
        <w:rPr>
          <w:color w:val="242424"/>
          <w:spacing w:val="-1"/>
        </w:rPr>
        <w:t>结构化分析报</w:t>
      </w:r>
    </w:p>
    <w:p>
      <w:pPr>
        <w:pStyle w:val="BodyText"/>
        <w:ind w:left="414" w:firstLine="6"/>
        <w:spacing w:before="65" w:line="212" w:lineRule="auto"/>
        <w:rPr/>
      </w:pPr>
      <w:r>
        <w:rPr>
          <w:color w:val="242424"/>
          <w:spacing w:val="-2"/>
        </w:rPr>
        <w:t>告。报告不仅呈现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2"/>
        </w:rPr>
        <w:t>发生了什么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，更深入分析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为什么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，并提供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下一步怎么办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的行动建</w:t>
      </w:r>
      <w:r>
        <w:rPr>
          <w:color w:val="242424"/>
          <w:spacing w:val="-2"/>
        </w:rPr>
        <w:t>议。例如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，如果发现稿件在某个垂直领域转载率极高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，可能会建议企业在</w:t>
      </w:r>
      <w:r>
        <w:rPr>
          <w:color w:val="242424"/>
          <w:spacing w:val="-3"/>
        </w:rPr>
        <w:t>该领域进行深度内容</w:t>
      </w:r>
      <w:r>
        <w:rPr>
          <w:color w:val="242424"/>
          <w:spacing w:val="-2"/>
        </w:rPr>
        <w:t>跟进；如果监测到某些潜在误读或质疑声音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2"/>
        </w:rPr>
        <w:t>，则会提前预警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，为企业后续沟通提供参考。至</w:t>
      </w:r>
    </w:p>
    <w:p>
      <w:pPr>
        <w:pStyle w:val="BodyText"/>
        <w:ind w:left="416"/>
        <w:spacing w:before="48" w:line="185" w:lineRule="auto"/>
        <w:rPr/>
      </w:pPr>
      <w:r>
        <w:rPr>
          <w:color w:val="242424"/>
          <w:spacing w:val="-2"/>
        </w:rPr>
        <w:t>此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，服务形成从策略到执行到反馈优化的完整闭环。</w:t>
      </w:r>
    </w:p>
    <w:p>
      <w:pPr>
        <w:pStyle w:val="BodyText"/>
        <w:ind w:left="6"/>
        <w:spacing w:before="252" w:line="185" w:lineRule="auto"/>
        <w:rPr/>
      </w:pPr>
      <w:r>
        <w:rPr>
          <w:rFonts w:ascii="Arial" w:hAnsi="Arial" w:eastAsia="Arial" w:cs="Arial"/>
          <w:color w:val="242424"/>
          <w:spacing w:val="-1"/>
        </w:rPr>
        <w:t>3.3 </w:t>
      </w:r>
      <w:r>
        <w:rPr>
          <w:color w:val="242424"/>
          <w:spacing w:val="-1"/>
        </w:rPr>
        <w:t>服务特色：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1"/>
        </w:rPr>
        <w:t>区别于传统发稿机构的四大优势</w:t>
      </w:r>
    </w:p>
    <w:p>
      <w:pPr>
        <w:pStyle w:val="BodyText"/>
        <w:ind w:left="418" w:right="6" w:hanging="397"/>
        <w:spacing w:before="252" w:line="202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AI</w:t>
      </w:r>
      <w:r>
        <w:rPr>
          <w:color w:val="242424"/>
          <w:spacing w:val="-2"/>
        </w:rPr>
        <w:t>驱动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，策略先行：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我们用数据智能替代经验直觉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，让</w:t>
      </w:r>
      <w:r>
        <w:rPr>
          <w:color w:val="242424"/>
          <w:spacing w:val="-3"/>
        </w:rPr>
        <w:t>传播决策建立在行业洞察和趋势预判之</w:t>
      </w:r>
      <w:r>
        <w:rPr>
          <w:color w:val="242424"/>
          <w:spacing w:val="-4"/>
        </w:rPr>
        <w:t>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，更具科学性和前瞻性。</w:t>
      </w:r>
    </w:p>
    <w:p>
      <w:pPr>
        <w:pStyle w:val="BodyText"/>
        <w:ind w:left="412" w:right="133" w:hanging="403"/>
        <w:spacing w:before="256" w:line="210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品效合一</w:t>
      </w:r>
      <w:r>
        <w:rPr>
          <w:color w:val="242424"/>
          <w:spacing w:val="-19"/>
        </w:rPr>
        <w:t xml:space="preserve"> </w:t>
      </w:r>
      <w:r>
        <w:rPr>
          <w:color w:val="242424"/>
          <w:spacing w:val="-2"/>
        </w:rPr>
        <w:t>，效果可视：我们致力于将品牌声量（权威性提升）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与业务效果（影响力转化）相</w:t>
      </w:r>
      <w:r>
        <w:rPr>
          <w:color w:val="242424"/>
          <w:spacing w:val="-2"/>
        </w:rPr>
        <w:t>结合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，并通过量化工具使原本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无形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的品牌价值变得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有形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，让企业每一分投入</w:t>
      </w:r>
      <w:r>
        <w:rPr>
          <w:color w:val="242424"/>
          <w:spacing w:val="-3"/>
        </w:rPr>
        <w:t>都看得见</w:t>
      </w:r>
      <w:r>
        <w:rPr>
          <w:color w:val="242424"/>
          <w:spacing w:val="-3"/>
        </w:rPr>
        <w:t>回报。</w:t>
      </w:r>
    </w:p>
    <w:p>
      <w:pPr>
        <w:spacing w:line="210" w:lineRule="auto"/>
        <w:sectPr>
          <w:pgSz w:w="11919" w:h="16839"/>
          <w:pgMar w:top="865" w:right="833" w:bottom="0" w:left="840" w:header="0" w:footer="0" w:gutter="0"/>
        </w:sectPr>
        <w:rPr/>
      </w:pPr>
    </w:p>
    <w:p>
      <w:pPr>
        <w:pStyle w:val="BodyText"/>
        <w:ind w:left="6"/>
        <w:spacing w:before="50" w:line="195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资源整合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，一站式服务：企业无需分别对接策略公司、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内容工作室、媒体渠道和监测机构。</w:t>
      </w:r>
    </w:p>
    <w:p>
      <w:pPr>
        <w:pStyle w:val="BodyText"/>
        <w:ind w:left="415" w:hanging="5"/>
        <w:spacing w:before="55" w:line="202" w:lineRule="auto"/>
        <w:rPr/>
      </w:pPr>
      <w:r>
        <w:rPr>
          <w:color w:val="242424"/>
          <w:spacing w:val="-3"/>
        </w:rPr>
        <w:t>传声港一个平台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，提供从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思考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3"/>
        </w:rPr>
        <w:t>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看到结果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的全链条服务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，极大降低企业协同成本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，提</w:t>
      </w:r>
      <w:r>
        <w:rPr>
          <w:color w:val="242424"/>
          <w:spacing w:val="-2"/>
        </w:rPr>
        <w:t>升整体效率。</w:t>
      </w:r>
    </w:p>
    <w:p>
      <w:pPr>
        <w:pStyle w:val="BodyText"/>
        <w:ind w:left="412" w:right="239" w:hanging="408"/>
        <w:spacing w:before="251" w:line="202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专业团队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，主流媒体基因：我们的核心成员拥有新华社、人民日报等顶级媒体的资深从</w:t>
      </w:r>
      <w:r>
        <w:rPr>
          <w:color w:val="242424"/>
          <w:spacing w:val="-2"/>
        </w:rPr>
        <w:t>业经</w:t>
      </w:r>
      <w:r>
        <w:rPr>
          <w:color w:val="242424"/>
          <w:spacing w:val="-2"/>
        </w:rPr>
        <w:t>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，深谙主流媒体的内容标准、运作流程和话语体系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，这是保障服务专业度的根本。</w:t>
      </w:r>
    </w:p>
    <w:p>
      <w:pPr>
        <w:pStyle w:val="BodyText"/>
        <w:ind w:left="7" w:right="524" w:firstLine="2"/>
        <w:spacing w:before="254" w:line="238" w:lineRule="auto"/>
        <w:rPr/>
      </w:pPr>
      <w:r>
        <w:rPr>
          <w:color w:val="242424"/>
          <w:spacing w:val="-2"/>
        </w:rPr>
        <w:t>通过以上体系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，传声港将新华网发稿这一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单点动作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，升级为企业权威传播体系中的一个关</w:t>
      </w:r>
      <w:r>
        <w:rPr>
          <w:color w:val="242424"/>
        </w:rPr>
        <w:t>键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智能节点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5" w:right="411" w:firstLine="33"/>
        <w:spacing w:before="125" w:line="236" w:lineRule="auto"/>
        <w:rPr/>
      </w:pPr>
      <w:r>
        <w:rPr>
          <w:color w:val="242424"/>
          <w:spacing w:val="-2"/>
        </w:rPr>
        <w:t>（此章节详细勾勒了传声港的服务架构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，突出了其系统性和先进性。后续章节将对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技术、流</w:t>
      </w:r>
      <w:r>
        <w:rPr>
          <w:color w:val="242424"/>
          <w:spacing w:val="-6"/>
        </w:rPr>
        <w:t>程、评估等模块进行更技术化、更细节的阐述。）</w:t>
      </w:r>
    </w:p>
    <w:p>
      <w:pPr>
        <w:spacing w:line="449" w:lineRule="auto"/>
        <w:rPr>
          <w:rFonts w:ascii="Arial"/>
          <w:sz w:val="21"/>
        </w:rPr>
      </w:pPr>
      <w:r/>
    </w:p>
    <w:p>
      <w:pPr>
        <w:pStyle w:val="BodyText"/>
        <w:ind w:left="5" w:right="178" w:firstLine="33"/>
        <w:spacing w:before="103" w:line="236" w:lineRule="auto"/>
        <w:rPr/>
      </w:pPr>
      <w:r>
        <w:rPr>
          <w:color w:val="242424"/>
          <w:spacing w:val="-1"/>
        </w:rPr>
        <w:t>（篇幅所限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1"/>
        </w:rPr>
        <w:t>，此处仅展⽰白皮书的核心框架与部分章节内容。完整版</w:t>
      </w:r>
      <w:r>
        <w:rPr>
          <w:rFonts w:ascii="Arial" w:hAnsi="Arial" w:eastAsia="Arial" w:cs="Arial"/>
          <w:color w:val="242424"/>
          <w:spacing w:val="-1"/>
        </w:rPr>
        <w:t>15000</w:t>
      </w:r>
      <w:r>
        <w:rPr>
          <w:color w:val="242424"/>
          <w:spacing w:val="-1"/>
        </w:rPr>
        <w:t>字以上的白皮书将依</w:t>
      </w:r>
      <w:r>
        <w:rPr>
          <w:color w:val="242424"/>
          <w:spacing w:val="-5"/>
        </w:rPr>
        <w:t>据此框架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5"/>
        </w:rPr>
        <w:t>，对每一章节进行大幅扩充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5"/>
        </w:rPr>
        <w:t>，例如</w:t>
      </w:r>
      <w:r>
        <w:rPr>
          <w:color w:val="242424"/>
          <w:spacing w:val="-50"/>
        </w:rPr>
        <w:t>：）</w:t>
      </w:r>
    </w:p>
    <w:p>
      <w:pPr>
        <w:pStyle w:val="BodyText"/>
        <w:ind w:left="419" w:right="205" w:hanging="419"/>
        <w:spacing w:before="153" w:line="19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在第三章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引擎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部分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，会详细描述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智能投放引擎的算法逻辑（如基于</w:t>
      </w:r>
      <w:r>
        <w:rPr>
          <w:rFonts w:ascii="Arial" w:hAnsi="Arial" w:eastAsia="Arial" w:cs="Arial"/>
          <w:color w:val="242424"/>
          <w:spacing w:val="-1"/>
        </w:rPr>
        <w:t>NLP</w:t>
      </w:r>
      <w:r>
        <w:rPr>
          <w:color w:val="242424"/>
          <w:spacing w:val="-1"/>
        </w:rPr>
        <w:t>的稿件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频道匹</w:t>
      </w:r>
      <w:r>
        <w:rPr>
          <w:color w:val="242424"/>
          <w:spacing w:val="-4"/>
        </w:rPr>
        <w:t>配模型）、效果监测引擎的数据抓取与清洗流程、情感分析模型的具体应用场景。</w:t>
      </w:r>
    </w:p>
    <w:p>
      <w:pPr>
        <w:pStyle w:val="BodyText"/>
        <w:ind w:left="414" w:right="126" w:hanging="414"/>
        <w:spacing w:before="260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在第四章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流程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部分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，会以图表形式展⽰标准化的</w:t>
      </w:r>
      <w:r>
        <w:rPr>
          <w:rFonts w:ascii="Arial" w:hAnsi="Arial" w:eastAsia="Arial" w:cs="Arial"/>
          <w:color w:val="242424"/>
          <w:spacing w:val="-1"/>
        </w:rPr>
        <w:t>SOP</w:t>
      </w:r>
      <w:r>
        <w:rPr>
          <w:color w:val="242424"/>
          <w:spacing w:val="-1"/>
        </w:rPr>
        <w:t>（标准作业程序</w:t>
      </w:r>
      <w:r>
        <w:rPr>
          <w:color w:val="242424"/>
          <w:spacing w:val="-53"/>
        </w:rPr>
        <w:t>），</w:t>
      </w:r>
      <w:r>
        <w:rPr>
          <w:color w:val="242424"/>
          <w:spacing w:val="-1"/>
        </w:rPr>
        <w:t>并详细说明每个</w:t>
      </w:r>
      <w:r>
        <w:rPr>
          <w:color w:val="242424"/>
          <w:spacing w:val="-1"/>
        </w:rPr>
        <w:t>环节的交付物、沟通机制和时限承诺。</w:t>
      </w:r>
    </w:p>
    <w:p>
      <w:pPr>
        <w:pStyle w:val="BodyText"/>
        <w:ind w:left="412" w:right="479" w:hanging="412"/>
        <w:spacing w:before="252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在第六章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实践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部分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，每个案例都将展开为包</w:t>
      </w:r>
      <w:r>
        <w:rPr>
          <w:color w:val="242424"/>
          <w:spacing w:val="-1"/>
        </w:rPr>
        <w:t>含背景、挑战、传声港解决方案、执行过</w:t>
      </w:r>
      <w:r>
        <w:rPr>
          <w:color w:val="242424"/>
          <w:spacing w:val="-1"/>
        </w:rPr>
        <w:t>程、详细数据效果（脱敏后）和客戶证言的完整故事。</w:t>
      </w:r>
    </w:p>
    <w:p>
      <w:pPr>
        <w:pStyle w:val="BodyText"/>
        <w:ind w:left="413" w:right="239" w:hanging="413"/>
        <w:spacing w:before="24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在第七章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未来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部分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，会探讨区块链技术用于新闻溯源、虚拟主播播报企业新闻、主流媒</w:t>
      </w:r>
      <w:r>
        <w:rPr>
          <w:color w:val="242424"/>
          <w:spacing w:val="-1"/>
        </w:rPr>
        <w:t>体与企业内容共创等前沿趋势。</w:t>
      </w:r>
    </w:p>
    <w:p>
      <w:pPr>
        <w:pStyle w:val="BodyText"/>
        <w:ind w:left="413" w:right="479" w:hanging="413"/>
        <w:spacing w:before="238" w:line="20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附录将提供极其实用的信息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，如新华网各主要频道的定位、发稿格式要求、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审核周期参考</w:t>
      </w:r>
      <w:r>
        <w:rPr>
          <w:color w:val="242424"/>
          <w:spacing w:val="-5"/>
        </w:rPr>
        <w:t>等。</w:t>
      </w:r>
    </w:p>
    <w:p>
      <w:pPr>
        <w:pStyle w:val="BodyText"/>
        <w:ind w:left="10" w:right="165" w:firstLine="1"/>
        <w:spacing w:before="236" w:line="234" w:lineRule="auto"/>
        <w:jc w:val="both"/>
        <w:rPr/>
      </w:pPr>
      <w:r>
        <w:rPr>
          <w:color w:val="242424"/>
          <w:spacing w:val="-2"/>
        </w:rPr>
        <w:t>最终形成的白皮书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，将是一份兼具思想高度、技术深度、实操细节和案例鲜活的权威文档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，充分</w:t>
      </w:r>
      <w:r>
        <w:rPr>
          <w:color w:val="242424"/>
          <w:spacing w:val="-1"/>
        </w:rPr>
        <w:t>满足在官方媒体发布所需的严谨性、专业性和前瞻性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，有力</w:t>
      </w:r>
      <w:r>
        <w:rPr>
          <w:color w:val="242424"/>
          <w:spacing w:val="-2"/>
        </w:rPr>
        <w:t>传递传声港平台作为企业权威传播首</w:t>
      </w:r>
      <w:r>
        <w:rPr>
          <w:color w:val="242424"/>
          <w:spacing w:val="-1"/>
        </w:rPr>
        <w:t>选合作伙伴的核心价值。</w:t>
      </w:r>
    </w:p>
    <w:sectPr>
      <w:pgSz w:w="11919" w:h="16839"/>
      <w:pgMar w:top="862" w:right="833" w:bottom="0" w:left="8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4" Type="http://schemas.openxmlformats.org/officeDocument/2006/relationships/fontTable" Target="fontTable.xml"/><Relationship Id="rId23" Type="http://schemas.openxmlformats.org/officeDocument/2006/relationships/styles" Target="styles.xml"/><Relationship Id="rId22" Type="http://schemas.openxmlformats.org/officeDocument/2006/relationships/settings" Target="settings.xml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传声港平台新华网发稿服务 ——AI驱动下的权威媒体精准传播与品效合一解决方案</dc:title>
  <dcterms:created xsi:type="dcterms:W3CDTF">2026-02-06T07:18:58Z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2026-02-06T16:00:23</vt:filetime>
  </property>
</Properties>
</file>